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D8" w:rsidRDefault="00A652D8" w:rsidP="00A652D8">
      <w:pPr>
        <w:pStyle w:val="Nadpis3"/>
        <w:spacing w:before="0" w:after="240"/>
        <w:rPr>
          <w:sz w:val="24"/>
          <w:szCs w:val="24"/>
        </w:rPr>
      </w:pPr>
      <w:r>
        <w:rPr>
          <w:sz w:val="24"/>
          <w:szCs w:val="24"/>
        </w:rPr>
        <w:t xml:space="preserve">Důvodová zpráva: </w:t>
      </w:r>
    </w:p>
    <w:p w:rsidR="00A652D8" w:rsidRDefault="00A652D8" w:rsidP="00A652D8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Zastupitelstvo Olomouckého kraje pod </w:t>
      </w:r>
      <w:r w:rsidRPr="005E262E">
        <w:rPr>
          <w:rFonts w:cs="Arial"/>
          <w:color w:val="000000" w:themeColor="text1"/>
          <w:szCs w:val="24"/>
        </w:rPr>
        <w:t>UZ/18/22/2015 dne 18.</w:t>
      </w:r>
      <w:r w:rsidR="00B93FA3">
        <w:rPr>
          <w:rFonts w:cs="Arial"/>
          <w:color w:val="000000" w:themeColor="text1"/>
          <w:szCs w:val="24"/>
        </w:rPr>
        <w:t> 1</w:t>
      </w:r>
      <w:r w:rsidRPr="005E262E">
        <w:rPr>
          <w:rFonts w:cs="Arial"/>
          <w:color w:val="000000" w:themeColor="text1"/>
          <w:szCs w:val="24"/>
        </w:rPr>
        <w:t>2.</w:t>
      </w:r>
      <w:r w:rsidR="00B93FA3">
        <w:rPr>
          <w:rFonts w:cs="Arial"/>
          <w:color w:val="000000" w:themeColor="text1"/>
          <w:szCs w:val="24"/>
        </w:rPr>
        <w:t> </w:t>
      </w:r>
      <w:r w:rsidRPr="005E262E">
        <w:rPr>
          <w:rFonts w:cs="Arial"/>
          <w:color w:val="000000" w:themeColor="text1"/>
          <w:szCs w:val="24"/>
        </w:rPr>
        <w:t xml:space="preserve">2015 </w:t>
      </w:r>
      <w:r>
        <w:rPr>
          <w:rFonts w:cs="Arial"/>
          <w:szCs w:val="24"/>
        </w:rPr>
        <w:t>schválilo vyhlášení a realizaci Programu památkové péče v Olomouckém kraji v roce 2016, který zahrnuje dva d</w:t>
      </w:r>
      <w:r w:rsidR="006A15E2">
        <w:rPr>
          <w:rFonts w:cs="Arial"/>
          <w:szCs w:val="24"/>
        </w:rPr>
        <w:t>otační</w:t>
      </w:r>
      <w:r>
        <w:rPr>
          <w:rFonts w:cs="Arial"/>
          <w:szCs w:val="24"/>
        </w:rPr>
        <w:t xml:space="preserve"> tituly:</w:t>
      </w:r>
    </w:p>
    <w:p w:rsidR="00A652D8" w:rsidRDefault="00A652D8" w:rsidP="00A652D8">
      <w:pPr>
        <w:pStyle w:val="Zkladntext"/>
        <w:spacing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a) dotační titul č. 1 - </w:t>
      </w:r>
      <w:r>
        <w:rPr>
          <w:rFonts w:cs="Arial"/>
          <w:b/>
          <w:szCs w:val="24"/>
        </w:rPr>
        <w:t xml:space="preserve">Obnova kulturních </w:t>
      </w:r>
      <w:r w:rsidRPr="00D61DE9">
        <w:rPr>
          <w:rFonts w:cs="Arial"/>
          <w:b/>
          <w:szCs w:val="24"/>
        </w:rPr>
        <w:t xml:space="preserve">památek </w:t>
      </w:r>
      <w:r>
        <w:rPr>
          <w:rFonts w:cs="Arial"/>
          <w:szCs w:val="24"/>
        </w:rPr>
        <w:t>(určená částka 12 000 000,- Kč),</w:t>
      </w:r>
    </w:p>
    <w:p w:rsidR="00A652D8" w:rsidRDefault="00A652D8" w:rsidP="00A652D8">
      <w:pPr>
        <w:pStyle w:val="Zkladntext"/>
        <w:spacing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b) dotační titul č. 2 - </w:t>
      </w:r>
      <w:r w:rsidRPr="00D61DE9">
        <w:rPr>
          <w:rFonts w:cs="Arial"/>
          <w:b/>
          <w:szCs w:val="24"/>
        </w:rPr>
        <w:t>Obnova staveb drobné architektury míst</w:t>
      </w:r>
      <w:r>
        <w:rPr>
          <w:rFonts w:cs="Arial"/>
          <w:b/>
          <w:szCs w:val="24"/>
        </w:rPr>
        <w:t xml:space="preserve">ního významu </w:t>
      </w:r>
      <w:r>
        <w:rPr>
          <w:rFonts w:cs="Arial"/>
          <w:szCs w:val="24"/>
        </w:rPr>
        <w:t xml:space="preserve">(urče-ná částka 2 000 000,- Kč). </w:t>
      </w:r>
    </w:p>
    <w:p w:rsidR="00A652D8" w:rsidRDefault="00A652D8" w:rsidP="00A652D8">
      <w:pPr>
        <w:pStyle w:val="Zkladntext"/>
        <w:spacing w:before="120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Dotační program byl vyhlášen dne 21.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>12.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>2015.</w:t>
      </w:r>
    </w:p>
    <w:p w:rsidR="00A652D8" w:rsidRDefault="00A652D8" w:rsidP="00A652D8">
      <w:pPr>
        <w:pStyle w:val="Zkladntext"/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Podmínky dotačních titulů byly vyvěšeny na úřední desce od 21.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>12.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>2015 do 20.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>3.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2016. </w:t>
      </w:r>
    </w:p>
    <w:p w:rsidR="00A652D8" w:rsidRDefault="00A652D8" w:rsidP="002E4C7A">
      <w:pPr>
        <w:pStyle w:val="Zkladntext"/>
        <w:spacing w:before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Dotační titul č 1. - Obnova kulturních památek </w:t>
      </w:r>
    </w:p>
    <w:p w:rsidR="00A652D8" w:rsidRPr="004262B6" w:rsidRDefault="00A652D8" w:rsidP="00A652D8">
      <w:pPr>
        <w:pStyle w:val="Zkladntext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>Do dotačního titulu bylo podáno celkem 92 žádostí, z toho 3 žádosti nesplňovaly podmínky dotačního titulu a nebyly hodnoceny, 10 žádostí bylo doručeno vícekrát a byly stornovány. Bodovému hodnocení bylo podrobeno 79 žádostí. Hodnotící kritéria A1, A2 a B byl</w:t>
      </w:r>
      <w:r w:rsidR="00B93FA3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vyhodnocen</w:t>
      </w:r>
      <w:r w:rsidR="00B93FA3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administrátorem dotačního titulu. Hodnotící kriterium C1 a C2 bylo hodnoceno </w:t>
      </w:r>
      <w:r>
        <w:rPr>
          <w:rFonts w:cs="Arial"/>
          <w:color w:val="000000" w:themeColor="text1"/>
          <w:szCs w:val="24"/>
        </w:rPr>
        <w:t xml:space="preserve">Komisí pro </w:t>
      </w:r>
      <w:r w:rsidRPr="00FE2415">
        <w:rPr>
          <w:rFonts w:cs="Arial"/>
          <w:szCs w:val="24"/>
        </w:rPr>
        <w:t>kulturu a památkovou péči Rady Olomouckého kraje</w:t>
      </w:r>
      <w:r>
        <w:rPr>
          <w:rFonts w:cs="Arial"/>
          <w:szCs w:val="24"/>
        </w:rPr>
        <w:t>, která svým usnesením č. UKK/24/1/2016 ze dne 10.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>3.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2016 schválila bodové hodnocení podaných </w:t>
      </w:r>
      <w:r w:rsidR="006272CD" w:rsidRPr="009C0733">
        <w:rPr>
          <w:rFonts w:cs="Arial"/>
          <w:szCs w:val="24"/>
        </w:rPr>
        <w:t>žádostí</w:t>
      </w:r>
      <w:r w:rsidR="00016621">
        <w:rPr>
          <w:rFonts w:cs="Arial"/>
          <w:szCs w:val="24"/>
        </w:rPr>
        <w:t xml:space="preserve">. </w:t>
      </w:r>
      <w:r w:rsidR="00016621" w:rsidRPr="004262B6">
        <w:rPr>
          <w:rFonts w:cs="Arial"/>
          <w:color w:val="000000" w:themeColor="text1"/>
          <w:szCs w:val="24"/>
        </w:rPr>
        <w:t>Rada Olomouckého kraje</w:t>
      </w:r>
      <w:r w:rsidR="006272CD" w:rsidRPr="004262B6">
        <w:rPr>
          <w:rFonts w:cs="Arial"/>
          <w:color w:val="000000" w:themeColor="text1"/>
          <w:szCs w:val="24"/>
        </w:rPr>
        <w:t xml:space="preserve"> doporučuje Zastupitelstvu</w:t>
      </w:r>
      <w:r w:rsidRPr="004262B6">
        <w:rPr>
          <w:rFonts w:cs="Arial"/>
          <w:color w:val="000000" w:themeColor="text1"/>
          <w:szCs w:val="24"/>
        </w:rPr>
        <w:t xml:space="preserve"> Olomouckého kraje schválit poskytnutí dotací pro vybrané žádosti na základě bodového ohodnocení. </w:t>
      </w:r>
    </w:p>
    <w:p w:rsidR="00A652D8" w:rsidRPr="00353921" w:rsidRDefault="00A652D8" w:rsidP="00A652D8">
      <w:pPr>
        <w:widowControl w:val="0"/>
        <w:spacing w:before="120" w:after="120"/>
        <w:jc w:val="both"/>
        <w:rPr>
          <w:rFonts w:ascii="Arial" w:eastAsiaTheme="minorHAnsi" w:hAnsi="Arial" w:cs="Arial"/>
          <w:highlight w:val="yellow"/>
          <w:lang w:eastAsia="en-US"/>
        </w:rPr>
      </w:pPr>
      <w:r w:rsidRPr="00353921">
        <w:rPr>
          <w:rFonts w:ascii="Arial" w:eastAsia="Calibri" w:hAnsi="Arial" w:cs="Arial"/>
          <w:lang w:eastAsia="en-US"/>
        </w:rPr>
        <w:t>M</w:t>
      </w:r>
      <w:r w:rsidRPr="00353921">
        <w:rPr>
          <w:rFonts w:ascii="Arial" w:eastAsia="Calibri" w:hAnsi="Arial" w:cs="Arial"/>
          <w:bCs/>
          <w:lang w:eastAsia="en-US"/>
        </w:rPr>
        <w:t xml:space="preserve">aximální výše </w:t>
      </w:r>
      <w:r w:rsidRPr="00353921">
        <w:rPr>
          <w:rFonts w:ascii="Arial" w:eastAsia="Calibri" w:hAnsi="Arial" w:cs="Arial"/>
          <w:lang w:eastAsia="en-US"/>
        </w:rPr>
        <w:t>do</w:t>
      </w:r>
      <w:r>
        <w:rPr>
          <w:rFonts w:ascii="Arial" w:eastAsia="Calibri" w:hAnsi="Arial" w:cs="Arial"/>
          <w:lang w:eastAsia="en-US"/>
        </w:rPr>
        <w:t xml:space="preserve">tace na jednu akci činí 500 000,- </w:t>
      </w:r>
      <w:r w:rsidRPr="00353921">
        <w:rPr>
          <w:rFonts w:ascii="Arial" w:eastAsia="Calibri" w:hAnsi="Arial" w:cs="Arial"/>
          <w:lang w:eastAsia="en-US"/>
        </w:rPr>
        <w:t>Kč/rok</w:t>
      </w:r>
      <w:r>
        <w:rPr>
          <w:rFonts w:ascii="Arial" w:eastAsia="Calibri" w:hAnsi="Arial" w:cs="Arial"/>
          <w:lang w:eastAsia="en-US"/>
        </w:rPr>
        <w:t>,</w:t>
      </w:r>
      <w:r w:rsidRPr="0035392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m</w:t>
      </w:r>
      <w:r w:rsidRPr="00353921">
        <w:rPr>
          <w:rFonts w:ascii="Arial" w:eastAsia="Calibri" w:hAnsi="Arial" w:cs="Arial"/>
          <w:lang w:eastAsia="en-US"/>
        </w:rPr>
        <w:t xml:space="preserve">inimální </w:t>
      </w:r>
      <w:r w:rsidRPr="00353921">
        <w:rPr>
          <w:rFonts w:ascii="Arial" w:eastAsia="Calibri" w:hAnsi="Arial" w:cs="Arial"/>
          <w:bCs/>
          <w:lang w:eastAsia="en-US"/>
        </w:rPr>
        <w:t xml:space="preserve">výše </w:t>
      </w:r>
      <w:r>
        <w:rPr>
          <w:rFonts w:ascii="Arial" w:eastAsia="Calibri" w:hAnsi="Arial" w:cs="Arial"/>
          <w:lang w:eastAsia="en-US"/>
        </w:rPr>
        <w:t>dotace na jednu akci činí 2</w:t>
      </w:r>
      <w:r w:rsidRPr="00353921">
        <w:rPr>
          <w:rFonts w:ascii="Arial" w:eastAsia="Calibri" w:hAnsi="Arial" w:cs="Arial"/>
          <w:lang w:eastAsia="en-US"/>
        </w:rPr>
        <w:t>00</w:t>
      </w:r>
      <w:r>
        <w:rPr>
          <w:rFonts w:ascii="Arial" w:eastAsia="Calibri" w:hAnsi="Arial" w:cs="Arial"/>
          <w:lang w:eastAsia="en-US"/>
        </w:rPr>
        <w:t> </w:t>
      </w:r>
      <w:r w:rsidRPr="00353921">
        <w:rPr>
          <w:rFonts w:ascii="Arial" w:eastAsia="Calibri" w:hAnsi="Arial" w:cs="Arial"/>
          <w:lang w:eastAsia="en-US"/>
        </w:rPr>
        <w:t>000</w:t>
      </w:r>
      <w:r>
        <w:rPr>
          <w:rFonts w:ascii="Arial" w:eastAsia="Calibri" w:hAnsi="Arial" w:cs="Arial"/>
          <w:lang w:eastAsia="en-US"/>
        </w:rPr>
        <w:t>,-</w:t>
      </w:r>
      <w:r w:rsidRPr="0035392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Kč/rok, v případě restaurování 50 000,- Kč/rok.</w:t>
      </w:r>
    </w:p>
    <w:p w:rsidR="00A652D8" w:rsidRPr="002F799D" w:rsidRDefault="00A652D8" w:rsidP="00A652D8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 xml:space="preserve">Detailní přehled </w:t>
      </w:r>
      <w:r w:rsidR="00241926">
        <w:rPr>
          <w:rFonts w:cs="Arial"/>
          <w:szCs w:val="24"/>
        </w:rPr>
        <w:t xml:space="preserve">hodnocených žádostí </w:t>
      </w:r>
      <w:r>
        <w:rPr>
          <w:rFonts w:cs="Arial"/>
          <w:szCs w:val="24"/>
        </w:rPr>
        <w:t>v rámci dotačního titulu č.</w:t>
      </w:r>
      <w:r w:rsidR="002419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1, včetně navrženého bodového hodnocení</w:t>
      </w:r>
      <w:r w:rsidR="00772B3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je uveden </w:t>
      </w:r>
      <w:r w:rsidRPr="009C0733">
        <w:rPr>
          <w:rFonts w:cs="Arial"/>
          <w:szCs w:val="24"/>
        </w:rPr>
        <w:t>v Příloze č. 1 důvodové zprávy</w:t>
      </w:r>
      <w:r w:rsidR="002F799D">
        <w:rPr>
          <w:rFonts w:cs="Arial"/>
          <w:szCs w:val="24"/>
        </w:rPr>
        <w:t xml:space="preserve">, </w:t>
      </w:r>
      <w:r w:rsidR="002F799D">
        <w:rPr>
          <w:rFonts w:cs="Arial"/>
        </w:rPr>
        <w:t>v</w:t>
      </w:r>
      <w:r w:rsidR="00D457C5" w:rsidRPr="00D457C5">
        <w:rPr>
          <w:rFonts w:cs="Arial"/>
        </w:rPr>
        <w:t xml:space="preserve"> Příloze č. </w:t>
      </w:r>
      <w:r w:rsidR="00D457C5">
        <w:rPr>
          <w:rFonts w:cs="Arial"/>
        </w:rPr>
        <w:t>3</w:t>
      </w:r>
      <w:r w:rsidR="00D457C5" w:rsidRPr="00D457C5">
        <w:rPr>
          <w:rFonts w:cs="Arial"/>
        </w:rPr>
        <w:t xml:space="preserve"> důvodové zprávy</w:t>
      </w:r>
      <w:r w:rsidR="00AD415E">
        <w:rPr>
          <w:rFonts w:cs="Arial"/>
        </w:rPr>
        <w:t xml:space="preserve"> jsou</w:t>
      </w:r>
      <w:r w:rsidR="00D457C5" w:rsidRPr="00D457C5">
        <w:rPr>
          <w:rFonts w:cs="Arial"/>
        </w:rPr>
        <w:t xml:space="preserve"> uvedeny žádosti stornované</w:t>
      </w:r>
      <w:r w:rsidR="00AD415E">
        <w:rPr>
          <w:rFonts w:cs="Arial"/>
        </w:rPr>
        <w:t xml:space="preserve"> a</w:t>
      </w:r>
      <w:r w:rsidR="00D457C5" w:rsidRPr="00D457C5">
        <w:rPr>
          <w:rFonts w:cs="Arial"/>
        </w:rPr>
        <w:t xml:space="preserve"> v Příloze č. </w:t>
      </w:r>
      <w:r w:rsidR="00D457C5">
        <w:rPr>
          <w:rFonts w:cs="Arial"/>
        </w:rPr>
        <w:t>5</w:t>
      </w:r>
      <w:r w:rsidR="00D457C5" w:rsidRPr="00D457C5">
        <w:rPr>
          <w:rFonts w:cs="Arial"/>
        </w:rPr>
        <w:t xml:space="preserve"> důvodové zprávy jsou žádosti</w:t>
      </w:r>
      <w:r w:rsidR="00241926">
        <w:rPr>
          <w:rFonts w:cs="Arial"/>
        </w:rPr>
        <w:t>,</w:t>
      </w:r>
      <w:r w:rsidR="00D457C5" w:rsidRPr="00D457C5">
        <w:rPr>
          <w:rFonts w:cs="Arial"/>
        </w:rPr>
        <w:t xml:space="preserve"> které nesplnily podmínky programu</w:t>
      </w:r>
      <w:r w:rsidR="00AD415E">
        <w:rPr>
          <w:rFonts w:cs="Arial"/>
        </w:rPr>
        <w:t>, všechny</w:t>
      </w:r>
      <w:r w:rsidR="00AD415E" w:rsidRPr="00AD415E">
        <w:rPr>
          <w:rFonts w:cs="Arial"/>
          <w:szCs w:val="24"/>
        </w:rPr>
        <w:t xml:space="preserve"> </w:t>
      </w:r>
      <w:r w:rsidR="00AD415E">
        <w:rPr>
          <w:rFonts w:cs="Arial"/>
          <w:szCs w:val="24"/>
        </w:rPr>
        <w:t>v kompetenci Zastupitelstva Olomouckého kraje</w:t>
      </w:r>
      <w:r w:rsidR="00AD415E">
        <w:rPr>
          <w:rFonts w:cs="Arial"/>
        </w:rPr>
        <w:t xml:space="preserve">. </w:t>
      </w:r>
    </w:p>
    <w:p w:rsidR="00D457C5" w:rsidRPr="004A22CE" w:rsidRDefault="00A652D8" w:rsidP="00A652D8">
      <w:pPr>
        <w:pStyle w:val="Zkladntext2"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Předkladatel doporučuje </w:t>
      </w:r>
      <w:r w:rsidR="00837F9B">
        <w:rPr>
          <w:rFonts w:ascii="Arial" w:hAnsi="Arial" w:cs="Arial"/>
        </w:rPr>
        <w:t xml:space="preserve">Zastupitelstvu Olomouckého kraje </w:t>
      </w:r>
      <w:r>
        <w:rPr>
          <w:rFonts w:ascii="Arial" w:hAnsi="Arial" w:cs="Arial"/>
        </w:rPr>
        <w:t xml:space="preserve">poskytnout celkem </w:t>
      </w:r>
      <w:r w:rsidR="009B0005" w:rsidRPr="004A22CE">
        <w:rPr>
          <w:rFonts w:ascii="Arial" w:hAnsi="Arial" w:cs="Arial"/>
        </w:rPr>
        <w:t>3</w:t>
      </w:r>
      <w:r w:rsidR="00E04427">
        <w:rPr>
          <w:rFonts w:ascii="Arial" w:hAnsi="Arial" w:cs="Arial"/>
        </w:rPr>
        <w:t>7</w:t>
      </w:r>
      <w:r w:rsidRPr="004A22CE">
        <w:rPr>
          <w:rFonts w:ascii="Arial" w:hAnsi="Arial" w:cs="Arial"/>
        </w:rPr>
        <w:t xml:space="preserve"> do</w:t>
      </w:r>
      <w:r w:rsidR="009B0005" w:rsidRPr="004A22CE">
        <w:rPr>
          <w:rFonts w:ascii="Arial" w:hAnsi="Arial" w:cs="Arial"/>
        </w:rPr>
        <w:t>tací v celkové částce 6 930 000</w:t>
      </w:r>
      <w:r w:rsidRPr="004A22CE">
        <w:rPr>
          <w:rFonts w:ascii="Arial" w:hAnsi="Arial" w:cs="Arial"/>
        </w:rPr>
        <w:t>,-</w:t>
      </w:r>
      <w:r w:rsidR="00B93FA3">
        <w:rPr>
          <w:rFonts w:ascii="Arial" w:hAnsi="Arial" w:cs="Arial"/>
        </w:rPr>
        <w:t xml:space="preserve"> </w:t>
      </w:r>
      <w:r w:rsidRPr="004A22CE">
        <w:rPr>
          <w:rFonts w:ascii="Arial" w:hAnsi="Arial" w:cs="Arial"/>
        </w:rPr>
        <w:t>Kč</w:t>
      </w:r>
      <w:r w:rsidR="009B0005" w:rsidRPr="004A22CE">
        <w:rPr>
          <w:rFonts w:ascii="Arial" w:hAnsi="Arial" w:cs="Arial"/>
        </w:rPr>
        <w:t>.</w:t>
      </w:r>
      <w:r w:rsidRPr="004A22CE">
        <w:rPr>
          <w:rFonts w:ascii="Arial" w:hAnsi="Arial" w:cs="Arial"/>
        </w:rPr>
        <w:t xml:space="preserve"> </w:t>
      </w:r>
    </w:p>
    <w:p w:rsidR="00A652D8" w:rsidRDefault="00A652D8" w:rsidP="00A652D8">
      <w:pPr>
        <w:pStyle w:val="Zkladntext2"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Žadatelé, kterým nebylo vyhověno, nesplnili v dostatečné míře kritéri</w:t>
      </w:r>
      <w:r w:rsidR="009B0005">
        <w:rPr>
          <w:rFonts w:ascii="Arial" w:hAnsi="Arial" w:cs="Arial"/>
        </w:rPr>
        <w:t xml:space="preserve">a hodnocení. Celkem se jedná o </w:t>
      </w:r>
      <w:r w:rsidR="00E04427">
        <w:rPr>
          <w:rFonts w:ascii="Arial" w:hAnsi="Arial" w:cs="Arial"/>
        </w:rPr>
        <w:t>4</w:t>
      </w:r>
      <w:r w:rsidR="009B0005">
        <w:rPr>
          <w:rFonts w:ascii="Arial" w:hAnsi="Arial" w:cs="Arial"/>
        </w:rPr>
        <w:t xml:space="preserve"> žadatel</w:t>
      </w:r>
      <w:r w:rsidR="00E0442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u kterých je v Příloze </w:t>
      </w:r>
      <w:r w:rsidR="002E4C7A">
        <w:rPr>
          <w:rFonts w:ascii="Arial" w:hAnsi="Arial" w:cs="Arial"/>
        </w:rPr>
        <w:t xml:space="preserve">č. 1 </w:t>
      </w:r>
      <w:r>
        <w:rPr>
          <w:rFonts w:ascii="Arial" w:hAnsi="Arial" w:cs="Arial"/>
        </w:rPr>
        <w:t>navržena částka 0,- Kč.</w:t>
      </w:r>
    </w:p>
    <w:p w:rsidR="00A652D8" w:rsidRPr="006216CD" w:rsidRDefault="00A652D8" w:rsidP="00A652D8">
      <w:pPr>
        <w:pStyle w:val="Radadvodovzprva"/>
        <w:spacing w:after="120"/>
        <w:rPr>
          <w:rFonts w:cs="Arial"/>
          <w:b w:val="0"/>
        </w:rPr>
      </w:pPr>
      <w:r w:rsidRPr="00B4693F">
        <w:rPr>
          <w:rFonts w:cs="Arial"/>
          <w:b w:val="0"/>
        </w:rPr>
        <w:t xml:space="preserve">Dotace budou poskytnuty na základě </w:t>
      </w:r>
      <w:r>
        <w:rPr>
          <w:rFonts w:cs="Arial"/>
          <w:b w:val="0"/>
        </w:rPr>
        <w:t>veřejnoprávních s</w:t>
      </w:r>
      <w:r w:rsidRPr="00B4693F">
        <w:rPr>
          <w:rFonts w:cs="Arial"/>
          <w:b w:val="0"/>
        </w:rPr>
        <w:t>mluv uzavřených mezi Olomouckým krajem a žadatelem.</w:t>
      </w:r>
    </w:p>
    <w:p w:rsidR="00A652D8" w:rsidRDefault="00A652D8" w:rsidP="00A652D8">
      <w:pPr>
        <w:pStyle w:val="Zkladntex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Dotační titul č. 2. Obnova staveb drobné architektury místního významu </w:t>
      </w:r>
    </w:p>
    <w:p w:rsidR="00A652D8" w:rsidRPr="00241926" w:rsidRDefault="00A652D8" w:rsidP="00A652D8">
      <w:pPr>
        <w:pStyle w:val="Zkladntext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 xml:space="preserve">Do dotačního titulu bylo podáno celkem </w:t>
      </w:r>
      <w:r w:rsidRPr="001E2928">
        <w:rPr>
          <w:rFonts w:cs="Arial"/>
          <w:color w:val="000000" w:themeColor="text1"/>
          <w:szCs w:val="24"/>
        </w:rPr>
        <w:t>55</w:t>
      </w:r>
      <w:r>
        <w:rPr>
          <w:rFonts w:cs="Arial"/>
          <w:color w:val="000000" w:themeColor="text1"/>
          <w:szCs w:val="24"/>
        </w:rPr>
        <w:t xml:space="preserve"> </w:t>
      </w:r>
      <w:r w:rsidRPr="001E2928">
        <w:rPr>
          <w:rFonts w:cs="Arial"/>
          <w:color w:val="000000" w:themeColor="text1"/>
          <w:szCs w:val="24"/>
        </w:rPr>
        <w:t xml:space="preserve">žádostí, 10 žádostí bylo stornováno, z toho 2 žádosti vzali žadatelé zpět, 2 žádosti byly podány pouze elektronicky a 6 žádostí bylo doručeno vícekrát. </w:t>
      </w:r>
      <w:r>
        <w:rPr>
          <w:rFonts w:cs="Arial"/>
          <w:szCs w:val="24"/>
        </w:rPr>
        <w:t>Bodovému hodnocení bylo podrobeno 45 žádostí. Hodnotící kritéria A1, A2 a B byl</w:t>
      </w:r>
      <w:r w:rsidR="00B93FA3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vyhodnocen</w:t>
      </w:r>
      <w:r w:rsidR="00B93FA3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administrátorem dotačního titulu. Hodnotící kriterium C1 a C2 bylo hodnoceno </w:t>
      </w:r>
      <w:r>
        <w:rPr>
          <w:rFonts w:cs="Arial"/>
          <w:color w:val="000000" w:themeColor="text1"/>
          <w:szCs w:val="24"/>
        </w:rPr>
        <w:t xml:space="preserve">Komisí pro </w:t>
      </w:r>
      <w:r w:rsidRPr="00FE2415">
        <w:rPr>
          <w:rFonts w:cs="Arial"/>
          <w:szCs w:val="24"/>
        </w:rPr>
        <w:t xml:space="preserve">kulturu a památkovou péči </w:t>
      </w:r>
      <w:r>
        <w:rPr>
          <w:rFonts w:cs="Arial"/>
          <w:szCs w:val="24"/>
        </w:rPr>
        <w:t xml:space="preserve">Rady </w:t>
      </w:r>
      <w:r w:rsidRPr="00FE2415">
        <w:rPr>
          <w:rFonts w:cs="Arial"/>
          <w:szCs w:val="24"/>
        </w:rPr>
        <w:t xml:space="preserve">Olomouckého kraje, </w:t>
      </w:r>
      <w:r>
        <w:rPr>
          <w:rFonts w:cs="Arial"/>
          <w:szCs w:val="24"/>
        </w:rPr>
        <w:t>která svým usnesením č. UKK/24/2/2016 ze dne 10.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>3.</w:t>
      </w:r>
      <w:r w:rsidR="00B93FA3">
        <w:rPr>
          <w:rFonts w:cs="Arial"/>
          <w:szCs w:val="24"/>
        </w:rPr>
        <w:t> </w:t>
      </w:r>
      <w:r>
        <w:rPr>
          <w:rFonts w:cs="Arial"/>
          <w:szCs w:val="24"/>
        </w:rPr>
        <w:t>2016 schválila bodové hodnocení podaných žádostí</w:t>
      </w:r>
      <w:r w:rsidR="009A7384">
        <w:rPr>
          <w:rFonts w:cs="Arial"/>
          <w:szCs w:val="24"/>
        </w:rPr>
        <w:t>.</w:t>
      </w:r>
      <w:r w:rsidR="009A7384">
        <w:rPr>
          <w:rFonts w:cs="Arial"/>
          <w:color w:val="FF0000"/>
          <w:szCs w:val="24"/>
        </w:rPr>
        <w:t xml:space="preserve"> </w:t>
      </w:r>
      <w:r w:rsidR="009A7384" w:rsidRPr="004262B6">
        <w:rPr>
          <w:rFonts w:cs="Arial"/>
          <w:color w:val="000000" w:themeColor="text1"/>
          <w:szCs w:val="24"/>
        </w:rPr>
        <w:t xml:space="preserve">Rada Olomouckého kraje doporučuje Zastupitelstvu Olomouckého kraje schválit poskytnutí dotací pro vybrané žádosti na základě bodového ohodnocení. </w:t>
      </w:r>
      <w:r>
        <w:rPr>
          <w:rFonts w:cs="Arial"/>
          <w:szCs w:val="24"/>
        </w:rPr>
        <w:t xml:space="preserve"> </w:t>
      </w:r>
    </w:p>
    <w:p w:rsidR="00A652D8" w:rsidRPr="00653682" w:rsidRDefault="00A652D8" w:rsidP="00A652D8">
      <w:pPr>
        <w:widowControl w:val="0"/>
        <w:spacing w:before="120" w:after="120"/>
        <w:jc w:val="both"/>
        <w:rPr>
          <w:rFonts w:ascii="Arial" w:eastAsiaTheme="minorHAnsi" w:hAnsi="Arial" w:cs="Arial"/>
          <w:highlight w:val="yellow"/>
          <w:lang w:eastAsia="en-US"/>
        </w:rPr>
      </w:pPr>
      <w:r w:rsidRPr="00353921">
        <w:rPr>
          <w:rFonts w:ascii="Arial" w:eastAsia="Calibri" w:hAnsi="Arial" w:cs="Arial"/>
          <w:lang w:eastAsia="en-US"/>
        </w:rPr>
        <w:t>M</w:t>
      </w:r>
      <w:r w:rsidRPr="00353921">
        <w:rPr>
          <w:rFonts w:ascii="Arial" w:eastAsia="Calibri" w:hAnsi="Arial" w:cs="Arial"/>
          <w:bCs/>
          <w:lang w:eastAsia="en-US"/>
        </w:rPr>
        <w:t xml:space="preserve">aximální výše </w:t>
      </w:r>
      <w:r w:rsidRPr="00353921">
        <w:rPr>
          <w:rFonts w:ascii="Arial" w:eastAsia="Calibri" w:hAnsi="Arial" w:cs="Arial"/>
          <w:lang w:eastAsia="en-US"/>
        </w:rPr>
        <w:t>do</w:t>
      </w:r>
      <w:r>
        <w:rPr>
          <w:rFonts w:ascii="Arial" w:eastAsia="Calibri" w:hAnsi="Arial" w:cs="Arial"/>
          <w:lang w:eastAsia="en-US"/>
        </w:rPr>
        <w:t xml:space="preserve">tace na jednu akci/projekt činí 50 000,- </w:t>
      </w:r>
      <w:r w:rsidRPr="00353921">
        <w:rPr>
          <w:rFonts w:ascii="Arial" w:eastAsia="Calibri" w:hAnsi="Arial" w:cs="Arial"/>
          <w:lang w:eastAsia="en-US"/>
        </w:rPr>
        <w:t>Kč/rok</w:t>
      </w:r>
      <w:r>
        <w:rPr>
          <w:rFonts w:ascii="Arial" w:eastAsia="Calibri" w:hAnsi="Arial" w:cs="Arial"/>
          <w:lang w:eastAsia="en-US"/>
        </w:rPr>
        <w:t>,</w:t>
      </w:r>
      <w:r w:rsidRPr="0035392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m</w:t>
      </w:r>
      <w:r w:rsidRPr="00353921">
        <w:rPr>
          <w:rFonts w:ascii="Arial" w:eastAsia="Calibri" w:hAnsi="Arial" w:cs="Arial"/>
          <w:lang w:eastAsia="en-US"/>
        </w:rPr>
        <w:t xml:space="preserve">inimální </w:t>
      </w:r>
      <w:r w:rsidRPr="00353921">
        <w:rPr>
          <w:rFonts w:ascii="Arial" w:eastAsia="Calibri" w:hAnsi="Arial" w:cs="Arial"/>
          <w:bCs/>
          <w:lang w:eastAsia="en-US"/>
        </w:rPr>
        <w:t xml:space="preserve">výše </w:t>
      </w:r>
      <w:r w:rsidRPr="00353921">
        <w:rPr>
          <w:rFonts w:ascii="Arial" w:eastAsia="Calibri" w:hAnsi="Arial" w:cs="Arial"/>
          <w:lang w:eastAsia="en-US"/>
        </w:rPr>
        <w:lastRenderedPageBreak/>
        <w:t>dotace na jednu akci/p</w:t>
      </w:r>
      <w:r>
        <w:rPr>
          <w:rFonts w:ascii="Arial" w:eastAsia="Calibri" w:hAnsi="Arial" w:cs="Arial"/>
          <w:lang w:eastAsia="en-US"/>
        </w:rPr>
        <w:t xml:space="preserve">rojekt </w:t>
      </w:r>
      <w:r w:rsidRPr="00A63BA2">
        <w:rPr>
          <w:rFonts w:ascii="Arial" w:eastAsia="Calibri" w:hAnsi="Arial" w:cs="Arial"/>
          <w:lang w:eastAsia="en-US"/>
        </w:rPr>
        <w:t xml:space="preserve">činí 15 000,- Kč/rok. </w:t>
      </w:r>
    </w:p>
    <w:p w:rsidR="00A652D8" w:rsidRDefault="00A652D8" w:rsidP="00A652D8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 xml:space="preserve">Detailní přehled hodnocených žádostí </w:t>
      </w:r>
      <w:r w:rsidR="0023714B">
        <w:rPr>
          <w:rFonts w:cs="Arial"/>
          <w:szCs w:val="24"/>
        </w:rPr>
        <w:t xml:space="preserve">v kompetenci Zastupitelstva Olomouckého kraje </w:t>
      </w:r>
      <w:r>
        <w:rPr>
          <w:rFonts w:cs="Arial"/>
          <w:szCs w:val="24"/>
        </w:rPr>
        <w:t>v rámci dotačního titulu č. 2</w:t>
      </w:r>
      <w:r w:rsidR="00241926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včetně navrženého bodového hodnocení</w:t>
      </w:r>
      <w:r w:rsidR="00772B3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je uveden v Příloze č. 2 důvodové zprávy</w:t>
      </w:r>
      <w:r w:rsidR="00565651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D457C5" w:rsidRPr="00D457C5">
        <w:rPr>
          <w:rFonts w:cs="Arial"/>
          <w:szCs w:val="24"/>
        </w:rPr>
        <w:t xml:space="preserve">V Příloze č. </w:t>
      </w:r>
      <w:r w:rsidR="00D457C5">
        <w:rPr>
          <w:rFonts w:cs="Arial"/>
          <w:szCs w:val="24"/>
        </w:rPr>
        <w:t>4</w:t>
      </w:r>
      <w:r w:rsidR="00D457C5" w:rsidRPr="00D457C5">
        <w:rPr>
          <w:rFonts w:cs="Arial"/>
          <w:szCs w:val="24"/>
        </w:rPr>
        <w:t xml:space="preserve"> důvodové zprávy jsou uvedeny žádosti stornované.</w:t>
      </w:r>
    </w:p>
    <w:p w:rsidR="00F15D7A" w:rsidRPr="004262B6" w:rsidRDefault="00F15D7A" w:rsidP="00F15D7A">
      <w:pPr>
        <w:pStyle w:val="Zkladntext2"/>
        <w:spacing w:before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Předkladatel doporučuje Zastupitelstvu Olomouc</w:t>
      </w:r>
      <w:r w:rsidR="00B711BE">
        <w:rPr>
          <w:rFonts w:ascii="Arial" w:hAnsi="Arial" w:cs="Arial"/>
        </w:rPr>
        <w:t>kého kraje poskytnout celkem 37</w:t>
      </w:r>
      <w:r w:rsidRPr="004262B6">
        <w:rPr>
          <w:rFonts w:ascii="Arial" w:hAnsi="Arial" w:cs="Arial"/>
          <w:color w:val="FF0000"/>
        </w:rPr>
        <w:t xml:space="preserve"> </w:t>
      </w:r>
      <w:r w:rsidRPr="00F9671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otací v celkové částce </w:t>
      </w:r>
      <w:r w:rsidR="00B711BE">
        <w:rPr>
          <w:rFonts w:ascii="Arial" w:hAnsi="Arial" w:cs="Arial"/>
        </w:rPr>
        <w:t xml:space="preserve">1 431 425,- Kč. </w:t>
      </w:r>
    </w:p>
    <w:p w:rsidR="00A652D8" w:rsidRPr="00B4693F" w:rsidRDefault="00A652D8" w:rsidP="00A652D8">
      <w:pPr>
        <w:pStyle w:val="Radadvodovzprva"/>
        <w:spacing w:after="120"/>
        <w:rPr>
          <w:rFonts w:cs="Arial"/>
          <w:b w:val="0"/>
        </w:rPr>
      </w:pPr>
      <w:r w:rsidRPr="00B4693F">
        <w:rPr>
          <w:rFonts w:cs="Arial"/>
          <w:b w:val="0"/>
        </w:rPr>
        <w:t xml:space="preserve">Dotace budou poskytnuty na základě </w:t>
      </w:r>
      <w:r>
        <w:rPr>
          <w:rFonts w:cs="Arial"/>
          <w:b w:val="0"/>
        </w:rPr>
        <w:t>veřejnoprávních s</w:t>
      </w:r>
      <w:r w:rsidRPr="00B4693F">
        <w:rPr>
          <w:rFonts w:cs="Arial"/>
          <w:b w:val="0"/>
        </w:rPr>
        <w:t>mluv uzavřených mezi Olomouckým krajem a žadatelem.</w:t>
      </w:r>
    </w:p>
    <w:p w:rsidR="00A652D8" w:rsidRPr="00295F19" w:rsidRDefault="00A652D8" w:rsidP="00A652D8">
      <w:pPr>
        <w:pStyle w:val="Zkladntext"/>
        <w:spacing w:before="120"/>
        <w:rPr>
          <w:rFonts w:cs="Arial"/>
          <w:b/>
          <w:color w:val="000000" w:themeColor="text1"/>
          <w:szCs w:val="24"/>
        </w:rPr>
      </w:pPr>
      <w:r>
        <w:rPr>
          <w:rFonts w:cs="Arial"/>
          <w:szCs w:val="24"/>
        </w:rPr>
        <w:t>O přidělení dotací v rámci všech programů rozhod</w:t>
      </w:r>
      <w:r w:rsidR="00B93FA3">
        <w:rPr>
          <w:rFonts w:cs="Arial"/>
          <w:szCs w:val="24"/>
        </w:rPr>
        <w:t>uje</w:t>
      </w:r>
      <w:r>
        <w:rPr>
          <w:rFonts w:cs="Arial"/>
          <w:szCs w:val="24"/>
        </w:rPr>
        <w:t xml:space="preserve"> podle příslušných ustanovení zákona č. 129/2000 Sb., o krajích, ve znění pozdějších předpisů, na základě </w:t>
      </w:r>
      <w:r>
        <w:rPr>
          <w:rFonts w:cs="Arial"/>
          <w:color w:val="000000" w:themeColor="text1"/>
          <w:szCs w:val="24"/>
        </w:rPr>
        <w:t>doporučení Komise pro k</w:t>
      </w:r>
      <w:r w:rsidRPr="005E262E">
        <w:rPr>
          <w:rFonts w:cs="Arial"/>
          <w:color w:val="000000" w:themeColor="text1"/>
          <w:szCs w:val="24"/>
        </w:rPr>
        <w:t xml:space="preserve">ulturu a památkovou </w:t>
      </w:r>
      <w:r w:rsidRPr="00FE2415">
        <w:rPr>
          <w:rFonts w:cs="Arial"/>
          <w:szCs w:val="24"/>
        </w:rPr>
        <w:t xml:space="preserve">péči Rady Olomouckého kraje, </w:t>
      </w:r>
      <w:r>
        <w:rPr>
          <w:rFonts w:cs="Arial"/>
          <w:color w:val="000000" w:themeColor="text1"/>
          <w:szCs w:val="24"/>
        </w:rPr>
        <w:t xml:space="preserve">Rada Olomouckého kraje pro dotace do výše 200 000,- Kč pro jednoho žadatele a </w:t>
      </w:r>
      <w:r w:rsidRPr="005E262E">
        <w:rPr>
          <w:rFonts w:cs="Arial"/>
          <w:color w:val="000000" w:themeColor="text1"/>
          <w:szCs w:val="24"/>
        </w:rPr>
        <w:t>Zastupitelstvo Olomouckého kraje na návrh Rady Olomouckého kraje</w:t>
      </w:r>
      <w:r>
        <w:rPr>
          <w:rFonts w:cs="Arial"/>
          <w:color w:val="000000" w:themeColor="text1"/>
          <w:szCs w:val="24"/>
        </w:rPr>
        <w:t xml:space="preserve"> pro dotace nad 200 000,- Kč a dotace pro </w:t>
      </w:r>
      <w:r w:rsidRPr="00D457C5">
        <w:rPr>
          <w:rFonts w:cs="Arial"/>
          <w:color w:val="000000" w:themeColor="text1"/>
          <w:szCs w:val="24"/>
        </w:rPr>
        <w:t>obce.</w:t>
      </w:r>
    </w:p>
    <w:p w:rsidR="00A652D8" w:rsidRPr="00F767D6" w:rsidRDefault="00837F9B" w:rsidP="00A652D8">
      <w:pPr>
        <w:pStyle w:val="Zkladntext"/>
        <w:spacing w:before="120"/>
        <w:rPr>
          <w:rFonts w:cs="Arial"/>
          <w:color w:val="000000" w:themeColor="text1"/>
          <w:szCs w:val="24"/>
        </w:rPr>
      </w:pPr>
      <w:r w:rsidRPr="00295F19">
        <w:rPr>
          <w:rFonts w:cs="Arial"/>
          <w:color w:val="000000" w:themeColor="text1"/>
          <w:szCs w:val="24"/>
        </w:rPr>
        <w:t>Rada Olomouckéh</w:t>
      </w:r>
      <w:r w:rsidR="00295F19" w:rsidRPr="00295F19">
        <w:rPr>
          <w:rFonts w:cs="Arial"/>
          <w:color w:val="000000" w:themeColor="text1"/>
          <w:szCs w:val="24"/>
        </w:rPr>
        <w:t xml:space="preserve">o kraje </w:t>
      </w:r>
      <w:r w:rsidR="00295F19" w:rsidRPr="00CC6565">
        <w:rPr>
          <w:rFonts w:cs="Arial"/>
          <w:szCs w:val="24"/>
        </w:rPr>
        <w:t>dle</w:t>
      </w:r>
      <w:r w:rsidR="00295F19" w:rsidRPr="00CC6565">
        <w:rPr>
          <w:rFonts w:cs="Arial"/>
          <w:b/>
          <w:szCs w:val="24"/>
        </w:rPr>
        <w:t xml:space="preserve"> </w:t>
      </w:r>
      <w:r w:rsidR="00295F19" w:rsidRPr="00CC6565">
        <w:rPr>
          <w:rFonts w:cs="Arial"/>
          <w:szCs w:val="24"/>
        </w:rPr>
        <w:t>UR/</w:t>
      </w:r>
      <w:r w:rsidR="00CC6565" w:rsidRPr="00CC6565">
        <w:rPr>
          <w:rFonts w:cs="Arial"/>
          <w:szCs w:val="24"/>
        </w:rPr>
        <w:t>93</w:t>
      </w:r>
      <w:r w:rsidR="00295F19" w:rsidRPr="00CC6565">
        <w:rPr>
          <w:rFonts w:cs="Arial"/>
          <w:szCs w:val="24"/>
        </w:rPr>
        <w:t>/</w:t>
      </w:r>
      <w:r w:rsidR="00CC6565" w:rsidRPr="00CC6565">
        <w:rPr>
          <w:rFonts w:cs="Arial"/>
          <w:szCs w:val="24"/>
        </w:rPr>
        <w:t>41</w:t>
      </w:r>
      <w:r w:rsidR="00295F19" w:rsidRPr="00CC6565">
        <w:rPr>
          <w:rFonts w:cs="Arial"/>
          <w:szCs w:val="24"/>
        </w:rPr>
        <w:t xml:space="preserve">/2016 ze </w:t>
      </w:r>
      <w:r w:rsidRPr="00CC6565">
        <w:rPr>
          <w:rFonts w:cs="Arial"/>
          <w:szCs w:val="24"/>
        </w:rPr>
        <w:t>dne 7.</w:t>
      </w:r>
      <w:r w:rsidR="009D5088">
        <w:rPr>
          <w:rFonts w:cs="Arial"/>
          <w:szCs w:val="24"/>
        </w:rPr>
        <w:t> </w:t>
      </w:r>
      <w:r w:rsidRPr="00CC6565">
        <w:rPr>
          <w:rFonts w:cs="Arial"/>
          <w:szCs w:val="24"/>
        </w:rPr>
        <w:t>4.</w:t>
      </w:r>
      <w:r w:rsidR="009D5088">
        <w:rPr>
          <w:rFonts w:cs="Arial"/>
          <w:szCs w:val="24"/>
        </w:rPr>
        <w:t> </w:t>
      </w:r>
      <w:r w:rsidRPr="00CC6565">
        <w:rPr>
          <w:rFonts w:cs="Arial"/>
          <w:szCs w:val="24"/>
        </w:rPr>
        <w:t xml:space="preserve">2016 </w:t>
      </w:r>
      <w:r>
        <w:rPr>
          <w:rFonts w:cs="Arial"/>
          <w:color w:val="000000" w:themeColor="text1"/>
          <w:szCs w:val="24"/>
        </w:rPr>
        <w:t xml:space="preserve">doporučuje </w:t>
      </w:r>
      <w:r w:rsidR="00A652D8">
        <w:rPr>
          <w:rFonts w:cs="Arial"/>
          <w:color w:val="000000" w:themeColor="text1"/>
          <w:szCs w:val="24"/>
        </w:rPr>
        <w:t xml:space="preserve">Zastupitelstvu Olomouckého kraje </w:t>
      </w:r>
      <w:r w:rsidR="00126DA8">
        <w:rPr>
          <w:rFonts w:cs="Arial"/>
          <w:color w:val="000000" w:themeColor="text1"/>
          <w:szCs w:val="24"/>
        </w:rPr>
        <w:t xml:space="preserve">vzít na vědomí důvodovou zprávu, </w:t>
      </w:r>
      <w:r w:rsidR="00A652D8" w:rsidRPr="00D567E0">
        <w:rPr>
          <w:rFonts w:cs="Arial"/>
          <w:szCs w:val="24"/>
        </w:rPr>
        <w:t xml:space="preserve">schválit poskytnutí dotací příjemcům </w:t>
      </w:r>
      <w:r w:rsidR="00B711BE">
        <w:rPr>
          <w:rFonts w:cs="Arial"/>
          <w:szCs w:val="24"/>
        </w:rPr>
        <w:t>v dotačním titulu</w:t>
      </w:r>
      <w:r w:rsidR="00126DA8">
        <w:rPr>
          <w:rFonts w:cs="Arial"/>
          <w:szCs w:val="24"/>
        </w:rPr>
        <w:t xml:space="preserve"> </w:t>
      </w:r>
      <w:r w:rsidR="00B711BE">
        <w:rPr>
          <w:rFonts w:cs="Arial"/>
          <w:szCs w:val="24"/>
        </w:rPr>
        <w:t xml:space="preserve">č. </w:t>
      </w:r>
      <w:r w:rsidR="00126DA8">
        <w:rPr>
          <w:rFonts w:cs="Arial"/>
          <w:szCs w:val="24"/>
        </w:rPr>
        <w:t>1</w:t>
      </w:r>
      <w:r w:rsidR="00B711BE">
        <w:rPr>
          <w:rFonts w:cs="Arial"/>
          <w:szCs w:val="24"/>
        </w:rPr>
        <w:t xml:space="preserve"> -</w:t>
      </w:r>
      <w:r w:rsidR="00126DA8">
        <w:rPr>
          <w:rFonts w:cs="Arial"/>
          <w:szCs w:val="24"/>
        </w:rPr>
        <w:t xml:space="preserve"> </w:t>
      </w:r>
      <w:r w:rsidR="00B711BE">
        <w:rPr>
          <w:rFonts w:cs="Arial"/>
          <w:szCs w:val="24"/>
        </w:rPr>
        <w:t>Obnova kulturních památek</w:t>
      </w:r>
      <w:r w:rsidR="00126DA8">
        <w:rPr>
          <w:rFonts w:cs="Arial"/>
          <w:szCs w:val="24"/>
        </w:rPr>
        <w:t xml:space="preserve"> </w:t>
      </w:r>
      <w:r w:rsidR="00B711BE">
        <w:rPr>
          <w:rFonts w:cs="Arial"/>
          <w:szCs w:val="24"/>
        </w:rPr>
        <w:t xml:space="preserve">dle Přílohy č. 1 a titulu č. </w:t>
      </w:r>
      <w:r w:rsidR="00126DA8">
        <w:rPr>
          <w:rFonts w:cs="Arial"/>
          <w:szCs w:val="24"/>
        </w:rPr>
        <w:t>2</w:t>
      </w:r>
      <w:r w:rsidR="00B711BE">
        <w:rPr>
          <w:rFonts w:cs="Arial"/>
          <w:szCs w:val="24"/>
        </w:rPr>
        <w:t xml:space="preserve"> - Obnova staveb drobné architektury místního významu </w:t>
      </w:r>
      <w:r w:rsidR="00126DA8">
        <w:rPr>
          <w:rFonts w:cs="Arial"/>
          <w:szCs w:val="24"/>
        </w:rPr>
        <w:t>dle Přílo</w:t>
      </w:r>
      <w:r w:rsidR="00B711BE">
        <w:rPr>
          <w:rFonts w:cs="Arial"/>
          <w:szCs w:val="24"/>
        </w:rPr>
        <w:t>hy č.</w:t>
      </w:r>
      <w:r>
        <w:rPr>
          <w:rFonts w:cs="Arial"/>
          <w:szCs w:val="24"/>
        </w:rPr>
        <w:t xml:space="preserve"> 2</w:t>
      </w:r>
      <w:r w:rsidR="00A652D8" w:rsidRPr="006531BC">
        <w:rPr>
          <w:rFonts w:cs="Arial"/>
          <w:szCs w:val="24"/>
        </w:rPr>
        <w:t xml:space="preserve"> </w:t>
      </w:r>
      <w:r w:rsidR="00A652D8" w:rsidRPr="00D567E0">
        <w:rPr>
          <w:rFonts w:cs="Arial"/>
          <w:szCs w:val="24"/>
        </w:rPr>
        <w:t>důvodové zprávy,</w:t>
      </w:r>
      <w:r w:rsidR="00B711BE">
        <w:rPr>
          <w:rFonts w:cs="Arial"/>
          <w:szCs w:val="24"/>
        </w:rPr>
        <w:t xml:space="preserve"> </w:t>
      </w:r>
      <w:r w:rsidR="00A652D8" w:rsidRPr="00D567E0">
        <w:rPr>
          <w:rFonts w:cs="Arial"/>
          <w:szCs w:val="24"/>
        </w:rPr>
        <w:t>schválit uzavření veřejnoprávních smluv o poskytnutí dotací</w:t>
      </w:r>
      <w:r w:rsidR="006F12E7">
        <w:rPr>
          <w:rFonts w:cs="Arial"/>
          <w:szCs w:val="24"/>
        </w:rPr>
        <w:t xml:space="preserve"> s příjemci </w:t>
      </w:r>
      <w:r w:rsidR="003A5AC2">
        <w:rPr>
          <w:rFonts w:cs="Arial"/>
          <w:szCs w:val="24"/>
        </w:rPr>
        <w:t xml:space="preserve">v dotačním titulu č. 1 – Obnova kulturních památek a v dotačním titulu č. 2 – Obnova staveb drobné srchitektury místního významu </w:t>
      </w:r>
      <w:r w:rsidR="006F12E7">
        <w:rPr>
          <w:rFonts w:cs="Arial"/>
          <w:szCs w:val="24"/>
        </w:rPr>
        <w:t xml:space="preserve">dle Příloh č. 6 a </w:t>
      </w:r>
      <w:r w:rsidR="003A5AC2">
        <w:rPr>
          <w:rFonts w:cs="Arial"/>
          <w:szCs w:val="24"/>
        </w:rPr>
        <w:t>č.</w:t>
      </w:r>
      <w:r w:rsidR="006F12E7">
        <w:rPr>
          <w:rFonts w:cs="Arial"/>
          <w:szCs w:val="24"/>
        </w:rPr>
        <w:t xml:space="preserve"> 7</w:t>
      </w:r>
      <w:r w:rsidR="003A5AC2">
        <w:rPr>
          <w:rFonts w:cs="Arial"/>
          <w:szCs w:val="24"/>
        </w:rPr>
        <w:t xml:space="preserve"> důvodové zprávy</w:t>
      </w:r>
      <w:r w:rsidR="00A652D8" w:rsidRPr="00D567E0">
        <w:rPr>
          <w:rFonts w:cs="Arial"/>
          <w:szCs w:val="24"/>
        </w:rPr>
        <w:t>,</w:t>
      </w:r>
      <w:r w:rsidR="00A652D8">
        <w:rPr>
          <w:rFonts w:cs="Arial"/>
          <w:szCs w:val="24"/>
        </w:rPr>
        <w:t xml:space="preserve"> </w:t>
      </w:r>
      <w:r w:rsidR="00A652D8" w:rsidRPr="00D567E0">
        <w:rPr>
          <w:rFonts w:cs="Arial"/>
          <w:szCs w:val="24"/>
        </w:rPr>
        <w:t xml:space="preserve">uložit </w:t>
      </w:r>
      <w:r w:rsidR="00B711BE">
        <w:rPr>
          <w:rFonts w:cs="Arial"/>
          <w:szCs w:val="24"/>
        </w:rPr>
        <w:t xml:space="preserve">náměstkovi hejtmana </w:t>
      </w:r>
      <w:r w:rsidR="00A652D8">
        <w:rPr>
          <w:rFonts w:cs="Arial"/>
          <w:szCs w:val="24"/>
        </w:rPr>
        <w:t>Mgr.</w:t>
      </w:r>
      <w:r w:rsidR="00A652D8" w:rsidRPr="00F01F12">
        <w:rPr>
          <w:rFonts w:cs="Arial"/>
          <w:szCs w:val="24"/>
        </w:rPr>
        <w:t xml:space="preserve"> </w:t>
      </w:r>
      <w:r w:rsidR="00A652D8">
        <w:rPr>
          <w:rFonts w:cs="Arial"/>
          <w:szCs w:val="24"/>
        </w:rPr>
        <w:t>Radovanu Rašťákovi</w:t>
      </w:r>
      <w:r w:rsidR="00A652D8" w:rsidRPr="00D567E0">
        <w:rPr>
          <w:rFonts w:cs="Arial"/>
          <w:szCs w:val="24"/>
        </w:rPr>
        <w:t xml:space="preserve"> podepsat </w:t>
      </w:r>
      <w:r w:rsidR="00A652D8">
        <w:rPr>
          <w:rFonts w:cs="Arial"/>
          <w:szCs w:val="24"/>
        </w:rPr>
        <w:t xml:space="preserve">veřejnoprávní </w:t>
      </w:r>
      <w:r w:rsidR="00A652D8" w:rsidRPr="00D567E0">
        <w:rPr>
          <w:rFonts w:cs="Arial"/>
          <w:szCs w:val="24"/>
        </w:rPr>
        <w:t>smlouvy</w:t>
      </w:r>
      <w:r w:rsidR="006F12E7">
        <w:rPr>
          <w:rFonts w:cs="Arial"/>
          <w:szCs w:val="24"/>
        </w:rPr>
        <w:t xml:space="preserve">, nevyhovět žádostem žadatelů dle Příloh č. </w:t>
      </w:r>
      <w:r w:rsidR="0034234B">
        <w:rPr>
          <w:rFonts w:cs="Arial"/>
          <w:szCs w:val="24"/>
        </w:rPr>
        <w:t xml:space="preserve">1, </w:t>
      </w:r>
      <w:r w:rsidR="006F12E7">
        <w:rPr>
          <w:rFonts w:cs="Arial"/>
          <w:szCs w:val="24"/>
        </w:rPr>
        <w:t>3, 4 a 5 s odůvodněním dle důvodové zprávy</w:t>
      </w:r>
      <w:r w:rsidR="00B711BE">
        <w:rPr>
          <w:rFonts w:cs="Arial"/>
          <w:szCs w:val="24"/>
        </w:rPr>
        <w:t xml:space="preserve">. </w:t>
      </w:r>
      <w:r w:rsidR="00126DA8">
        <w:rPr>
          <w:rFonts w:cs="Arial"/>
          <w:szCs w:val="24"/>
        </w:rPr>
        <w:t>Rada Olomouckého kraje dále navrhuje Zastupitelstvu</w:t>
      </w:r>
      <w:r w:rsidR="00F15D7A">
        <w:rPr>
          <w:rFonts w:cs="Arial"/>
          <w:szCs w:val="24"/>
        </w:rPr>
        <w:t xml:space="preserve"> </w:t>
      </w:r>
      <w:r w:rsidR="00B93FA3">
        <w:rPr>
          <w:rFonts w:cs="Arial"/>
          <w:szCs w:val="24"/>
        </w:rPr>
        <w:t xml:space="preserve">Olomouckého kraje </w:t>
      </w:r>
      <w:r w:rsidR="004262B6">
        <w:rPr>
          <w:rFonts w:cs="Arial"/>
          <w:szCs w:val="24"/>
        </w:rPr>
        <w:t>zmocnit Radu Olomouckého kraje k provádění změn</w:t>
      </w:r>
      <w:r w:rsidR="00A652D8" w:rsidRPr="00D567E0">
        <w:rPr>
          <w:rFonts w:cs="Arial"/>
          <w:szCs w:val="24"/>
        </w:rPr>
        <w:t xml:space="preserve"> veřejnoprávních smluv o poskytnutí dotací s výjimkou údajů</w:t>
      </w:r>
      <w:r w:rsidR="00126DA8">
        <w:rPr>
          <w:rFonts w:cs="Arial"/>
          <w:szCs w:val="24"/>
        </w:rPr>
        <w:t>,</w:t>
      </w:r>
      <w:r w:rsidR="00A652D8" w:rsidRPr="00D567E0">
        <w:rPr>
          <w:rFonts w:cs="Arial"/>
          <w:szCs w:val="24"/>
        </w:rPr>
        <w:t xml:space="preserve"> schválených Zastupitelstvem Olomouckého kraje</w:t>
      </w:r>
      <w:r w:rsidR="00A652D8">
        <w:rPr>
          <w:rFonts w:cs="Arial"/>
          <w:szCs w:val="24"/>
        </w:rPr>
        <w:t>.</w:t>
      </w:r>
    </w:p>
    <w:p w:rsidR="005A3850" w:rsidRDefault="005A3850" w:rsidP="00A652D8">
      <w:pPr>
        <w:rPr>
          <w:rFonts w:ascii="Arial" w:hAnsi="Arial" w:cs="Arial"/>
          <w:noProof/>
        </w:rPr>
      </w:pPr>
    </w:p>
    <w:p w:rsidR="00A652D8" w:rsidRDefault="00A652D8" w:rsidP="00A652D8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 w:rsidRPr="006B1C53">
        <w:rPr>
          <w:rFonts w:ascii="Arial" w:hAnsi="Arial" w:cs="Arial"/>
          <w:bCs/>
          <w:u w:val="single"/>
        </w:rPr>
        <w:t>Přílohy:</w:t>
      </w:r>
    </w:p>
    <w:p w:rsidR="00A652D8" w:rsidRDefault="00A652D8" w:rsidP="00A652D8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>Příloha č. 1</w:t>
      </w:r>
    </w:p>
    <w:p w:rsidR="00A652D8" w:rsidRDefault="00A652D8" w:rsidP="00A652D8">
      <w:pPr>
        <w:pStyle w:val="Zkladntextodsazen"/>
        <w:ind w:left="708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</w:rPr>
        <w:t>Vyhodnocení dotačního titulu č. 1 – Obnova kulturních pamá</w:t>
      </w:r>
      <w:r w:rsidR="00F15D7A">
        <w:rPr>
          <w:rFonts w:ascii="Arial" w:hAnsi="Arial" w:cs="Arial"/>
          <w:bCs/>
        </w:rPr>
        <w:t>tek – rozhodování v kompetenci Z</w:t>
      </w:r>
      <w:r>
        <w:rPr>
          <w:rFonts w:ascii="Arial" w:hAnsi="Arial" w:cs="Arial"/>
          <w:bCs/>
        </w:rPr>
        <w:t>OK</w:t>
      </w:r>
    </w:p>
    <w:p w:rsidR="00A652D8" w:rsidRDefault="00A652D8" w:rsidP="00A652D8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>Příloha č. 2</w:t>
      </w:r>
    </w:p>
    <w:p w:rsidR="00A652D8" w:rsidRDefault="00A652D8" w:rsidP="00A652D8">
      <w:pPr>
        <w:pStyle w:val="Zkladntextodsazen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Vyhodnocení dotačního titulu č. 2 - </w:t>
      </w:r>
      <w:r>
        <w:rPr>
          <w:rFonts w:ascii="Arial" w:hAnsi="Arial" w:cs="Arial"/>
          <w:color w:val="000000" w:themeColor="text1"/>
        </w:rPr>
        <w:t xml:space="preserve">Obnova staveb drobné architektury místního významu - </w:t>
      </w:r>
      <w:r w:rsidR="00F15D7A">
        <w:rPr>
          <w:rFonts w:ascii="Arial" w:hAnsi="Arial" w:cs="Arial"/>
          <w:bCs/>
        </w:rPr>
        <w:t>rozhodování v kompetenci Z</w:t>
      </w:r>
      <w:r>
        <w:rPr>
          <w:rFonts w:ascii="Arial" w:hAnsi="Arial" w:cs="Arial"/>
          <w:bCs/>
        </w:rPr>
        <w:t>OK</w:t>
      </w:r>
    </w:p>
    <w:p w:rsidR="007A7245" w:rsidRPr="007A7245" w:rsidRDefault="007A7245" w:rsidP="007A7245">
      <w:pPr>
        <w:pStyle w:val="Zkladntextodsazen"/>
        <w:numPr>
          <w:ilvl w:val="0"/>
          <w:numId w:val="1"/>
        </w:numPr>
        <w:ind w:left="709" w:hanging="709"/>
        <w:rPr>
          <w:rFonts w:ascii="Arial" w:hAnsi="Arial" w:cs="Arial"/>
          <w:bCs/>
          <w:u w:val="single"/>
        </w:rPr>
      </w:pPr>
      <w:r w:rsidRPr="007A7245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3</w:t>
      </w:r>
    </w:p>
    <w:p w:rsidR="007A7245" w:rsidRPr="007A7245" w:rsidRDefault="007A7245" w:rsidP="007A7245">
      <w:pPr>
        <w:pStyle w:val="Zkladntextodsazen"/>
        <w:ind w:left="709" w:hanging="1"/>
        <w:rPr>
          <w:rFonts w:ascii="Arial" w:hAnsi="Arial" w:cs="Arial"/>
          <w:bCs/>
          <w:u w:val="single"/>
        </w:rPr>
      </w:pPr>
      <w:r w:rsidRPr="007A7245">
        <w:rPr>
          <w:rFonts w:ascii="Arial" w:hAnsi="Arial" w:cs="Arial"/>
          <w:bCs/>
        </w:rPr>
        <w:t>Vyhodnocení dotačního titulu č. 1 - Obnova kulturních památek - stornované žádost</w:t>
      </w:r>
      <w:r w:rsidR="00772B30">
        <w:rPr>
          <w:rFonts w:ascii="Arial" w:hAnsi="Arial" w:cs="Arial"/>
          <w:bCs/>
        </w:rPr>
        <w:t>i</w:t>
      </w:r>
    </w:p>
    <w:p w:rsidR="007A7245" w:rsidRPr="007A7245" w:rsidRDefault="007A7245" w:rsidP="007A7245">
      <w:pPr>
        <w:pStyle w:val="Zkladntextodsazen"/>
        <w:numPr>
          <w:ilvl w:val="0"/>
          <w:numId w:val="1"/>
        </w:numPr>
        <w:ind w:left="709" w:hanging="709"/>
        <w:rPr>
          <w:rFonts w:ascii="Arial" w:hAnsi="Arial" w:cs="Arial"/>
          <w:bCs/>
          <w:u w:val="single"/>
        </w:rPr>
      </w:pPr>
      <w:r w:rsidRPr="007A7245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4</w:t>
      </w:r>
    </w:p>
    <w:p w:rsidR="007A7245" w:rsidRDefault="007A7245" w:rsidP="00642A1F">
      <w:pPr>
        <w:pStyle w:val="Zkladntextodsazen"/>
        <w:ind w:left="708"/>
        <w:rPr>
          <w:rFonts w:ascii="Arial" w:hAnsi="Arial" w:cs="Arial"/>
          <w:bCs/>
        </w:rPr>
      </w:pPr>
      <w:r w:rsidRPr="007A7245">
        <w:rPr>
          <w:rFonts w:ascii="Arial" w:hAnsi="Arial" w:cs="Arial"/>
          <w:bCs/>
        </w:rPr>
        <w:t>Vyhodnocení dotačního titulu č. 2 - Obnova staveb drobné architektury místního významu - stornované žádosti</w:t>
      </w:r>
    </w:p>
    <w:p w:rsidR="00D330EA" w:rsidRPr="00642A1F" w:rsidRDefault="00D330EA" w:rsidP="00642A1F">
      <w:pPr>
        <w:pStyle w:val="Zkladntextodsazen"/>
        <w:ind w:left="708"/>
        <w:rPr>
          <w:rFonts w:ascii="Arial" w:hAnsi="Arial" w:cs="Arial"/>
          <w:bCs/>
        </w:rPr>
      </w:pPr>
    </w:p>
    <w:p w:rsidR="007A7245" w:rsidRPr="007A7245" w:rsidRDefault="007A7245" w:rsidP="007A7245">
      <w:pPr>
        <w:pStyle w:val="Zkladntextodsazen"/>
        <w:tabs>
          <w:tab w:val="left" w:pos="426"/>
        </w:tabs>
        <w:ind w:left="708" w:hanging="708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lastRenderedPageBreak/>
        <w:t>-</w:t>
      </w:r>
      <w:r w:rsidRPr="007A724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  <w:u w:val="single"/>
        </w:rPr>
        <w:t>P</w:t>
      </w:r>
      <w:r w:rsidRPr="007A7245">
        <w:rPr>
          <w:rFonts w:ascii="Arial" w:hAnsi="Arial" w:cs="Arial"/>
          <w:bCs/>
          <w:u w:val="single"/>
        </w:rPr>
        <w:t xml:space="preserve">říloha č. </w:t>
      </w:r>
      <w:r>
        <w:rPr>
          <w:rFonts w:ascii="Arial" w:hAnsi="Arial" w:cs="Arial"/>
          <w:bCs/>
          <w:u w:val="single"/>
        </w:rPr>
        <w:t>5</w:t>
      </w:r>
    </w:p>
    <w:p w:rsidR="007A7245" w:rsidRPr="007A7245" w:rsidRDefault="007A7245" w:rsidP="007A7245">
      <w:pPr>
        <w:pStyle w:val="Zkladntextodsazen"/>
        <w:tabs>
          <w:tab w:val="left" w:pos="426"/>
        </w:tabs>
        <w:ind w:left="708"/>
        <w:rPr>
          <w:rFonts w:ascii="Arial" w:hAnsi="Arial" w:cs="Arial"/>
          <w:bCs/>
        </w:rPr>
      </w:pPr>
      <w:r w:rsidRPr="007A7245">
        <w:rPr>
          <w:rFonts w:ascii="Arial" w:hAnsi="Arial" w:cs="Arial"/>
          <w:bCs/>
        </w:rPr>
        <w:t xml:space="preserve">Vyhodnocení dotačního titulu č. 1 - Obnova kulturních památek - neúplné žádosti </w:t>
      </w:r>
    </w:p>
    <w:p w:rsidR="00A652D8" w:rsidRDefault="00A652D8" w:rsidP="007A7245">
      <w:pPr>
        <w:pStyle w:val="Zkladntextodsazen"/>
        <w:tabs>
          <w:tab w:val="left" w:pos="426"/>
        </w:tabs>
        <w:ind w:left="708" w:hanging="708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 w:rsidR="007A7245">
        <w:rPr>
          <w:rFonts w:ascii="Arial" w:hAnsi="Arial" w:cs="Arial"/>
          <w:bCs/>
        </w:rPr>
        <w:tab/>
      </w:r>
      <w:r w:rsidR="002051D0">
        <w:rPr>
          <w:rFonts w:ascii="Arial" w:hAnsi="Arial" w:cs="Arial"/>
          <w:bCs/>
          <w:u w:val="single"/>
        </w:rPr>
        <w:t xml:space="preserve">Příloha č. </w:t>
      </w:r>
      <w:r w:rsidR="003A5AC2">
        <w:rPr>
          <w:rFonts w:ascii="Arial" w:hAnsi="Arial" w:cs="Arial"/>
          <w:bCs/>
          <w:u w:val="single"/>
        </w:rPr>
        <w:t>6</w:t>
      </w:r>
    </w:p>
    <w:p w:rsidR="00A652D8" w:rsidRDefault="00A652D8" w:rsidP="007A7245">
      <w:pPr>
        <w:pStyle w:val="Zkladntextodsazen"/>
        <w:tabs>
          <w:tab w:val="left" w:pos="0"/>
          <w:tab w:val="left" w:pos="426"/>
        </w:tabs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</w:rPr>
        <w:t xml:space="preserve">          Vzor</w:t>
      </w:r>
      <w:r w:rsidR="007832D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veřejnoprávní smlouvy z dotačního titulu č. 1 - </w:t>
      </w:r>
      <w:r>
        <w:rPr>
          <w:rFonts w:ascii="Arial" w:hAnsi="Arial" w:cs="Arial"/>
          <w:color w:val="000000" w:themeColor="text1"/>
        </w:rPr>
        <w:t xml:space="preserve">Obnova kulturních památek </w:t>
      </w:r>
    </w:p>
    <w:p w:rsidR="00A652D8" w:rsidRDefault="002051D0" w:rsidP="007A7245">
      <w:pPr>
        <w:pStyle w:val="Zkladntextodsazen"/>
        <w:numPr>
          <w:ilvl w:val="0"/>
          <w:numId w:val="1"/>
        </w:numPr>
        <w:ind w:left="709" w:hanging="72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Příloha č. </w:t>
      </w:r>
      <w:r w:rsidR="003A5AC2">
        <w:rPr>
          <w:rFonts w:ascii="Arial" w:hAnsi="Arial" w:cs="Arial"/>
          <w:bCs/>
          <w:u w:val="single"/>
        </w:rPr>
        <w:t>7</w:t>
      </w:r>
    </w:p>
    <w:p w:rsidR="00A652D8" w:rsidRDefault="00A652D8" w:rsidP="00A652D8">
      <w:pPr>
        <w:pStyle w:val="Zkladntextodsazen"/>
        <w:tabs>
          <w:tab w:val="left" w:pos="0"/>
        </w:tabs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          Vzor veřejnoprávní smlouvy z dotačního titulu č. 2  - </w:t>
      </w:r>
      <w:r>
        <w:rPr>
          <w:rFonts w:ascii="Arial" w:hAnsi="Arial" w:cs="Arial"/>
          <w:color w:val="000000" w:themeColor="text1"/>
        </w:rPr>
        <w:t>Obnova staveb drobné architektury místního významu</w:t>
      </w:r>
    </w:p>
    <w:p w:rsidR="00A652D8" w:rsidRDefault="00A652D8" w:rsidP="00A652D8">
      <w:pPr>
        <w:pStyle w:val="Zkladntextodsazen"/>
        <w:ind w:left="1068" w:hanging="359"/>
        <w:jc w:val="both"/>
        <w:rPr>
          <w:rFonts w:ascii="Arial" w:hAnsi="Arial" w:cs="Arial"/>
          <w:bCs/>
        </w:rPr>
      </w:pPr>
    </w:p>
    <w:p w:rsidR="007F43CC" w:rsidRDefault="007F43CC"/>
    <w:sectPr w:rsidR="007F4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0C" w:rsidRDefault="0069230C">
      <w:r>
        <w:separator/>
      </w:r>
    </w:p>
  </w:endnote>
  <w:endnote w:type="continuationSeparator" w:id="0">
    <w:p w:rsidR="0069230C" w:rsidRDefault="0069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B4" w:rsidRDefault="00325A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AFE" w:rsidRPr="0020461E" w:rsidRDefault="002051D0" w:rsidP="00656AFE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Zastupitelstvo Olomouckého kraje 29</w:t>
    </w:r>
    <w:r w:rsidR="00082538" w:rsidRPr="0020461E">
      <w:rPr>
        <w:rFonts w:ascii="Arial" w:hAnsi="Arial"/>
        <w:i/>
        <w:sz w:val="18"/>
        <w:szCs w:val="18"/>
      </w:rPr>
      <w:t xml:space="preserve">. 4. 2016                                                                       </w:t>
    </w:r>
    <w:r w:rsidR="00F15D7A">
      <w:rPr>
        <w:rFonts w:ascii="Arial" w:hAnsi="Arial"/>
        <w:i/>
        <w:sz w:val="18"/>
        <w:szCs w:val="18"/>
      </w:rPr>
      <w:t xml:space="preserve">   </w:t>
    </w:r>
    <w:r w:rsidR="00082538" w:rsidRPr="0020461E">
      <w:rPr>
        <w:rFonts w:ascii="Arial" w:hAnsi="Arial"/>
        <w:i/>
        <w:sz w:val="18"/>
        <w:szCs w:val="18"/>
      </w:rPr>
      <w:t xml:space="preserve">  Strana </w:t>
    </w:r>
    <w:r w:rsidR="00082538" w:rsidRPr="0020461E">
      <w:rPr>
        <w:rFonts w:ascii="Arial" w:hAnsi="Arial"/>
        <w:i/>
        <w:sz w:val="18"/>
        <w:szCs w:val="18"/>
      </w:rPr>
      <w:fldChar w:fldCharType="begin"/>
    </w:r>
    <w:r w:rsidR="00082538" w:rsidRPr="0020461E">
      <w:rPr>
        <w:rFonts w:ascii="Arial" w:hAnsi="Arial"/>
        <w:i/>
        <w:sz w:val="18"/>
        <w:szCs w:val="18"/>
      </w:rPr>
      <w:instrText xml:space="preserve"> PAGE </w:instrText>
    </w:r>
    <w:r w:rsidR="00082538" w:rsidRPr="0020461E">
      <w:rPr>
        <w:rFonts w:ascii="Arial" w:hAnsi="Arial"/>
        <w:i/>
        <w:sz w:val="18"/>
        <w:szCs w:val="18"/>
      </w:rPr>
      <w:fldChar w:fldCharType="separate"/>
    </w:r>
    <w:r w:rsidR="00325AB4">
      <w:rPr>
        <w:rFonts w:ascii="Arial" w:hAnsi="Arial"/>
        <w:i/>
        <w:noProof/>
        <w:sz w:val="18"/>
        <w:szCs w:val="18"/>
      </w:rPr>
      <w:t>3</w:t>
    </w:r>
    <w:r w:rsidR="00082538" w:rsidRPr="0020461E">
      <w:rPr>
        <w:rFonts w:ascii="Arial" w:hAnsi="Arial"/>
        <w:i/>
        <w:sz w:val="18"/>
        <w:szCs w:val="18"/>
      </w:rPr>
      <w:fldChar w:fldCharType="end"/>
    </w:r>
    <w:r w:rsidR="00082538" w:rsidRPr="0020461E">
      <w:rPr>
        <w:rFonts w:ascii="Arial" w:hAnsi="Arial"/>
        <w:i/>
        <w:sz w:val="18"/>
        <w:szCs w:val="18"/>
      </w:rPr>
      <w:t xml:space="preserve"> (celkem </w:t>
    </w:r>
    <w:r w:rsidR="00082538" w:rsidRPr="0020461E">
      <w:rPr>
        <w:rFonts w:ascii="Arial" w:hAnsi="Arial"/>
        <w:i/>
        <w:sz w:val="18"/>
        <w:szCs w:val="18"/>
      </w:rPr>
      <w:fldChar w:fldCharType="begin"/>
    </w:r>
    <w:r w:rsidR="00082538" w:rsidRPr="0020461E">
      <w:rPr>
        <w:rFonts w:ascii="Arial" w:hAnsi="Arial"/>
        <w:i/>
        <w:sz w:val="18"/>
        <w:szCs w:val="18"/>
      </w:rPr>
      <w:instrText xml:space="preserve"> NUMPAGES </w:instrText>
    </w:r>
    <w:r w:rsidR="00082538" w:rsidRPr="0020461E">
      <w:rPr>
        <w:rFonts w:ascii="Arial" w:hAnsi="Arial"/>
        <w:i/>
        <w:sz w:val="18"/>
        <w:szCs w:val="18"/>
      </w:rPr>
      <w:fldChar w:fldCharType="separate"/>
    </w:r>
    <w:r w:rsidR="00325AB4">
      <w:rPr>
        <w:rFonts w:ascii="Arial" w:hAnsi="Arial"/>
        <w:i/>
        <w:noProof/>
        <w:sz w:val="18"/>
        <w:szCs w:val="18"/>
      </w:rPr>
      <w:t>3</w:t>
    </w:r>
    <w:r w:rsidR="00082538" w:rsidRPr="0020461E">
      <w:rPr>
        <w:rFonts w:ascii="Arial" w:hAnsi="Arial"/>
        <w:i/>
        <w:sz w:val="18"/>
        <w:szCs w:val="18"/>
      </w:rPr>
      <w:fldChar w:fldCharType="end"/>
    </w:r>
    <w:r w:rsidR="00082538" w:rsidRPr="0020461E">
      <w:rPr>
        <w:rFonts w:ascii="Arial" w:hAnsi="Arial"/>
        <w:i/>
        <w:sz w:val="18"/>
        <w:szCs w:val="18"/>
      </w:rPr>
      <w:t>)</w:t>
    </w:r>
  </w:p>
  <w:p w:rsidR="00653682" w:rsidRPr="0020461E" w:rsidRDefault="00E16122" w:rsidP="00653682">
    <w:pPr>
      <w:pStyle w:val="Zkladntextodsazen"/>
      <w:tabs>
        <w:tab w:val="left" w:pos="3119"/>
      </w:tabs>
      <w:spacing w:after="0"/>
      <w:ind w:left="0"/>
      <w:rPr>
        <w:rFonts w:ascii="Arial" w:hAnsi="Arial"/>
        <w:i/>
        <w:sz w:val="18"/>
        <w:szCs w:val="18"/>
      </w:rPr>
    </w:pPr>
    <w:bookmarkStart w:id="0" w:name="_GoBack"/>
    <w:bookmarkEnd w:id="0"/>
    <w:r>
      <w:rPr>
        <w:rFonts w:ascii="Arial" w:hAnsi="Arial"/>
        <w:i/>
        <w:sz w:val="18"/>
        <w:szCs w:val="18"/>
      </w:rPr>
      <w:t>3</w:t>
    </w:r>
    <w:r w:rsidR="00F2435C">
      <w:rPr>
        <w:rFonts w:ascii="Arial" w:hAnsi="Arial"/>
        <w:i/>
        <w:sz w:val="18"/>
        <w:szCs w:val="18"/>
      </w:rPr>
      <w:t>7</w:t>
    </w:r>
    <w:r>
      <w:rPr>
        <w:rFonts w:ascii="Arial" w:hAnsi="Arial"/>
        <w:i/>
        <w:sz w:val="18"/>
        <w:szCs w:val="18"/>
      </w:rPr>
      <w:t xml:space="preserve">. </w:t>
    </w:r>
    <w:r w:rsidR="00082538" w:rsidRPr="0020461E">
      <w:rPr>
        <w:rFonts w:ascii="Arial" w:hAnsi="Arial"/>
        <w:i/>
        <w:sz w:val="18"/>
        <w:szCs w:val="18"/>
      </w:rPr>
      <w:t xml:space="preserve">- </w:t>
    </w:r>
    <w:r w:rsidR="00082538">
      <w:rPr>
        <w:rFonts w:ascii="Arial" w:hAnsi="Arial"/>
        <w:i/>
        <w:sz w:val="18"/>
        <w:szCs w:val="18"/>
      </w:rPr>
      <w:t xml:space="preserve">Dotační program Olomouckého kraje </w:t>
    </w:r>
    <w:r w:rsidR="00082538" w:rsidRPr="0020461E">
      <w:rPr>
        <w:rFonts w:ascii="Arial" w:hAnsi="Arial"/>
        <w:i/>
        <w:sz w:val="18"/>
        <w:szCs w:val="18"/>
      </w:rPr>
      <w:t>Program památkové péče v Olomouckém kraji v roce 2016</w:t>
    </w:r>
  </w:p>
  <w:p w:rsidR="00656AFE" w:rsidRPr="00D826BC" w:rsidRDefault="00082538" w:rsidP="00D826BC">
    <w:pPr>
      <w:pStyle w:val="Zkladntextodsazen"/>
      <w:tabs>
        <w:tab w:val="left" w:pos="3119"/>
      </w:tabs>
      <w:spacing w:after="0"/>
      <w:ind w:left="0"/>
      <w:rPr>
        <w:rFonts w:ascii="Arial" w:hAnsi="Arial"/>
        <w:i/>
        <w:sz w:val="18"/>
        <w:szCs w:val="18"/>
      </w:rPr>
    </w:pPr>
    <w:r w:rsidRPr="0020461E">
      <w:rPr>
        <w:rFonts w:ascii="Arial" w:hAnsi="Arial"/>
        <w:i/>
        <w:sz w:val="18"/>
        <w:szCs w:val="18"/>
      </w:rPr>
      <w:t xml:space="preserve"> </w:t>
    </w:r>
    <w:r>
      <w:rPr>
        <w:rFonts w:ascii="Arial" w:hAnsi="Arial"/>
        <w:i/>
        <w:sz w:val="18"/>
        <w:szCs w:val="18"/>
      </w:rPr>
      <w:t>-</w:t>
    </w:r>
    <w:r w:rsidR="00DD3DE8">
      <w:rPr>
        <w:rFonts w:ascii="Arial" w:hAnsi="Arial"/>
        <w:i/>
        <w:sz w:val="18"/>
        <w:szCs w:val="18"/>
      </w:rPr>
      <w:t xml:space="preserve"> </w:t>
    </w:r>
    <w:r w:rsidRPr="0020461E">
      <w:rPr>
        <w:rFonts w:ascii="Arial" w:hAnsi="Arial"/>
        <w:i/>
        <w:sz w:val="18"/>
        <w:szCs w:val="18"/>
      </w:rPr>
      <w:t xml:space="preserve">vyhodnocení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B4" w:rsidRDefault="00325A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0C" w:rsidRDefault="0069230C">
      <w:r>
        <w:separator/>
      </w:r>
    </w:p>
  </w:footnote>
  <w:footnote w:type="continuationSeparator" w:id="0">
    <w:p w:rsidR="0069230C" w:rsidRDefault="00692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B4" w:rsidRDefault="00325A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B4" w:rsidRDefault="00325A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B4" w:rsidRDefault="00325A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49C0"/>
    <w:multiLevelType w:val="hybridMultilevel"/>
    <w:tmpl w:val="E6C4ACB8"/>
    <w:lvl w:ilvl="0" w:tplc="B48E328E">
      <w:start w:val="1"/>
      <w:numFmt w:val="bullet"/>
      <w:lvlText w:val="-"/>
      <w:lvlJc w:val="left"/>
      <w:pPr>
        <w:ind w:left="2646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D6"/>
    <w:rsid w:val="00000B68"/>
    <w:rsid w:val="00016621"/>
    <w:rsid w:val="00082538"/>
    <w:rsid w:val="0008627B"/>
    <w:rsid w:val="000C0999"/>
    <w:rsid w:val="000E40E8"/>
    <w:rsid w:val="00126DA8"/>
    <w:rsid w:val="00160A9D"/>
    <w:rsid w:val="001D16D6"/>
    <w:rsid w:val="002051D0"/>
    <w:rsid w:val="0023714B"/>
    <w:rsid w:val="00241926"/>
    <w:rsid w:val="00295F19"/>
    <w:rsid w:val="002E4C7A"/>
    <w:rsid w:val="002F799D"/>
    <w:rsid w:val="00325AB4"/>
    <w:rsid w:val="0034234B"/>
    <w:rsid w:val="003A5AC2"/>
    <w:rsid w:val="003B7003"/>
    <w:rsid w:val="004262B6"/>
    <w:rsid w:val="004A22CE"/>
    <w:rsid w:val="004E5069"/>
    <w:rsid w:val="00565651"/>
    <w:rsid w:val="005A3850"/>
    <w:rsid w:val="00625030"/>
    <w:rsid w:val="006272CD"/>
    <w:rsid w:val="0063054C"/>
    <w:rsid w:val="00642A1F"/>
    <w:rsid w:val="0069230C"/>
    <w:rsid w:val="006A15E2"/>
    <w:rsid w:val="006F12E7"/>
    <w:rsid w:val="00772B30"/>
    <w:rsid w:val="007832DE"/>
    <w:rsid w:val="007A7245"/>
    <w:rsid w:val="007C0370"/>
    <w:rsid w:val="007F43CC"/>
    <w:rsid w:val="00833ED1"/>
    <w:rsid w:val="00837F9B"/>
    <w:rsid w:val="00906EBA"/>
    <w:rsid w:val="009A7384"/>
    <w:rsid w:val="009B0005"/>
    <w:rsid w:val="009C0733"/>
    <w:rsid w:val="009C42DE"/>
    <w:rsid w:val="009D5088"/>
    <w:rsid w:val="00A652D8"/>
    <w:rsid w:val="00AB0517"/>
    <w:rsid w:val="00AB2CAE"/>
    <w:rsid w:val="00AD415E"/>
    <w:rsid w:val="00B711BE"/>
    <w:rsid w:val="00B93FA3"/>
    <w:rsid w:val="00BD727D"/>
    <w:rsid w:val="00CC6565"/>
    <w:rsid w:val="00D330EA"/>
    <w:rsid w:val="00D457C5"/>
    <w:rsid w:val="00DB7D14"/>
    <w:rsid w:val="00DD3DE8"/>
    <w:rsid w:val="00E04427"/>
    <w:rsid w:val="00E16122"/>
    <w:rsid w:val="00EF562F"/>
    <w:rsid w:val="00F15D7A"/>
    <w:rsid w:val="00F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652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652D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A652D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652D8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2">
    <w:name w:val="Body Text 2"/>
    <w:basedOn w:val="Normln"/>
    <w:link w:val="Zkladntext2Char"/>
    <w:unhideWhenUsed/>
    <w:rsid w:val="00A652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65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A652D8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unhideWhenUsed/>
    <w:rsid w:val="00A6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52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5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65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652D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51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1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A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652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652D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A652D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652D8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2">
    <w:name w:val="Body Text 2"/>
    <w:basedOn w:val="Normln"/>
    <w:link w:val="Zkladntext2Char"/>
    <w:unhideWhenUsed/>
    <w:rsid w:val="00A652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65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A652D8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unhideWhenUsed/>
    <w:rsid w:val="00A6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52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5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65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652D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51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1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A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9788-D153-4BBB-9F67-DF019278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Mrňková Jana</dc:creator>
  <cp:lastModifiedBy>Vlková Dagmar</cp:lastModifiedBy>
  <cp:revision>5</cp:revision>
  <cp:lastPrinted>2016-04-07T13:07:00Z</cp:lastPrinted>
  <dcterms:created xsi:type="dcterms:W3CDTF">2016-04-07T12:13:00Z</dcterms:created>
  <dcterms:modified xsi:type="dcterms:W3CDTF">2016-04-07T13:29:00Z</dcterms:modified>
</cp:coreProperties>
</file>