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F24A1F" w:rsidRDefault="00F24A1F" w:rsidP="00C159D4">
      <w:pPr>
        <w:pStyle w:val="Zkladntextodsazendek"/>
        <w:ind w:left="0"/>
        <w:rPr>
          <w:b/>
        </w:rPr>
      </w:pPr>
    </w:p>
    <w:p w:rsidR="003F320A" w:rsidRDefault="00F53276" w:rsidP="00C159D4">
      <w:pPr>
        <w:pStyle w:val="Zkladntextodsazendek"/>
        <w:ind w:left="0"/>
        <w:rPr>
          <w:b/>
        </w:rPr>
      </w:pPr>
      <w:r w:rsidRPr="00C2704B">
        <w:rPr>
          <w:b/>
        </w:rPr>
        <w:t xml:space="preserve">Olomouckému kraji zbývala k 31. 12. 2022 ke splacení částka ve výši </w:t>
      </w:r>
      <w:r w:rsidRPr="00C2704B">
        <w:rPr>
          <w:b/>
        </w:rPr>
        <w:br/>
        <w:t>426 767 513,07 Kč</w:t>
      </w:r>
      <w:r w:rsidR="00183623">
        <w:t xml:space="preserve"> </w:t>
      </w:r>
    </w:p>
    <w:p w:rsidR="00C159D4" w:rsidRPr="00FB4E7D" w:rsidRDefault="00A109FB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59D4" w:rsidRPr="00FB4E7D">
        <w:rPr>
          <w:rFonts w:cs="Arial"/>
          <w:szCs w:val="24"/>
        </w:rPr>
        <w:t>ktuálně</w:t>
      </w:r>
      <w:r w:rsidR="00F53276">
        <w:rPr>
          <w:rFonts w:cs="Arial"/>
          <w:szCs w:val="24"/>
        </w:rPr>
        <w:t xml:space="preserve"> </w:t>
      </w:r>
      <w:r w:rsidR="00C159D4" w:rsidRPr="00FB4E7D">
        <w:rPr>
          <w:rFonts w:cs="Arial"/>
          <w:szCs w:val="24"/>
        </w:rPr>
        <w:t xml:space="preserve">Olomouckému kraji zůstává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A37160" w:rsidRPr="00A37160">
        <w:rPr>
          <w:rFonts w:cs="Arial"/>
          <w:b/>
          <w:szCs w:val="24"/>
        </w:rPr>
        <w:t>415 368 525,61</w:t>
      </w:r>
      <w:r w:rsidR="00C159D4" w:rsidRPr="00A37160">
        <w:rPr>
          <w:rFonts w:cs="Arial"/>
          <w:b/>
          <w:szCs w:val="24"/>
        </w:rPr>
        <w:t xml:space="preserve"> </w:t>
      </w:r>
      <w:r w:rsidR="00C159D4" w:rsidRPr="00983617">
        <w:rPr>
          <w:rFonts w:cs="Arial"/>
          <w:b/>
          <w:szCs w:val="24"/>
        </w:rPr>
        <w:t>Kč</w:t>
      </w:r>
      <w:r w:rsidR="00C159D4" w:rsidRPr="00983617">
        <w:rPr>
          <w:rFonts w:cs="Arial"/>
          <w:szCs w:val="24"/>
        </w:rPr>
        <w:t>.</w:t>
      </w:r>
      <w:r w:rsidR="00C159D4" w:rsidRPr="00983617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257F4D" w:rsidRDefault="00257F4D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30383F">
        <w:t>ých</w:t>
      </w:r>
      <w:r>
        <w:t xml:space="preserve"> dotac</w:t>
      </w:r>
      <w:r w:rsidR="0030383F">
        <w:t>í</w:t>
      </w:r>
      <w:r>
        <w:t xml:space="preserve"> proved</w:t>
      </w:r>
      <w:r w:rsidR="00E56D28">
        <w:t>l</w:t>
      </w:r>
      <w:r>
        <w:t xml:space="preserve"> </w:t>
      </w:r>
      <w:r w:rsidR="00BF394A">
        <w:t>Olomoucký kraj</w:t>
      </w:r>
      <w:r w:rsidR="00E56D28">
        <w:t xml:space="preserve"> 16.</w:t>
      </w:r>
      <w:r>
        <w:t xml:space="preserve"> splátk</w:t>
      </w:r>
      <w:r w:rsidR="00F53276">
        <w:t>u</w:t>
      </w:r>
      <w:r>
        <w:t xml:space="preserve"> u následující</w:t>
      </w:r>
      <w:r w:rsidR="0030383F">
        <w:t>c</w:t>
      </w:r>
      <w:r w:rsidR="00F53276">
        <w:t>h</w:t>
      </w:r>
      <w:r>
        <w:t xml:space="preserve"> projekt</w:t>
      </w:r>
      <w:r w:rsidR="0030383F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Default="0030383F" w:rsidP="0030383F">
      <w:pPr>
        <w:pStyle w:val="Zkladntextodsazendek"/>
        <w:numPr>
          <w:ilvl w:val="0"/>
          <w:numId w:val="5"/>
        </w:numPr>
        <w:spacing w:after="0"/>
      </w:pPr>
      <w:r w:rsidRPr="0030383F">
        <w:rPr>
          <w:b/>
        </w:rPr>
        <w:t>Muzeum Komenského v Přerově – rekonstrukce budovy ORNIS</w:t>
      </w:r>
      <w:r w:rsidR="006E470D">
        <w:rPr>
          <w:b/>
        </w:rPr>
        <w:t xml:space="preserve"> </w:t>
      </w:r>
      <w:r w:rsidR="00E15BAE">
        <w:t xml:space="preserve">ve výši </w:t>
      </w:r>
      <w:r>
        <w:t>15 145 723,26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>
        <w:t xml:space="preserve">ástka </w:t>
      </w:r>
      <w:r w:rsidR="00D62ED4" w:rsidRPr="00FB4E7D">
        <w:t>b</w:t>
      </w:r>
      <w:r w:rsidR="00251273">
        <w:t>yla</w:t>
      </w:r>
      <w:r w:rsidR="00D62ED4" w:rsidRPr="00FB4E7D">
        <w:t xml:space="preserve"> použita na jeho splacení. </w:t>
      </w:r>
    </w:p>
    <w:p w:rsidR="0030383F" w:rsidRDefault="0030383F" w:rsidP="0030383F">
      <w:pPr>
        <w:pStyle w:val="Zkladntextodsazendek"/>
        <w:numPr>
          <w:ilvl w:val="0"/>
          <w:numId w:val="5"/>
        </w:numPr>
        <w:spacing w:after="0"/>
      </w:pPr>
      <w:r w:rsidRPr="0030383F">
        <w:rPr>
          <w:b/>
        </w:rPr>
        <w:t xml:space="preserve">II/570 Slatinice - Olomouc </w:t>
      </w:r>
      <w:r>
        <w:rPr>
          <w:b/>
        </w:rPr>
        <w:t xml:space="preserve"> </w:t>
      </w:r>
      <w:r>
        <w:t xml:space="preserve">ve výši 42 134 060,13 Kč. Celá </w:t>
      </w:r>
      <w:r w:rsidRPr="00FB4E7D">
        <w:t>č</w:t>
      </w:r>
      <w:r>
        <w:t xml:space="preserve">ástka </w:t>
      </w:r>
      <w:r w:rsidRPr="00FB4E7D">
        <w:t>b</w:t>
      </w:r>
      <w:r w:rsidR="00251273">
        <w:t>yla</w:t>
      </w:r>
      <w:r w:rsidRPr="00FB4E7D">
        <w:t xml:space="preserve"> použita na jeho splacení. </w:t>
      </w:r>
    </w:p>
    <w:p w:rsidR="0030383F" w:rsidRDefault="0030383F" w:rsidP="0030383F">
      <w:pPr>
        <w:pStyle w:val="Zkladntextodsazendek"/>
        <w:numPr>
          <w:ilvl w:val="0"/>
          <w:numId w:val="5"/>
        </w:numPr>
        <w:spacing w:after="0"/>
      </w:pPr>
      <w:r w:rsidRPr="0030383F">
        <w:rPr>
          <w:b/>
        </w:rPr>
        <w:t>Transformace příspěvkové organizace Nové Zámky - poskytovatel sociálních služeb - V.</w:t>
      </w:r>
      <w:r w:rsidR="00D3024E">
        <w:rPr>
          <w:b/>
        </w:rPr>
        <w:t xml:space="preserve"> </w:t>
      </w:r>
      <w:r w:rsidRPr="0030383F">
        <w:rPr>
          <w:b/>
        </w:rPr>
        <w:t xml:space="preserve">etapa -  novostavba RD Medlov </w:t>
      </w:r>
      <w:r>
        <w:rPr>
          <w:b/>
        </w:rPr>
        <w:t>–</w:t>
      </w:r>
      <w:r w:rsidRPr="0030383F">
        <w:rPr>
          <w:b/>
        </w:rPr>
        <w:t xml:space="preserve"> Králová</w:t>
      </w:r>
      <w:r>
        <w:rPr>
          <w:b/>
        </w:rPr>
        <w:t xml:space="preserve"> </w:t>
      </w:r>
      <w:r>
        <w:t xml:space="preserve">ve výši 9 247 773,02 Kč. Celá </w:t>
      </w:r>
      <w:r w:rsidRPr="00FB4E7D">
        <w:t>č</w:t>
      </w:r>
      <w:r>
        <w:t xml:space="preserve">ástka </w:t>
      </w:r>
      <w:r w:rsidR="00251273">
        <w:t>byla</w:t>
      </w:r>
      <w:r w:rsidRPr="00FB4E7D">
        <w:t xml:space="preserve"> použita na jeho splacení. </w:t>
      </w:r>
    </w:p>
    <w:p w:rsidR="004614F8" w:rsidRDefault="004614F8" w:rsidP="004614F8">
      <w:pPr>
        <w:pStyle w:val="Zkladntextodsazendek"/>
        <w:numPr>
          <w:ilvl w:val="0"/>
          <w:numId w:val="5"/>
        </w:numPr>
        <w:spacing w:after="0"/>
      </w:pPr>
      <w:r w:rsidRPr="004614F8">
        <w:rPr>
          <w:b/>
        </w:rPr>
        <w:t>Transformace příspěvkové organizace Nové Zámky – poskytovatel sociálních služeb - III.</w:t>
      </w:r>
      <w:r w:rsidR="00D3024E">
        <w:rPr>
          <w:b/>
        </w:rPr>
        <w:t xml:space="preserve"> </w:t>
      </w:r>
      <w:r w:rsidRPr="004614F8">
        <w:rPr>
          <w:b/>
        </w:rPr>
        <w:t>etapa - Litovel, Rybníček 45</w:t>
      </w:r>
      <w:r>
        <w:rPr>
          <w:b/>
        </w:rPr>
        <w:t xml:space="preserve"> </w:t>
      </w:r>
      <w:r>
        <w:t>ve výši 21 467 521,54 Kč. Částka ve výši 21 424 770,69 Kč byla předfinancována z výše uvedeného úvěru a b</w:t>
      </w:r>
      <w:r w:rsidR="00251273">
        <w:t>yla</w:t>
      </w:r>
      <w:r>
        <w:t xml:space="preserve"> použita na jeho splacení. Zbylá částka ve výši 42 750,85 Kč b</w:t>
      </w:r>
      <w:r w:rsidR="00251273">
        <w:t>yla</w:t>
      </w:r>
      <w:r>
        <w:t xml:space="preserve"> zapojena do rezervy Olomouckého kraje.</w:t>
      </w:r>
    </w:p>
    <w:p w:rsidR="002F42E0" w:rsidRDefault="002F42E0" w:rsidP="002F42E0">
      <w:pPr>
        <w:pStyle w:val="Zkladntextodsazendek"/>
        <w:numPr>
          <w:ilvl w:val="0"/>
          <w:numId w:val="5"/>
        </w:numPr>
        <w:spacing w:after="0"/>
      </w:pPr>
      <w:r w:rsidRPr="002F42E0">
        <w:rPr>
          <w:b/>
        </w:rPr>
        <w:t>PPP a SPC Olomouckého kraje - zvýšení kvality služeb a kapacity centra - PPP Jeseník</w:t>
      </w:r>
      <w:r>
        <w:rPr>
          <w:b/>
        </w:rPr>
        <w:t xml:space="preserve">, </w:t>
      </w:r>
      <w:r w:rsidRPr="002F42E0">
        <w:rPr>
          <w:b/>
        </w:rPr>
        <w:t>PPP a SPC Olomouckého kraje - zvýšení kvality služeb a kapacity centra - SPC Mohelnice</w:t>
      </w:r>
      <w:r>
        <w:rPr>
          <w:b/>
        </w:rPr>
        <w:t xml:space="preserve"> a </w:t>
      </w:r>
      <w:r w:rsidRPr="002F42E0">
        <w:rPr>
          <w:b/>
        </w:rPr>
        <w:t>PPP a SPC Olomouckého kraje - zvýšení kvality služeb a kapacity centra - SPC Prostějov</w:t>
      </w:r>
      <w:r>
        <w:rPr>
          <w:b/>
        </w:rPr>
        <w:t xml:space="preserve"> </w:t>
      </w:r>
      <w:r>
        <w:t>v celkové výši 2 548 548,52 Kč. Částka ve výši 1 619 656,14</w:t>
      </w:r>
      <w:r w:rsidRPr="00967783">
        <w:t xml:space="preserve"> </w:t>
      </w:r>
      <w:r>
        <w:t>Kč byla předfinancována z výše uvedeného úvěru a b</w:t>
      </w:r>
      <w:r w:rsidR="00251273">
        <w:t>yla</w:t>
      </w:r>
      <w:r>
        <w:t xml:space="preserve"> použita na jeho splacení. Zbylá částka ve výši 928 892,38</w:t>
      </w:r>
      <w:r w:rsidRPr="00A54392">
        <w:rPr>
          <w:color w:val="FF0000"/>
        </w:rPr>
        <w:t xml:space="preserve"> </w:t>
      </w:r>
      <w:r w:rsidR="00251273">
        <w:t>Kč byla</w:t>
      </w:r>
      <w:r>
        <w:t xml:space="preserve"> zapojena do rezervy Olomouckého kraje.</w:t>
      </w:r>
    </w:p>
    <w:p w:rsidR="0030383F" w:rsidRDefault="0030383F" w:rsidP="002F42E0">
      <w:pPr>
        <w:pStyle w:val="Zkladntextodsazendek"/>
        <w:spacing w:after="0"/>
      </w:pPr>
    </w:p>
    <w:p w:rsidR="00F24A1F" w:rsidRDefault="00F24A1F" w:rsidP="002F42E0">
      <w:pPr>
        <w:pStyle w:val="Zkladntextodsazendek"/>
        <w:spacing w:after="0"/>
      </w:pPr>
    </w:p>
    <w:p w:rsidR="00E56D28" w:rsidRPr="00B97121" w:rsidRDefault="00E56D28" w:rsidP="00E56D28">
      <w:pPr>
        <w:pStyle w:val="Zkladntextodsazendek"/>
        <w:ind w:left="0"/>
        <w:rPr>
          <w:b/>
        </w:rPr>
      </w:pPr>
      <w:r>
        <w:rPr>
          <w:b/>
        </w:rPr>
        <w:t>Rada Olomouckého kraje schválila 16.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</w:t>
      </w:r>
      <w:r w:rsidR="00C8720D">
        <w:rPr>
          <w:b/>
        </w:rPr>
        <w:t>ých</w:t>
      </w:r>
      <w:r>
        <w:rPr>
          <w:b/>
        </w:rPr>
        <w:t xml:space="preserve"> dotac</w:t>
      </w:r>
      <w:r w:rsidR="00C8720D">
        <w:rPr>
          <w:b/>
        </w:rPr>
        <w:t>í</w:t>
      </w:r>
      <w:bookmarkStart w:id="0" w:name="_GoBack"/>
      <w:bookmarkEnd w:id="0"/>
      <w:r>
        <w:rPr>
          <w:b/>
        </w:rPr>
        <w:t xml:space="preserve"> ve </w:t>
      </w:r>
      <w:r w:rsidRPr="008255B9">
        <w:rPr>
          <w:b/>
        </w:rPr>
        <w:t>výši</w:t>
      </w:r>
      <w:r>
        <w:rPr>
          <w:b/>
        </w:rPr>
        <w:t xml:space="preserve"> 89 571 983,24</w:t>
      </w:r>
      <w:r w:rsidRPr="00983617">
        <w:rPr>
          <w:b/>
        </w:rPr>
        <w:t xml:space="preserve"> Kč</w:t>
      </w:r>
      <w:r>
        <w:rPr>
          <w:b/>
        </w:rPr>
        <w:t xml:space="preserve"> dne 27. 3. 2023.</w:t>
      </w:r>
    </w:p>
    <w:p w:rsidR="00F24A1F" w:rsidRDefault="00F24A1F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F24A1F" w:rsidRDefault="00F24A1F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F24A1F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56D2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F53276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C8720D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F24A1F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56D2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DF053D">
      <w:rPr>
        <w:rFonts w:ascii="Arial" w:hAnsi="Arial" w:cs="Arial"/>
        <w:i/>
      </w:rPr>
      <w:t>.</w:t>
    </w:r>
    <w:r w:rsidR="00F83FB1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B53"/>
    <w:rsid w:val="0025127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540F"/>
    <w:rsid w:val="005864DC"/>
    <w:rsid w:val="00596969"/>
    <w:rsid w:val="005A158E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0715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9FB"/>
    <w:rsid w:val="00A10B0C"/>
    <w:rsid w:val="00A1251F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8720D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64B"/>
    <w:rsid w:val="00D346C6"/>
    <w:rsid w:val="00D44F04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56D28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4A1F"/>
    <w:rsid w:val="00F259DA"/>
    <w:rsid w:val="00F26BEA"/>
    <w:rsid w:val="00F26EBC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7"/>
    <o:shapelayout v:ext="edit">
      <o:idmap v:ext="edit" data="1"/>
    </o:shapelayout>
  </w:shapeDefaults>
  <w:decimalSymbol w:val=","/>
  <w:listSeparator w:val=";"/>
  <w14:docId w14:val="3774B93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284</cp:revision>
  <cp:lastPrinted>2023-03-30T11:27:00Z</cp:lastPrinted>
  <dcterms:created xsi:type="dcterms:W3CDTF">2019-03-06T11:05:00Z</dcterms:created>
  <dcterms:modified xsi:type="dcterms:W3CDTF">2023-03-30T11:31:00Z</dcterms:modified>
</cp:coreProperties>
</file>