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BB" w:rsidRPr="007F7903" w:rsidRDefault="00F821BB" w:rsidP="00F821BB">
      <w:pPr>
        <w:pStyle w:val="Zastupitelstvodvodovzprva"/>
        <w:spacing w:before="0"/>
        <w:rPr>
          <w:rFonts w:cs="Arial"/>
          <w:szCs w:val="24"/>
        </w:rPr>
      </w:pPr>
      <w:bookmarkStart w:id="0" w:name="_GoBack"/>
      <w:bookmarkEnd w:id="0"/>
      <w:r w:rsidRPr="007F7903">
        <w:rPr>
          <w:rFonts w:cs="Arial"/>
          <w:szCs w:val="24"/>
        </w:rPr>
        <w:t>Důvodová zpráva:</w:t>
      </w:r>
    </w:p>
    <w:p w:rsidR="00F821BB" w:rsidRPr="007F7903" w:rsidRDefault="00F821BB" w:rsidP="00F821BB">
      <w:pPr>
        <w:tabs>
          <w:tab w:val="left" w:pos="6521"/>
        </w:tabs>
        <w:jc w:val="both"/>
        <w:rPr>
          <w:rFonts w:ascii="Arial" w:hAnsi="Arial" w:cs="Arial"/>
        </w:rPr>
      </w:pPr>
      <w:r w:rsidRPr="007F7903">
        <w:rPr>
          <w:rFonts w:ascii="Arial" w:hAnsi="Arial" w:cs="Arial"/>
        </w:rPr>
        <w:t>V souladu s § 58 odst. 4) zákona č. 129/2000 Sb., o krajích (krajské zřízení) Rada Olomouckého kraje předkládá zastupitelstvu zprávu o své činnosti, kterou tvoří usnesení ze schůzí rady.</w:t>
      </w:r>
    </w:p>
    <w:p w:rsidR="00F821BB" w:rsidRPr="007F7903" w:rsidRDefault="00F821BB" w:rsidP="00F821BB">
      <w:pPr>
        <w:tabs>
          <w:tab w:val="left" w:pos="6521"/>
        </w:tabs>
        <w:jc w:val="both"/>
        <w:rPr>
          <w:rFonts w:ascii="Arial" w:hAnsi="Arial" w:cs="Arial"/>
        </w:rPr>
      </w:pPr>
    </w:p>
    <w:p w:rsidR="00F821BB" w:rsidRPr="007F7903" w:rsidRDefault="00F821BB" w:rsidP="00F821BB">
      <w:pPr>
        <w:rPr>
          <w:rFonts w:ascii="Arial" w:hAnsi="Arial" w:cs="Arial"/>
        </w:rPr>
      </w:pPr>
    </w:p>
    <w:p w:rsidR="00F821BB" w:rsidRPr="007F7903" w:rsidRDefault="00F821BB" w:rsidP="00F821BB">
      <w:pPr>
        <w:rPr>
          <w:rFonts w:ascii="Arial" w:hAnsi="Arial" w:cs="Arial"/>
        </w:rPr>
      </w:pPr>
    </w:p>
    <w:p w:rsidR="00F821BB" w:rsidRPr="007F7903" w:rsidRDefault="00F821BB" w:rsidP="00F821BB">
      <w:pPr>
        <w:widowControl w:val="0"/>
        <w:spacing w:before="480" w:after="120"/>
        <w:rPr>
          <w:rFonts w:ascii="Arial" w:hAnsi="Arial" w:cs="Arial"/>
          <w:noProof/>
          <w:u w:val="single"/>
        </w:rPr>
      </w:pPr>
      <w:r w:rsidRPr="007F7903">
        <w:rPr>
          <w:rFonts w:ascii="Arial" w:hAnsi="Arial" w:cs="Arial"/>
          <w:noProof/>
          <w:u w:val="single"/>
        </w:rPr>
        <w:t>Přílohy:</w:t>
      </w:r>
    </w:p>
    <w:p w:rsidR="00F821BB" w:rsidRPr="007F7903" w:rsidRDefault="00F821BB" w:rsidP="00F821BB">
      <w:pPr>
        <w:autoSpaceDE w:val="0"/>
        <w:autoSpaceDN w:val="0"/>
        <w:adjustRightInd w:val="0"/>
        <w:ind w:left="283"/>
        <w:rPr>
          <w:rFonts w:ascii="Arial" w:hAnsi="Arial" w:cs="Arial"/>
          <w:b/>
          <w:bCs/>
        </w:rPr>
      </w:pPr>
    </w:p>
    <w:p w:rsidR="00F821BB" w:rsidRPr="007F7903" w:rsidRDefault="00F821BB" w:rsidP="00F821BB">
      <w:pPr>
        <w:rPr>
          <w:rFonts w:ascii="Arial" w:hAnsi="Arial" w:cs="Arial"/>
        </w:rPr>
      </w:pPr>
      <w:r w:rsidRPr="007F7903">
        <w:rPr>
          <w:rFonts w:ascii="Arial" w:hAnsi="Arial" w:cs="Arial"/>
        </w:rPr>
        <w:t>Příloha č. 1</w:t>
      </w:r>
    </w:p>
    <w:p w:rsidR="00F821BB" w:rsidRPr="007F7903" w:rsidRDefault="00F821BB" w:rsidP="00F821BB">
      <w:pPr>
        <w:rPr>
          <w:rFonts w:ascii="Arial" w:hAnsi="Arial" w:cs="Arial"/>
        </w:rPr>
      </w:pPr>
      <w:r w:rsidRPr="007F7903">
        <w:rPr>
          <w:rFonts w:ascii="Arial" w:hAnsi="Arial" w:cs="Arial"/>
        </w:rPr>
        <w:t>Usnesení z 61. schůze Rady Olomouckého kraje ze dne 20. 2. 2015</w:t>
      </w:r>
    </w:p>
    <w:p w:rsidR="00F821BB" w:rsidRPr="007F7903" w:rsidRDefault="00F821BB" w:rsidP="00F821BB">
      <w:pPr>
        <w:rPr>
          <w:rFonts w:ascii="Arial" w:hAnsi="Arial" w:cs="Arial"/>
        </w:rPr>
      </w:pPr>
      <w:r w:rsidRPr="007F7903">
        <w:rPr>
          <w:rFonts w:ascii="Arial" w:hAnsi="Arial" w:cs="Arial"/>
        </w:rPr>
        <w:t>(strana 2 - 6)</w:t>
      </w:r>
    </w:p>
    <w:p w:rsidR="00F821BB" w:rsidRPr="007F7903" w:rsidRDefault="00F821BB" w:rsidP="00F821BB">
      <w:pPr>
        <w:rPr>
          <w:rFonts w:ascii="Arial" w:hAnsi="Arial" w:cs="Arial"/>
        </w:rPr>
      </w:pPr>
    </w:p>
    <w:p w:rsidR="00F821BB" w:rsidRPr="007F7903" w:rsidRDefault="00F821BB" w:rsidP="00F821BB">
      <w:pPr>
        <w:rPr>
          <w:rFonts w:ascii="Arial" w:hAnsi="Arial" w:cs="Arial"/>
        </w:rPr>
      </w:pPr>
      <w:r w:rsidRPr="007F7903">
        <w:rPr>
          <w:rFonts w:ascii="Arial" w:hAnsi="Arial" w:cs="Arial"/>
        </w:rPr>
        <w:t>Příloha č. 2</w:t>
      </w:r>
    </w:p>
    <w:p w:rsidR="00F821BB" w:rsidRPr="007F7903" w:rsidRDefault="00F821BB" w:rsidP="00F821BB">
      <w:pPr>
        <w:rPr>
          <w:rFonts w:ascii="Arial" w:hAnsi="Arial" w:cs="Arial"/>
        </w:rPr>
      </w:pPr>
      <w:r w:rsidRPr="007F7903">
        <w:rPr>
          <w:rFonts w:ascii="Arial" w:hAnsi="Arial" w:cs="Arial"/>
        </w:rPr>
        <w:t>Usnesení z 62. schůze Rady Olomouckého kraje ze dne 5. 3. 2015</w:t>
      </w:r>
    </w:p>
    <w:p w:rsidR="00F821BB" w:rsidRPr="007F7903" w:rsidRDefault="00F821BB" w:rsidP="00F821BB">
      <w:pPr>
        <w:tabs>
          <w:tab w:val="left" w:pos="1725"/>
        </w:tabs>
        <w:rPr>
          <w:rFonts w:ascii="Arial" w:hAnsi="Arial" w:cs="Arial"/>
        </w:rPr>
      </w:pPr>
      <w:r w:rsidRPr="007F7903">
        <w:rPr>
          <w:rFonts w:ascii="Arial" w:hAnsi="Arial" w:cs="Arial"/>
        </w:rPr>
        <w:t>(strana 7 - 3</w:t>
      </w:r>
      <w:r w:rsidR="007F7903">
        <w:rPr>
          <w:rFonts w:ascii="Arial" w:hAnsi="Arial" w:cs="Arial"/>
        </w:rPr>
        <w:t>2</w:t>
      </w:r>
      <w:r w:rsidRPr="007F7903">
        <w:rPr>
          <w:rFonts w:ascii="Arial" w:hAnsi="Arial" w:cs="Arial"/>
        </w:rPr>
        <w:t>)</w:t>
      </w:r>
      <w:r w:rsidRPr="007F7903">
        <w:rPr>
          <w:rFonts w:ascii="Arial" w:hAnsi="Arial" w:cs="Arial"/>
        </w:rPr>
        <w:tab/>
      </w:r>
    </w:p>
    <w:p w:rsidR="00F821BB" w:rsidRPr="007F7903" w:rsidRDefault="00F821BB" w:rsidP="00F821BB">
      <w:pPr>
        <w:tabs>
          <w:tab w:val="left" w:pos="1725"/>
        </w:tabs>
        <w:rPr>
          <w:rFonts w:ascii="Arial" w:hAnsi="Arial" w:cs="Arial"/>
        </w:rPr>
      </w:pPr>
    </w:p>
    <w:p w:rsidR="00F821BB" w:rsidRPr="007F7903" w:rsidRDefault="00F821BB" w:rsidP="00F821BB">
      <w:pPr>
        <w:rPr>
          <w:rFonts w:ascii="Arial" w:hAnsi="Arial" w:cs="Arial"/>
        </w:rPr>
      </w:pPr>
      <w:r w:rsidRPr="007F7903">
        <w:rPr>
          <w:rFonts w:ascii="Arial" w:hAnsi="Arial" w:cs="Arial"/>
        </w:rPr>
        <w:t>Příloha č. 3</w:t>
      </w:r>
    </w:p>
    <w:p w:rsidR="00F821BB" w:rsidRPr="007F7903" w:rsidRDefault="00F821BB" w:rsidP="00F821BB">
      <w:pPr>
        <w:rPr>
          <w:rFonts w:ascii="Arial" w:hAnsi="Arial" w:cs="Arial"/>
        </w:rPr>
      </w:pPr>
      <w:r w:rsidRPr="007F7903">
        <w:rPr>
          <w:rFonts w:ascii="Arial" w:hAnsi="Arial" w:cs="Arial"/>
        </w:rPr>
        <w:t xml:space="preserve">Usnesení z 63. schůze Rady Olomouckého kraje ze dne 19. 3. 2015 </w:t>
      </w:r>
    </w:p>
    <w:p w:rsidR="00F821BB" w:rsidRPr="007F7903" w:rsidRDefault="00F821BB" w:rsidP="00F821BB">
      <w:pPr>
        <w:rPr>
          <w:rFonts w:ascii="Arial" w:hAnsi="Arial" w:cs="Arial"/>
        </w:rPr>
      </w:pPr>
      <w:r w:rsidRPr="007F7903">
        <w:rPr>
          <w:rFonts w:ascii="Arial" w:hAnsi="Arial" w:cs="Arial"/>
        </w:rPr>
        <w:t>(strana 3</w:t>
      </w:r>
      <w:r w:rsidR="007F7903">
        <w:rPr>
          <w:rFonts w:ascii="Arial" w:hAnsi="Arial" w:cs="Arial"/>
        </w:rPr>
        <w:t>3</w:t>
      </w:r>
      <w:r w:rsidRPr="007F7903">
        <w:rPr>
          <w:rFonts w:ascii="Arial" w:hAnsi="Arial" w:cs="Arial"/>
        </w:rPr>
        <w:t xml:space="preserve"> –</w:t>
      </w:r>
      <w:r w:rsidR="007F7903">
        <w:rPr>
          <w:rFonts w:ascii="Arial" w:hAnsi="Arial" w:cs="Arial"/>
        </w:rPr>
        <w:t xml:space="preserve"> 73</w:t>
      </w:r>
      <w:r w:rsidRPr="007F7903">
        <w:rPr>
          <w:rFonts w:ascii="Arial" w:hAnsi="Arial" w:cs="Arial"/>
        </w:rPr>
        <w:t>)</w:t>
      </w:r>
    </w:p>
    <w:p w:rsidR="00F821BB" w:rsidRPr="007F7903" w:rsidRDefault="00F821BB" w:rsidP="00F821BB">
      <w:pPr>
        <w:tabs>
          <w:tab w:val="left" w:pos="1725"/>
        </w:tabs>
        <w:rPr>
          <w:rFonts w:ascii="Arial" w:hAnsi="Arial" w:cs="Arial"/>
        </w:rPr>
      </w:pPr>
    </w:p>
    <w:p w:rsidR="00F821BB" w:rsidRPr="007F7903" w:rsidRDefault="00F821BB" w:rsidP="00F821BB">
      <w:pPr>
        <w:rPr>
          <w:rFonts w:ascii="Arial" w:hAnsi="Arial" w:cs="Arial"/>
        </w:rPr>
      </w:pPr>
      <w:r w:rsidRPr="007F7903">
        <w:rPr>
          <w:rFonts w:ascii="Arial" w:hAnsi="Arial" w:cs="Arial"/>
        </w:rPr>
        <w:t>Příloha č. 4</w:t>
      </w:r>
    </w:p>
    <w:p w:rsidR="00F821BB" w:rsidRPr="007F7903" w:rsidRDefault="00F821BB" w:rsidP="00F821BB">
      <w:pPr>
        <w:rPr>
          <w:rFonts w:ascii="Arial" w:hAnsi="Arial" w:cs="Arial"/>
        </w:rPr>
      </w:pPr>
      <w:r w:rsidRPr="007F7903">
        <w:rPr>
          <w:rFonts w:ascii="Arial" w:hAnsi="Arial" w:cs="Arial"/>
        </w:rPr>
        <w:t>Usnesení z 64. schůze Rady Olomouckého kraje ze dne 2. 4. 2015 - materiál bude předložen na stůl</w:t>
      </w:r>
    </w:p>
    <w:p w:rsidR="00F821BB" w:rsidRPr="007F7903" w:rsidRDefault="00F821BB" w:rsidP="00F821BB">
      <w:pPr>
        <w:tabs>
          <w:tab w:val="left" w:pos="3525"/>
        </w:tabs>
        <w:rPr>
          <w:rFonts w:ascii="Arial" w:hAnsi="Arial" w:cs="Arial"/>
        </w:rPr>
      </w:pPr>
      <w:r w:rsidRPr="007F7903">
        <w:rPr>
          <w:rFonts w:ascii="Arial" w:hAnsi="Arial" w:cs="Arial"/>
        </w:rPr>
        <w:tab/>
      </w:r>
    </w:p>
    <w:p w:rsidR="00F821BB" w:rsidRPr="007F7903" w:rsidRDefault="00F821BB" w:rsidP="00F821BB">
      <w:pPr>
        <w:rPr>
          <w:rFonts w:ascii="Arial" w:hAnsi="Arial" w:cs="Arial"/>
        </w:rPr>
      </w:pPr>
      <w:r w:rsidRPr="007F7903">
        <w:rPr>
          <w:rFonts w:ascii="Arial" w:hAnsi="Arial" w:cs="Arial"/>
        </w:rPr>
        <w:t>Příloha č. 5</w:t>
      </w:r>
    </w:p>
    <w:p w:rsidR="00F821BB" w:rsidRPr="007F7903" w:rsidRDefault="00F821BB" w:rsidP="00F821BB">
      <w:pPr>
        <w:rPr>
          <w:rFonts w:ascii="Arial" w:hAnsi="Arial" w:cs="Arial"/>
        </w:rPr>
      </w:pPr>
      <w:r w:rsidRPr="007F7903">
        <w:rPr>
          <w:rFonts w:ascii="Arial" w:hAnsi="Arial" w:cs="Arial"/>
        </w:rPr>
        <w:t>Usnesení z 65. schůze Rady Olomouckého kraje ze dne 16. 4. 2015 - materiál bude předložen na stůl</w:t>
      </w:r>
    </w:p>
    <w:p w:rsidR="00F821BB" w:rsidRPr="007F7903" w:rsidRDefault="00F821BB" w:rsidP="00F821BB">
      <w:pPr>
        <w:tabs>
          <w:tab w:val="left" w:pos="1725"/>
        </w:tabs>
        <w:rPr>
          <w:rFonts w:ascii="Arial" w:hAnsi="Arial" w:cs="Arial"/>
        </w:rPr>
      </w:pPr>
    </w:p>
    <w:p w:rsidR="008470CB" w:rsidRPr="007F7903" w:rsidRDefault="008470CB">
      <w:pPr>
        <w:spacing w:after="200" w:line="276" w:lineRule="auto"/>
        <w:rPr>
          <w:rFonts w:ascii="Arial" w:hAnsi="Arial" w:cs="Arial"/>
          <w:b/>
        </w:rPr>
      </w:pPr>
      <w:r w:rsidRPr="007F7903">
        <w:rPr>
          <w:rFonts w:ascii="Arial" w:hAnsi="Arial" w:cs="Arial"/>
        </w:rPr>
        <w:br w:type="page"/>
      </w:r>
    </w:p>
    <w:p w:rsidR="008470CB" w:rsidRPr="007F7903" w:rsidRDefault="008470CB" w:rsidP="006C1A29">
      <w:pPr>
        <w:pStyle w:val="Zastupitelstvonadpisusnesen"/>
        <w:spacing w:after="360"/>
        <w:rPr>
          <w:rFonts w:cs="Arial"/>
          <w:szCs w:val="24"/>
        </w:rPr>
        <w:sectPr w:rsidR="008470CB" w:rsidRPr="007F7903" w:rsidSect="00314ED9">
          <w:footerReference w:type="default" r:id="rId9"/>
          <w:type w:val="continuous"/>
          <w:pgSz w:w="11906" w:h="16838" w:code="9"/>
          <w:pgMar w:top="1276" w:right="1418" w:bottom="1418" w:left="1418" w:header="709" w:footer="709" w:gutter="0"/>
          <w:cols w:space="708"/>
        </w:sectPr>
      </w:pPr>
    </w:p>
    <w:p w:rsidR="006C1A29" w:rsidRPr="007F7903" w:rsidRDefault="006C1A29" w:rsidP="006C1A29">
      <w:pPr>
        <w:pStyle w:val="Zastupitelstvonadpisusnesen"/>
        <w:spacing w:after="360"/>
        <w:rPr>
          <w:rFonts w:cs="Arial"/>
          <w:szCs w:val="24"/>
        </w:rPr>
      </w:pPr>
      <w:r w:rsidRPr="007F7903">
        <w:rPr>
          <w:rFonts w:cs="Arial"/>
          <w:szCs w:val="24"/>
        </w:rPr>
        <w:lastRenderedPageBreak/>
        <w:t xml:space="preserve">USNESENÍ z </w:t>
      </w:r>
      <w:r w:rsidRPr="007F7903">
        <w:rPr>
          <w:rFonts w:cs="Arial"/>
          <w:szCs w:val="24"/>
          <w:lang w:val="en-US"/>
        </w:rPr>
        <w:t>61</w:t>
      </w:r>
      <w:r w:rsidRPr="007F7903">
        <w:rPr>
          <w:rFonts w:cs="Arial"/>
          <w:szCs w:val="24"/>
        </w:rPr>
        <w:t>. schůze Rady Olomouckého kraje konané dne 20. 2. 2015</w:t>
      </w:r>
    </w:p>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UR/61/1/2015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Program 61. schůze Rady Olomouckého kraje</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program 61. schůze Rady Olomouckého kraje konané dne 20. 2. 2015</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Ing. Jiří Rozbořil, hejtman Olomouckého kraje</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1.</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UR/61/2/2015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Výběrová řízení na zajištění realizací veřejných zakázek</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důvodovou zprávu</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2.</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schvaluje</w:t>
            </w:r>
            <w:r w:rsidRPr="007F7903">
              <w:t xml:space="preserve"> zadávací podmínky veřejných zakázek:</w:t>
            </w:r>
          </w:p>
          <w:p w:rsidR="006C1A29" w:rsidRPr="007F7903" w:rsidRDefault="006C1A29" w:rsidP="0092564D">
            <w:pPr>
              <w:pStyle w:val="Normal"/>
              <w:spacing w:after="119"/>
              <w:jc w:val="both"/>
            </w:pPr>
            <w:r w:rsidRPr="007F7903">
              <w:t>a) „III/37354, III/36618 Horní Štěpánov“</w:t>
            </w:r>
          </w:p>
          <w:p w:rsidR="006C1A29" w:rsidRPr="007F7903" w:rsidRDefault="006C1A29" w:rsidP="0092564D">
            <w:pPr>
              <w:pStyle w:val="Normal"/>
              <w:spacing w:after="119"/>
              <w:jc w:val="both"/>
            </w:pPr>
            <w:r w:rsidRPr="007F7903">
              <w:t>b) „III/44621 Pňovice - průtah, silnice III. třídy“</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3.</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jmenuje</w:t>
            </w:r>
            <w:r w:rsidRPr="007F7903">
              <w:t xml:space="preserve"> personální složení komise pro otevírání obálek, zvláštní komise pro posouzení kvalifikace a hodnotící komisi pro zakázku dle bodu 2 písm. a) a b) usnesení</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4.</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zadávací podmínky veřejných zakázek:</w:t>
            </w:r>
          </w:p>
          <w:p w:rsidR="006C1A29" w:rsidRPr="007F7903" w:rsidRDefault="006C1A29" w:rsidP="0092564D">
            <w:pPr>
              <w:pStyle w:val="Normal"/>
              <w:spacing w:after="119"/>
              <w:jc w:val="both"/>
            </w:pPr>
            <w:r w:rsidRPr="007F7903">
              <w:t>a) „II/370 Dolní Libina - Mirotínek“</w:t>
            </w:r>
          </w:p>
          <w:p w:rsidR="006C1A29" w:rsidRPr="007F7903" w:rsidRDefault="006C1A29" w:rsidP="0092564D">
            <w:pPr>
              <w:pStyle w:val="Normal"/>
              <w:spacing w:after="119"/>
              <w:jc w:val="both"/>
            </w:pPr>
            <w:r w:rsidRPr="007F7903">
              <w:t>b) „II/150 Rokytnice - Předmostí“</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5.</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schvaluje</w:t>
            </w:r>
            <w:r w:rsidRPr="007F7903">
              <w:t xml:space="preserve"> zástupce Olomouckého kraje jako členy a náhradníky do komisí veřejných zakázek dle bodu 4 písm. a) a b) usnesení, dle důvodové zprávy</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6.</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w:t>
            </w:r>
            <w:r w:rsidRPr="007F7903">
              <w:t xml:space="preserve"> informovat ředitele Správy silnic Olomouckého kraje o schválení zástupců Olomouckého kraje dle bodu 5 usnesení</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vedoucí odboru investic a evropských programů</w:t>
            </w:r>
          </w:p>
          <w:p w:rsidR="006C1A29" w:rsidRPr="007F7903" w:rsidRDefault="006C1A29" w:rsidP="0092564D">
            <w:pPr>
              <w:rPr>
                <w:rFonts w:ascii="Arial" w:hAnsi="Arial" w:cs="Arial"/>
              </w:rPr>
            </w:pPr>
            <w:r w:rsidRPr="007F7903">
              <w:rPr>
                <w:rFonts w:ascii="Arial" w:hAnsi="Arial" w:cs="Arial"/>
              </w:rPr>
              <w:t>T: 5. 3.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7.</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w:t>
            </w:r>
            <w:r w:rsidRPr="007F7903">
              <w:t xml:space="preserve"> zahájit zadávací řízení na zakázky dle bodu 2 písm. a) a b) a bodu 4 písm. a) a b) usnesení</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vedoucí odboru investic a evropských programů</w:t>
            </w:r>
          </w:p>
          <w:p w:rsidR="006C1A29" w:rsidRPr="007F7903" w:rsidRDefault="006C1A29" w:rsidP="0092564D">
            <w:pPr>
              <w:rPr>
                <w:rFonts w:ascii="Arial" w:hAnsi="Arial" w:cs="Arial"/>
              </w:rPr>
            </w:pPr>
            <w:r w:rsidRPr="007F7903">
              <w:rPr>
                <w:rFonts w:ascii="Arial" w:hAnsi="Arial" w:cs="Arial"/>
              </w:rPr>
              <w:t>T: 19. 3.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8.</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pověřuje</w:t>
            </w:r>
            <w:r w:rsidRPr="007F7903">
              <w:t xml:space="preserve"> Ing. Miroslava Kubína k podpisu veškeré korespondence týkající se veřejných zakázek dle bodu 2 písm. a) a b) a bodu 4 písm. a) a b) usnesení</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Ing. Jiří Rozbořil, hejtman Olomouckého kraje</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2.</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UR/61/3/2015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Veřejnoprávní smlouva o poskytnutí dotace klubu Volejbal Přerov, z. s.</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důvodovou zprávu</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2.</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souhlasí</w:t>
            </w:r>
            <w:r w:rsidRPr="007F7903">
              <w:t xml:space="preserve"> s uzavřením veřejnoprávní smlouvy o poskytnutí dotace mezi Olomouckým krajem a klubem Volejbal Přerov, z. s., IČ: 03660575 ve výši 1 300 000 Kč dle důvodové zprávy a Přílohy č. 1 důvodové zprávy za podmínky schválení poskytnutí dotace Zastupitelstvem Olomouckého kraje</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3.</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w:t>
            </w:r>
            <w:r w:rsidRPr="007F7903">
              <w:t xml:space="preserve"> předložit veřejnoprávní smlouvu o poskytnutí dotace mezi Olomouckým krajem a klubem Volejbal Přerov, z. s., dle bodu 2 usnesení ke schválení Zastupitelstvu Olomouckého kraje</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Mgr. Radovan Rašťák, náměstek hejtmana</w:t>
            </w:r>
          </w:p>
          <w:p w:rsidR="006C1A29" w:rsidRPr="007F7903" w:rsidRDefault="006C1A29" w:rsidP="0092564D">
            <w:pPr>
              <w:rPr>
                <w:rFonts w:ascii="Arial" w:hAnsi="Arial" w:cs="Arial"/>
              </w:rPr>
            </w:pPr>
            <w:r w:rsidRPr="007F7903">
              <w:rPr>
                <w:rFonts w:ascii="Arial" w:hAnsi="Arial" w:cs="Arial"/>
              </w:rPr>
              <w:t>T: ZOK 20. 2.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4.</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doporučuje Zastupitelstvu Olomouckého kraje</w:t>
            </w:r>
            <w:r w:rsidRPr="007F7903">
              <w:t xml:space="preserve"> schválit uzavření veřejnoprávní smlouvy o poskytnutí dotace mezi Olomouckým krajem a klubem Volejbal Přerov, z. s., IČ: 03660575 ve výši 1 300 000 Kč dle důvodové zprávy</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Mgr. Radovan Rašťák, náměstek hejtmana</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3.</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UR/61/4/2015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 xml:space="preserve">Personální záležitosti Výboru pro rozvoj cestovního ruchu Zastupitelstva Olomouckého kraje </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důvodovou zprávu</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2.</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w:t>
            </w:r>
            <w:r w:rsidRPr="007F7903">
              <w:t xml:space="preserve"> předložit materiál na zasedání Zastupitelstva Olomouckého kraje</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Ing. Jiří Rozbořil, hejtman Olomouckého kraje</w:t>
            </w:r>
          </w:p>
          <w:p w:rsidR="006C1A29" w:rsidRPr="007F7903" w:rsidRDefault="006C1A29" w:rsidP="0092564D">
            <w:pPr>
              <w:rPr>
                <w:rFonts w:ascii="Arial" w:hAnsi="Arial" w:cs="Arial"/>
              </w:rPr>
            </w:pPr>
            <w:r w:rsidRPr="007F7903">
              <w:rPr>
                <w:rFonts w:ascii="Arial" w:hAnsi="Arial" w:cs="Arial"/>
              </w:rPr>
              <w:t>T: ZOK 20. 2.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3.</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doporučuje Zastupitelstvu Olomouckého kraje</w:t>
            </w:r>
            <w:r w:rsidRPr="007F7903">
              <w:t xml:space="preserve"> vzít na vědomí rezignaci člena Výboru pro rozvoj cestovního ruchu Zastupitelstva Olomouckého kraje Bc. Pavla Šoltyse, DiS., a zvolit Mgr. Radmilu Kociánovou členkou Výboru pro rozvoj cestovního ruchu Zastupitelstva Olomouckého kraje s účinností od 21. 2. 2015</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Ing. Jiří Rozbořil, hejtman Olomouckého kraje</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4.</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UR/61/5/2015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 xml:space="preserve">Personální záležitosti komisí Rady Olomouckého kraje </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důvodovou zprávu</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2.</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w:t>
            </w:r>
          </w:p>
          <w:p w:rsidR="006C1A29" w:rsidRPr="007F7903" w:rsidRDefault="006C1A29" w:rsidP="0092564D">
            <w:pPr>
              <w:pStyle w:val="Normal"/>
              <w:spacing w:after="119"/>
              <w:jc w:val="both"/>
            </w:pPr>
            <w:r w:rsidRPr="007F7903">
              <w:t>a) rezignaci PhDr. Pavla Urbáška na funkci člena Komise pro kulturu a památkovou péči Rady Olomouckého kraje dle části A důvodové zprávy</w:t>
            </w:r>
          </w:p>
          <w:p w:rsidR="006C1A29" w:rsidRPr="007F7903" w:rsidRDefault="006C1A29" w:rsidP="0092564D">
            <w:pPr>
              <w:pStyle w:val="Normal"/>
              <w:spacing w:after="119"/>
              <w:jc w:val="both"/>
            </w:pPr>
            <w:r w:rsidRPr="007F7903">
              <w:t>b) rezignaci Mgr. Jiřího Zemánka na funkci člena Komise pro mládež a sport Rady Olomouckého kraje dle části B důvodové zprávy</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3.</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jmenuje</w:t>
            </w:r>
            <w:r w:rsidRPr="007F7903">
              <w:t xml:space="preserve"> paní Jitku Weiermüllerovou členkou Komise pro kulturu a památkovou péči Rady Olomouckého kraje s účinností od 21. 2.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4.</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jmenuje</w:t>
            </w:r>
            <w:r w:rsidRPr="007F7903">
              <w:t xml:space="preserve"> pana Michala Oborného členem Komise pro mládež a sport Rady Olomouckého kraje s účinností od 21. 2.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5.</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w:t>
            </w:r>
            <w:r w:rsidRPr="007F7903">
              <w:t xml:space="preserve"> vyhotovit novým členům komisí Rady Olomouckého kraje jmenovací dekrety</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vedoucí odboru tajemníka hejtmana</w:t>
            </w:r>
          </w:p>
          <w:p w:rsidR="006C1A29" w:rsidRPr="007F7903" w:rsidRDefault="006C1A29" w:rsidP="0092564D">
            <w:pPr>
              <w:rPr>
                <w:rFonts w:ascii="Arial" w:hAnsi="Arial" w:cs="Arial"/>
              </w:rPr>
            </w:pPr>
            <w:r w:rsidRPr="007F7903">
              <w:rPr>
                <w:rFonts w:ascii="Arial" w:hAnsi="Arial" w:cs="Arial"/>
              </w:rPr>
              <w:t>T: ihned</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Ing. Jiří Rozbořil, hejtman Olomouckého kraje</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5.</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UR/61/6/2015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Veřejnoprávní smlouva o poskytnutí dotace Nadačnímu fondu Centra bakalářských studií</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důvodovou zprávu</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2.</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souhlasí</w:t>
            </w:r>
            <w:r w:rsidRPr="007F7903">
              <w:t xml:space="preserve"> s uzavřením veřejnoprávní smlouvy o poskytnutí dotace mezi Olomouckým krajem a Nadačním fondem Centra bakalářských studií, IČ: 26808153 ve výši 300 000 Kč dle důvodové zprávy a Přílohy č. 1 důvodové zprávy za podmínky schválení poskytnutí dotace Zastupitelstvem Olomouckého kraje</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3.</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w:t>
            </w:r>
            <w:r w:rsidRPr="007F7903">
              <w:t xml:space="preserve"> předložit veřejnoprávní smlouvu o poskytnutí dotace mezi Olomouckým krajem a Nadačním fondem Centra bakalářských studií dle bodu 2 usnesení ke schválení Zastupitelstvu Olomouckého kraje</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Ing. Jiří Rozbořil, hejtman Olomouckého kraje</w:t>
            </w:r>
          </w:p>
          <w:p w:rsidR="006C1A29" w:rsidRPr="007F7903" w:rsidRDefault="006C1A29" w:rsidP="0092564D">
            <w:pPr>
              <w:rPr>
                <w:rFonts w:ascii="Arial" w:hAnsi="Arial" w:cs="Arial"/>
              </w:rPr>
            </w:pPr>
            <w:r w:rsidRPr="007F7903">
              <w:rPr>
                <w:rFonts w:ascii="Arial" w:hAnsi="Arial" w:cs="Arial"/>
              </w:rPr>
              <w:t>T: ZOK 20. 2.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4.</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doporučuje Zastupitelstvu Olomouckého kraje</w:t>
            </w:r>
            <w:r w:rsidRPr="007F7903">
              <w:t xml:space="preserve"> schválit uzavření veřejnoprávní smlouvy o poskytnutí dotace mezi Olomouckým krajem a Nadačním fondem Centra bakalářských studií, </w:t>
            </w:r>
            <w:r w:rsidRPr="007F7903">
              <w:lastRenderedPageBreak/>
              <w:t>IČ: 26808153 ve výši 300 000 Kč dle důvodové zprávy</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Ing. Zdeněk Švec, náměstek hejtmana</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6.</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UR/61/7/2015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Dodatek č. 1 Smlouvy o Nájmu reprografické techniky a poskytování servisních služeb pro Olomoucký kraj</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důvodovou zprávu</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2.</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schvaluje</w:t>
            </w:r>
            <w:r w:rsidRPr="007F7903">
              <w:t xml:space="preserve"> uzavření Dodatku č. 1 ke Smlouvě o dílo ze dne 30. 1. 2015 na „Nájem reprografické techniky a poskytování servisních služeb pro Olomoucký kraj“ mezi Olomouckým krajem a společností JANUS spol. s r.o., se sídlem Praha 4, Na lysinách 43, 147 00, IČ: 40764281, dle důvodové zprávy</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3.</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 podepsat</w:t>
            </w:r>
            <w:r w:rsidRPr="007F7903">
              <w:t xml:space="preserve"> Dodatek č. 1 ke Smlouvě o dílo ze dne 30. 1. 2015 dle bodu 2 usnesení</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Ing. Jiří Rozbořil, hejtman Olomouckého kraje</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Ing. Jiří Rozbořil, hejtman Olomouckého kraje</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7.</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1A29" w:rsidRPr="007F7903" w:rsidTr="0092564D">
        <w:tc>
          <w:tcPr>
            <w:tcW w:w="961" w:type="pct"/>
            <w:gridSpan w:val="2"/>
            <w:tcBorders>
              <w:bottom w:val="nil"/>
            </w:tcBorders>
          </w:tcPr>
          <w:p w:rsidR="006C1A29" w:rsidRPr="007F7903" w:rsidRDefault="006C1A29" w:rsidP="0092564D">
            <w:pPr>
              <w:pStyle w:val="Radanzevusnesen"/>
              <w:keepNext/>
              <w:ind w:left="0" w:firstLine="0"/>
              <w:jc w:val="left"/>
              <w:rPr>
                <w:rFonts w:cs="Arial"/>
                <w:szCs w:val="24"/>
              </w:rPr>
            </w:pPr>
            <w:r w:rsidRPr="007F7903">
              <w:rPr>
                <w:rFonts w:cs="Arial"/>
                <w:szCs w:val="24"/>
              </w:rPr>
              <w:t>UR/61/8/2015</w:t>
            </w:r>
          </w:p>
        </w:tc>
        <w:tc>
          <w:tcPr>
            <w:tcW w:w="4039" w:type="pct"/>
            <w:tcBorders>
              <w:bottom w:val="nil"/>
            </w:tcBorders>
          </w:tcPr>
          <w:p w:rsidR="006C1A29" w:rsidRPr="007F7903" w:rsidRDefault="006C1A29" w:rsidP="0092564D">
            <w:pPr>
              <w:pStyle w:val="Radanzevusnesen"/>
              <w:keepNext/>
              <w:ind w:left="0" w:firstLine="0"/>
              <w:rPr>
                <w:rFonts w:cs="Arial"/>
                <w:szCs w:val="24"/>
              </w:rPr>
            </w:pPr>
            <w:r w:rsidRPr="007F7903">
              <w:rPr>
                <w:rFonts w:cs="Arial"/>
                <w:szCs w:val="24"/>
              </w:rPr>
              <w:t>Rozpočet Olomouckého kraje 2015 - rozpočtové změny</w:t>
            </w:r>
          </w:p>
        </w:tc>
      </w:tr>
      <w:tr w:rsidR="006C1A29" w:rsidRPr="007F7903" w:rsidTr="0092564D">
        <w:trPr>
          <w:trHeight w:val="289"/>
        </w:trPr>
        <w:tc>
          <w:tcPr>
            <w:tcW w:w="5000" w:type="pct"/>
            <w:gridSpan w:val="3"/>
            <w:tcBorders>
              <w:top w:val="nil"/>
              <w:bottom w:val="nil"/>
            </w:tcBorders>
            <w:shd w:val="clear" w:color="auto" w:fill="auto"/>
            <w:hideMark/>
          </w:tcPr>
          <w:p w:rsidR="006C1A29" w:rsidRPr="007F7903" w:rsidRDefault="006C1A29" w:rsidP="0092564D">
            <w:pPr>
              <w:pStyle w:val="Zkladntext"/>
              <w:rPr>
                <w:rFonts w:cs="Arial"/>
                <w:sz w:val="24"/>
                <w:szCs w:val="24"/>
                <w:lang w:val="cs-CZ"/>
              </w:rPr>
            </w:pPr>
            <w:r w:rsidRPr="007F7903">
              <w:rPr>
                <w:rFonts w:cs="Arial"/>
                <w:sz w:val="24"/>
                <w:szCs w:val="24"/>
                <w:lang w:val="cs-CZ"/>
              </w:rPr>
              <w:t>Rada Olomouckého kraje po projednání:</w:t>
            </w:r>
          </w:p>
        </w:tc>
      </w:tr>
      <w:tr w:rsidR="006C1A29" w:rsidRPr="007F7903" w:rsidTr="0092564D">
        <w:trPr>
          <w:trHeight w:val="289"/>
        </w:trPr>
        <w:tc>
          <w:tcPr>
            <w:tcW w:w="346" w:type="pct"/>
            <w:tcBorders>
              <w:top w:val="nil"/>
              <w:bottom w:val="nil"/>
            </w:tcBorders>
            <w:shd w:val="clear" w:color="auto" w:fill="auto"/>
            <w:tcMar>
              <w:bottom w:w="113" w:type="dxa"/>
            </w:tcMar>
            <w:hideMark/>
          </w:tcPr>
          <w:p w:rsidR="006C1A29" w:rsidRPr="007F7903" w:rsidRDefault="006C1A29" w:rsidP="0092564D">
            <w:pPr>
              <w:pStyle w:val="nadpis2"/>
              <w:rPr>
                <w:rFonts w:cs="Arial"/>
                <w:sz w:val="24"/>
                <w:szCs w:val="24"/>
              </w:rPr>
            </w:pPr>
            <w:r w:rsidRPr="007F7903">
              <w:rPr>
                <w:rFonts w:cs="Arial"/>
                <w:sz w:val="24"/>
                <w:szCs w:val="24"/>
              </w:rPr>
              <w:t>1.</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bere na vědomí</w:t>
            </w:r>
            <w:r w:rsidRPr="007F7903">
              <w:t xml:space="preserve"> důvodovou zprávu</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2.</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schvaluje</w:t>
            </w:r>
            <w:r w:rsidRPr="007F7903">
              <w:t xml:space="preserve"> rozpočtovou změnu v Příloze č. 1</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3.</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ukládá</w:t>
            </w:r>
            <w:r w:rsidRPr="007F7903">
              <w:t xml:space="preserve"> předložit zprávu na zasedání Zastupitelstva Olomouckého kraje</w:t>
            </w:r>
          </w:p>
        </w:tc>
      </w:tr>
      <w:tr w:rsidR="006C1A29" w:rsidRPr="007F7903" w:rsidTr="0092564D">
        <w:trPr>
          <w:trHeight w:val="289"/>
        </w:trPr>
        <w:tc>
          <w:tcPr>
            <w:tcW w:w="5000" w:type="pct"/>
            <w:gridSpan w:val="3"/>
            <w:tcBorders>
              <w:top w:val="nil"/>
              <w:bottom w:val="nil"/>
            </w:tcBorders>
            <w:shd w:val="clear" w:color="auto" w:fill="auto"/>
            <w:tcMar>
              <w:bottom w:w="113" w:type="dxa"/>
            </w:tcMar>
          </w:tcPr>
          <w:p w:rsidR="006C1A29" w:rsidRPr="007F7903" w:rsidRDefault="006C1A29" w:rsidP="0092564D">
            <w:pPr>
              <w:rPr>
                <w:rFonts w:ascii="Arial" w:hAnsi="Arial" w:cs="Arial"/>
              </w:rPr>
            </w:pPr>
            <w:r w:rsidRPr="007F7903">
              <w:rPr>
                <w:rFonts w:ascii="Arial" w:hAnsi="Arial" w:cs="Arial"/>
              </w:rPr>
              <w:t>O: Ing. Jiří Rozbořil, hejtman Olomouckého kraje, vedoucí odboru ekonomického</w:t>
            </w:r>
          </w:p>
          <w:p w:rsidR="006C1A29" w:rsidRPr="007F7903" w:rsidRDefault="006C1A29" w:rsidP="0092564D">
            <w:pPr>
              <w:rPr>
                <w:rFonts w:ascii="Arial" w:hAnsi="Arial" w:cs="Arial"/>
              </w:rPr>
            </w:pPr>
            <w:r w:rsidRPr="007F7903">
              <w:rPr>
                <w:rFonts w:ascii="Arial" w:hAnsi="Arial" w:cs="Arial"/>
              </w:rPr>
              <w:t>T: ZOK 24. 4. 2015</w:t>
            </w:r>
          </w:p>
        </w:tc>
      </w:tr>
      <w:tr w:rsidR="006C1A29" w:rsidRPr="007F7903" w:rsidTr="0092564D">
        <w:trPr>
          <w:trHeight w:val="289"/>
        </w:trPr>
        <w:tc>
          <w:tcPr>
            <w:tcW w:w="346" w:type="pct"/>
            <w:tcBorders>
              <w:top w:val="nil"/>
              <w:bottom w:val="nil"/>
            </w:tcBorders>
            <w:shd w:val="clear" w:color="auto" w:fill="auto"/>
            <w:tcMar>
              <w:bottom w:w="113" w:type="dxa"/>
            </w:tcMar>
          </w:tcPr>
          <w:p w:rsidR="006C1A29" w:rsidRPr="007F7903" w:rsidRDefault="006C1A29" w:rsidP="0092564D">
            <w:pPr>
              <w:pStyle w:val="nadpis2"/>
              <w:rPr>
                <w:rFonts w:cs="Arial"/>
                <w:sz w:val="24"/>
                <w:szCs w:val="24"/>
              </w:rPr>
            </w:pPr>
            <w:r w:rsidRPr="007F7903">
              <w:rPr>
                <w:rFonts w:cs="Arial"/>
                <w:sz w:val="24"/>
                <w:szCs w:val="24"/>
              </w:rPr>
              <w:t>4.</w:t>
            </w:r>
          </w:p>
        </w:tc>
        <w:tc>
          <w:tcPr>
            <w:tcW w:w="4654" w:type="pct"/>
            <w:gridSpan w:val="2"/>
            <w:tcBorders>
              <w:top w:val="nil"/>
              <w:bottom w:val="nil"/>
            </w:tcBorders>
            <w:shd w:val="clear" w:color="auto" w:fill="auto"/>
            <w:tcMar>
              <w:bottom w:w="113" w:type="dxa"/>
            </w:tcMar>
          </w:tcPr>
          <w:p w:rsidR="006C1A29" w:rsidRPr="007F7903" w:rsidRDefault="006C1A29" w:rsidP="0092564D">
            <w:pPr>
              <w:pStyle w:val="Normal"/>
              <w:spacing w:after="119"/>
              <w:jc w:val="both"/>
            </w:pPr>
            <w:r w:rsidRPr="007F7903">
              <w:rPr>
                <w:b/>
                <w:spacing w:val="70"/>
              </w:rPr>
              <w:t>doporučuje Zastupitelstvu Olomouckého kraje</w:t>
            </w:r>
            <w:r w:rsidRPr="007F7903">
              <w:t xml:space="preserve"> vzít na vědomí rozpočtovou změnu v Příloze č. 1</w:t>
            </w:r>
          </w:p>
        </w:tc>
      </w:tr>
      <w:tr w:rsidR="006C1A29" w:rsidRPr="007F7903" w:rsidTr="0092564D">
        <w:tc>
          <w:tcPr>
            <w:tcW w:w="5000" w:type="pct"/>
            <w:gridSpan w:val="3"/>
            <w:tcBorders>
              <w:top w:val="nil"/>
              <w:bottom w:val="nil"/>
            </w:tcBorders>
            <w:shd w:val="clear" w:color="auto" w:fill="auto"/>
          </w:tcPr>
          <w:p w:rsidR="006C1A29" w:rsidRPr="007F7903" w:rsidRDefault="006C1A29" w:rsidP="0092564D">
            <w:pPr>
              <w:pStyle w:val="nadpis2"/>
              <w:rPr>
                <w:rFonts w:cs="Arial"/>
                <w:sz w:val="24"/>
                <w:szCs w:val="24"/>
              </w:rPr>
            </w:pPr>
          </w:p>
        </w:tc>
      </w:tr>
      <w:tr w:rsidR="006C1A29" w:rsidRPr="007F7903" w:rsidTr="0092564D">
        <w:tc>
          <w:tcPr>
            <w:tcW w:w="961" w:type="pct"/>
            <w:gridSpan w:val="2"/>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Předložil:</w:t>
            </w:r>
          </w:p>
        </w:tc>
        <w:tc>
          <w:tcPr>
            <w:tcW w:w="4039" w:type="pct"/>
            <w:tcBorders>
              <w:top w:val="nil"/>
              <w:bottom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Ing. Jiří Rozbořil, hejtman Olomouckého kraje</w:t>
            </w:r>
          </w:p>
        </w:tc>
      </w:tr>
      <w:tr w:rsidR="006C1A29" w:rsidRPr="007F7903" w:rsidTr="0092564D">
        <w:tc>
          <w:tcPr>
            <w:tcW w:w="961" w:type="pct"/>
            <w:gridSpan w:val="2"/>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Bod programu:</w:t>
            </w:r>
          </w:p>
        </w:tc>
        <w:tc>
          <w:tcPr>
            <w:tcW w:w="4039" w:type="pct"/>
            <w:tcBorders>
              <w:top w:val="nil"/>
            </w:tcBorders>
            <w:shd w:val="clear" w:color="auto" w:fill="auto"/>
          </w:tcPr>
          <w:p w:rsidR="006C1A29" w:rsidRPr="007F7903" w:rsidRDefault="006C1A29" w:rsidP="0092564D">
            <w:pPr>
              <w:pStyle w:val="nadpis2"/>
              <w:rPr>
                <w:rFonts w:cs="Arial"/>
                <w:sz w:val="24"/>
                <w:szCs w:val="24"/>
              </w:rPr>
            </w:pPr>
            <w:r w:rsidRPr="007F7903">
              <w:rPr>
                <w:rFonts w:cs="Arial"/>
                <w:sz w:val="24"/>
                <w:szCs w:val="24"/>
              </w:rPr>
              <w:t>8.</w:t>
            </w:r>
          </w:p>
        </w:tc>
      </w:tr>
    </w:tbl>
    <w:p w:rsidR="006C1A29" w:rsidRPr="007F7903" w:rsidRDefault="006C1A29" w:rsidP="006C1A29">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6C1A29" w:rsidRPr="007F7903" w:rsidTr="0092564D">
        <w:trPr>
          <w:trHeight w:val="289"/>
        </w:trPr>
        <w:tc>
          <w:tcPr>
            <w:tcW w:w="5000" w:type="pct"/>
            <w:tcMar>
              <w:left w:w="0" w:type="dxa"/>
              <w:right w:w="0" w:type="dxa"/>
            </w:tcMar>
            <w:hideMark/>
          </w:tcPr>
          <w:p w:rsidR="006C1A29" w:rsidRPr="007F7903" w:rsidRDefault="006C1A29" w:rsidP="0092564D">
            <w:pPr>
              <w:pStyle w:val="Zkladntext"/>
              <w:rPr>
                <w:rFonts w:cs="Arial"/>
                <w:sz w:val="24"/>
                <w:szCs w:val="24"/>
                <w:lang w:val="cs-CZ"/>
              </w:rPr>
            </w:pPr>
            <w:r w:rsidRPr="007F7903">
              <w:rPr>
                <w:rFonts w:cs="Arial"/>
                <w:sz w:val="24"/>
                <w:szCs w:val="24"/>
                <w:lang w:val="cs-CZ"/>
              </w:rPr>
              <w:t xml:space="preserve">  </w:t>
            </w:r>
          </w:p>
        </w:tc>
      </w:tr>
    </w:tbl>
    <w:p w:rsidR="006C1A29" w:rsidRPr="007F7903" w:rsidRDefault="00F821BB" w:rsidP="00F821BB">
      <w:pPr>
        <w:pStyle w:val="Zkladntext"/>
        <w:rPr>
          <w:rFonts w:cs="Arial"/>
          <w:sz w:val="24"/>
          <w:szCs w:val="24"/>
          <w:lang w:val="cs-CZ"/>
        </w:rPr>
      </w:pPr>
      <w:r w:rsidRPr="007F7903">
        <w:rPr>
          <w:rFonts w:cs="Arial"/>
          <w:sz w:val="24"/>
          <w:szCs w:val="24"/>
        </w:rPr>
        <w:t xml:space="preserve">V Olomouci dne 20. 2. </w:t>
      </w:r>
      <w:r w:rsidRPr="007F7903">
        <w:rPr>
          <w:rFonts w:cs="Arial"/>
          <w:sz w:val="24"/>
          <w:szCs w:val="24"/>
          <w:lang w:val="cs-CZ"/>
        </w:rPr>
        <w:t>2015</w:t>
      </w:r>
    </w:p>
    <w:tbl>
      <w:tblPr>
        <w:tblW w:w="0" w:type="auto"/>
        <w:tblCellMar>
          <w:left w:w="0" w:type="dxa"/>
          <w:right w:w="0" w:type="dxa"/>
        </w:tblCellMar>
        <w:tblLook w:val="01E0" w:firstRow="1" w:lastRow="1" w:firstColumn="1" w:lastColumn="1" w:noHBand="0" w:noVBand="0"/>
      </w:tblPr>
      <w:tblGrid>
        <w:gridCol w:w="3745"/>
        <w:gridCol w:w="1942"/>
        <w:gridCol w:w="3383"/>
      </w:tblGrid>
      <w:tr w:rsidR="00F821BB" w:rsidRPr="007F7903" w:rsidTr="0092564D">
        <w:trPr>
          <w:trHeight w:hRule="exact" w:val="1373"/>
        </w:trPr>
        <w:tc>
          <w:tcPr>
            <w:tcW w:w="3794" w:type="dxa"/>
          </w:tcPr>
          <w:p w:rsidR="00F821BB" w:rsidRPr="007F7903" w:rsidRDefault="00F821BB" w:rsidP="0092564D">
            <w:pPr>
              <w:pStyle w:val="normln0"/>
              <w:tabs>
                <w:tab w:val="clear" w:pos="284"/>
                <w:tab w:val="left" w:pos="1980"/>
              </w:tabs>
              <w:autoSpaceDE/>
              <w:autoSpaceDN/>
              <w:spacing w:after="0"/>
              <w:jc w:val="center"/>
            </w:pPr>
          </w:p>
          <w:p w:rsidR="00F821BB" w:rsidRPr="007F7903" w:rsidRDefault="00F821BB" w:rsidP="0092564D">
            <w:pPr>
              <w:pStyle w:val="normln0"/>
              <w:tabs>
                <w:tab w:val="clear" w:pos="284"/>
                <w:tab w:val="left" w:pos="1980"/>
              </w:tabs>
              <w:autoSpaceDE/>
              <w:autoSpaceDN/>
              <w:spacing w:after="0"/>
              <w:jc w:val="center"/>
            </w:pPr>
          </w:p>
          <w:p w:rsidR="00F821BB" w:rsidRPr="007F7903" w:rsidRDefault="00F821BB" w:rsidP="0092564D">
            <w:pPr>
              <w:pStyle w:val="normln0"/>
              <w:tabs>
                <w:tab w:val="clear" w:pos="284"/>
                <w:tab w:val="left" w:pos="1980"/>
              </w:tabs>
              <w:autoSpaceDE/>
              <w:autoSpaceDN/>
              <w:spacing w:after="0"/>
              <w:jc w:val="center"/>
            </w:pPr>
            <w:r w:rsidRPr="007F7903">
              <w:t>Ing. Jiří Rozbořil</w:t>
            </w:r>
          </w:p>
          <w:p w:rsidR="00F821BB" w:rsidRPr="007F7903" w:rsidRDefault="00F821BB" w:rsidP="0092564D">
            <w:pPr>
              <w:pStyle w:val="normln0"/>
              <w:tabs>
                <w:tab w:val="clear" w:pos="284"/>
                <w:tab w:val="left" w:pos="1980"/>
              </w:tabs>
              <w:autoSpaceDE/>
              <w:autoSpaceDN/>
              <w:spacing w:after="0"/>
              <w:jc w:val="center"/>
            </w:pPr>
            <w:r w:rsidRPr="007F7903">
              <w:t>hejtman Olomouckého kraje</w:t>
            </w:r>
          </w:p>
        </w:tc>
        <w:tc>
          <w:tcPr>
            <w:tcW w:w="1984" w:type="dxa"/>
          </w:tcPr>
          <w:p w:rsidR="00F821BB" w:rsidRPr="007F7903" w:rsidRDefault="00F821BB" w:rsidP="0092564D">
            <w:pPr>
              <w:pStyle w:val="normln0"/>
              <w:tabs>
                <w:tab w:val="clear" w:pos="284"/>
              </w:tabs>
              <w:autoSpaceDE/>
              <w:autoSpaceDN/>
              <w:spacing w:after="0"/>
              <w:jc w:val="center"/>
            </w:pPr>
          </w:p>
        </w:tc>
        <w:tc>
          <w:tcPr>
            <w:tcW w:w="3434" w:type="dxa"/>
          </w:tcPr>
          <w:p w:rsidR="00F821BB" w:rsidRPr="007F7903" w:rsidRDefault="00F821BB" w:rsidP="0092564D">
            <w:pPr>
              <w:pStyle w:val="normln0"/>
              <w:tabs>
                <w:tab w:val="clear" w:pos="284"/>
              </w:tabs>
              <w:autoSpaceDE/>
              <w:autoSpaceDN/>
              <w:spacing w:after="0"/>
              <w:jc w:val="center"/>
            </w:pPr>
          </w:p>
          <w:p w:rsidR="00F821BB" w:rsidRPr="007F7903" w:rsidRDefault="00F821BB" w:rsidP="0092564D">
            <w:pPr>
              <w:pStyle w:val="normln0"/>
              <w:tabs>
                <w:tab w:val="clear" w:pos="284"/>
              </w:tabs>
              <w:autoSpaceDE/>
              <w:autoSpaceDN/>
              <w:spacing w:after="0"/>
              <w:jc w:val="center"/>
            </w:pPr>
          </w:p>
          <w:p w:rsidR="00F821BB" w:rsidRPr="007F7903" w:rsidRDefault="00F821BB" w:rsidP="0092564D">
            <w:pPr>
              <w:pStyle w:val="normln0"/>
              <w:tabs>
                <w:tab w:val="clear" w:pos="284"/>
              </w:tabs>
              <w:autoSpaceDE/>
              <w:autoSpaceDN/>
              <w:spacing w:after="0"/>
              <w:jc w:val="center"/>
            </w:pPr>
            <w:r w:rsidRPr="007F7903">
              <w:t>PhDr. Alois Mačák, MBA</w:t>
            </w:r>
          </w:p>
          <w:p w:rsidR="00F821BB" w:rsidRPr="007F7903" w:rsidRDefault="00F821BB" w:rsidP="0092564D">
            <w:pPr>
              <w:pStyle w:val="normln0"/>
              <w:tabs>
                <w:tab w:val="clear" w:pos="284"/>
              </w:tabs>
              <w:autoSpaceDE/>
              <w:autoSpaceDN/>
              <w:spacing w:after="0"/>
              <w:jc w:val="center"/>
            </w:pPr>
            <w:r w:rsidRPr="007F7903">
              <w:t>1. náměstek hejtmana</w:t>
            </w:r>
          </w:p>
        </w:tc>
      </w:tr>
    </w:tbl>
    <w:p w:rsidR="008470CB" w:rsidRPr="007F7903" w:rsidRDefault="008470CB" w:rsidP="00F469A7">
      <w:pPr>
        <w:spacing w:after="200" w:line="276" w:lineRule="auto"/>
        <w:rPr>
          <w:rFonts w:ascii="Arial" w:hAnsi="Arial" w:cs="Arial"/>
        </w:rPr>
        <w:sectPr w:rsidR="008470CB" w:rsidRPr="007F7903" w:rsidSect="008470CB">
          <w:footerReference w:type="default" r:id="rId10"/>
          <w:pgSz w:w="11906" w:h="16838" w:code="9"/>
          <w:pgMar w:top="1276" w:right="1418" w:bottom="1418" w:left="1418" w:header="709" w:footer="709" w:gutter="0"/>
          <w:cols w:space="708"/>
        </w:sectPr>
      </w:pPr>
    </w:p>
    <w:p w:rsidR="008C2E2A" w:rsidRPr="008C2E2A" w:rsidRDefault="008C2E2A" w:rsidP="008C2E2A">
      <w:pPr>
        <w:widowControl w:val="0"/>
        <w:spacing w:before="120" w:after="360"/>
        <w:jc w:val="center"/>
        <w:rPr>
          <w:rFonts w:ascii="Arial" w:hAnsi="Arial" w:cs="Arial"/>
          <w:b/>
          <w:color w:val="000000"/>
          <w:szCs w:val="20"/>
        </w:rPr>
      </w:pPr>
      <w:r w:rsidRPr="008C2E2A">
        <w:rPr>
          <w:rFonts w:ascii="Arial" w:hAnsi="Arial" w:cs="Arial"/>
          <w:b/>
          <w:color w:val="000000"/>
          <w:szCs w:val="20"/>
        </w:rPr>
        <w:lastRenderedPageBreak/>
        <w:t xml:space="preserve">USNESENÍ z </w:t>
      </w:r>
      <w:r w:rsidRPr="008C2E2A">
        <w:rPr>
          <w:rFonts w:ascii="Arial" w:hAnsi="Arial" w:cs="Arial"/>
          <w:b/>
          <w:color w:val="000000"/>
          <w:szCs w:val="20"/>
          <w:lang w:val="en-US"/>
        </w:rPr>
        <w:t>62</w:t>
      </w:r>
      <w:r w:rsidRPr="008C2E2A">
        <w:rPr>
          <w:rFonts w:ascii="Arial" w:hAnsi="Arial" w:cs="Arial"/>
          <w:b/>
          <w:color w:val="000000"/>
          <w:szCs w:val="20"/>
        </w:rPr>
        <w:t>. schůze Rady Olomouckého kraje konané dne 5. 3. 2015</w:t>
      </w:r>
    </w:p>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Program 62. schůze Rady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upravený program 62. schůze Rady Olomouckého kraje konané dne 5.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Kontrola plnění usnesení Rady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zprávu o kontrole plnění usnesení Rady Olomouckého kraje</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prodlužuje</w:t>
            </w:r>
            <w:r w:rsidRPr="008C2E2A">
              <w:rPr>
                <w:rFonts w:ascii="Arial" w:hAnsi="Arial" w:cs="Arial"/>
                <w:color w:val="000000"/>
              </w:rPr>
              <w:t xml:space="preserve"> termíny plnění svých usnesení dle důvodové zprávy</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Zápisy z jednání komisí Rady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zápisy z jednání komisí Rady Olomouckého kraje:</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a) Zápis ze 13. jednání Komise pro rodinu a sociální záležitosti Rady Olomouckého kraje konaného dne 2. 2. 2015</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b) Zápis z 11. jednání Komise pro vnější vztahy Rady Olomouckého kraje konaného dne 5. 2. 2015</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c) Zápis z 11. jednání Komise pro legislativu Rady Olomouckého kraje konaného dne 9. 2.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předsedové komisí rady</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1.3.</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UR/62/4/2015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Rozpracování usnesení Zastupitelstva Olomouckého kraje ze dne 20. 2. 2015</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k usnesením č. UZ/14/20/2015, UZ/14/21/2015, UZ/14/22/2015, UZ/14/23/2015, UZ/14/24/2014 a UZ/14/25/2015 – Majetkoprávní záležitosti: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zajistit zpracování návrhů smluv o převodu nemovitostí, návrhů smluv o zřízení věcných břemen a dohod dle usnesení Zastupitelstva Olomouckého kraje č. UZ/14/20/2015 body 3. 4., 3. 5., 3. 8., 3. 11. – 3. 13., č. UZ/14/21/2015 body 3. 1. – 3. 3., č. UZ/14/22/2015 body 3. 1. – 3. 6., 3. 8. –3. 11., č. UZ/14/23/2015 body 3. 1., 3. 2., 3. 4. – 3. 12., č. UZ/14/24/2015 bod 2. 2., č. UZ/14/25/2015 bod 2.</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 xml:space="preserve">O: vedoucí odboru majetkového a právního </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23. 7.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k usnesením č. UZ/14/20/2015, č. UZ/14/22/2015, č. UZ/14/23/2015, č. UZ/14/24/2015 a č. UZ/14/25/2015 - Majetkoprávní záležitosti:</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zajistit zpracování návrhu smluv o budoucích smlouvách a dohod dle usnesení Zastupitelstva Olomouckého kraje č. UZ/14/20/2015 body 3. 1. – 3. 3., 3. 6. - 3. 7., 3. 9., 3. 10., č. UZ/14/22/2015 body 3. 7., 4. 1. – 4. 6., č. UZ/14/23/2015 bod 3. 3., č. UZ/14/24/2015 bod 2. 1.</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 xml:space="preserve">O: vedoucí odboru majetkového a právního </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23. 7.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smlouvy a dohody dle usnesení Zastupitelstva Olomouckého kraje č. UZ/14/20/2015 body 3. 4., 3. 5., 3. 8., 3. 11. – 3. 13., č. UZ/14/21/2015 body 3. 1. – 3. 3., č. UZ/14/22/2015 body 3. 1. – 3. 6., 3. 8. –3. 11., č. UZ/14/23/2015 body 3. 1., 3. 2., 3. 4. – 3. 12., č. UZ/14/24/2015 bod 2. 2., č. UZ/14/25/2015 bod 2.</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Michal Symerský, 2. náměstek hejtmana</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smlouvy o budoucích smlouvách a dohody dle usnesení Zastupitelstva Olomouckého kraje č. č. UZ/14/20/2015 body 3. 1. – 3. 3., 3. 6. - 3. 7., 3. 9., 3. 10., č. UZ/14/22/2015 body 3. 7., 4. 1. – 4. 6., č. UZ/14/23/2015 bod 3. 3., č. UZ/14/24/2015 bod 2. 1.</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 xml:space="preserve">O: vedoucí odboru majetkového a právního </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k usnesení č. UZ/14/26/2015 - Dodatky zřizovacích listin školských příspěvkových organizací:</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zpracovat čistopisy dodatků zřizovacích listin školských příspěvkových organizací zřizovaných Olomouckým krajem</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1.4.</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lastRenderedPageBreak/>
              <w:t>UR/62/5/2015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Plnění programového prohlášení Rady Olomouckého kraje za období 11/2012 - 2014</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Plnění programového prohlášení Rady Olomouckého kraje za období 11/2012 - 2014</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zajistit zveřejnění Plnění programového prohlášení Rady Olomouckého kraje za období 11/2012 - 2014 na internetových stránkách Olomouckého kraje po zapracování připomínek členů Rady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tajemníka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1.5.</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UR/62/6/2015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Zahraniční pracovní cesta – Německo (Augsburg)</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upravenou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zahraniční pracovní cestu Ing. Michala Symerského, 2. náměstka hejtmana, do Německa (Augsburg) ve dnech 26. – 28. 3. 2015 dle upravené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zabezpečit zahraniční pracovní cestu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tajemníka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16. 4.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1.6.</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UR/62/7/2015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Rozpočet Olomouckého kraje 2015 - rozpočtové změny</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upravenou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rozpočtové změny v upravené Příloze č. 1</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předložit zprávu na zasedání Zastupitelstva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Jiří Rozbořil, hejtman Olomouckého kraje, vedoucí odboru ekonomického</w:t>
            </w:r>
          </w:p>
          <w:p w:rsidR="008C2E2A" w:rsidRPr="008C2E2A" w:rsidRDefault="008C2E2A" w:rsidP="008C2E2A">
            <w:pPr>
              <w:rPr>
                <w:rFonts w:ascii="Arial" w:hAnsi="Arial" w:cs="Arial"/>
                <w:color w:val="000000"/>
                <w:szCs w:val="20"/>
              </w:rPr>
            </w:pPr>
            <w:r w:rsidRPr="008C2E2A">
              <w:rPr>
                <w:rFonts w:ascii="Arial" w:hAnsi="Arial" w:cs="Arial"/>
                <w:color w:val="000000"/>
                <w:szCs w:val="20"/>
              </w:rPr>
              <w:t>T: ZOK 24. 4.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doporučuje Zastupitelstvu Olomouckého kraje</w:t>
            </w:r>
            <w:r w:rsidRPr="008C2E2A">
              <w:rPr>
                <w:rFonts w:ascii="Arial" w:hAnsi="Arial" w:cs="Arial"/>
                <w:color w:val="000000"/>
              </w:rPr>
              <w:t xml:space="preserve"> </w:t>
            </w:r>
            <w:r w:rsidRPr="008C2E2A">
              <w:rPr>
                <w:rFonts w:ascii="Arial" w:hAnsi="Arial" w:cs="Arial"/>
                <w:color w:val="000000"/>
              </w:rPr>
              <w:lastRenderedPageBreak/>
              <w:t>vzít na vědomí rozpočtové změny v Příloze č. 1</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2.1.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UR/62/8/2015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Rozpočet Olomouckého kraje 2015 - vývoj daňových příjmů -únor 2015</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2.2.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UR/62/9/2015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 xml:space="preserve">Rozpočet Olomouckého kraje 2015 - neinvestiční dotace do 25 tis. Kč </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b/>
                <w:color w:val="000000"/>
                <w:spacing w:val="70"/>
              </w:rPr>
            </w:pPr>
            <w:r w:rsidRPr="008C2E2A">
              <w:rPr>
                <w:rFonts w:ascii="Arial" w:hAnsi="Arial" w:cs="Arial"/>
                <w:b/>
                <w:color w:val="000000"/>
                <w:spacing w:val="70"/>
              </w:rPr>
              <w:t>schvaluje</w:t>
            </w:r>
            <w:r w:rsidRPr="008C2E2A">
              <w:rPr>
                <w:rFonts w:ascii="Arial" w:hAnsi="Arial" w:cs="Arial"/>
                <w:color w:val="000000"/>
              </w:rPr>
              <w:t xml:space="preserve"> znění Vzorové smlouvy o poskytnutí neinvestiční dotace do výše 25 tis. Kč dle Přílohy č. 1 důvodové zprávy</w:t>
            </w:r>
            <w:r w:rsidRPr="008C2E2A">
              <w:rPr>
                <w:rFonts w:ascii="Arial" w:hAnsi="Arial" w:cs="Arial"/>
                <w:b/>
                <w:color w:val="000000"/>
                <w:spacing w:val="70"/>
              </w:rPr>
              <w:t xml:space="preserve"> </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b/>
                <w:color w:val="000000"/>
                <w:spacing w:val="70"/>
              </w:rPr>
            </w:pPr>
            <w:r w:rsidRPr="008C2E2A">
              <w:rPr>
                <w:rFonts w:ascii="Arial" w:hAnsi="Arial" w:cs="Arial"/>
                <w:b/>
                <w:color w:val="000000"/>
                <w:spacing w:val="70"/>
              </w:rPr>
              <w:t>schvaluje</w:t>
            </w:r>
            <w:r w:rsidRPr="008C2E2A">
              <w:rPr>
                <w:rFonts w:ascii="Arial" w:hAnsi="Arial" w:cs="Arial"/>
                <w:color w:val="000000"/>
              </w:rPr>
              <w:t xml:space="preserve"> úpravu Pravidel pro čerpání neinvestičních dotací do výše 25 tis. Kč dle Přílohy č. 2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b/>
                <w:color w:val="000000"/>
                <w:spacing w:val="70"/>
              </w:rPr>
            </w:pPr>
            <w:r w:rsidRPr="008C2E2A">
              <w:rPr>
                <w:rFonts w:ascii="Arial" w:hAnsi="Arial" w:cs="Arial"/>
                <w:b/>
                <w:color w:val="000000"/>
                <w:spacing w:val="70"/>
              </w:rPr>
              <w:t>schvaluje</w:t>
            </w:r>
            <w:r w:rsidRPr="008C2E2A">
              <w:rPr>
                <w:rFonts w:ascii="Arial" w:hAnsi="Arial" w:cs="Arial"/>
                <w:color w:val="000000"/>
              </w:rPr>
              <w:t xml:space="preserve"> úpravu Žádosti o poskytnutí neinvestičních dotací do výše 25 tis. Kč z rozpočtu Olomouckého kraje pro rok 2015 dle Přílohy č. 3 důvodové zprávy</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2.3.</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UR/62/10/2015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 xml:space="preserve">Dodatek č. 1 Smlouvy o dílo na realizaci akce „III/3679 Čechůvky - Kralice na Hané“ </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Dodatku č. 1 ke smlouvě o dílo ze dne 7. 1. 2015 na realizaci akce „III/3679 Čechůvky - Kralice na Hané“ mezi Olomouckým krajem a společností Porr a.s., Dubečská 3238/36, Strašnice, 100 00 Praha 10, IČ: 43005560,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Dodatek č. 1 ke smlouvě o dílo ze dne 7. 1. 2015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lastRenderedPageBreak/>
              <w:t>O: Ing. Jiří Rozbořil, hejtman Olomouckého kraje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3.1.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UR/62/11/2015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 xml:space="preserve">Dodatek č. 1 Smlouvy o dílo na realizaci akce „III/43415 Radslavice - Grymov“ </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Dodatku č. 1 ke smlouvě o dílo ze dne 26. 2. 2015 na realizaci akce „III/43415 Radslavice - Grymov“ mezi Olomouckým krajem a společností STRABAG a.s., Praha 5, Na Bělidle 198/21, PSČ 15000, IČ: 60838744,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Dodatek č. 1 ke smlouvě o dílo ze dne 26. 2. 2015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Jiří Rozbořil, hejtman Olomouckého kraje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3.2.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UR/62/12/2015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 xml:space="preserve">Vyhodnocení výběrových řízení na realizace veřejných zakázek </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vyloučení z účasti ve veřejné zakázce „Výměna dat zdravotnických zařízení se zdravotnickou záchrannou službou“,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a) C SYSTEM CZ a.s., se sídlem Otakara Ševčíka 840/10, Židenice, 636 00 Brno, IČ: 27675645 – při posuzování kvalifikace</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b) COMINT s.r.o., se sídlem Praha 7 - Bubeneč, Jana Zajíce 939/8, PSČ 170 00, IČ: 24810746 – při posuzování nabídek</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„Výměna dat zdravotnických zařízení se zdravotnickou záchrannou službou“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STAPRO s. r. o., se sídlem Pardubice - Pardubice-Staré Město, Pernštýnské náměstí 51, PSČ 530 02, IČ: 13583531, nabídková cena 4 365 000,00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2. OR-CZ spol. s r.o., se sídlem Brněnská 19/20, Předměstí,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571 01 Moravská Třebová, IČ: 48168921, nabídková cena 5 900 000,00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 ICZ a.s., se sídlem Na hřebenech II 1718/10, Nusle, 140 00 Praha 4, IČ: 25145444, nabídková cena 6 328 000,00 Kč 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„Výměna dat zdravotnických zařízení se zdravotnickou záchrannou službou“, podané uchazečem STAPRO s. r. o., se sídlem Pardubice - Pardubice-Staré Město, Pernštýnské náměstí 51, PSČ 530 02, IČ: 13583531,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smluv na realizaci veřejné zakázky „Výměna dat zdravotnických zařízení se zdravotnickou záchrannou službou“, mezi Olomouckým krajem a uchazečem dle bodu 4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vyloučení z účasti ve veřejné zakázce „Domov seniorů FRANTIŠEK Náměšť na Hané – přístavba pavilonu“, uchazeče VHH THERMONT s.r.o., se sídlem Troubelice 352, 783 83 Troubelice, IČ: 25878778 – při posuzování kvalifikace</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7.</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„Domov seniorů FRANTIŠEK Náměšť na Hané – přístavba pavilonu“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OHL ŽS, a.s., se sídlem Burešova 938/17, Veveří, 602 00 Brno, IČ: 46342796, nabídková cena 48 390 000,00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 Provádění staveb Olomouc, a.s., se sídlem Olomouc - Hodolany, tř. Kosmonautů 989/8, PSČ 772 11, IČ: 25385551, nabídková cena 48 700 000,00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 HOCHTIEF CZ a. s., se sídlem Praha 5, Plzeňská 16/3217, PSČ 150 00, IČ: 46678468, nabídková cena 49 000 000,00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4. PTÁČEK - pozemní stavby s.r.o., se sídlem Kojetín - Kojetín I - město, Podvalí 629, PSČ 752 01, IČ: 25896873, nabídková cena 54 207 117,00 Kč 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8.</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„Domov seniorů FRANTIŠEK Náměšť na Hané – přístavba pavilonu“, podané uchazečem OHL ŽS, a.s., se sídlem Burešova 938/17, Veveří, 602 00 Brno, IČ: 46342796,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9.</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smlouvy na realizaci veřejné zakázky „Domov seniorů FRANTIŠEK Náměšť na Hané – přístavba pavilonu“, mezi Olomouckým krajem a uchazečem dle bodu 8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10.</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„Realizace energeticky úsporných opatření - SŠ technická a obchodní Olomouc“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Stavební společnost NAVRÁTIL, s.r.o., se sídlem Vápenice 17/2970, 796 01 Prostějov, IČ: 46972021, nabídková cena 8 955 450,00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 Hroší stavby Morava a.s., se sídlem Hodolanská 0413/32, 779 00 Olomouc, IČ: 28597460 nabídková cena 8 991 683,00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 PTÁČEK - pozemní stavby s.r.o., se sídlem Kojetín - Kojetín I - město, Podvalí 629, PSČ 752 01, IČ: 25896873, nabídková cena 9 029 904,00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4. H O R S T A V Olomouc, spol. s r. o., se sídlem Tovární 129/41a, 779 00 Olomouc - Hodolany , IČ: 45195706, nabídková cena 9 088 850,00 Kč </w:t>
            </w:r>
            <w:r w:rsidRPr="008C2E2A">
              <w:rPr>
                <w:rFonts w:ascii="Arial" w:hAnsi="Arial" w:cs="Arial"/>
                <w:color w:val="000000"/>
              </w:rPr>
              <w:lastRenderedPageBreak/>
              <w:t>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11.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„Realizace energeticky úsporných opatření - SŠ technická a obchodní Olomouc“, podané uchazečem Stavební společnost NAVRÁTIL, s.r.o., se sídlem Vápenice 17/2970, 796 01 Prostějov, IČ: 46972021,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smlouvy na realizaci veřejné zakázky „Realizace energeticky úsporných opatření - SŠ technická a obchodní Olomouc“, mezi Olomouckým krajem a uchazečem dle bodu 11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vyloučení z účasti ve veřejné zakázce „Realizace energeticky úsporných opatření - SŠ Logistiky a chemie Olomouc“,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a) STAVBROS, s.r.o., se sídlem V Pivovaře 111, 798 07 Brodek u Prostějova, IČ: 46977490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b) Prostějovská stavební společnost-PROSTAS, s.r.o., se sídlem Prostějov, Ječmínkova 11, PSČ 796 01, IČ: 60722291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c) LINDAUR STAVBY s.r.o., se sídlem Dvorská 899/15, 785 01 Šternberk, IČ: 27815421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d) INVEST CZ a.s., se sídlem Opavská 1409/15, 785 01 Šternberk,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IČ: 25825569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e) REFAS Olomouc spol. s r.o., se sídlem Na Zákopě 525, 779 00 Olomouc, IČ: 47667478 – při posuzování kvalifikace</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f) LANEX Olomouc s.r.o., se sídlem Brněnská 462/47, 779 00 Olomouc,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IČ: 25904116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g) MEKOS GROUP a.s., se sídlem Polská 1174/3A, 779 00 Olomouc,</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IČ: 26821834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h) DACH SYSTEM s.r.o., se sídlem Chválkovická 220/45, 779 00 Olomouc – Chválkovice , IČ: 25367501 – při posuzování nabídek</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„Realizace energeticky úsporných opatření - SŠ Logistiky a chemie Olomouc“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POZEMSTAV Prostějov, a.s., se sídlem Pod Kosířem 73, 796 01 Prostějov, IČ: 25527380, nabídková cena 6 943 504,00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 Hroší stavby Morava a.s., se sídlem Hodolanská 413/32, 779 00 Olomouc, IČ: 28597460, nabídková cena 7 167 883,00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 PTÁCEK - pozemní stavby s.r.o., se sídlem Kojetín - Kojetín I - město, Podvalí 629, PSČ 752 01, IČ: 25896873, nabídková cena 7 468 762,00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4. Provádění staveb Olomouc, a.s., se sídlem Olomouc - Hodolany, tř. Kosmonautů 989/8, PSČ 772 11, IČ: 25385551, nabídková cena 7 641 463,00 Kč 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„Realizace </w:t>
            </w:r>
            <w:r w:rsidRPr="008C2E2A">
              <w:rPr>
                <w:rFonts w:ascii="Arial" w:hAnsi="Arial" w:cs="Arial"/>
                <w:color w:val="000000"/>
              </w:rPr>
              <w:lastRenderedPageBreak/>
              <w:t>energeticky úsporných opatření - SŠ Logistiky a chemie Olomouc“, podané uchazečem POZEMSTAV Prostějov, a.s., se sídlem Pod Kosířem 73, 796 01 Prostějov, IČ: 25527380,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16.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smlouvy na realizaci veřejné zakázky „Realizace energeticky úsporných opatření - SŠ Logistiky a chemie Olomouc“, mezi Olomouckým krajem a uchazečem dle bodu 15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17.</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„Realizace energeticky úsporných opatření - SOŠ gastronomie a potravinářství Jeseník – tělocvična“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Společná nabídka - Společnost „HSM + STAPROM CZ – tělocvična Jeseník“ dodavatelů Hroší stavby Morava a.s., se sídlem Hodolanská 413/32, 779 00 Olomouc, IČ: 28597460 a STAPROM CZ, spol. s r.o., se sídlem Otakara Březiny 398, 790 01 Jeseník, IČ: 26799375, nabídková cena 7 449 417,00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 H O R S T A V Olomouc, spol. s r. o., se sídlem Tovární 129/41a, 779 00 Olomouc - Hodolany , IČ: 45195706, nabídková cena 7 509 966,38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 TRAWEKO 96 s.r.o., se sídlem Hranická 1455, 751 31 Lipník nad Bečvou I – Město, IČ: 25363751, nabídková cena 7 640 270,00 Kč 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18.</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„Realizace energeticky úsporných opatření - SOŠ gastronomie a potravinářství Jeseník – tělocvična“, podané dodavateli Hroší stavby Morava a.s., se sídlem Hodolanská 413/32, 779 00 Olomouc, IČ: 28597460 a STAPROM CZ, spol. s r.o., se sídlem Otakara Březiny 398, 790 01 Jeseník, IČ: 26799375,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19.</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smlouvy na realizaci veřejné zakázky „Realizace energeticky úsporných opatření - SOŠ gastronomie a potravinářství Jeseník – tělocvična“, mezi Olomouckým krajem a dodavateli dle bodu 18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20.</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vyloučení z účasti ve veřejné zakázce „Realizace energeticky úsporných opatření - Sociální služby pro seniory Olomouc II“,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a) LINDAUR STAVBY s.r.o., se sídlem Dvorská 899/15, 785 01 Šternberk, IČ: 27815421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b) INVEST CZ a.s., se sídlem Opavská 1409/15, 785 01 Šternberk,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IČ: 25825569 – při posuzování nabídek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c) LANEX Olomouc s.r.o., se sídlem Brněnská 462/47, 779 00 Olomouc,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IČ: 25904116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d) POZEMSTAV Prostějov, a.s., se sídlem Pod Kosířem 73, 796 01 Prostějov, IČ: 25527380 – při posuzování nabídek</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„Realizace energeticky úsporných </w:t>
            </w:r>
            <w:r w:rsidRPr="008C2E2A">
              <w:rPr>
                <w:rFonts w:ascii="Arial" w:hAnsi="Arial" w:cs="Arial"/>
                <w:color w:val="000000"/>
              </w:rPr>
              <w:lastRenderedPageBreak/>
              <w:t>opatření - Sociální služby pro seniory Olomouc II“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VHH THERMONT s.r.o., se sídlem Troubelice 352, 783 83 Troubelice, IČ: 25878778, nabídková cena 8 878 630,94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 Stavební společnost NAVRÁTIL, s.r.o., se sídlem Vápenice 17/2970, 796 01 Prostějov, IČ: 46972021, nabídková cena 9 265 036,00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 Provádění staveb Olomouc, a.s., se sídlem Olomouc - Hodolany, tř. Kosmonautů 989/8, PSČ 772 11, IČ: 25385551, nabídková cena 9 314 394,00 Kč 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22.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„Realizace energeticky úsporných opatření - Sociální služby pro seniory Olomouc II“, podané uchazečem VHH THERMONT s.r.o., se sídlem Troubelice 352, 783 83 Troubelice, IČ: 25878778,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smlouvy na realizaci veřejné zakázky „Realizace energeticky úsporných opatření - Sociální služby pro seniory Olomouc II“, mezi Olomouckým krajem a uchazečem dle bodu 22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vyloučení z účasti ve veřejné zakázce „Realizace energeticky úsporných opatření - Nemocnice Šternberk - budova gynekologie“,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a) LINDAUR STAVBY s.r.o., se sídlem Dvorská 899/15, 785 01 Šternberk, IČ: 27815421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b) INVEST CZ a.s., se sídlem Opavská 1409/15, 785 01 Šternberk,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 xml:space="preserve">IČ: 25825569 – při posuzování nabídek </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c) BS Vsetín, s.r.o., se sídlem 4. května 870, 755 01 Vsetín, IČ: 47973749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d) DACH SYSTEM s.r.o., se sídlem Chválkovická 220/45, 779 00 Olomouc – Chválkovice , IČ: 25367501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e) Litovelská stavební spol. s r.o., se sídlem Boskovicova 780/1, 784 01 Litovel, IČ: 27765059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f) ROOS KROMĚŘÍŽ, s.r.o., se sídlem Kojetínská 3881, 767 01 Kroměříž, IČ: 26242460 – při posuzování nabídek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g) REFAS Olomouc spol. s r.o., se sídlem Na Zákopě 525, 779 00 Olomouc, IČ: 47667478 – při posuzování kvalifikace</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„Realizace energeticky úsporných opatření - Nemocnice Šternberk - budova gynekologie“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PTÁČEK - pozemní stavby s.r.o., se sídlem Kojetín - Kojetín I - město, Podvalí 629, PSČ 752 01, IČ: 25896873, nabídková cena 6 882 115,00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 POZEMSTAV Prostějov, a.s., se sídlem Pod Kosířem 73, 796 01 Prostějov, IČ: 25527380, nabídková cena 7 176 610,00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lastRenderedPageBreak/>
              <w:t>3. Provádění staveb Olomouc, a.s., se sídlem Olomouc - Hodolany, tř. Kosmonautů 989/8, PSČ 772 11, IČ: 25385551, nabídková cena 7 310 961,00 Kč 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26.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„Realizace energeticky úsporných opatření - Nemocnice Šternberk - budova gynekologie“, podané uchazečem PTÁČEK - pozemní stavby s.r.o., se sídlem Kojetín - Kojetín I - město, Podvalí 629, PSČ 752 01, IČ: 25896873,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27.</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smlouvy na realizaci veřejné zakázky „Realizace energeticky úsporných opatření - Nemocnice Šternberk - budova gynekologie“, mezi Olomouckým krajem a uchazečem dle bodu 26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28.</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po marném uplynutí lhůty k podání námitek k průběhu zadávacího řízení smlouvy dle bodu 5, 9, 12, 16, 19, 23 a 27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Jiří Rozbořil, hejtman Olomouckého kraje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3.4.</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UR/62/13/2015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Vyhodnocení výběrových řízení na realizace veřejných zakázek  - DODATEK</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vyloučení z účasti veřejné zakázky „Realizace energeticky úsporných opatření - ZŠ a MŠ Hranice“, uchazeče COMMODUM, spol. s r.o., se sídlem č.p. 225, 756 27 Valašská Bystřice, IČ: 46577238 – při posuzování nabídky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pro veřejnou zakázku „Realizace energeticky úsporných opatření - ZŠ a MŠ Hranice“ výsledné pořadí uchazečů:</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1. Sdružení uchazečů “ZŠ a MŠ Hranice“: PROBI Inženýring s.r.o., se sídlem Hranice - Hranice I-Město, Tř. 1. máje 328, PSČ 75301, IČ: 26843528 a IZOTECH MORAVIA, spol. s r.o., se sídlem Kožušany-Tážaly - Kožušany 162, PSČ 78375, IČ: 60794526, nabídková cena 28 393 324,00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 Stavební společnost NAVRÁTIL, s.r.o., se sídlem Prostějov, Vápenice 17/2970, PSČ 79601, IČ: 46972021, nabídková cena 28 738 291,00 Kč bez DPH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 TRAWEKO 96 s.r.o., se sídlem Lipník nad Bečvou I - Město, Hranická 1455, PSČ 75131, IČ: 25363751, nabídková cena 28 995 808,00 Kč bez DPH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o výběru nejvhodnější nabídky veřejné zakázky „Realizace energeticky úsporných opatření - ZŠ a MŠ Hranice“, podané sdružením uchazečů “ZŠ a MŠ Hranice“: PROBI Inženýring s.r.o., se sídlem Hranice - </w:t>
            </w:r>
            <w:r w:rsidRPr="008C2E2A">
              <w:rPr>
                <w:rFonts w:ascii="Arial" w:hAnsi="Arial" w:cs="Arial"/>
                <w:color w:val="000000"/>
              </w:rPr>
              <w:lastRenderedPageBreak/>
              <w:t>Hranice I-Město, Tř. 1. máje 328, PSČ 75301, IČ: 26843528 a IZOTECH MORAVIA, spol. s r.o., se sídlem Kožušany-Tážaly - Kožušany 162, PSČ 78375, IČ: 60794526,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smlouvy na realizaci veřejné zakázky „Realizace energeticky úsporných opatření - ZŠ a MŠ Hranice“, mezi Olomouckým krajem a uchazečem dle bodu 4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po marném uplynutí lhůty k podání námitek k průběhu zadávacího řízení smlouvu dle bodu 5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Jiří Rozbořil, hejtman Olomouckého kraje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3.4.1.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UR/62/14/2015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Výběrová řízení na zajištění realizací veřejných zakázek</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uveřejnění předběžných oznámení a odůvodnění účelnosti veřejných zakázek: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a) „Střední škola železniční, technická a služeb, Šumperk - Výměna oken a úprava fasády“</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b) „VOŠ a SPŠ elektrotechnická Olomouc - Školní tělocvična“</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c) „Domov důchodců Prostějov - Rekonstrukce kuchyně“</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zadávací podmínky veřejných zakázek:</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a) „III/44429 Šternberk, Hvězdné údolí, I. etapa“</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b) „III/4537 Bernartice – Buková“</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c) „III/43510 Blatec – průtah“</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d) „Realizace energeticky úsporných opatření - Domov důchodců Prostějov“</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jmenuje</w:t>
            </w:r>
            <w:r w:rsidRPr="008C2E2A">
              <w:rPr>
                <w:rFonts w:ascii="Arial" w:hAnsi="Arial" w:cs="Arial"/>
                <w:color w:val="000000"/>
              </w:rPr>
              <w:t xml:space="preserve"> personální složení komise pro otevírání obálek, zvláštní komise pro posouzení kvalifikace a hodnotící komisi pro zakázku dle bodu 3 písm. a) až d) usnesení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zadávací podmínky veřejné zakázky „III/0462 Brodek u Prostějova – průtah“</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zástupce Olomouckého kraje jako členy a náhradníky do komisí na veřejnou zakázku dle bodu 5,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7.</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informovat ředitele Správy silnic Olomouckého kraje o schválení zástupců Olomouckého kraje dle bodu 6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lastRenderedPageBreak/>
              <w:t>O: vedoucí odboru veřejných zakázek a investic</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8.</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zahájit zadávací řízení na zakázky dle bodu 3 písm. a) až d) a bodu 5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veřejných zakázek a investic</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 4.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9.</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pověřuje</w:t>
            </w:r>
            <w:r w:rsidRPr="008C2E2A">
              <w:rPr>
                <w:rFonts w:ascii="Arial" w:hAnsi="Arial" w:cs="Arial"/>
                <w:color w:val="000000"/>
              </w:rPr>
              <w:t xml:space="preserve"> Ing. Miroslava Kubína k podpisu veškeré korespondence týkající se veřejných zakázek dle bodu 2 písm. a) až c), bodu 3 písm. a) až d) a bodu 5 usnesení</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3.5.</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UR/62/15/2015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Směrnice Postup pro zadávání veřejných zakázek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znění Směrnice č. 3/2015 Postup pro zadávání veřejných zakázek Olomouckého kraje dle Přílohy č. 1 důvodové zprávy nahrazující s účinností od 6. 3. 2015 Směrnici č. 2/2014 Postup pro zadávání veřejných zakázek Olomouckého kraje</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informovat zaměstnance Krajského úřadu Olomouckého kraje o schválené směrnici č. 3/2015 Postup pro zadávání veřejných zakázek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JUDr. Mag. iur. Michal Malacka, Ph.D., MBA, ředitel</w:t>
            </w:r>
          </w:p>
          <w:p w:rsidR="008C2E2A" w:rsidRPr="008C2E2A" w:rsidRDefault="008C2E2A" w:rsidP="008C2E2A">
            <w:pPr>
              <w:rPr>
                <w:rFonts w:ascii="Arial" w:hAnsi="Arial" w:cs="Arial"/>
                <w:color w:val="000000"/>
                <w:szCs w:val="20"/>
              </w:rPr>
            </w:pPr>
            <w:r w:rsidRPr="008C2E2A">
              <w:rPr>
                <w:rFonts w:ascii="Arial" w:hAnsi="Arial" w:cs="Arial"/>
                <w:color w:val="000000"/>
                <w:szCs w:val="20"/>
              </w:rPr>
              <w:t>T: ihned</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JUDr. Mag. iur. Michal Malacka, Ph.D., MBA, ředitel</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3.6.</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UR/62/16/2015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Veřejnoprávní smlouva o poskytnutí dotace městu Mohelnice na stavbu „Vybudování kruhového objezdu na silnici III/03538“</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veřejnoprávní smlouvy o poskytnutí dotace ve výši 2 000 000 Kč s městem Mohelnice, dle Přílohy č. 1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smlouvu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Jiří Rozbořil, hejtman Olomouckého kraje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lastRenderedPageBreak/>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PhDr. Alois Mačák, MBA, 1.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4.1.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UR/62/17/2015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Veřejnoprávní smlouva o poskytnutí dotace obci Loučná nad Desnou na stavbu „Lávka nad silnicí I/44 na Červenohorském sedle“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veřejnoprávní smlouvy o poskytnutí dotace ve výši 8 000 000 Kč s obcí Loučná nad Desnou, dle Přílohy č. 1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smlouvu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Jiří Rozbořil, hejtman Olomouckého kraje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PhDr. Alois Mačák, MBA, 1.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4.2.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UR/62/18/2015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Majetkoprávní záležitosti – záměry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záměr Olomouckého kraje:</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2.1.</w:t>
            </w:r>
            <w:r w:rsidRPr="008C2E2A">
              <w:rPr>
                <w:rFonts w:ascii="Arial" w:hAnsi="Arial" w:cs="Arial"/>
                <w:color w:val="000000"/>
              </w:rPr>
              <w:tab/>
              <w:t>odprodat pozemky parc. č. 2174/14 ost. pl. o výměře 610 m2, parc. č. 2174/15 ost. pl. o výměře 322 m2 a parc. č. 2175/1 ost. pl. výměře 41 m2, vše v k.ú. a obci Bochoř, vše z vlastnictví Olomouckého kraje, z hospodaření Správy silnic Olomouckého kraje, příspěvkové organizace, do vlastnictví ČR - Ředitelství silnic a dálnic ČR, IČ: 65993390, za kupní cenu ve výši 110 906 Kč. Nabyvatel uhradí veškeré náklady spojené s převodem vlastnického práva a správní poplatek spojený s návrhem na vklad vlastnického práva do katastru nemovitostí.</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2.2.</w:t>
            </w:r>
            <w:r w:rsidRPr="008C2E2A">
              <w:rPr>
                <w:rFonts w:ascii="Arial" w:hAnsi="Arial" w:cs="Arial"/>
                <w:color w:val="000000"/>
              </w:rPr>
              <w:tab/>
              <w:t>bezúplatně převést části pozemku parc. č. 2973 ost. pl. o celkové výměře 1 687 m2, dle geometrického plánu č. 2412-111/2014 ze dne 6. 11. 2014 pozemky parc. č. 2973/3 ost. pl. o výměře 580 m2, parc. č. 2973/4 ost. pl. o výměře 634 m2 a parc. č. 2973/5 ost. pl. o výměře 473 m2, vše v k.ú. a obci Mohelnice z vlastnictví Olomouckého kraje, z hospodaření Správy silnic Olomouckého kraje, příspěvkové organizace, do vlastnictví města Mohelnice, IČ: 00303038. Nabyvatel uhradí veškeré náklady spojené s převodem vlastnického práva a správní poplatek spojený s návrhem na vklad vlastnického práva do katastru nemovitostí.</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2.3.</w:t>
            </w:r>
            <w:r w:rsidRPr="008C2E2A">
              <w:rPr>
                <w:rFonts w:ascii="Arial" w:hAnsi="Arial" w:cs="Arial"/>
                <w:color w:val="000000"/>
              </w:rPr>
              <w:tab/>
              <w:t xml:space="preserve">bezúplatně převést části pozemku parc. č. 1694 ost. pl. o výměře 104 m2, dle geometrického plánu č. 867 – 403/2014 ze den 8. 1. 2015 pozemky parc. č. 1694/2 ost. pl. o výměře 46 m2 a parc. č. 1694/3 ost. pl. o výměře 58 m2, v k.ú. a obci Horka nad Moravou z vlastnictví Olomouckého </w:t>
            </w:r>
            <w:r w:rsidRPr="008C2E2A">
              <w:rPr>
                <w:rFonts w:ascii="Arial" w:hAnsi="Arial" w:cs="Arial"/>
                <w:color w:val="000000"/>
              </w:rPr>
              <w:lastRenderedPageBreak/>
              <w:t>kraje, z hospodaření Správy silnic Olomouckého kraje, příspěvkové organizace, do vlastnictví obce Horka nad Moravou, IČ: 00298948. Nabyvatel uhradí veškeré náklady spojené s převodem vlastnického práva a správní poplatek spojený s návrhem na vklad vlastnického práva do katastru nemovitostí.</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zajistit zveřejnění záměru Olomouckého kraje dle bodů 2. 1. – 2. 3. návrhu na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 xml:space="preserve">O: vedoucí odboru majetkového a právního </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 4.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informovat žadatele (nabyvatele) o přijatém záměru Olomouckého kraje dle bodu 2. 1. – 2. 3. návrhu na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 xml:space="preserve">O: vedoucí odboru majetkového a právního </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 4.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6.1.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UR/62/19/2015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Majetkoprávní záležitosti – odkoupení nemovitého majetku</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předložit materiál na zasedání Zastupitelstva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Michal Symerský, 2. náměstek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ZOK 24. 4.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doporučuje Zastupitelstvu Olomouckého kraje</w:t>
            </w:r>
            <w:r w:rsidRPr="008C2E2A">
              <w:rPr>
                <w:rFonts w:ascii="Arial" w:hAnsi="Arial" w:cs="Arial"/>
                <w:color w:val="000000"/>
              </w:rPr>
              <w:t xml:space="preserve"> schválit odkoupení spoluvlastnického podílu o velikosti id. 4/200 k pozemkům parc. č. 590/243 ost. pl. o výměře 45 m2 a parc. č. 601/3 ost. pl. o výměře 709 m2 v k.ú. a obci Střeň z vlastnictví Mgr. Evy Pöslové do vlastnictví Olomouckého kraje, do hospodaření Správy silnic Olomouckého kraje, příspěvkové organizace, za kupní cenu ve výši 1 687 Kč. Nabyvatel uhradí veškeré náklady spojené s převodem vlastnického práva a správní poplatek k návrhu na vklad vlastnického práva do katastru nemovitostí.</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6.2.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UR/62/20/2015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Majetkoprávní záležitosti – bezúplatné převody nemovitého majetku</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předložit materiál na zasedání Zastupitelstva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lastRenderedPageBreak/>
              <w:t>O: Ing. Michal Symerský, 2. náměstek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ZOK 24. 4.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doporučuje Zastupitelstvu Olomouckého kraje</w:t>
            </w:r>
            <w:r w:rsidRPr="008C2E2A">
              <w:rPr>
                <w:rFonts w:ascii="Arial" w:hAnsi="Arial" w:cs="Arial"/>
                <w:color w:val="000000"/>
              </w:rPr>
              <w:t xml:space="preserve"> schválit bezúplatný převod části pozemku parc. č. 373/2 ost. pl. o výměře 37 m2, dle geometrického plánu č. 944 –60/2014 ze dne 25. 2. 2014 pozemek parc. č. 373/15 ost. pl. o výměře 37 m2, v k.ú. Nové Sady u Olomouce, obec Olomouc z vlastnictví Olomouckého kraje, z hospodaření Střední školy polytechnické, Olomouc, Rooseveltova 79 do vlastnictví statutárního města Olomouce, IČ: 00299308. Nabyvatel uhradí veškeré náklady spojené s převodem vlastnického práva a správní poplatek k návrhu na vklad vlastnického práva do katastru nemovitostí.</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6.3.</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UR/62/21/2015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Majetkoprávní záležitosti – vzájemné bezúplatné převody nemovitého majetku</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předložit materiál na zasedání Zastupitelstva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Michal Symerský, 2. náměstek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ZOK 24. 4.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doporučuje Zastupitelstvu Olomouckého kraje</w:t>
            </w:r>
            <w:r w:rsidRPr="008C2E2A">
              <w:rPr>
                <w:rFonts w:ascii="Arial" w:hAnsi="Arial" w:cs="Arial"/>
                <w:color w:val="000000"/>
              </w:rPr>
              <w:t xml:space="preserve"> schválit:</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3.1.</w:t>
            </w:r>
            <w:r w:rsidRPr="008C2E2A">
              <w:rPr>
                <w:rFonts w:ascii="Arial" w:hAnsi="Arial" w:cs="Arial"/>
                <w:color w:val="000000"/>
              </w:rPr>
              <w:tab/>
              <w:t>bezúplatný převod pozemku parc. č. st. 375 zast. pl. a nádvoří o výměře 442 m2, jehož součástí je stavba bez čp/če, zem. stav., a pozemků parc. č. st. 401 zast. pl. a nádvoří o výměře 23 m2, parc. č. 68/1 zahrada o výměře 5 737 m2, parc. č. 68/2 zahrada o výměře 1 911 m2, parc. č. 68/3 ost. pl. o výměře 411 m2, parc. č. 68/4 zahrada o výměře 3 186 m2, parc. č. 68/5 zahrada o výměře 2 460 m2, parc. č. 68/6 ost. pl. o výměře 596 m2, parc. č. 75/1 zahrada o výměře 12 472 m2, parc. č. 75/2 zahrada o výměře 4 050 m2, parc. č. 75/3 zahrada o výměře 3 311 m2, parc. č. 75/4 ost. pl. o výměře 790 m2 a parc. č. 75/7 ost. pl. o výměře 128 m2, vše v k.ú. Rokytnice u Přerova, obec Rokytnice, se všemi součástmi a příslušenstvím, zejména oplocením, hnojištěm, WC, přístřeškem na slámu, přístřeškem na uhlí, kanalizací a studnou, vše z vlastnictví Olomouckého kraje, z hospodaření Domova Na zámečku Rokytnice, příspěvkové organizace, do vlastnictví obce Rokytnice, IČ: 00301914, za podmínky, že současně bude realizováno bezúplatné nabytí pozemku parc. č. 69/2 vodní plocha o výměře 81 m2 v k.ú. Rokytnice u Přerova, obec Rokytnice z vlastnictví obce Rokytnice, IČ: 00301914, do vlastnictví Olomouckého kraje, do hospodaření Domova Na zámečku Rokytnice, příspěvkové organizace. Nabyvatelé uhradí správní poplatek k návrhu na vklad vlastnického práva do katastru nemovitostí.</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3.2.</w:t>
            </w:r>
            <w:r w:rsidRPr="008C2E2A">
              <w:rPr>
                <w:rFonts w:ascii="Arial" w:hAnsi="Arial" w:cs="Arial"/>
                <w:color w:val="000000"/>
              </w:rPr>
              <w:tab/>
              <w:t xml:space="preserve">bezúplatný převod částí pozemku parc. č. 1888 ost. pl. o celkové </w:t>
            </w:r>
            <w:r w:rsidRPr="008C2E2A">
              <w:rPr>
                <w:rFonts w:ascii="Arial" w:hAnsi="Arial" w:cs="Arial"/>
                <w:color w:val="000000"/>
              </w:rPr>
              <w:lastRenderedPageBreak/>
              <w:t>výměře 1 804 m2, dle geometrického plánu č. 391-141/2011 ze dne 20. 9. 2012 část pozemku parc. č. 1888 díl „n“ o výměře 89 m2, který je sloučen do pozemku parc. č. 270/4 ost. pl. o celkové výměře 1 760 m2, část pozemku parc. č. 1888 díl „d“ o výměře 11 m2, který je sloučen do pozemku parc. č. 279/1 travní pl. o celkové výměře 1 229 m2, pozemek parc. č. 1888/2 ost. pl. o výměře 220 m2, pozemek parc. č. 1888/3 ost. pl. o výměře 8 m2, pozemek parc. č. 1888/4 ost. pl. o výměře 682 m2, část pozemku parc. č. 1888 díl „h“ o výměře 129 m2, který je sloučen do pozemku parc. č. 1889/1 ost. pl. o celkové výměře 484 m2, část pozemku parc. č. 1888 díl „p“ o výměře 345 m2, který je sloučen do pozemku parc. č. 2018/4 ost. pl. o celkové výměře 1 064 m2, část pozemku parc. č. 1888 díl „q“ o výměře 110 m2, který je sloučen do pozemku parc. č. 2018/17 ost. pl. o celkové výměře 150 m2, částí pozemku parc. č. 1888 díly „i+j+k+l“ o výměře 137 m2, které jsou sloučeny do pozemku parc. č. 2020/1 ost. pl. o celkové výměře 1 217 m2 a část pozemku parc. č. 1888 díl „m“ o výměře 73 m2, který je sloučen do pozemku parc. č. 2020/9 ost. pl. o celkové výměře 322 m2, vše v k.ú. Rozstání pod Kojálem, obec Rozstání, vše z vlastnictví Olomouckého kraje, z hospodaření Správy silnic Olomouckého kraje, příspěvkové organizace, do vlastnictví obce Rozstání, IČ: 00288721, za podmínky, že současně bude realizováno bezúplatné nabytí částí pozemků parc. č. 279/1 trvalý travní porost o výměře 22 m2 a parc. č. 1889/1 ost. pl. o výměře 16 m2, dle geometrického plánu č. 391-141/2011 ze dne 20. 9. 2012 část pozemku parc. č. 279/1 díly „e+f“ o výměře 22 m2 a část pozemku parc. č. 1889/1 díl „g“ o výměře 16 m2, které jsou sloučeny do pozemku parc. č. 1888/1 ost. pl. o celkové výměře 17 705 m2, vše v k.ú. Rozstání pod Kojálem, obec Rozstání, vše z vlastnictví obce Rozstání, IČ: 00288721, do vlastnictví Olomouckého kraje, do hospodaření Správy silnic Olomouckého kraje, příspěvkové organizace. Nabyvatelé uhradí správní poplatek k návrhu na vklad vlastnického práva do katastru nemovitostí.</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6.4.</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UR/62/22/2015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Majetkoprávní záležitosti – užívání nemovitého majetku</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souhlasí</w:t>
            </w:r>
            <w:r w:rsidRPr="008C2E2A">
              <w:rPr>
                <w:rFonts w:ascii="Arial" w:hAnsi="Arial" w:cs="Arial"/>
                <w:color w:val="000000"/>
              </w:rPr>
              <w:t xml:space="preserve"> s demolicí stavby skladu nářadí, nezapsané do katastru nemovitostí, na pozemku parc. č. 1408/3 ost. pl. v k.ú. a obci Rapotín ve vlastnictví Olomouckého kraje, v hospodaření Střední školy železniční, technické a služeb, Šumperk, a na pozemku parc. č. 1409/3 orná půda v k.ú. a obci Rapotín ve vlastnictví Ing. Ondřeje Koppa a jejím následným odstraněním. Demolici a odstranění stavby provede Střední škola železniční, technická a služeb, Šumperk, příspěvková organizace v souladu se stavebním zákonem a na vlastní náklady.</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lastRenderedPageBreak/>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6.5.</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UR/62/23/2015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Poskytnutí účelové finanční dotace Povodí Moravy, s. p., na realizaci opatření na zlepšení jakosti vod ve vodní nádrži Plumlov</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souhlasí</w:t>
            </w:r>
            <w:r w:rsidRPr="008C2E2A">
              <w:rPr>
                <w:rFonts w:ascii="Arial" w:hAnsi="Arial" w:cs="Arial"/>
                <w:color w:val="000000"/>
              </w:rPr>
              <w:t xml:space="preserve"> s návrhem na poskytnutí účelové finanční dotace ve výši 250 000 Kč na realizaci opatření na zlepšení jakosti vod ve vodní nádrži Plumlov v roce 2015 firmě Povodí Moravy, s.p., Dřevařská 932/11, 602 00 Brno, IČ: 70890013,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souhlasí</w:t>
            </w:r>
            <w:r w:rsidRPr="008C2E2A">
              <w:rPr>
                <w:rFonts w:ascii="Arial" w:hAnsi="Arial" w:cs="Arial"/>
                <w:color w:val="000000"/>
              </w:rPr>
              <w:t xml:space="preserve"> s návrhem smlouvy o poskytnutí účelové finanční dotace dle bodu 2 usnesení firmě Povodí Moravy, s.p., dle Přílohy č. 1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předložit materiál na zasedání Zastupitelstva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Michal Symerský, 2. náměstek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ZOK 24. 4.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doporučuje Zastupitelstvu Olomouckého kraje</w:t>
            </w:r>
            <w:r w:rsidRPr="008C2E2A">
              <w:rPr>
                <w:rFonts w:ascii="Arial" w:hAnsi="Arial" w:cs="Arial"/>
                <w:color w:val="000000"/>
              </w:rPr>
              <w:t xml:space="preserve"> schválit poskytnutí účelové finanční dotace ve výši 250 000 Kč na realizaci opatření na zlepšení jakosti vod ve vodní nádrži Plumlov v roce 2015 firmě Povodí Moravy, s.p., Dřevařská 932/11, 602 00 Brno, IČ: 70890013,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doporučuje Zastupitelstvu Olomouckého kraje</w:t>
            </w:r>
            <w:r w:rsidRPr="008C2E2A">
              <w:rPr>
                <w:rFonts w:ascii="Arial" w:hAnsi="Arial" w:cs="Arial"/>
                <w:color w:val="000000"/>
              </w:rPr>
              <w:t xml:space="preserve"> schválit návrh veřejnoprávní smlouvy o poskytnutí účelové finanční dotace firmě Povodí Moravy, s.p., dle Přílohy č. 1 důvodové zprávy, schválit uzavření smlouvy o poskytnutí účelové finanční dotace a uložit Ing. Michalu Symerskému, 2. náměstkovi hejtmana, podepsat smlouvu o poskytnutí účelové finanční dotace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7.1.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UR/62/24/2015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Vyhlášení zvláště chráněných území z důvodu jejich přírodovědecké a estetické významnosti a jedinečnosti na území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nařízení Olomouckého kraje ze dne 5. 3. 2015 č. .../2015, kterým se vyhlašuje přírodní památka Deylův ostrůvek a stanovují bližší ochranné podmínky přírodní památky dle Přílohy č. 1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nařízení Olomouckého kraje ze dne 5. 3. 2015 č. .../2015, kterým se vyhlašuje přírodní památka Včelínské louky a stanovují bližší ochranné podmínky přírodní památky dle Přílohy č. 2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nařízení Olomouckého kraje ze dne 5. 3. 2015 č. .../2015, kterým se vyhlašuje přírodní rezervace Stráž - Skalka a její ochranné pásmo a stanovují bližší ochranné podmínky přírodní rezervace a ochranného pásma dle Přílohy č. 3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zajistit vyhlášení nařízení Olomouckého kraje dle bodu 2 - 4 usnesení ve Věstníku právních předpisů Olomouckého kraje</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životního prostředí a zemědělství</w:t>
            </w:r>
          </w:p>
          <w:p w:rsidR="008C2E2A" w:rsidRPr="008C2E2A" w:rsidRDefault="008C2E2A" w:rsidP="008C2E2A">
            <w:pPr>
              <w:rPr>
                <w:rFonts w:ascii="Arial" w:hAnsi="Arial" w:cs="Arial"/>
                <w:color w:val="000000"/>
                <w:szCs w:val="20"/>
              </w:rPr>
            </w:pPr>
            <w:r w:rsidRPr="008C2E2A">
              <w:rPr>
                <w:rFonts w:ascii="Arial" w:hAnsi="Arial" w:cs="Arial"/>
                <w:color w:val="000000"/>
                <w:szCs w:val="20"/>
              </w:rPr>
              <w:t>T: 4. 6.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JUDr. Mag. iur. Michal Malacka, Ph.D., MBA, ředitel; 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7.2.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UR/62/25/2015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Program rozvoj územního obvodu Olomouckého kraje – strategie pro období 2015 – 2020</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souhlasí</w:t>
            </w:r>
            <w:r w:rsidRPr="008C2E2A">
              <w:rPr>
                <w:rFonts w:ascii="Arial" w:hAnsi="Arial" w:cs="Arial"/>
                <w:color w:val="000000"/>
              </w:rPr>
              <w:t xml:space="preserve"> s návrhovou částí Programu rozvoje územního obvodu Olomouckého kraje a akčními plány dle příloh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zmocňuje</w:t>
            </w:r>
            <w:r w:rsidRPr="008C2E2A">
              <w:rPr>
                <w:rFonts w:ascii="Arial" w:hAnsi="Arial" w:cs="Arial"/>
                <w:color w:val="000000"/>
              </w:rPr>
              <w:t xml:space="preserve"> náměstka hejtmana Olomouckého kraje Bc. Pavla Šoltyse, DiS., k podpisu dokumentů souvisejících se SEA hodnocením Programu rozvoje územního obvodu Olomouckého kraje dle důvodové zprávy</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Bc. Pavel Šoltys, DiS.,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8.1.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UR/62/26/2015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Podnikatel roku 2014 – darovací smlouva</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poskytnutí peněžitého daru ve výši 100 000 Kč vítězi soutěže Podnikatel roku 2014 Olomouckého kraje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darovací smlouvy s vítězem soutěže Podnikatel roku 2014 Olomouckého kraje dle Přílohy č. 1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darovací smlouvu dle bodu 3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lastRenderedPageBreak/>
              <w:t>O: Bc. Pavel Šoltys, DiS., náměstek hejtmana</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Bc. Pavel Šoltys, DiS.,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8.2.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UR/62/27/2015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Neuplatnění smluvních pokut u poskytovatele sociálních služeb</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rozhoduje</w:t>
            </w:r>
            <w:r w:rsidRPr="008C2E2A">
              <w:rPr>
                <w:rFonts w:ascii="Arial" w:hAnsi="Arial" w:cs="Arial"/>
                <w:color w:val="000000"/>
              </w:rPr>
              <w:t xml:space="preserve"> neuplatnit vůči statutárnímu městu Olomouc smluvní pokuty ve výši 10 000 Kč v rámci smlouvy č. 2012/03673/OIEP/DSM a ve výši 10 000 Kč v rámci smlouvy č. 2012/03674/OIEP/DSM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informovat statutární město Olomouc o přijatém usnesení</w:t>
            </w:r>
          </w:p>
          <w:p w:rsidR="008C2E2A" w:rsidRPr="008C2E2A" w:rsidRDefault="008C2E2A" w:rsidP="008C2E2A">
            <w:pPr>
              <w:widowControl w:val="0"/>
              <w:autoSpaceDE w:val="0"/>
              <w:autoSpaceDN w:val="0"/>
              <w:adjustRightInd w:val="0"/>
              <w:spacing w:after="119"/>
              <w:jc w:val="both"/>
              <w:rPr>
                <w:rFonts w:ascii="Arial" w:hAnsi="Arial" w:cs="Arial"/>
                <w:color w:val="000000"/>
              </w:rPr>
            </w:pP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strategického rozvoje kraje, územního plánování a stavebního řádu</w:t>
            </w:r>
          </w:p>
          <w:p w:rsidR="008C2E2A" w:rsidRPr="008C2E2A" w:rsidRDefault="008C2E2A" w:rsidP="008C2E2A">
            <w:pPr>
              <w:rPr>
                <w:rFonts w:ascii="Arial" w:hAnsi="Arial" w:cs="Arial"/>
                <w:color w:val="000000"/>
                <w:szCs w:val="20"/>
              </w:rPr>
            </w:pPr>
            <w:r w:rsidRPr="008C2E2A">
              <w:rPr>
                <w:rFonts w:ascii="Arial" w:hAnsi="Arial" w:cs="Arial"/>
                <w:color w:val="000000"/>
                <w:szCs w:val="20"/>
              </w:rPr>
              <w:t>T: ihned</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 Bc. Pavel Šoltys, DiS.,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8.3.</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UR/62/28/2015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Personální záležitosti školství</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výši osobního příplatku řediteli školské příspěvkové organizace zřizované Olomouckým krajem s účinností od 1. 4. 2015 dle bodu A)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příplatek za vedení ředitelce školské příspěvkové organizace zřizované Olomouckým krajem s účinností od 1. 4. 2015 dle bodu B) důvodové zprávy a Přílohy č. 1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zpracovat platové výměry dle bodu 2 a 3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souhlasí</w:t>
            </w:r>
            <w:r w:rsidRPr="008C2E2A">
              <w:rPr>
                <w:rFonts w:ascii="Arial" w:hAnsi="Arial" w:cs="Arial"/>
                <w:color w:val="000000"/>
              </w:rPr>
              <w:t xml:space="preserve"> se zpětvzetím vzdání se pracovního místa PaedDr. Jaromíra Hudka jako ředitele Střední školy, Základní školy a Mateřské školy prof. V. Vejdovského Olomouc - Hejčín a Jana Štědroně jako ředitele Základní umělecké školy "Žerotín" Olomouc, Kavaleristů 6 dle bodu C)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6.</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potvrzuje</w:t>
            </w:r>
            <w:r w:rsidRPr="008C2E2A">
              <w:rPr>
                <w:rFonts w:ascii="Arial" w:hAnsi="Arial" w:cs="Arial"/>
                <w:color w:val="000000"/>
              </w:rPr>
              <w:t xml:space="preserve"> PaedDr. Jaromíra Hudka na pracovním místě ředitele Střední </w:t>
            </w:r>
            <w:r w:rsidRPr="008C2E2A">
              <w:rPr>
                <w:rFonts w:ascii="Arial" w:hAnsi="Arial" w:cs="Arial"/>
                <w:color w:val="000000"/>
              </w:rPr>
              <w:lastRenderedPageBreak/>
              <w:t>školy, Základní školy a Mateřské školy prof. V. Vejdovského Olomouc - Hejčín do 31. 7. 2017 a Jana Štědroně na pracovním místě ředitele Základní umělecké školy "Žerotín" Olomouc, Kavaleristů 6 do 31. 7. 2016</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7.</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administrativně zajistit potvrzení dle bodu 6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UR/62/29/2015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Plnění střednědobých cílů auditu příspěvkových organizací zřizovaných Olomouckým krajem v oblasti školství</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upravenou důvodovou zprávu</w:t>
            </w:r>
          </w:p>
        </w:tc>
      </w:tr>
      <w:tr w:rsidR="008C2E2A" w:rsidRPr="008C2E2A" w:rsidTr="003414D0">
        <w:trPr>
          <w:trHeight w:val="289"/>
        </w:trPr>
        <w:tc>
          <w:tcPr>
            <w:tcW w:w="346" w:type="pct"/>
            <w:tcBorders>
              <w:top w:val="nil"/>
              <w:bottom w:val="nil"/>
              <w:right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left w:val="nil"/>
              <w:bottom w:val="nil"/>
              <w:right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analýzu stravovacích služeb školských příspěvkových organizací zřizovaných Olomouckým krajem dle části A) důvodové zprávy a přílohy č. 2 - 4 důvodové zprávy</w:t>
            </w:r>
          </w:p>
        </w:tc>
      </w:tr>
      <w:tr w:rsidR="008C2E2A" w:rsidRPr="008C2E2A" w:rsidTr="003414D0">
        <w:trPr>
          <w:trHeight w:val="289"/>
        </w:trPr>
        <w:tc>
          <w:tcPr>
            <w:tcW w:w="346" w:type="pct"/>
            <w:tcBorders>
              <w:top w:val="nil"/>
              <w:bottom w:val="nil"/>
              <w:right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left w:val="nil"/>
              <w:bottom w:val="nil"/>
              <w:right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harmonogram činností spojených s transformací SCHOLA SERVIS - zařízení pro další vzdělávání pedagogických pracovníků a středisko služeb školám, Prostějov, příspěvková organizace, dle bodu B)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informovat ředitele SCHOLA SERVIS - zařízení pro další vzdělávání pedagogických pracovníků a středisko služeb školám, Prostějov, příspěvková organizace o přijatých závěrech dle bodu 3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UR/62/30/2015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 xml:space="preserve">Organizační a finanční zajištění soutěží vyhlašovaných Ministerstvem školství, mládeže a tělovýchovy ČR pro rok 2015 </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přidělení finančních prostředků škole a školským zařízením na organizační a finanční zajištění soutěží a přehlídek na území kraje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pověřuje</w:t>
            </w:r>
            <w:r w:rsidRPr="008C2E2A">
              <w:rPr>
                <w:rFonts w:ascii="Arial" w:hAnsi="Arial" w:cs="Arial"/>
                <w:color w:val="000000"/>
              </w:rPr>
              <w:t xml:space="preserve"> v jednotlivých okresech organizací a finančním zajištěním soutěží a přehlídek v kraji školu a školská zařízení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nové složení okresních a krajských komisí dle Přílohy č. 1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5.</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zajistit jmenování komisí dle bodu 4 usnesení a informovat o usnesení Rady Olomouckého kraje školu a školská zařízení dle bodu 3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9.3.</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UR/62/31/2015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Rejstřík škol a školských zařízení v působnosti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změny v rejstříku škol a školských zařízení zřizovaných Olomouckým krajem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administrativně zajistit změny v rejstříku škol a školských zařízení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9.4.</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UR/62/32/2015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Pedagog Olomouckého kraje</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realizaci akce Pedagog Olomouckého kraje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realizovat akci Pedagog Olomouckého kraje za podmínek důvodové zprávy</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Zdeněk Švec, náměstek hejtmana,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 4.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9.5.</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lastRenderedPageBreak/>
              <w:t>UR/62/33/2015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Povolení výuky některých předmětů v cizím jazyce na Gymnáziu, Olomouc, Čajkovského 9</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souhlasí</w:t>
            </w:r>
            <w:r w:rsidRPr="008C2E2A">
              <w:rPr>
                <w:rFonts w:ascii="Arial" w:hAnsi="Arial" w:cs="Arial"/>
                <w:color w:val="000000"/>
              </w:rPr>
              <w:t xml:space="preserve"> s povolením výuky některých předmětů v cizím jazyce na Gymnáziu, Olomouc, Čajkovského 9,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informovat ředitele Gymnázia, Olomouc, Čajkovského 9,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 4.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9.6.</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UR/62/34/2015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Principy rozdělování dotace na přímé náklady na vzdělávání pro školy a školská zařízení v působnosti Olomouckého kraje na rok 2015</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doporučuje</w:t>
            </w:r>
            <w:r w:rsidRPr="008C2E2A">
              <w:rPr>
                <w:rFonts w:ascii="Arial" w:hAnsi="Arial" w:cs="Arial"/>
                <w:color w:val="000000"/>
              </w:rPr>
              <w:t xml:space="preserve"> přidělovat finanční prostředky na přímé náklady školám a školským zařízením na základě "Principů rozdělování dotace na přímé náklady na vzdělávání pro školy a školská zařízení v působnosti Olomouckého kraje na rok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předložit Radě Olomouckého kraje rozpis rozpočtu na jednotlivé právnické osoby vykonávající činnost škol a školských zařízení zřizovaných krajem a obcemi</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Zdeněk Švec, náměstek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2. 4.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9.7.</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UR/62/35/2015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Vyhodnocení kontrol hospodaření příspěvkových organizací Olomouckého kraje z oblasti školství</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návrh opatření dle důvodové zprávy u příspěvkových organizací:</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lastRenderedPageBreak/>
              <w:t>a)</w:t>
            </w:r>
            <w:r w:rsidRPr="008C2E2A">
              <w:rPr>
                <w:rFonts w:ascii="Arial" w:hAnsi="Arial" w:cs="Arial"/>
                <w:color w:val="000000"/>
              </w:rPr>
              <w:tab/>
              <w:t>Základní škola, Dětský domov a Školní jídelna Litovel</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b)</w:t>
            </w:r>
            <w:r w:rsidRPr="008C2E2A">
              <w:rPr>
                <w:rFonts w:ascii="Arial" w:hAnsi="Arial" w:cs="Arial"/>
                <w:color w:val="000000"/>
              </w:rPr>
              <w:tab/>
              <w:t>Základní škola a Mateřská škola při Fakultní nemocnici Olomouc</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c)</w:t>
            </w:r>
            <w:r w:rsidRPr="008C2E2A">
              <w:rPr>
                <w:rFonts w:ascii="Arial" w:hAnsi="Arial" w:cs="Arial"/>
                <w:color w:val="000000"/>
              </w:rPr>
              <w:tab/>
              <w:t>Obchodní akademie a Jazyková škola s právem státní jazykové zkoušky, Šumperk, Hlavní třída 31</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d)</w:t>
            </w:r>
            <w:r w:rsidRPr="008C2E2A">
              <w:rPr>
                <w:rFonts w:ascii="Arial" w:hAnsi="Arial" w:cs="Arial"/>
                <w:color w:val="000000"/>
              </w:rPr>
              <w:tab/>
              <w:t>Odborné učiliště a Praktická škola, Lipová – lázně 458</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e)</w:t>
            </w:r>
            <w:r w:rsidRPr="008C2E2A">
              <w:rPr>
                <w:rFonts w:ascii="Arial" w:hAnsi="Arial" w:cs="Arial"/>
                <w:color w:val="000000"/>
              </w:rPr>
              <w:tab/>
              <w:t>Střední škola technická, Přerov, Kouřílkova 8</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f)</w:t>
            </w:r>
            <w:r w:rsidRPr="008C2E2A">
              <w:rPr>
                <w:rFonts w:ascii="Arial" w:hAnsi="Arial" w:cs="Arial"/>
                <w:color w:val="000000"/>
              </w:rPr>
              <w:tab/>
              <w:t>Střední odborná škola průmyslová a Střední odborné učiliště strojírenské, Prostějov, Lidická 4</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neprodleně informovat ředitele příspěvkových organizací uvedených v důvodové zprávě o uložených opatřeních</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ihned</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JUDr. Mag. iur. Michal Malacka, Ph.D., MBA, ředitel; 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9.8.</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UR/62/36/2015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Financování školských příspěvkových organizací</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návrh člena a náhradníka komise pro otevírání obálek a návrh členů a náhradníků hodnotící komise pro výběrové řízení na veřejnou zakázku „Energeticky úsporná opatření – ubytovací komplex SŠT bří Hovůrkových 17“ na Střední škole technické, Přerov, Kouřílkova 8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řediteli Střední školy technické, Přerov, Kouřílkova 8 jmenovat členy a náhradníky komisí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školství, mládeže a tělovýchovy</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Zdeněk Švec,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9.9.</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UR/62/37/2015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Personální záležitosti příspěvkových organizací v oblasti kultury</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osobní příplatek řediteli Muzea a galerie v Prostějově, příspěvkové organizace, Mgr. Danielu Zádrapovi, dle důvodové zprávy s účinností od 1. 3.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zpracovat platový výměr dle bodu č.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kultury a památkové péče</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Mgr. Radovan Rašťák,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10.1.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UR/62/38/2015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Odborný léčebný ústav Paseka, příspěvková organizace - změna smluv o nájmu</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uzavření dodatku č. 11 smlouvy o nájmu uzavřené dne 31. 7. 2003 mezi Olomouckým krajem a Odborným léčebným ústavem Paseka, příspěvkovou organizací, IČ: 00849081, se sídlem 783 97 Paseka 145, dle Přílohy č. 1 důvodové zprávy, úplné znění této smlouvy o nájmu dle Přílohy č. 2 důvodové zprávy a uzavření dohody o ukončení nájmu podle smlouvy o nájmu ze dne 31. 7. 2003 mezi Olomouckým krajem a Odborným léčebným ústavem neurologicko-geriatrickým Moravský Beroun, příspěvkovou organizací, dle Přílohy č. 3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dodatek č. 11, úplné znění smlouvy o nájmu a dohodu o ukončení nájmu dle bodu 2 usnesení</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MUDr. Michael Fischer, náměstek hejtmana</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MUDr. Michael Fischer,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11.1.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UR/62/39/2015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Vyhodnocení kontrol činnosti příspěvkových organizací v sociální oblasti za 2. pololetí 2014</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Mgr. Yvona Kubjátová, náměstkyně hejtmana; JUDr. Mag. iur. Michal Malacka, Ph.D., MBA, ředitel</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12.1.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UR/62/40/2015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Informace o plnění střednědobých cílů auditu příspěvkových organizací Olomouckého kraje - v sociální oblasti</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right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left w:val="nil"/>
              <w:bottom w:val="nil"/>
              <w:right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upravenou důvodovou zprávu</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lastRenderedPageBreak/>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Mgr. Yvona Kubjátová, náměstkyně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12.2.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UR/62/41/2015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Vyhodnocení kontrol hospodaření příspěvkových organizací Olomouckého kraje z oblasti sociální</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schvaluje</w:t>
            </w:r>
            <w:r w:rsidRPr="008C2E2A">
              <w:rPr>
                <w:rFonts w:ascii="Arial" w:hAnsi="Arial" w:cs="Arial"/>
                <w:color w:val="000000"/>
              </w:rPr>
              <w:t xml:space="preserve"> návrh opatření dle důvodové zprávy u příspěvkové organizace Domov důchodců Šumperk</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neprodleně informovat ředitelku příspěvkové organizace Domov důchodců Šumperk o uložených opatřeních</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sociálních věcí</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JUDr. Mag. iur. Michal Malacka, Ph.D., MBA, ředitel; Mgr. Yvona Kubjátová, náměstkyně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13.1.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UR/62/42/2015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szCs w:val="20"/>
              </w:rPr>
              <w:t>Různé - Žádost o sdělení dopravních priorit na území statutárního města Přerova na období 2014 – 2018</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 podepsat</w:t>
            </w:r>
            <w:r w:rsidRPr="008C2E2A">
              <w:rPr>
                <w:rFonts w:ascii="Arial" w:hAnsi="Arial" w:cs="Arial"/>
                <w:color w:val="000000"/>
              </w:rPr>
              <w:t xml:space="preserve"> dopis primátorovi statutárního města Přerov dle Přílohy č. 1 důvodové zprávy</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O: Ing. Jiří Rozbořil, hejtman Olomouckého kraje</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PhDr. Alois Mačák, MBA, 1.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14.1.</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UR/62/43/2015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Různé - Stanovisko k projektu „Návrh výsadeb u Domova mládeže“ v rámci Operačního programu Životní prostředí</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souhlasí</w:t>
            </w:r>
            <w:r w:rsidRPr="008C2E2A">
              <w:rPr>
                <w:rFonts w:ascii="Arial" w:hAnsi="Arial" w:cs="Arial"/>
                <w:color w:val="000000"/>
              </w:rPr>
              <w:t xml:space="preserve"> s podáním projektu příspěvkové organizace Střední školy technické a zemědělské Mohelnice „Návrh výsadeb u Domova mládeže“ v rámci OPŽP dle důvodové zprávy</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informovat příspěvkovou organizaci Střední školy technické a zemědělské Mohelnice o schválení podání žádosti dle důvodové zprávy</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lastRenderedPageBreak/>
              <w:t>O: vedoucí odboru podpory řízení příspěvkových organizací</w:t>
            </w:r>
          </w:p>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color w:val="000000"/>
              </w:rPr>
              <w:t>T: 19. 3. 2015</w:t>
            </w:r>
          </w:p>
        </w:tc>
      </w:tr>
      <w:tr w:rsidR="008C2E2A" w:rsidRPr="008C2E2A" w:rsidTr="003414D0">
        <w:trPr>
          <w:trHeight w:val="289"/>
        </w:trPr>
        <w:tc>
          <w:tcPr>
            <w:tcW w:w="346" w:type="pct"/>
            <w:tcBorders>
              <w:top w:val="nil"/>
              <w:bottom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bottom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řediteli příspěvkové organizace Střední škola technická a zemědělská Mohelnice informovat zřizovatele o výsledku schvalovacího procesu dle důvodové zprávy</w:t>
            </w:r>
          </w:p>
        </w:tc>
      </w:tr>
      <w:tr w:rsidR="008C2E2A" w:rsidRPr="008C2E2A" w:rsidTr="003414D0">
        <w:trPr>
          <w:trHeight w:val="289"/>
        </w:trPr>
        <w:tc>
          <w:tcPr>
            <w:tcW w:w="5000" w:type="pct"/>
            <w:gridSpan w:val="3"/>
            <w:tcBorders>
              <w:top w:val="nil"/>
              <w:bottom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podpory řízení příspěvkových organizací</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Jiří Rozbořil, hejtman Olomouckého kraje</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14.2.</w:t>
            </w:r>
          </w:p>
        </w:tc>
      </w:tr>
    </w:tbl>
    <w:p w:rsidR="008C2E2A" w:rsidRPr="008C2E2A" w:rsidRDefault="008C2E2A" w:rsidP="008C2E2A">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E2A" w:rsidRPr="008C2E2A" w:rsidTr="003414D0">
        <w:tc>
          <w:tcPr>
            <w:tcW w:w="961" w:type="pct"/>
            <w:gridSpan w:val="2"/>
            <w:tcBorders>
              <w:bottom w:val="nil"/>
            </w:tcBorders>
          </w:tcPr>
          <w:p w:rsidR="008C2E2A" w:rsidRPr="008C2E2A" w:rsidRDefault="008C2E2A" w:rsidP="008C2E2A">
            <w:pPr>
              <w:keepNext/>
              <w:widowControl w:val="0"/>
              <w:spacing w:before="120" w:after="120"/>
              <w:rPr>
                <w:rFonts w:ascii="Arial" w:hAnsi="Arial" w:cs="Arial"/>
                <w:b/>
                <w:noProof/>
                <w:color w:val="000000"/>
              </w:rPr>
            </w:pPr>
            <w:r w:rsidRPr="008C2E2A">
              <w:rPr>
                <w:rFonts w:ascii="Arial" w:hAnsi="Arial" w:cs="Arial"/>
                <w:b/>
                <w:noProof/>
                <w:color w:val="000000"/>
              </w:rPr>
              <w:t>UR/62/44/2015</w:t>
            </w:r>
          </w:p>
        </w:tc>
        <w:tc>
          <w:tcPr>
            <w:tcW w:w="4039" w:type="pct"/>
            <w:tcBorders>
              <w:bottom w:val="nil"/>
            </w:tcBorders>
          </w:tcPr>
          <w:p w:rsidR="008C2E2A" w:rsidRPr="008C2E2A" w:rsidRDefault="008C2E2A" w:rsidP="008C2E2A">
            <w:pPr>
              <w:keepNext/>
              <w:widowControl w:val="0"/>
              <w:spacing w:before="120" w:after="120"/>
              <w:jc w:val="both"/>
              <w:rPr>
                <w:rFonts w:ascii="Arial" w:hAnsi="Arial" w:cs="Arial"/>
                <w:b/>
                <w:noProof/>
                <w:color w:val="000000"/>
              </w:rPr>
            </w:pPr>
            <w:r w:rsidRPr="008C2E2A">
              <w:rPr>
                <w:rFonts w:ascii="Arial" w:hAnsi="Arial" w:cs="Arial"/>
                <w:b/>
                <w:noProof/>
                <w:color w:val="000000"/>
              </w:rPr>
              <w:t>Různé – „Systém odpadových center měst a obcí v Olomouckém kraji harmonogram příprav“, zajištění financování</w:t>
            </w:r>
          </w:p>
        </w:tc>
      </w:tr>
      <w:tr w:rsidR="008C2E2A" w:rsidRPr="008C2E2A" w:rsidTr="003414D0">
        <w:trPr>
          <w:trHeight w:val="289"/>
        </w:trPr>
        <w:tc>
          <w:tcPr>
            <w:tcW w:w="5000" w:type="pct"/>
            <w:gridSpan w:val="3"/>
            <w:tcBorders>
              <w:top w:val="nil"/>
              <w:bottom w:val="nil"/>
            </w:tcBorders>
            <w:shd w:val="clear" w:color="auto" w:fill="auto"/>
            <w:hideMark/>
          </w:tcPr>
          <w:p w:rsidR="008C2E2A" w:rsidRPr="008C2E2A" w:rsidRDefault="008C2E2A" w:rsidP="008C2E2A">
            <w:pPr>
              <w:widowControl w:val="0"/>
              <w:spacing w:after="120"/>
              <w:jc w:val="both"/>
              <w:rPr>
                <w:rFonts w:ascii="Arial" w:hAnsi="Arial" w:cs="Arial"/>
                <w:bCs/>
                <w:noProof/>
                <w:color w:val="000000"/>
                <w:lang w:eastAsia="en-US"/>
              </w:rPr>
            </w:pPr>
            <w:r w:rsidRPr="008C2E2A">
              <w:rPr>
                <w:rFonts w:ascii="Arial" w:hAnsi="Arial" w:cs="Arial"/>
                <w:bCs/>
                <w:noProof/>
                <w:color w:val="000000"/>
                <w:lang w:eastAsia="en-US"/>
              </w:rPr>
              <w:t>Rada Olomouckého kraje po projednání:</w:t>
            </w:r>
          </w:p>
        </w:tc>
      </w:tr>
      <w:tr w:rsidR="008C2E2A" w:rsidRPr="008C2E2A" w:rsidTr="003414D0">
        <w:trPr>
          <w:trHeight w:val="289"/>
        </w:trPr>
        <w:tc>
          <w:tcPr>
            <w:tcW w:w="346" w:type="pct"/>
            <w:tcBorders>
              <w:top w:val="nil"/>
              <w:bottom w:val="nil"/>
              <w:right w:val="nil"/>
            </w:tcBorders>
            <w:shd w:val="clear" w:color="auto" w:fill="auto"/>
            <w:tcMar>
              <w:bottom w:w="113" w:type="dxa"/>
            </w:tcMar>
            <w:hideMark/>
          </w:tcPr>
          <w:p w:rsidR="008C2E2A" w:rsidRPr="008C2E2A" w:rsidRDefault="008C2E2A" w:rsidP="008C2E2A">
            <w:pPr>
              <w:rPr>
                <w:rFonts w:ascii="Arial" w:hAnsi="Arial" w:cs="Arial"/>
                <w:color w:val="000000"/>
              </w:rPr>
            </w:pPr>
            <w:r w:rsidRPr="008C2E2A">
              <w:rPr>
                <w:rFonts w:ascii="Arial" w:hAnsi="Arial" w:cs="Arial"/>
                <w:color w:val="000000"/>
              </w:rPr>
              <w:t>1.</w:t>
            </w:r>
          </w:p>
        </w:tc>
        <w:tc>
          <w:tcPr>
            <w:tcW w:w="4654" w:type="pct"/>
            <w:gridSpan w:val="2"/>
            <w:tcBorders>
              <w:top w:val="nil"/>
              <w:left w:val="nil"/>
              <w:bottom w:val="nil"/>
              <w:right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bere na vědomí</w:t>
            </w:r>
            <w:r w:rsidRPr="008C2E2A">
              <w:rPr>
                <w:rFonts w:ascii="Arial" w:hAnsi="Arial" w:cs="Arial"/>
                <w:color w:val="000000"/>
              </w:rPr>
              <w:t xml:space="preserve"> důvodovou zprávu</w:t>
            </w:r>
          </w:p>
        </w:tc>
      </w:tr>
      <w:tr w:rsidR="008C2E2A" w:rsidRPr="008C2E2A" w:rsidTr="003414D0">
        <w:trPr>
          <w:trHeight w:val="289"/>
        </w:trPr>
        <w:tc>
          <w:tcPr>
            <w:tcW w:w="346" w:type="pct"/>
            <w:tcBorders>
              <w:top w:val="nil"/>
              <w:left w:val="nil"/>
              <w:bottom w:val="nil"/>
              <w:right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2.</w:t>
            </w:r>
          </w:p>
        </w:tc>
        <w:tc>
          <w:tcPr>
            <w:tcW w:w="4654" w:type="pct"/>
            <w:gridSpan w:val="2"/>
            <w:tcBorders>
              <w:top w:val="nil"/>
              <w:left w:val="nil"/>
              <w:bottom w:val="nil"/>
              <w:right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zajistit zpracování projektového a investičního záměru včetně analýzy druhů a množství odpadu pro jednotlivá odpadová centra</w:t>
            </w:r>
          </w:p>
        </w:tc>
      </w:tr>
      <w:tr w:rsidR="008C2E2A" w:rsidRPr="008C2E2A" w:rsidTr="003414D0">
        <w:trPr>
          <w:trHeight w:val="289"/>
        </w:trPr>
        <w:tc>
          <w:tcPr>
            <w:tcW w:w="5000" w:type="pct"/>
            <w:gridSpan w:val="3"/>
            <w:tcBorders>
              <w:top w:val="nil"/>
              <w:left w:val="nil"/>
              <w:bottom w:val="nil"/>
              <w:right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Michal Symerský, 2. náměstek hejtmana</w:t>
            </w:r>
          </w:p>
          <w:p w:rsidR="008C2E2A" w:rsidRPr="008C2E2A" w:rsidRDefault="008C2E2A" w:rsidP="008C2E2A">
            <w:pPr>
              <w:widowControl w:val="0"/>
              <w:autoSpaceDE w:val="0"/>
              <w:autoSpaceDN w:val="0"/>
              <w:adjustRightInd w:val="0"/>
              <w:spacing w:after="119"/>
              <w:jc w:val="both"/>
              <w:rPr>
                <w:rFonts w:ascii="Arial" w:hAnsi="Arial" w:cs="Arial"/>
                <w:b/>
                <w:color w:val="000000"/>
                <w:spacing w:val="70"/>
              </w:rPr>
            </w:pPr>
            <w:r w:rsidRPr="008C2E2A">
              <w:rPr>
                <w:rFonts w:ascii="Arial" w:hAnsi="Arial" w:cs="Arial"/>
                <w:color w:val="000000"/>
              </w:rPr>
              <w:t>T: 18. 6. 2015</w:t>
            </w:r>
          </w:p>
        </w:tc>
      </w:tr>
      <w:tr w:rsidR="008C2E2A" w:rsidRPr="008C2E2A" w:rsidTr="003414D0">
        <w:trPr>
          <w:trHeight w:val="289"/>
        </w:trPr>
        <w:tc>
          <w:tcPr>
            <w:tcW w:w="346" w:type="pct"/>
            <w:tcBorders>
              <w:top w:val="nil"/>
              <w:left w:val="nil"/>
              <w:bottom w:val="nil"/>
              <w:right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3.</w:t>
            </w:r>
          </w:p>
        </w:tc>
        <w:tc>
          <w:tcPr>
            <w:tcW w:w="4654" w:type="pct"/>
            <w:gridSpan w:val="2"/>
            <w:tcBorders>
              <w:top w:val="nil"/>
              <w:left w:val="nil"/>
              <w:bottom w:val="nil"/>
              <w:right w:val="nil"/>
            </w:tcBorders>
            <w:shd w:val="clear" w:color="auto" w:fill="auto"/>
            <w:tcMar>
              <w:bottom w:w="113" w:type="dxa"/>
            </w:tcMar>
          </w:tcPr>
          <w:p w:rsidR="008C2E2A" w:rsidRPr="008C2E2A" w:rsidRDefault="008C2E2A" w:rsidP="008C2E2A">
            <w:pPr>
              <w:spacing w:after="119" w:line="276" w:lineRule="auto"/>
              <w:contextualSpacing/>
              <w:rPr>
                <w:rFonts w:ascii="Arial" w:eastAsia="Calibri" w:hAnsi="Arial" w:cs="Arial"/>
                <w:color w:val="000000"/>
                <w:sz w:val="22"/>
                <w:szCs w:val="22"/>
                <w:lang w:eastAsia="en-US"/>
              </w:rPr>
            </w:pPr>
            <w:r w:rsidRPr="008C2E2A">
              <w:rPr>
                <w:rFonts w:ascii="Arial" w:hAnsi="Arial" w:cs="Arial"/>
                <w:b/>
                <w:color w:val="000000"/>
                <w:spacing w:val="70"/>
              </w:rPr>
              <w:t>ukládá</w:t>
            </w:r>
            <w:r w:rsidRPr="008C2E2A">
              <w:rPr>
                <w:rFonts w:ascii="Arial" w:eastAsia="Calibri" w:hAnsi="Arial" w:cs="Arial"/>
                <w:color w:val="000000"/>
                <w:sz w:val="22"/>
                <w:szCs w:val="22"/>
                <w:lang w:eastAsia="en-US"/>
              </w:rPr>
              <w:t xml:space="preserve"> </w:t>
            </w:r>
            <w:r w:rsidRPr="008C2E2A">
              <w:rPr>
                <w:rFonts w:ascii="Arial" w:eastAsia="Calibri" w:hAnsi="Arial" w:cs="Arial"/>
                <w:color w:val="000000"/>
                <w:lang w:eastAsia="en-US"/>
              </w:rPr>
              <w:t>zajistit zpracování koncepčního řešení jednotlivých odpadových center</w:t>
            </w:r>
          </w:p>
        </w:tc>
      </w:tr>
      <w:tr w:rsidR="008C2E2A" w:rsidRPr="008C2E2A" w:rsidTr="003414D0">
        <w:trPr>
          <w:trHeight w:val="289"/>
        </w:trPr>
        <w:tc>
          <w:tcPr>
            <w:tcW w:w="5000" w:type="pct"/>
            <w:gridSpan w:val="3"/>
            <w:tcBorders>
              <w:top w:val="nil"/>
              <w:left w:val="nil"/>
              <w:bottom w:val="nil"/>
              <w:right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Ing. Michal Symerský, 2. náměstek hejtmana</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10. 12. 2015</w:t>
            </w:r>
          </w:p>
        </w:tc>
      </w:tr>
      <w:tr w:rsidR="008C2E2A" w:rsidRPr="008C2E2A" w:rsidTr="003414D0">
        <w:trPr>
          <w:trHeight w:val="289"/>
        </w:trPr>
        <w:tc>
          <w:tcPr>
            <w:tcW w:w="346" w:type="pct"/>
            <w:tcBorders>
              <w:top w:val="nil"/>
              <w:left w:val="nil"/>
              <w:bottom w:val="nil"/>
              <w:right w:val="nil"/>
            </w:tcBorders>
            <w:shd w:val="clear" w:color="auto" w:fill="auto"/>
            <w:tcMar>
              <w:bottom w:w="113" w:type="dxa"/>
            </w:tcMar>
          </w:tcPr>
          <w:p w:rsidR="008C2E2A" w:rsidRPr="008C2E2A" w:rsidRDefault="008C2E2A" w:rsidP="008C2E2A">
            <w:pPr>
              <w:rPr>
                <w:rFonts w:ascii="Arial" w:hAnsi="Arial" w:cs="Arial"/>
                <w:color w:val="000000"/>
              </w:rPr>
            </w:pPr>
            <w:r w:rsidRPr="008C2E2A">
              <w:rPr>
                <w:rFonts w:ascii="Arial" w:hAnsi="Arial" w:cs="Arial"/>
                <w:color w:val="000000"/>
              </w:rPr>
              <w:t>4.</w:t>
            </w:r>
          </w:p>
        </w:tc>
        <w:tc>
          <w:tcPr>
            <w:tcW w:w="4654" w:type="pct"/>
            <w:gridSpan w:val="2"/>
            <w:tcBorders>
              <w:top w:val="nil"/>
              <w:left w:val="nil"/>
              <w:bottom w:val="nil"/>
              <w:right w:val="nil"/>
            </w:tcBorders>
            <w:shd w:val="clear" w:color="auto" w:fill="auto"/>
            <w:tcMar>
              <w:bottom w:w="113" w:type="dxa"/>
            </w:tcMar>
          </w:tcPr>
          <w:p w:rsidR="008C2E2A" w:rsidRPr="008C2E2A" w:rsidRDefault="008C2E2A" w:rsidP="008C2E2A">
            <w:pPr>
              <w:widowControl w:val="0"/>
              <w:autoSpaceDE w:val="0"/>
              <w:autoSpaceDN w:val="0"/>
              <w:adjustRightInd w:val="0"/>
              <w:spacing w:after="119"/>
              <w:jc w:val="both"/>
              <w:rPr>
                <w:rFonts w:ascii="Arial" w:hAnsi="Arial" w:cs="Arial"/>
                <w:color w:val="000000"/>
              </w:rPr>
            </w:pPr>
            <w:r w:rsidRPr="008C2E2A">
              <w:rPr>
                <w:rFonts w:ascii="Arial" w:hAnsi="Arial" w:cs="Arial"/>
                <w:b/>
                <w:color w:val="000000"/>
                <w:spacing w:val="70"/>
              </w:rPr>
              <w:t>ukládá</w:t>
            </w:r>
            <w:r w:rsidRPr="008C2E2A">
              <w:rPr>
                <w:rFonts w:ascii="Arial" w:hAnsi="Arial" w:cs="Arial"/>
                <w:color w:val="000000"/>
              </w:rPr>
              <w:t xml:space="preserve"> zajistit finanční krytí dle bodu 2 a 3 usnesení</w:t>
            </w:r>
          </w:p>
        </w:tc>
      </w:tr>
      <w:tr w:rsidR="008C2E2A" w:rsidRPr="008C2E2A" w:rsidTr="003414D0">
        <w:trPr>
          <w:trHeight w:val="289"/>
        </w:trPr>
        <w:tc>
          <w:tcPr>
            <w:tcW w:w="5000" w:type="pct"/>
            <w:gridSpan w:val="3"/>
            <w:tcBorders>
              <w:top w:val="nil"/>
              <w:left w:val="nil"/>
              <w:bottom w:val="nil"/>
              <w:right w:val="nil"/>
            </w:tcBorders>
            <w:shd w:val="clear" w:color="auto" w:fill="auto"/>
            <w:tcMar>
              <w:bottom w:w="113" w:type="dxa"/>
            </w:tcMar>
          </w:tcPr>
          <w:p w:rsidR="008C2E2A" w:rsidRPr="008C2E2A" w:rsidRDefault="008C2E2A" w:rsidP="008C2E2A">
            <w:pPr>
              <w:rPr>
                <w:rFonts w:ascii="Arial" w:hAnsi="Arial" w:cs="Arial"/>
                <w:color w:val="000000"/>
                <w:szCs w:val="20"/>
              </w:rPr>
            </w:pPr>
            <w:r w:rsidRPr="008C2E2A">
              <w:rPr>
                <w:rFonts w:ascii="Arial" w:hAnsi="Arial" w:cs="Arial"/>
                <w:color w:val="000000"/>
                <w:szCs w:val="20"/>
              </w:rPr>
              <w:t>O: vedoucí odboru ekonomického</w:t>
            </w:r>
          </w:p>
          <w:p w:rsidR="008C2E2A" w:rsidRPr="008C2E2A" w:rsidRDefault="008C2E2A" w:rsidP="008C2E2A">
            <w:pPr>
              <w:rPr>
                <w:rFonts w:ascii="Arial" w:hAnsi="Arial" w:cs="Arial"/>
                <w:color w:val="000000"/>
                <w:szCs w:val="20"/>
              </w:rPr>
            </w:pPr>
            <w:r w:rsidRPr="008C2E2A">
              <w:rPr>
                <w:rFonts w:ascii="Arial" w:hAnsi="Arial" w:cs="Arial"/>
                <w:color w:val="000000"/>
                <w:szCs w:val="20"/>
              </w:rPr>
              <w:t>T: 19. 3. 2015</w:t>
            </w:r>
          </w:p>
        </w:tc>
      </w:tr>
      <w:tr w:rsidR="008C2E2A" w:rsidRPr="008C2E2A" w:rsidTr="003414D0">
        <w:tc>
          <w:tcPr>
            <w:tcW w:w="5000" w:type="pct"/>
            <w:gridSpan w:val="3"/>
            <w:tcBorders>
              <w:top w:val="nil"/>
              <w:bottom w:val="nil"/>
            </w:tcBorders>
            <w:shd w:val="clear" w:color="auto" w:fill="auto"/>
          </w:tcPr>
          <w:p w:rsidR="008C2E2A" w:rsidRPr="008C2E2A" w:rsidRDefault="008C2E2A" w:rsidP="008C2E2A">
            <w:pPr>
              <w:rPr>
                <w:rFonts w:ascii="Arial" w:hAnsi="Arial" w:cs="Arial"/>
                <w:color w:val="000000"/>
              </w:rPr>
            </w:pPr>
          </w:p>
        </w:tc>
      </w:tr>
      <w:tr w:rsidR="008C2E2A" w:rsidRPr="008C2E2A" w:rsidTr="003414D0">
        <w:tc>
          <w:tcPr>
            <w:tcW w:w="961" w:type="pct"/>
            <w:gridSpan w:val="2"/>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Předložil:</w:t>
            </w:r>
          </w:p>
        </w:tc>
        <w:tc>
          <w:tcPr>
            <w:tcW w:w="4039" w:type="pct"/>
            <w:tcBorders>
              <w:top w:val="nil"/>
              <w:bottom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Ing. Michal Symerský, 2. náměstek hejtmana</w:t>
            </w:r>
          </w:p>
        </w:tc>
      </w:tr>
      <w:tr w:rsidR="008C2E2A" w:rsidRPr="008C2E2A" w:rsidTr="003414D0">
        <w:tc>
          <w:tcPr>
            <w:tcW w:w="961" w:type="pct"/>
            <w:gridSpan w:val="2"/>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Bod programu:</w:t>
            </w:r>
          </w:p>
        </w:tc>
        <w:tc>
          <w:tcPr>
            <w:tcW w:w="4039" w:type="pct"/>
            <w:tcBorders>
              <w:top w:val="nil"/>
            </w:tcBorders>
            <w:shd w:val="clear" w:color="auto" w:fill="auto"/>
          </w:tcPr>
          <w:p w:rsidR="008C2E2A" w:rsidRPr="008C2E2A" w:rsidRDefault="008C2E2A" w:rsidP="008C2E2A">
            <w:pPr>
              <w:rPr>
                <w:rFonts w:ascii="Arial" w:hAnsi="Arial" w:cs="Arial"/>
                <w:color w:val="000000"/>
              </w:rPr>
            </w:pPr>
            <w:r w:rsidRPr="008C2E2A">
              <w:rPr>
                <w:rFonts w:ascii="Arial" w:hAnsi="Arial" w:cs="Arial"/>
                <w:color w:val="000000"/>
              </w:rPr>
              <w:t>14.3.</w:t>
            </w:r>
          </w:p>
        </w:tc>
      </w:tr>
    </w:tbl>
    <w:p w:rsidR="008C2E2A" w:rsidRPr="008C2E2A" w:rsidRDefault="008C2E2A" w:rsidP="008C2E2A">
      <w:pPr>
        <w:widowControl w:val="0"/>
        <w:rPr>
          <w:rFonts w:ascii="Arial" w:hAnsi="Arial" w:cs="Arial"/>
          <w:b/>
          <w:color w:val="000000"/>
          <w:sz w:val="18"/>
          <w:szCs w:val="18"/>
        </w:rPr>
      </w:pPr>
    </w:p>
    <w:p w:rsidR="008C2E2A" w:rsidRPr="008C2E2A" w:rsidRDefault="008C2E2A" w:rsidP="008C2E2A">
      <w:pPr>
        <w:widowControl w:val="0"/>
        <w:rPr>
          <w:rFonts w:ascii="Arial" w:hAnsi="Arial" w:cs="Arial"/>
          <w:b/>
          <w:color w:val="000000"/>
          <w:sz w:val="18"/>
          <w:szCs w:val="18"/>
        </w:rPr>
      </w:pPr>
    </w:p>
    <w:p w:rsidR="008C2E2A" w:rsidRPr="008C2E2A" w:rsidRDefault="008C2E2A" w:rsidP="008C2E2A">
      <w:pPr>
        <w:widowControl w:val="0"/>
        <w:rPr>
          <w:rFonts w:ascii="Arial" w:hAnsi="Arial" w:cs="Arial"/>
          <w:b/>
          <w:color w:val="000000"/>
          <w:sz w:val="18"/>
          <w:szCs w:val="18"/>
        </w:rPr>
      </w:pPr>
    </w:p>
    <w:p w:rsidR="008C2E2A" w:rsidRPr="008C2E2A" w:rsidRDefault="008C2E2A" w:rsidP="008C2E2A">
      <w:pPr>
        <w:widowControl w:val="0"/>
        <w:spacing w:after="120"/>
        <w:jc w:val="both"/>
        <w:rPr>
          <w:rFonts w:ascii="Arial" w:hAnsi="Arial" w:cs="Arial"/>
          <w:bCs/>
          <w:noProof/>
          <w:color w:val="000000"/>
          <w:szCs w:val="20"/>
          <w:lang w:val="x-none" w:eastAsia="en-US"/>
        </w:rPr>
      </w:pPr>
      <w:r w:rsidRPr="008C2E2A">
        <w:rPr>
          <w:rFonts w:ascii="Arial" w:hAnsi="Arial" w:cs="Arial"/>
          <w:bCs/>
          <w:noProof/>
          <w:color w:val="000000"/>
          <w:szCs w:val="20"/>
          <w:lang w:val="x-none" w:eastAsia="en-US"/>
        </w:rPr>
        <w:t>V Olomouci dne 5. 3. 2015</w:t>
      </w:r>
    </w:p>
    <w:p w:rsidR="008C2E2A" w:rsidRPr="008C2E2A" w:rsidRDefault="008C2E2A" w:rsidP="008C2E2A">
      <w:pPr>
        <w:ind w:left="180" w:hanging="180"/>
        <w:rPr>
          <w:rFonts w:ascii="Arial" w:hAnsi="Arial" w:cs="Arial"/>
          <w:bCs/>
          <w:color w:val="000000"/>
        </w:rPr>
      </w:pPr>
    </w:p>
    <w:p w:rsidR="008C2E2A" w:rsidRPr="008C2E2A" w:rsidRDefault="008C2E2A" w:rsidP="008C2E2A">
      <w:pPr>
        <w:ind w:left="180" w:hanging="180"/>
        <w:rPr>
          <w:rFonts w:ascii="Arial" w:hAnsi="Arial" w:cs="Arial"/>
          <w:bCs/>
          <w:color w:val="000000"/>
        </w:rPr>
      </w:pPr>
    </w:p>
    <w:p w:rsidR="008C2E2A" w:rsidRPr="008C2E2A" w:rsidRDefault="008C2E2A" w:rsidP="007F7903">
      <w:pPr>
        <w:rPr>
          <w:rFonts w:ascii="Arial" w:hAnsi="Arial" w:cs="Arial"/>
          <w:bCs/>
          <w:color w:val="000000"/>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8C2E2A" w:rsidRPr="008C2E2A" w:rsidTr="003414D0">
        <w:trPr>
          <w:trHeight w:hRule="exact" w:val="1373"/>
        </w:trPr>
        <w:tc>
          <w:tcPr>
            <w:tcW w:w="3794" w:type="dxa"/>
          </w:tcPr>
          <w:p w:rsidR="008C2E2A" w:rsidRPr="008C2E2A" w:rsidRDefault="008C2E2A" w:rsidP="008C2E2A">
            <w:pPr>
              <w:tabs>
                <w:tab w:val="left" w:pos="1980"/>
              </w:tabs>
              <w:jc w:val="center"/>
              <w:rPr>
                <w:rFonts w:ascii="Arial" w:hAnsi="Arial" w:cs="Arial"/>
                <w:color w:val="000000"/>
              </w:rPr>
            </w:pPr>
            <w:r w:rsidRPr="008C2E2A">
              <w:rPr>
                <w:rFonts w:ascii="Arial" w:hAnsi="Arial" w:cs="Arial"/>
                <w:color w:val="000000"/>
              </w:rPr>
              <w:t>Ing. Jiří Rozbořil</w:t>
            </w:r>
          </w:p>
          <w:p w:rsidR="008C2E2A" w:rsidRPr="008C2E2A" w:rsidRDefault="008C2E2A" w:rsidP="008C2E2A">
            <w:pPr>
              <w:tabs>
                <w:tab w:val="left" w:pos="1980"/>
              </w:tabs>
              <w:jc w:val="center"/>
              <w:rPr>
                <w:rFonts w:ascii="Arial" w:hAnsi="Arial" w:cs="Arial"/>
                <w:color w:val="000000"/>
              </w:rPr>
            </w:pPr>
            <w:r w:rsidRPr="008C2E2A">
              <w:rPr>
                <w:rFonts w:ascii="Arial" w:hAnsi="Arial" w:cs="Arial"/>
                <w:color w:val="000000"/>
              </w:rPr>
              <w:t>hejtman Olomouckého kraje</w:t>
            </w:r>
          </w:p>
        </w:tc>
        <w:tc>
          <w:tcPr>
            <w:tcW w:w="1984" w:type="dxa"/>
          </w:tcPr>
          <w:p w:rsidR="008C2E2A" w:rsidRPr="008C2E2A" w:rsidRDefault="008C2E2A" w:rsidP="008C2E2A">
            <w:pPr>
              <w:jc w:val="center"/>
              <w:rPr>
                <w:rFonts w:ascii="Arial" w:hAnsi="Arial" w:cs="Arial"/>
                <w:color w:val="000000"/>
              </w:rPr>
            </w:pPr>
          </w:p>
        </w:tc>
        <w:tc>
          <w:tcPr>
            <w:tcW w:w="3434" w:type="dxa"/>
          </w:tcPr>
          <w:p w:rsidR="008C2E2A" w:rsidRPr="008C2E2A" w:rsidRDefault="008C2E2A" w:rsidP="008C2E2A">
            <w:pPr>
              <w:jc w:val="center"/>
              <w:rPr>
                <w:rFonts w:ascii="Arial" w:hAnsi="Arial" w:cs="Arial"/>
                <w:color w:val="000000"/>
              </w:rPr>
            </w:pPr>
            <w:r w:rsidRPr="008C2E2A">
              <w:rPr>
                <w:rFonts w:ascii="Arial" w:hAnsi="Arial" w:cs="Arial"/>
                <w:color w:val="000000"/>
              </w:rPr>
              <w:t>PhDr. Alois Mačák, MBA</w:t>
            </w:r>
          </w:p>
          <w:p w:rsidR="008C2E2A" w:rsidRPr="008C2E2A" w:rsidRDefault="008C2E2A" w:rsidP="008C2E2A">
            <w:pPr>
              <w:jc w:val="center"/>
              <w:rPr>
                <w:rFonts w:ascii="Arial" w:hAnsi="Arial" w:cs="Arial"/>
                <w:color w:val="000000"/>
              </w:rPr>
            </w:pPr>
            <w:r w:rsidRPr="008C2E2A">
              <w:rPr>
                <w:rFonts w:ascii="Arial" w:hAnsi="Arial" w:cs="Arial"/>
                <w:color w:val="000000"/>
              </w:rPr>
              <w:t>1. náměstek hejtmana</w:t>
            </w:r>
          </w:p>
        </w:tc>
      </w:tr>
    </w:tbl>
    <w:p w:rsidR="00C536EA" w:rsidRPr="007F7903" w:rsidRDefault="00C536EA" w:rsidP="007F7903">
      <w:pPr>
        <w:widowControl w:val="0"/>
        <w:tabs>
          <w:tab w:val="center" w:pos="1985"/>
          <w:tab w:val="center" w:pos="7655"/>
        </w:tabs>
        <w:jc w:val="both"/>
        <w:rPr>
          <w:rFonts w:ascii="Arial" w:hAnsi="Arial" w:cs="Arial"/>
          <w:color w:val="000000"/>
        </w:rPr>
        <w:sectPr w:rsidR="00C536EA" w:rsidRPr="007F7903" w:rsidSect="0092564D">
          <w:footerReference w:type="default" r:id="rId11"/>
          <w:pgSz w:w="11906" w:h="16838" w:code="9"/>
          <w:pgMar w:top="1276" w:right="1418" w:bottom="1418" w:left="1418" w:header="709" w:footer="709" w:gutter="0"/>
          <w:cols w:space="708"/>
        </w:sectPr>
      </w:pPr>
    </w:p>
    <w:p w:rsidR="00CA0C94" w:rsidRPr="007F7903" w:rsidRDefault="00CA0C94" w:rsidP="00CA0C94">
      <w:pPr>
        <w:widowControl w:val="0"/>
        <w:spacing w:before="120" w:after="360"/>
        <w:jc w:val="center"/>
        <w:rPr>
          <w:rFonts w:ascii="Arial" w:hAnsi="Arial" w:cs="Arial"/>
          <w:b/>
          <w:color w:val="000000"/>
          <w:szCs w:val="20"/>
        </w:rPr>
      </w:pPr>
      <w:r w:rsidRPr="007F7903">
        <w:rPr>
          <w:rFonts w:ascii="Arial" w:hAnsi="Arial" w:cs="Arial"/>
          <w:b/>
          <w:color w:val="000000"/>
          <w:szCs w:val="20"/>
        </w:rPr>
        <w:lastRenderedPageBreak/>
        <w:t xml:space="preserve">USNESENÍ z </w:t>
      </w:r>
      <w:r w:rsidRPr="007F7903">
        <w:rPr>
          <w:rFonts w:ascii="Arial" w:hAnsi="Arial" w:cs="Arial"/>
          <w:b/>
          <w:color w:val="000000"/>
          <w:szCs w:val="20"/>
          <w:lang w:val="en-US"/>
        </w:rPr>
        <w:t>63</w:t>
      </w:r>
      <w:r w:rsidRPr="007F7903">
        <w:rPr>
          <w:rFonts w:ascii="Arial" w:hAnsi="Arial" w:cs="Arial"/>
          <w:b/>
          <w:color w:val="000000"/>
          <w:szCs w:val="20"/>
        </w:rPr>
        <w:t>. schůze Rady Olomouckého kraje konané dne 19. 3. 2015</w:t>
      </w:r>
    </w:p>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Program 63. schůze Rady Olomouckého kraje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program 63. schůze Rady Olomouckého kraje konané dne 19. 3. 2015 </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Kontrola plnění usnesení Rady Olomouckého kraje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zprávu o kontrole plnění usnesení Rady Olomouckého kraje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prodlužuje</w:t>
            </w:r>
            <w:r w:rsidRPr="007F7903">
              <w:rPr>
                <w:rFonts w:ascii="Arial" w:hAnsi="Arial" w:cs="Arial"/>
                <w:color w:val="000000"/>
              </w:rPr>
              <w:t xml:space="preserve"> termíny plnění svých usnesení dle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Zápisy z jednání komisí Rady Olomouckého kraje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zápisy z jednání komisí Rady Olomouckého kraje:</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Zápis z 12. jednání Komise pro prevenci kriminality a drogových závislostí Rady Olomouckého kraje konaného dne 5. 2. 2015</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Zápis z 15. jednání Komise pro kulturu a památkovou péči Rady Olomouckého kraje konaného dne 15. 2. 2015</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c) Zápis z 12. jednání Komise pro rozvoj venkova a zemědělství Rady Olomouckého kraje konaného dne 26. 2.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předsedové komisí rady</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Smlouva o poskytnutí dotace na činnost EUROPE DIRECT 2015 a zpráva o činnosti za rok 2014</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závěrečnou zprávu o činnosti EUROPE DIRECT v roce 2014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návrhem aktivit EUROPE DIRECT v roce 2015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poskytnutím dotace ve výši 350.000 Kč statutárnímu městu Olomouc na činnost EUROPE DIRECT v roce 2015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se zněním Smlouvy o poskytnutí dotace na činnost EUROPE DIRECT v roce 2015 mezi Olomouckým krajem a statutárním městem Olomouc dle Přílohy č. 2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Zastupitelstvu Olomouckého kraje materiál ve věci podpory činnosti EUROPE DIRECT v roce 2015</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7.</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poskytnutí dotace ve výši 350.000 Kč statutárnímu městu Olomouc na činnost EUROPE DIRECT v roce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8.</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uzavření veřejnoprávní Smlouvy o poskytnutí dotace na činnost EUROPE DIRECT v roce 2015 a uložit Ing. Jiřímu Rozbořilovi, hejtmanovi Olomouckého kraje, podepsat tuto smlouvu</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1.4.</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Rozpočet Olomouckého kraje 2015 – rozpočtové změny</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upravenou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rozpočtové změny v upravené Příloze č. 1</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zprávu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 vedoucí odboru ekonomického</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vzít na vědomí rozpočtové změny v Příloze č. 1</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2.1.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lastRenderedPageBreak/>
              <w:t>UR/63/6/2015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Rozpočet Olomouckého kraje 2015 – závazné ukazatele příspěvkových organizací</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změnu závazných ukazatelů příspěvkových organizací dle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2.2.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Lines="20" w:after="48"/>
              <w:rPr>
                <w:rFonts w:ascii="Arial" w:hAnsi="Arial" w:cs="Arial"/>
                <w:b/>
                <w:noProof/>
                <w:color w:val="000000"/>
              </w:rPr>
            </w:pPr>
            <w:r w:rsidRPr="007F7903">
              <w:rPr>
                <w:rFonts w:ascii="Arial" w:hAnsi="Arial" w:cs="Arial"/>
                <w:b/>
                <w:noProof/>
                <w:color w:val="000000"/>
              </w:rPr>
              <w:t>UR/63/7/2015</w:t>
            </w:r>
          </w:p>
        </w:tc>
        <w:tc>
          <w:tcPr>
            <w:tcW w:w="4039" w:type="pct"/>
            <w:tcBorders>
              <w:bottom w:val="nil"/>
            </w:tcBorders>
          </w:tcPr>
          <w:p w:rsidR="00CA0C94" w:rsidRPr="007F7903" w:rsidRDefault="00CA0C94" w:rsidP="00CA0C94">
            <w:pPr>
              <w:keepNext/>
              <w:widowControl w:val="0"/>
              <w:spacing w:before="120" w:afterLines="20" w:after="48"/>
              <w:jc w:val="both"/>
              <w:rPr>
                <w:rFonts w:ascii="Arial" w:hAnsi="Arial" w:cs="Arial"/>
                <w:b/>
                <w:noProof/>
                <w:color w:val="000000"/>
              </w:rPr>
            </w:pPr>
            <w:r w:rsidRPr="007F7903">
              <w:rPr>
                <w:rFonts w:ascii="Arial" w:hAnsi="Arial" w:cs="Arial"/>
                <w:b/>
                <w:noProof/>
                <w:color w:val="000000"/>
                <w:szCs w:val="20"/>
              </w:rPr>
              <w:t>Rozpočet Olomouckého kraje 2015 – neinvestiční dotace do výše 25 tis. Kč</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Lines="20" w:after="48"/>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upravenou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poskytnutí neinvestiční dotace do výše 25 tis. Kč příjemcům dle upravené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b/>
                <w:color w:val="000000"/>
                <w:spacing w:val="70"/>
              </w:rPr>
            </w:pPr>
            <w:r w:rsidRPr="007F7903">
              <w:rPr>
                <w:rFonts w:ascii="Arial" w:hAnsi="Arial" w:cs="Arial"/>
                <w:b/>
                <w:bCs/>
                <w:color w:val="000000"/>
                <w:spacing w:val="70"/>
              </w:rPr>
              <w:t>schvaluje</w:t>
            </w:r>
            <w:r w:rsidRPr="007F7903">
              <w:rPr>
                <w:rFonts w:ascii="Arial" w:hAnsi="Arial" w:cs="Arial"/>
                <w:color w:val="000000"/>
              </w:rPr>
              <w:t xml:space="preserve"> výjimku z Pravidel pro čerpání neinvestičních dotací do výše 25 tis. Kč poskytovaných Radou Olomouckého kraje pro rok 2015 u žadatelů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b/>
                <w:color w:val="000000"/>
                <w:spacing w:val="70"/>
              </w:rPr>
            </w:pPr>
            <w:r w:rsidRPr="007F7903">
              <w:rPr>
                <w:rFonts w:ascii="Arial" w:hAnsi="Arial" w:cs="Arial"/>
                <w:b/>
                <w:bCs/>
                <w:color w:val="000000"/>
                <w:spacing w:val="70"/>
              </w:rPr>
              <w:t>schvaluje</w:t>
            </w:r>
            <w:r w:rsidRPr="007F7903">
              <w:rPr>
                <w:rFonts w:ascii="Arial" w:hAnsi="Arial" w:cs="Arial"/>
                <w:color w:val="000000"/>
              </w:rPr>
              <w:t xml:space="preserve"> uzavření veřejnoprávních smluv o poskytnutí neinvestiční dotace do výše 25 tis. Kč s příjemci dle upravené Přílohy č. 1 důvodové zprávy, ve znění vzorové smlouvy o poskytnutí neinvestiční dotace do výše 25 tis. Kč, schválené usnesením č. UR/62/9/2015 ze dne 5. 3.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b/>
                <w:color w:val="000000"/>
                <w:spacing w:val="70"/>
              </w:rPr>
            </w:pPr>
            <w:r w:rsidRPr="007F7903">
              <w:rPr>
                <w:rFonts w:ascii="Arial" w:hAnsi="Arial" w:cs="Arial"/>
                <w:b/>
                <w:color w:val="000000"/>
                <w:spacing w:val="70"/>
              </w:rPr>
              <w:t>ukládá podepsat</w:t>
            </w:r>
            <w:r w:rsidRPr="007F7903">
              <w:rPr>
                <w:rFonts w:ascii="Arial" w:hAnsi="Arial" w:cs="Arial"/>
                <w:color w:val="000000"/>
              </w:rPr>
              <w:t xml:space="preserve"> smlouvy dle bodu 4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b/>
                <w:color w:val="000000"/>
                <w:spacing w:val="70"/>
              </w:rPr>
            </w:pPr>
            <w:r w:rsidRPr="007F7903">
              <w:rPr>
                <w:rFonts w:ascii="Arial" w:hAnsi="Arial" w:cs="Arial"/>
                <w:color w:val="000000"/>
              </w:rPr>
              <w:t>O: Ing. Jiří Rozbořil, hejtman Olomouckého kraje, PhDr. Alois Mačák, MBA, 1. náměstek hejtmana, Ing. Michal Symerský, 2. náměstek hejtmana, MUDr. Michael Fischer, náměstek hejtmana, Mgr. Radovan Rašťák, náměstek hejtmana, Mgr. Yvona Kubjátová, náměstkyně hejtmana, Ing. Zdeněk Švec, náměstek hejtmana</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b/>
                <w:color w:val="000000"/>
                <w:spacing w:val="70"/>
              </w:rPr>
            </w:pPr>
            <w:r w:rsidRPr="007F7903">
              <w:rPr>
                <w:rFonts w:ascii="Arial" w:hAnsi="Arial" w:cs="Arial"/>
                <w:b/>
                <w:bCs/>
                <w:color w:val="000000"/>
                <w:spacing w:val="70"/>
              </w:rPr>
              <w:t>nevyhovuje žádostem</w:t>
            </w:r>
            <w:r w:rsidRPr="007F7903">
              <w:rPr>
                <w:rFonts w:ascii="Arial" w:hAnsi="Arial" w:cs="Arial"/>
                <w:color w:val="000000"/>
              </w:rPr>
              <w:t xml:space="preserve"> žadatelů dle upravené Přílohy č. 1 s odůvodněním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7.</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b/>
                <w:bCs/>
                <w:color w:val="000000"/>
                <w:spacing w:val="70"/>
              </w:rPr>
            </w:pPr>
            <w:r w:rsidRPr="007F7903">
              <w:rPr>
                <w:rFonts w:ascii="Arial" w:hAnsi="Arial" w:cs="Arial"/>
                <w:b/>
                <w:color w:val="000000"/>
                <w:spacing w:val="70"/>
              </w:rPr>
              <w:t>souhlasí</w:t>
            </w:r>
            <w:r w:rsidRPr="007F7903">
              <w:rPr>
                <w:rFonts w:ascii="Arial" w:hAnsi="Arial" w:cs="Arial"/>
                <w:color w:val="000000"/>
              </w:rPr>
              <w:t xml:space="preserve"> s výjimkou z Pravidel pro čerpání neinvestičních dotací do výše 25 tis. Kč poskytovaných Radou Olomouckého kraje pro rok 2015 u žadatelů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spacing w:afterLines="20" w:after="48"/>
              <w:rPr>
                <w:rFonts w:ascii="Arial" w:hAnsi="Arial" w:cs="Arial"/>
                <w:color w:val="000000"/>
              </w:rPr>
            </w:pPr>
            <w:r w:rsidRPr="007F7903">
              <w:rPr>
                <w:rFonts w:ascii="Arial" w:hAnsi="Arial" w:cs="Arial"/>
                <w:color w:val="000000"/>
              </w:rPr>
              <w:t>8.</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Lines="20" w:after="48"/>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Zastupitelstvu Olomouckého kraje výjimku z Pravidel pro čerpání neinvestičních dotací do výše 25 tis. Kč poskytovaných Radou Olomouckého kraje pro rok 2015 u žadatelů:</w:t>
            </w:r>
          </w:p>
          <w:p w:rsidR="00CA0C94" w:rsidRPr="007F7903" w:rsidRDefault="00CA0C94" w:rsidP="00CA0C94">
            <w:pPr>
              <w:widowControl w:val="0"/>
              <w:autoSpaceDE w:val="0"/>
              <w:autoSpaceDN w:val="0"/>
              <w:adjustRightInd w:val="0"/>
              <w:spacing w:afterLines="20" w:after="48"/>
              <w:jc w:val="both"/>
              <w:rPr>
                <w:rFonts w:ascii="Arial" w:hAnsi="Arial" w:cs="Arial"/>
                <w:color w:val="000000"/>
              </w:rPr>
            </w:pPr>
            <w:r w:rsidRPr="007F7903">
              <w:rPr>
                <w:rFonts w:ascii="Arial" w:hAnsi="Arial" w:cs="Arial"/>
                <w:color w:val="000000"/>
              </w:rPr>
              <w:t xml:space="preserve">a) 46. Žadatel: Obec Vrchoslavice, 798 27 Vrchoslavice 100, IČ: 00288942, Účel: projekt „Na bicyklech Němčickem“ – sportovně kulturní akce konaná dne 12. 9. 2015. </w:t>
            </w:r>
          </w:p>
          <w:p w:rsidR="00CA0C94" w:rsidRPr="007F7903" w:rsidRDefault="00CA0C94" w:rsidP="00CA0C94">
            <w:pPr>
              <w:widowControl w:val="0"/>
              <w:autoSpaceDE w:val="0"/>
              <w:autoSpaceDN w:val="0"/>
              <w:adjustRightInd w:val="0"/>
              <w:spacing w:afterLines="30" w:after="72"/>
              <w:jc w:val="both"/>
              <w:rPr>
                <w:rFonts w:ascii="Arial" w:hAnsi="Arial" w:cs="Arial"/>
                <w:color w:val="000000"/>
              </w:rPr>
            </w:pPr>
            <w:r w:rsidRPr="007F7903">
              <w:rPr>
                <w:rFonts w:ascii="Arial" w:hAnsi="Arial" w:cs="Arial"/>
                <w:color w:val="000000"/>
              </w:rPr>
              <w:t xml:space="preserve">b) 146. Žadatel: Obec Čechy pod Kosířem, náměstí Svobody 289, 798 58 </w:t>
            </w:r>
            <w:r w:rsidRPr="007F7903">
              <w:rPr>
                <w:rFonts w:ascii="Arial" w:hAnsi="Arial" w:cs="Arial"/>
                <w:color w:val="000000"/>
              </w:rPr>
              <w:lastRenderedPageBreak/>
              <w:t>Čechy pod Kosířem, IČ: 00288128, Účel: Slavnostní otevření rozšířeného Hasičského muzea a volnočasového areálu</w:t>
            </w:r>
          </w:p>
          <w:p w:rsidR="00CA0C94" w:rsidRPr="007F7903" w:rsidRDefault="00CA0C94" w:rsidP="00CA0C94">
            <w:pPr>
              <w:widowControl w:val="0"/>
              <w:autoSpaceDE w:val="0"/>
              <w:autoSpaceDN w:val="0"/>
              <w:adjustRightInd w:val="0"/>
              <w:spacing w:afterLines="150" w:after="360"/>
              <w:jc w:val="both"/>
              <w:rPr>
                <w:rFonts w:ascii="Arial" w:hAnsi="Arial" w:cs="Arial"/>
                <w:color w:val="000000"/>
              </w:rPr>
            </w:pPr>
            <w:r w:rsidRPr="007F7903">
              <w:rPr>
                <w:rFonts w:ascii="Arial" w:hAnsi="Arial" w:cs="Arial"/>
                <w:color w:val="000000"/>
              </w:rPr>
              <w:t>c) 165. Žadatel: Obec Dzbel, Dzbel 23, 798 53 Dzbel, IČ: 47922575, Účel: Dětský pohádkový les ve Dzbeli</w:t>
            </w:r>
          </w:p>
          <w:p w:rsidR="00CA0C94" w:rsidRPr="007F7903" w:rsidRDefault="00CA0C94" w:rsidP="00CA0C94">
            <w:pPr>
              <w:widowControl w:val="0"/>
              <w:autoSpaceDE w:val="0"/>
              <w:autoSpaceDN w:val="0"/>
              <w:adjustRightInd w:val="0"/>
              <w:spacing w:afterLines="50" w:after="120"/>
              <w:jc w:val="both"/>
              <w:rPr>
                <w:rFonts w:ascii="Arial" w:hAnsi="Arial" w:cs="Arial"/>
                <w:b/>
                <w:bCs/>
                <w:color w:val="000000"/>
                <w:spacing w:val="70"/>
              </w:rPr>
            </w:pPr>
            <w:r w:rsidRPr="007F7903">
              <w:rPr>
                <w:rFonts w:ascii="Arial" w:hAnsi="Arial" w:cs="Arial"/>
                <w:color w:val="000000"/>
              </w:rPr>
              <w:t>d) 327. Žadatel: Obec Bohuslavice, Bohuslavice 25, Bohuslavice 798 56, IČ: 00288039, Účel: Obecní slavnosti společně s výročím 130 let sboru dobrovolných hasičů</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lastRenderedPageBreak/>
              <w:t>O: Ing. Jiří Rozbořil, hejtman Olomouckého kraje</w:t>
            </w:r>
          </w:p>
          <w:p w:rsidR="00CA0C94" w:rsidRPr="007F7903" w:rsidRDefault="00CA0C94" w:rsidP="00CA0C94">
            <w:pPr>
              <w:widowControl w:val="0"/>
              <w:autoSpaceDE w:val="0"/>
              <w:autoSpaceDN w:val="0"/>
              <w:adjustRightInd w:val="0"/>
              <w:spacing w:after="119"/>
              <w:jc w:val="both"/>
              <w:rPr>
                <w:rFonts w:ascii="Arial" w:hAnsi="Arial" w:cs="Arial"/>
                <w:b/>
                <w:bCs/>
                <w:color w:val="000000"/>
                <w:spacing w:val="70"/>
              </w:rPr>
            </w:pPr>
            <w:r w:rsidRPr="007F7903">
              <w:rPr>
                <w:rFonts w:ascii="Arial" w:hAnsi="Arial" w:cs="Arial"/>
                <w:color w:val="00000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9.</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b/>
                <w:bCs/>
                <w:color w:val="000000"/>
                <w:spacing w:val="70"/>
              </w:rPr>
            </w:pPr>
            <w:r w:rsidRPr="007F7903">
              <w:rPr>
                <w:rFonts w:ascii="Arial" w:hAnsi="Arial" w:cs="Arial"/>
                <w:b/>
                <w:bCs/>
                <w:color w:val="000000"/>
                <w:spacing w:val="70"/>
              </w:rPr>
              <w:t>doporučuje Zastupitelstvu Olomouckého kraje</w:t>
            </w:r>
            <w:r w:rsidRPr="007F7903">
              <w:rPr>
                <w:rFonts w:ascii="Arial" w:hAnsi="Arial" w:cs="Arial"/>
                <w:color w:val="000000"/>
              </w:rPr>
              <w:t xml:space="preserve"> schválit výjimku z Pravidel pro čerpání neinvestičních dotací do výše 25 tis. Kč poskytovaných Radou Olomouckého kraje pro rok 2015 u žadatelů dle bodu 8 usnesení, schválit uzavření veřejnoprávních smluv s příjemci dle bodu 8 usnesení a uložit Ing. Jiřímu Rozbořilovi, hejtmanovi Olomouckého kraje, podepsat smlouvy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2.3.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UR/63/8/2015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Výsledky inventarizace majetku a závazků Olomouckého kraje k 31. 12. 2014</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výsledky inventarizace majetku a závazků Olomouckého kraje k 31. 12. 2014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zapracovat výsledky inventarizace majetku a závazků Olomouckého kraje do závěrečného účtu Olomouckého kraje za rok 2014</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ekonomického</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26. 6.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 JUDr. Mag. iur. Michal Malacka, Ph.D., MBA, ředitel</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2.4.</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UR/63/9/2015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Nabídka bankovních produktů pro Olomoucký kraj</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 xml:space="preserve">a) přeložit na jednání Rady Olomouckého kraje návrh smlouvy na termínovaný vklad dle důvodové zprávy (následně na jednání Zastupitelstva Olomouckého </w:t>
            </w:r>
            <w:r w:rsidRPr="007F7903">
              <w:rPr>
                <w:rFonts w:ascii="Arial" w:hAnsi="Arial" w:cs="Arial"/>
                <w:color w:val="000000"/>
              </w:rPr>
              <w:lastRenderedPageBreak/>
              <w:t>kraje)</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předložit na jednání Rady Olomouckého kraje postup na zhodnocování zdrojů formou KB Cash flow</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lastRenderedPageBreak/>
              <w:t>O: Ing. Jiří Rozbořil, hejtman Olomouckého kraje</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2.5.</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UR/63/10/2015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Smlouvy o poskytnutí dotace na individuální projekty z Regionálního operačního programu Střední Morava</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Smlouvy o poskytnutí dotace z Regionálního operačního programu Střední Morava na projekt „III/3679 Čechůvky – Kralice na Hané“, mezi Olomouckým krajem a Regionální radou regionu soudržnosti Střední Morava se sídlem Jeremenkova 1211/40b, 779 00 Olomouc, IČ: 75084911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Smlouvy o poskytnutí dotace z Regionálního operačního programu Střední Morava na projekt „III/44029 Drahotuše - průtah“, mezi Olomouckým krajem a Regionální radou regionu soudržnosti Střední Morava se sídlem Jeremenkova 1211/40b, 779 00 Olomouc, IČ: 75084911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smlouvy o poskytnutí dotace na individuální projekty dle bodů 2 a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PhDr. Alois Mačák, MBA, 1. náměstek hejtmana</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UR/63/11/2015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Dodatek č. 1 ke Smlouvě o dílo a smlouvě příkazní „II/150 Prostějov – Přerov“</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Dodatku č. 1 ke smlouvě o dílo a smlouvě příkazní ze dne 9. 1. 2015 pro akci „II/150 Prostějov – Přerov“ mezi Olomouckým krajem a Ing. Stanislavem Horákem, s místem podnikání Hálkova 854/10, 779 00, Olomouc - Hodolany, IČ: 11188049,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Dodatek č. 1 ke smlouvě o dílo a smlouvě příkazní </w:t>
            </w:r>
            <w:r w:rsidRPr="007F7903">
              <w:rPr>
                <w:rFonts w:ascii="Arial" w:hAnsi="Arial" w:cs="Arial"/>
                <w:color w:val="000000"/>
              </w:rPr>
              <w:lastRenderedPageBreak/>
              <w:t>ze dne 9. 1. 2015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lastRenderedPageBreak/>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UR/63/12/2015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Dodatek č. 1 ke Smlouvě o dílo a smlouvě příkazní „II/446 Uničov – Strukov“</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Dodatku č. 1 ke smlouvě o dílo a smlouvě příkazní ze dne 22. 11. 2014 pro akci „II/446 Uničov – Strukov“ mezi Olomouckým krajem a společností PRINTES - ATELIER s.r.o., se sídlem</w:t>
            </w:r>
            <w:r w:rsidRPr="007F7903">
              <w:rPr>
                <w:rFonts w:ascii="Arial" w:hAnsi="Arial" w:cs="Arial"/>
                <w:color w:val="000000"/>
              </w:rPr>
              <w:br/>
              <w:t>Přerov - Přerov I - Město, Mostní 1876/11a, PSČ 75002, IČ: 25391089,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Dodatek č. 1 ke smlouvě o dílo a smlouvě příkazní ze dne 22. 11. 2014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UR/63/13/2015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Dodatek č. 1 ke Smlouvě o dílo a smlouvě příkazní „II/447 Strukov – Šternberk“</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Dodatku č. 1 ke Smlouvě o dílo a smlouvě příkazní ze dne 22. 11. 2014 pro akci „II/447 Strukov – Šternberk“ mezi Olomouckým krajem a společností PRINTES - ATELIER s.r.o., se sídlem</w:t>
            </w:r>
            <w:r w:rsidRPr="007F7903">
              <w:rPr>
                <w:rFonts w:ascii="Arial" w:hAnsi="Arial" w:cs="Arial"/>
                <w:color w:val="000000"/>
              </w:rPr>
              <w:br/>
              <w:t>Přerov - Přerov I - Město, Mostní 1876/11a, PSČ 75002, IČ: 25391089,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Dodatek č. 1 ke Smlouvě o dílo a smlouvě příkazní ze dne 22. 11. 2014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3.4.</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lastRenderedPageBreak/>
              <w:t>UR/63/14/2015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Dodatek č. 1 Smlouvy o dílo na realizaci akce „SŠ polytechnická Olomouc – nástavba dílen“</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rozhoduje</w:t>
            </w:r>
            <w:r w:rsidRPr="007F7903">
              <w:rPr>
                <w:rFonts w:ascii="Arial" w:hAnsi="Arial" w:cs="Arial"/>
                <w:color w:val="000000"/>
              </w:rPr>
              <w:t xml:space="preserve"> o výběru dodavatele víceprací na zakázku „SŠ polytechnická Olomouc – nástavba dílen“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Dodatku č. 1 ke Smlouvě o dílo ze dne 24. 9. 2014 na realizaci akce „SŠ polytechnická Olomouc – nástavba dílen“ mezi Olomouckým krajem a společností Stavební společnost NAVRÁTIL, s.r.o., se sídlem Prostějov, Vápenice 17/2970, PSČ 796 01, IČ: 46972021,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Dodatek č. 1 ke Smlouvě o dílo ze dne 24. 9. 2014 dle bodu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pověřuje</w:t>
            </w:r>
            <w:r w:rsidRPr="007F7903">
              <w:rPr>
                <w:rFonts w:ascii="Arial" w:hAnsi="Arial" w:cs="Arial"/>
                <w:color w:val="000000"/>
              </w:rPr>
              <w:t xml:space="preserve"> Ing. Miroslava Kubína k podpisu veškeré korespondence týkající se zakázky „SŠ polytechnická Olomouc – nástavba dílen“</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3.5.</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UR/63/15/2015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Dodatek č. 3 Smlouvy o dílo „Rekonstrukce pavilonu CSS Prostějov – domov se zvláštním režimem“</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rozhoduje</w:t>
            </w:r>
            <w:r w:rsidRPr="007F7903">
              <w:rPr>
                <w:rFonts w:ascii="Arial" w:hAnsi="Arial" w:cs="Arial"/>
                <w:color w:val="000000"/>
              </w:rPr>
              <w:t xml:space="preserve"> o výběru dodavatele víceprací na zakázku „Rekonstrukce pavilonu CSS Prostějov – domov se zvláštním režimem“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Dodatku č. 3 ke Smlouvě o dílo ze dne 24. 6. 2014 na realizaci akce „Rekonstrukce pavilonu CSS Prostějov – domov se zvláštním režimem“ mezi Olomouckým krajem a společností Provádění staveb Olomouc, a.s., se sídlem tř. Kosmonautů 989/8, 772 11 Olomouc, IČ: 25385551,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Dodatek č. 3 ke Smlouvě o dílo ze dne 24. 6. 2014 dle bodu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pověřuje</w:t>
            </w:r>
            <w:r w:rsidRPr="007F7903">
              <w:rPr>
                <w:rFonts w:ascii="Arial" w:hAnsi="Arial" w:cs="Arial"/>
                <w:color w:val="000000"/>
              </w:rPr>
              <w:t xml:space="preserve"> Ing. Miroslava Kubína k podpisu veškeré korespondence týkající se zakázky „Rekonstrukce pavilonu CSS Prostějov – domov se zvláštním režimem“</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lastRenderedPageBreak/>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3.6.</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UR/63/16/2015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Projekty předkládané do 58. výzvy Regionálního operačního programu Střední Morava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podání projektů Olomouckého kraje a Správy silnic Olomouckého kraje, p. o., do 58. výzvy Regionálního operačního programu regionu soudružnosti Střední Morava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se zajištěním financování projektů dle bodu 2 usnesení v případě získání podpory z Regionálního operačního programu regionu soudružnosti Střední Morava</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projektovou žádost a veškeré povinné přílohy k projektům Olomouckého kraje podávaným do 58. výzvy Regionálního operačního programu regionu soudružnosti Střední Morava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PhDr. Alois Mačák, MBA, 1. náměstek hejtmana</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zajistit podání projektu Správy silnic Olomouckého kraje, p. o., do 58. výzvy Regionálního operačního programu regionu soudržnosti Střední Morava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ředitel Správy silnic Olomouckého kraje</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zajistit podání projektů Olomouckého kraje do 58. výzvy Regionálního operačního programu regionu soudružnosti Střední Morava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veřejných zakázek a investic</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7.</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Zastupitelstvu Olomouckého kraje ke schválení financování projektů dle bodu 2 usnesení za předpokladu získání podpory z Regionálního operačního programu regionu soudružnosti Střední Morava</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8.</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financování realizace projektů dle bodu 2 usnesení v případě získání podpory z Regionálního operačního programu regionu soudružnosti Střední Morava</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3.7.</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UR/63/17/2015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Vyhodnocení výběrových řízení na realizace veřejných zakázek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vyloučení z účasti ve veřejné zakázce „Realizace energeticky úsporných opatření - SŠ sociální péče a služeb Zábřeh“,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FORTEX - AGS, a.s., se sídlem Šumperk, Jílová 1550/1, PSČ 78792, IČ: 00150584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LANEX Olomouc s.r.o., se sídlem Olomouc, Brněnská 462/47, PSČ 77900, IČ: 25904116 – při posuzování nabídek</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pro veřejnou zakázku „Realizace energeticky úsporných opatření - SŠ sociální péče a služeb Zábřeh“ výsledné pořadí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1. H O R S T A V Olomouc, spol. s r. o., se sídlem Tovární 1129/41a, Hodolany, 779 00 Olomouc, IČ: 45195706, nabídková cena 19 378 756,17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 Stavební společnost NAVRÁTIL, s.r.o., se sídlem Prostějov, Vápenice 17/2970, PSČ 79601, IČ: 46972021, nabídková cena 19 905 965,00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 OHL ŽS, a.s., se sídlem Burešova 938/17, Veveří, 602 00 Brno, IČ: 46342796, nabídková cena 19 998 153,45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 Hroší stavby Morava a.s., se sídlem Olomouc, Hodolanská 413/32, PSČ 77900, IČ: 28597460, nabídková cena 20 214 313,93 Kč bez DPH</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rozhoduje</w:t>
            </w:r>
            <w:r w:rsidRPr="007F7903">
              <w:rPr>
                <w:rFonts w:ascii="Arial" w:hAnsi="Arial" w:cs="Arial"/>
                <w:color w:val="000000"/>
              </w:rPr>
              <w:t xml:space="preserve"> o výběru nejvhodnější nabídky veřejné zakázky „Realizace energeticky úsporných opatření - SŠ sociální péče a služeb Zábřeh“, podané uchazečem H O R S T A V Olomouc, spol. s r. o., se sídlem Tovární 1129/41a, Hodolany, 779 00 Olomouc, IČ: 45195706,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smlouvy na realizaci veřejné zakázky „Realizace energeticky úsporných opatření - SŠ sociální péče a služeb Zábřeh“, mezi Olomouckým krajem a uchazečem dle bodu 4 usnesení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vyloučení z účasti ve veřejné zakázce „Realizace energeticky úsporných opatření - SOŠ obchodu a služeb Olomouc“,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LANEX Olomouc s.r.o., se sídlem Olomouc, Brněnská 462/47, PSČ 77900, IČ: 25904116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Společná nabídka 2 uchazečů „Společnost EÚO SOŠ Olomouc – PROSTAS + REALINVEST“: Prostějovská stavební společnost – PROSTAS, s.r.o., se sídlem Ječmínkova 1981/11, 796 01 Prostějov, IČ: 60722291 a REALINVEST s.r.o., se sídlem Kostelecká 263/16, 796 01 Prostějov, IČ: 46961895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 xml:space="preserve">c) Rovina, a.s., se sídlem Kroměřížská 134, 768 24 Hulín, IČ: 64508510 – </w:t>
            </w:r>
            <w:r w:rsidRPr="007F7903">
              <w:rPr>
                <w:rFonts w:ascii="Arial" w:hAnsi="Arial" w:cs="Arial"/>
                <w:color w:val="000000"/>
              </w:rPr>
              <w:lastRenderedPageBreak/>
              <w:t>při posuzování nabídek</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7.</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pro veřejnou zakázku „Realizace energeticky úsporných opatření - SOŠ obchodu a služeb Olomouc“ výsledné pořadí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1. Provádění staveb Olomouc, a.s., se sídlem Olomouc - Hodolany, tř. Kosmonautů 989/8, PSČ 77211, IČ: 25385551, nabídková cena 24 280 147,63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 OHL ŽS, a.s., se sídlem Burešova 938/17, Veveří, 602 00 Brno, IČ: 46342796, nabídková cena 24 787 230,23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 PTÁČEK - pozemní stavby s.r.o., se sídlem Kojetín - Kojetín I - město, Podvalí 629, PSČ 75201, IČ: 25896873, nabídková cena 25 135 337,57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 Stavební společnost NAVRÁTIL, s.r.o., se sídlem Prostějov, Vápenice 17/2970, PSČ 79601, IČ: 46972021, nabídková cena 25 498 081,00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5. Hroší stavby Morava a.s., se sídlem Olomouc, Hodolanská 413/32, PSČ 77900, IČ: 28597460, nabídková cena 25 866 111,24 Kč bez DPH</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8.</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rozhoduje</w:t>
            </w:r>
            <w:r w:rsidRPr="007F7903">
              <w:rPr>
                <w:rFonts w:ascii="Arial" w:hAnsi="Arial" w:cs="Arial"/>
                <w:color w:val="000000"/>
              </w:rPr>
              <w:t xml:space="preserve"> o výběru nejvhodnější nabídky veřejné zakázky „Realizace energeticky úsporných opatření - SOŠ obchodu a služeb Olomouc“, podané uchazečem Provádění staveb Olomouc, a.s., se sídlem Olomouc - Hodolany, tř. Kosmonautů 989/8, PSČ 77211, IČ: 25385551,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9.</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smlouvy na realizaci veřejné zakázky „Realizace energeticky úsporných opatření - SOŠ obchodu a služeb Olomouc“, mezi Olomouckým krajem a uchazečem dle bodu 8 usnesení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10.</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vyloučení z účasti ve veřejné zakázce „Realizace energeticky úsporných opatření - SOŠ a SOU Šumperk, Gen. Krátkého 30“,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FORTEX - AGS, a.s., se sídlem Šumperk, Jílová 1550/1, PSČ 78792, IČ: 00150584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LANEX Olomouc s.r.o., se sídlem Olomouc, Brněnská 462/47, PSČ 77900, IČ: 25904116 – při posuzování nabídek</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pro veřejnou zakázku „Realizace energeticky úsporných opatření - SOŠ a SOU Šumperk, Gen. Krátkého 30“ výsledné pořadí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1. OHL ŽS, a.s., se sídlem Burešova 938/17, Veveří, 602 00 Brno, IČ: 46342796, nabídková cena 24 542 912,00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 Provádění staveb Olomouc, a.s., se sídlem Olomouc - Hodolany, tř. Kosmonautů 989/8, PSČ 77211, IČ: 25385551, nabídková cena 25 751 358,00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 Stavební společnost NAVRÁTIL, s.r.o., se sídlem Prostějov, Vápenice 17/2970, PSČ 79601, IČ: 46972021, nabídková</w:t>
            </w:r>
            <w:r w:rsidRPr="007F7903">
              <w:rPr>
                <w:rFonts w:ascii="Arial" w:hAnsi="Arial" w:cs="Arial"/>
                <w:color w:val="000000"/>
              </w:rPr>
              <w:br/>
              <w:t>cena 26 140 383,00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lastRenderedPageBreak/>
              <w:t>4. H O R S T A V Olomouc, spol. s r. o., se sídlem Tovární 1129/41a, Hodolany, 779 00 Olomouc, IČ: 45195706, nabídková cena 26 864 463,00 Kč bez DPH</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12.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rozhoduje</w:t>
            </w:r>
            <w:r w:rsidRPr="007F7903">
              <w:rPr>
                <w:rFonts w:ascii="Arial" w:hAnsi="Arial" w:cs="Arial"/>
                <w:color w:val="000000"/>
              </w:rPr>
              <w:t xml:space="preserve"> o výběru nejvhodnější nabídky veřejné zakázky „Realizace energeticky úsporných opatření - SOŠ a SOU Šumperk, Gen. Krátkého 30“, podané uchazečem OHL ŽS, a.s., se sídlem Burešova 938/17, Veveří, 602 00 Brno, IČ: 46342796,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smlouvy na realizaci veřejné zakázky „Realizace energeticky úsporných opatření - SOŠ a SOU Šumperk, Gen. Krátkého 30“, mezi Olomouckým krajem a uchazečem dle bodu 12 usnesení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vyloučení z účasti ve veřejné zakázce „Realizace energeticky úsporných opatření - Slovanské gymnázium Olomouc – Pasteurova“,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STAVBROS, s.r.o., se sídlem Brodek u Prostějova, V Pivovaře 111, PSČ 79807, IČ: 46977490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S.M. - Olomouc, s.r.o., se sídlem Olomouc - Hejčín, Dolní hejčínská 47/25, PSČ 77900, IČ: 27802469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c) LANEX Olomouc s.r.o., se sídlem Olomouc, Brněnská 462/47, PSČ 77900, IČ: 25904116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d) Společná nabídka 2 uchazečů „Společnost EÚO SOŠ Olomouc – PROSTAS + REALINVEST“: Prostějovská stavební společnost – PROSTAS, s.r.o., se sídlem Ječmínkova 1981/11, 796 01 Prostějov, IČ: 60722291 a REALINVEST s.r.o., se sídlem Kostelecká 263/16, 796 01 Prostějov, IČ: 46961895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e) STAEG Development, spol. s r.o., se sídlem Průmyslová 738/8f, Vyškov-Předměstí, 682 01 Vyškov, IČ: 25576241 – při posuzování nabídek</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f) Rovina, a.s., se sídlem Kroměřížská 134, 768 24 Hulín, IČ: 64508510 – při posuzování nabídek</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pro veřejnou zakázku „Realizace energeticky úsporných opatření - Slovanské gymnázium Olomouc – Pasteurova“ výsledné pořadí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1. Stavitelství Pospíšil s.r.o., se sídlem Olomouc, Na zákopě 1a, PSČ 77300, IČ: 25844610, nabídková cena 14 450 257,00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 OHL ŽS, a.s., se sídlem Burešova 938/17, Veveří, 602 00 Brno, IČ: 46342796, nabídková cena 15 507 899,25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 Provádění staveb Olomouc, a.s., se sídlem Olomouc - Hodolany, tř. Kosmonautů 989/8, PSČ 77211, IČ: 25385551, nabídková</w:t>
            </w:r>
            <w:r w:rsidRPr="007F7903">
              <w:rPr>
                <w:rFonts w:ascii="Arial" w:hAnsi="Arial" w:cs="Arial"/>
                <w:color w:val="000000"/>
              </w:rPr>
              <w:br/>
              <w:t>cena 15 617 135,69 Kč bez DPH</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rozhoduje</w:t>
            </w:r>
            <w:r w:rsidRPr="007F7903">
              <w:rPr>
                <w:rFonts w:ascii="Arial" w:hAnsi="Arial" w:cs="Arial"/>
                <w:color w:val="000000"/>
              </w:rPr>
              <w:t xml:space="preserve"> o výběru nejvhodnější nabídky veřejné zakázky „Realizace energeticky úsporných opatření - Slovanské gymnázium Olomouc – Pasteurova“, podané uchazečem Stavitelství Pospíšil s.r.o., se sídlem </w:t>
            </w:r>
            <w:r w:rsidRPr="007F7903">
              <w:rPr>
                <w:rFonts w:ascii="Arial" w:hAnsi="Arial" w:cs="Arial"/>
                <w:color w:val="000000"/>
              </w:rPr>
              <w:lastRenderedPageBreak/>
              <w:t>Olomouc, Na zákopě 1a, PSČ 77300, IČ: 25844610,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17.</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smlouvy na realizaci veřejné zakázky „Realizace energeticky úsporných opatření - Slovanské gymnázium Olomouc – Pasteurova“, mezi Olomouckým krajem a uchazečem dle bodu 16 usnesení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18.</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vyloučení z účasti ve veřejné zakázce „Realizace energeticky úsporných opatření - SOŠ a SOU strojírenské a stavební Jeseník – dílny“,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PRUMHOR, spol. s r.o., se sídlem Václavské náměstí 808/66, Nové Město, 110 00 Praha 1, IČ: 47153903 – při posuzování kvalifikace</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PRŮMSTAV, a.s., se sídlem Praha 8, Pobřežní 667/78, PSČ 18600, IČ: 25105825 – při posuzování nabídek</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19.</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pro veřejnou zakázku „Realizace energeticky úsporných opatření - SOŠ a SOU strojírenské a stavební Jeseník – dílny“ výsledné pořadí uchazečů: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1. TRAWEKO 96 s.r.o., se sídlem Lipník nad Bečvou I - Město, Hranická 1455, PSČ 75131, IČ: 25363751, nabídková cena 22 171 699,00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 PROBI Inženýring s.r.o., se sídlem Hranice - Hranice I-Město, Tř. 1. máje 328, PSČ 75301, IČ: 26843528, nabídková cena 22 578 295,00 Kč bez DPH</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 Stavební společnost NAVRÁTIL, s.r.o., se sídlem Prostějov, Vápenice 17/2970, PSČ 79601, IČ: 46972021, nabídková cena 22 916 531,00 Kč bez DPH</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20.</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rozhoduje</w:t>
            </w:r>
            <w:r w:rsidRPr="007F7903">
              <w:rPr>
                <w:rFonts w:ascii="Arial" w:hAnsi="Arial" w:cs="Arial"/>
                <w:color w:val="000000"/>
              </w:rPr>
              <w:t xml:space="preserve"> o výběru nejvhodnější nabídky veřejné zakázky „Realizace energeticky úsporných opatření - SOŠ a SOU strojírenské a stavební Jeseník – dílny“, podané uchazečem TRAWEKO 96 s.r.o., se sídlem Lipník nad Bečvou I - Město, Hranická 1455, PSČ 75131, IČ: 25363751,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smlouvy na realizaci veřejné zakázky „Realizace energeticky úsporných opatření - SOŠ a SOU strojírenské a stavební Jeseník – dílny“, mezi Olomouckým krajem a uchazečem dle bodu 20 usnesení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po marném uplynutí lhůty k podání námitek k průběhu zadávacího řízení smlouvy dle bodu 5, 9, 13, 17 a 21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3.8.</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UR/63/18/2015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Výběrová řízení na zajištění realizací veřejných zakázek</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lastRenderedPageBreak/>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uveřejnění předběžných oznámení a odůvodnění účelnosti veřejné zakázky „III/36916 Šumperk - okružní křižovatka“</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zadávací podmínky veřejné zakázky „Dodavatel služeb v oblasti požární ochrany a bezpečnosti a ochrany zdraví při práci pro příspěvkové organizace zřizované Olomouckým krajem zajišťující sociální služby“ – změny v počtech vyhrazených technických zařízení k 31. 12. 2014</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jmenuje</w:t>
            </w:r>
            <w:r w:rsidRPr="007F7903">
              <w:rPr>
                <w:rFonts w:ascii="Arial" w:hAnsi="Arial" w:cs="Arial"/>
                <w:color w:val="000000"/>
              </w:rPr>
              <w:t xml:space="preserve"> osoby zastupující zadavatele při jednání pro zakázku dle bodu 3 usnesení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zadávací podmínky veřejné zakázky malého rozsahu „Komplexní řešení certifikovaného elektronického nástroje pro zadávání a administraci veřejných zakázek Olomouckého kraje“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zahájit zadávací řízení na zakázky dle bodu 3 a 5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veřejných zakázek a investic</w:t>
            </w:r>
          </w:p>
          <w:p w:rsidR="00CA0C94" w:rsidRPr="007F7903" w:rsidRDefault="00CA0C94" w:rsidP="00CA0C94">
            <w:pPr>
              <w:rPr>
                <w:rFonts w:ascii="Arial" w:hAnsi="Arial" w:cs="Arial"/>
                <w:color w:val="000000"/>
                <w:szCs w:val="20"/>
              </w:rPr>
            </w:pPr>
            <w:r w:rsidRPr="007F7903">
              <w:rPr>
                <w:rFonts w:ascii="Arial" w:hAnsi="Arial" w:cs="Arial"/>
                <w:color w:val="000000"/>
                <w:szCs w:val="20"/>
              </w:rPr>
              <w:t>T: 16.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7.</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pověřuje</w:t>
            </w:r>
            <w:r w:rsidRPr="007F7903">
              <w:rPr>
                <w:rFonts w:ascii="Arial" w:hAnsi="Arial" w:cs="Arial"/>
                <w:color w:val="000000"/>
              </w:rPr>
              <w:t xml:space="preserve"> Ing. Miroslava Kubína k podpisu veškeré korespondence týkající se veřejné zakázky dle bodu 3 usnesení</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3.9.</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UR/63/19/2015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Realizace projektu „II/436 Přerov – okružní křižovatka Dluhonská ulice“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stažení projektu „II/436 Přerov – okružní křižovatka Dluhonská ulice“ z další administrace žádosti o poskytnutí dotace z Regionálního operačního programu regionu soudržnosti Střední Morava dle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3.10.</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UR/63/20/2015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Návrh seznamu staveb pro cyklodopravu doporučených k poskytnutí dotace z rozpočtu Olomouckého kraje v roce 2015</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 </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předloženým návrhem seznamu staveb pro cyklodopravu </w:t>
            </w:r>
            <w:r w:rsidRPr="007F7903">
              <w:rPr>
                <w:rFonts w:ascii="Arial" w:hAnsi="Arial" w:cs="Arial"/>
                <w:color w:val="000000"/>
              </w:rPr>
              <w:lastRenderedPageBreak/>
              <w:t>včetně návrhu výše dotace z rozpočtu Olomouckého kraje v roce 2015,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návrhem přesunu finančních prostředků určených k dotaci z rozpočtu Olomouckého kraje v roce 2015 ve výši 420 630 Kč v rámci ORJ 12, a to z vyhlášeného programu na Opravy a výstavbu cyklostezek na program Opatření pro zvýšení bezpečnosti,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PhDr. Alois Mačák, MBA, 1.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seznam staveb pro cyklodopravu doporučených k poskytnutí dotace z rozpočtu Olomouckého kraje v roce 2015,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přesun finančních prostředků určených k poskytnutí dotace z rozpočtu Olomouckého kraje v roce 2015 ve výši 420 630 Kč v rámci ORJ 12, a to z vyhlášeného programu na Opravy a výstavbu cyklostezek na program Opatření pro zvýšení bezpečnosti, dle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PhDr. Alois Mačák, MBA, 1.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4.1.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UR/63/21/2015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Návrh opatření pro zvýšení bezpečnosti dopravy v Olomouckém kraji doporučených k poskytnutí dotace z rozpočtu Olomouckého kraje v roce 2015</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 </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návrhem opatření pro zvýšení bezpečnosti dopravy v Olomouckém kraji v roce 2015,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návrhem navýšení finančních prostředků určených na dotace v programu Opatření pro zvýšení bezpečnosti v roce 2015 ve výši 420 630 Kč, a to z vyhlášeného programu na Opravy a výstavbu cyklostezek,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PhDr. Alois Mačák, MBA, 1.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opatření pro zvýšení bezpečnosti dopravy v Olomouckém kraji v roce 2015 z rozpočtu Olomouckého kraje v roce 2015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navýšení finančních prostředků určených na dotace v programu Opatření pro zvýšení bezpečnosti v roce 2015 ve výši 420 630 Kč, a to z vyhlášeného programu na Opravy a výstavbu cyklostezek, dle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PhDr. Alois Mačák, MBA, 1.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4.2.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UR/63/22/2015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Návrh seznamu přechodů pro chodce doporučených k poskytnutí dotace z rozpočtu Olomouckého kraje v roce 2015</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 </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předloženým návrhem seznamu přechodů pro chodce včetně návrhu výše dotace z rozpočtu Olomouckého kraje v roce 2015,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PhDr. Alois Mačák, MBA, 1.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seznam přechodů pro chodce doporučených k poskytnutí dotace z rozpočtu Olomouckého kraje v roce 2015, dle Přílohy č. 1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PhDr. Alois Mačák, MBA, 1.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4.3.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UR/63/23/2015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Výroční zpráva o činnosti Správy silnic Olomouckého kraje, příspěvkové organizace za rok 2014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PhDr. Alois Mačák, MBA, 1.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5.1.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UR/63/24/2015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Směrnice Správy silnic Olomouckého kraje, příspěvkové organizace „Zadávání veřejných zakázek“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aktualizaci směrnice číslo SM 33C - 2010 Správy silnic Olomouckého kraje, příspěvkové organizace „Zadávání veřejných zakázek“, </w:t>
            </w:r>
            <w:r w:rsidRPr="007F7903">
              <w:rPr>
                <w:rFonts w:ascii="Arial" w:hAnsi="Arial" w:cs="Arial"/>
                <w:color w:val="000000"/>
              </w:rPr>
              <w:lastRenderedPageBreak/>
              <w:t>dle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PhDr. Alois Mačák, MBA, 1.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5.2.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UR/63/25/2015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Směrnice pro zadávání veřejných zakázek Koordinátora Integrovaného dopravního systému Olomouckého kraje, příspěvkové organizace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znění Směrnice pro zadávání veřejných zakázek dle Přílohy č. 1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PhDr. Alois Mačák, MBA, 1.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6.1.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UR/63/26/2015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Dodatek č. 16 ke Smlouvě o závazku veřejné služby mezi Olomouckým krajem a dopravcem České dráhy, a.s.</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revokuje</w:t>
            </w:r>
            <w:r w:rsidRPr="007F7903">
              <w:rPr>
                <w:rFonts w:ascii="Arial" w:hAnsi="Arial" w:cs="Arial"/>
                <w:color w:val="000000"/>
              </w:rPr>
              <w:t xml:space="preserve"> své usnesení č. UR/47/23/2014 ze dne 11. 9. 2014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Dodatek č. 16 ke Smlouvě o závazku veřejné služby v drážní osobní dopravě ve veřejném zájmu na zajištění regionálních dopravních potřeb Olomouckého kraje, v platném znění, s dopravcem České dráhy, a.s., se sídlem nábřeží L. Svobody 1222, 110 15 Praha 1, IČ: 70994226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s dopravcem Dodatek č. 16 ke Smlouvě o závazku veřejné služby dle bodu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ředitel p. o. Koordinátor Integrovaného dopravního systému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PhDr. Alois Mačák, MBA, 1.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6.2.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UR/63/27/2015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záměry Olomouckého kraje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záměr Olomouckého kraje:</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lastRenderedPageBreak/>
              <w:t>2.1.</w:t>
            </w:r>
            <w:r w:rsidRPr="007F7903">
              <w:rPr>
                <w:rFonts w:ascii="Arial" w:hAnsi="Arial" w:cs="Arial"/>
                <w:color w:val="000000"/>
              </w:rPr>
              <w:tab/>
              <w:t xml:space="preserve">bezúplatně převést části pozemku parc. č. 1212/2 ost. pl. o výměře 2 988 m2, dle geometrického plánu č. 875-15/2014 ze dne 17. 9. 2014 pozemky parc. č. 1212/3 ost. pl. o výměře 1 493 m2 a parc. č. 1212/4 ost. pl. o výměře 1 495 m2, vše v k.ú. a obci Konice z vlastnictví Olomouckého kraje, z hospodaření Správy silnic Olomouckého kraje, příspěvkové organizace, do vlastnictví města Konice, IČ: 00288365, za podmínky, že současně bude realizováno bezúplatné nabytí části pozemku parc. č. 21 ost. pl. o výměře 35 m2 a části pozemku parc. č. 38 ost. pl. o výměře 1 561 m2, dle geometrického plánu č. 876-15/2014 ze dne 25. 8. 2014 pozemky parc. č. 21/2 ost. pl. o výměře 35 m2 a parc. č. 38/1 ost. pl. o výměře 1 561 m2, vše v k.ú. a obci Konice z vlastnictví města Konice, IČ: 00288365, do vlastnictví Olomouckého kraje, do hospodaření Správy silnic Olomouckého kraje, příspěvkové organizace. Olomoucký kraj uhradí městu Konice náklady na vyhotovení geometrického plánu č. 876-15/2014 ze dne 25. 8. 2014 ve výši 10 350 Kč. Nabyvatelé uhradí správní poplatek k návrhu na vklad vlastnického práva do katastru nemovitostí. S darovacími smlouvami bude současně uzavřena smlouva o zřízení věcného břemene, spočívajícího v právu uložení a provozování kanalizace a v právu vstupovat a vjíždět na předmětné pozemky v souvislosti s opravami a provozováním a odstraňováním tohoto zařízení.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2.2.</w:t>
            </w:r>
            <w:r w:rsidRPr="007F7903">
              <w:rPr>
                <w:rFonts w:ascii="Arial" w:hAnsi="Arial" w:cs="Arial"/>
                <w:color w:val="000000"/>
              </w:rPr>
              <w:tab/>
              <w:t>bezúplatně převést část pozemku parc. č. 50/1 ost. pl. o výměře 2 m2 a část pozemku parc. č. 1489/1 ost. pl. o výměře 256 m2, dle geometrického plánu č. 589-110/2014 ze dne 26. 11. 2014 část pozemku parc. č. 50/1 díl „a“ o výměře 2 m2 a část pozemku parc. č. 1489/1 díl „b“ o výměře 256 m2, které jsou sloučeny do pozemku parc. č. 1489/3 ost. pl. o celkové výměře 258 m2, vše v k.ú. Doloplazy u Olomouce, obec Doloplazy z vlastnictví Olomouckého kraje, z hospodaření Správy silnic Olomouckého kraje, příspěvkové organizace, do vlastnictví obce Doloplazy, IČ: 00534927. Nabyvatel uhradí veškeré náklady spojené s převodem vlastnického práva a správní poplatek spojený s návrhem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2.3.</w:t>
            </w:r>
            <w:r w:rsidRPr="007F7903">
              <w:rPr>
                <w:rFonts w:ascii="Arial" w:hAnsi="Arial" w:cs="Arial"/>
                <w:color w:val="000000"/>
              </w:rPr>
              <w:tab/>
              <w:t xml:space="preserve">bezúplatně převést část pozemku parc. č. 1333 ost. pl. o výměře 99 m2, dle geometrického plánu č. 908-587/2013 ze dne 22. 11. 2013 část pozemku parc. č. 1333 díl „d“ o výměře 99 m2, který je sloučen do pozemku parc. č. 1184/17 ost. pl. o celkové výměře 242 m2 v k.ú. Horní Temenice, obec Šumperk z vlastnictví Olomouckého kraje, z hospodaření Správy silnic Olomouckého kraje, příspěvkové organizace, do vlastnictví města Šumperk, IČ: 00303461, za podmínky, že současně bude realizováno bezúplatné nabytí části pozemku parc. č. 1184/11 ost. pl. o výměře 11 m2 a části pozemku parc. č. 1184/4 ost. pl. o výměře 71 m2 (před digitalizací vedený jako parcela ve zjednodušené evidenci – GP parc. č. 1184), dle geometrického plánu č. 908-587/2013 ze dne 22. 11. 2013 část pozemku parc. č. 1184/11 díl „j“ o výměře 11 m2 a část pozemku-parcely ve zjednodušené evidenci – GP parc. č. 1184 díl „a“ o výměře 71 m2, které jsou sloučeny do pozemku parc. č. 1333 ost. pl. o celkové výměře 50 479 m2, vše v k.ú. Horní Temenice, obec Šumperk z vlastnictví města Šumperk, IČ: 00303461, do vlastnictví Olomouckého kraje, do hospodaření Správy silnic Olomouckého kraje, příspěvkové organizace. Nabyvatelé uhradí správní poplatek k návrhu na vklad vlastnického práva do katastru nemovitostí rovným dílem.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lastRenderedPageBreak/>
              <w:t>2.4.</w:t>
            </w:r>
            <w:r w:rsidRPr="007F7903">
              <w:rPr>
                <w:rFonts w:ascii="Arial" w:hAnsi="Arial" w:cs="Arial"/>
                <w:color w:val="000000"/>
              </w:rPr>
              <w:tab/>
              <w:t>bezúplatně převést části pozemku parc. č. 1285/2 ost. pl. o výměře 1 573 m2, dle geometrického plánu č. 506-148/2013 ze dne 17. 12. 2013 pozemky parc. č. 1285/4 ost. pl. o výměře 206 m2, parc. č. 1285/5 ost. pl. o výměře 485 m2, parc. č. 1285/6 ost. pl. o výměře 375 m2, parc. č. 1285/7 ost. pl. o výměře 289 m2 a parc. č. 1285/8 ost. pl. o výměře 218 m2, vše v k.ú. Úsov–město, obec Úsov a části pozemku parc. č. 14/8 ost. pl. o výměře 3 066 m2, dle geometrického plánu</w:t>
            </w:r>
            <w:r w:rsidRPr="007F7903">
              <w:rPr>
                <w:rFonts w:ascii="Arial" w:hAnsi="Arial" w:cs="Arial"/>
                <w:color w:val="000000"/>
              </w:rPr>
              <w:br/>
              <w:t>č. 19-149/2013 ze dne 17. 12. 2013 pozemky parc. č. 14/8 ost. pl. o výměře 2 678 m2 a parc. č. 14/20 ost. pl. o výměře 388 m2, vše v k.ú. Úsov–Židovská obec, obec Úsov z vlastnictví Olomouckého kraje, z hospodaření Správy silnic Olomouckého kraje, příspěvkové organizace, do vlastnictví města Úsov, IČ: 00303500, za podmínky, že současně bude realizováno bezúplatné nabytí pozemku parc. č. 1272/2 ost. pl. o výměře 222 m2, částí pozemků parc. č. 1274/11 travní porost o výměře 224 m2, parc. č. 1260/10 ost. pl. o výměře 19 m2 a parc. č. 1335/7 ost. pl. o výměře 31 m2, dle geometrického plánu č. 506-148/2013 ze dne 17. 12. 2013 pozemky parc. č. 1274/11 travní porost o výměře 224 m2, parc. č. 1260/26 ost. pl. o výměře 19 m2 a parc. č. 1335/86 ost. pl. o výměře 31 m2, vše v k.ú. Úsov–město, obec Úsov a částí pozemků parc. č. st. 1/1 zast. pl. a nádvoří o výměře 33 m2, parc. č. st. 1/2 zast. pl. a nádvoří o výměře 28 m2, parc. č. st. 1/3 zast. pl. a nádvoří o výměře 24 m2, parc. č. 5 zahrada o výměře 5 m2, parc. č. st. 12/1 zast. pl. a nádvoří o výměře 39 m2, parc. č. st. 12/2 zast. pl. a nádvoří o výměře 14 m2, parc. č. st. 12/3 zast. pl. a nádvoří o výměře 18 m2, parc. č. 20 ost. pl. o výměře 34 m2, dle geometrického plánu č. 19-149/2013 ze dne 17. 12. 2013 pozemky parc. č. 21/2 ost. pl. o výměře 33 m2, parc. č. 21/3 ost. pl. o výměře 28 m2, parc. č. 21/4 ost. pl. o výměře 24 m2, parc. č. 21/8 ost. pl. o výměře 5 m2, parc. č. 21/5 ost. pl. o výměře 39 m2, parc. č. 21/6 ost. pl. o výměře 14 m2, parc. č. 21/7 ost. pl. o výměře 18 m2 a parc. č. 21/9 ost. pl. o výměře 34 m2, vše v k.ú. Úsov-Židovská obec, obec Úsov z vlastnictví města Úsov, IČ: 00303500, do vlastnictví Olomouckého kraje, do hospodaření Správy silnic Olomouckého kraje, příspěvkové organizace. Nabyvatelé uhradí správní poplatek k návrhu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2.5.</w:t>
            </w:r>
            <w:r w:rsidRPr="007F7903">
              <w:rPr>
                <w:rFonts w:ascii="Arial" w:hAnsi="Arial" w:cs="Arial"/>
                <w:color w:val="000000"/>
              </w:rPr>
              <w:tab/>
              <w:t>bezúplatně převést části pozemku parc. č. 582/2 ost. pl. o výměře 64 m2, dle geometrického plánu č. 441-55/2010 ze dne 30. 9. 2010 část pozemku parc. č. 582/2 díl „a“ o výměře 27 m2, který je sloučen do pozemku parc. č. 578/1 ost. pl. o celkové výměře 10 647 m2, a část pozemku parc. č. 582/2 díl „c“ o výměře 37 m2, který je sloučen do pozemku parc. č. 607/1 ost. pl. o celkové výměře 1 086 m2, vše v k.ú. a obci Skrbeň z vlastnictví Olomouckého kraje, z hospodaření Správy silnic Olomouckého kraje, příspěvkové organizace, do vlastnictví obce Skrbeň, IČ: 00635693. Nabyvatel uhradí veškeré náklady spojené s převodem vlastnického práva a správní poplatek spojený s návrhem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2.6.</w:t>
            </w:r>
            <w:r w:rsidRPr="007F7903">
              <w:rPr>
                <w:rFonts w:ascii="Arial" w:hAnsi="Arial" w:cs="Arial"/>
                <w:color w:val="000000"/>
              </w:rPr>
              <w:tab/>
              <w:t xml:space="preserve">bezúplatně převést části pozemku parc. č. 452/1 ost. pl. o celkové výměře 550 m2, dle geometrického plánu č. 2401 – 106/2014 ze dne 29. 9. 2014 pozemky parc. č. 452/5 ost. pl. o výměře 218 m2 a parc. č. 452/6 ost. pl. o výměře 332 m2, v k.ú. a obci Mohelnice z vlastnictví Olomouckého kraje, z hospodaření Obchodní akademie, Mohelnice, </w:t>
            </w:r>
            <w:r w:rsidRPr="007F7903">
              <w:rPr>
                <w:rFonts w:ascii="Arial" w:hAnsi="Arial" w:cs="Arial"/>
                <w:color w:val="000000"/>
              </w:rPr>
              <w:lastRenderedPageBreak/>
              <w:t>Olomoucká 82, do vlastnictví města Mohelnice, IČ: 00303038. Nabyvatel uhradí veškeré náklady spojené s převodem vlastnického práva a správní poplatek spojený s návrhem na vklad vlastnického práva do katastru nemovitostí.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zajistit zveřejnění záměru Olomouckého kraje dle bodů 2. 1. – 2. 6. návrhu na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 xml:space="preserve">O: vedoucí odboru majetkového a právního </w:t>
            </w:r>
          </w:p>
          <w:p w:rsidR="00CA0C94" w:rsidRPr="007F7903" w:rsidRDefault="00CA0C94" w:rsidP="00CA0C94">
            <w:pPr>
              <w:rPr>
                <w:rFonts w:ascii="Arial" w:hAnsi="Arial" w:cs="Arial"/>
                <w:color w:val="000000"/>
                <w:szCs w:val="20"/>
              </w:rPr>
            </w:pPr>
            <w:r w:rsidRPr="007F7903">
              <w:rPr>
                <w:rFonts w:ascii="Arial" w:hAnsi="Arial" w:cs="Arial"/>
                <w:color w:val="000000"/>
                <w:szCs w:val="20"/>
              </w:rPr>
              <w:t>T: 16.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informovat žadatele (nabyvatele) o přijatém záměru Olomouckého kraje dle bodu 2. 1. – 2. 6. návrhu na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 xml:space="preserve">O: vedoucí odboru majetkového a právního </w:t>
            </w:r>
          </w:p>
          <w:p w:rsidR="00CA0C94" w:rsidRPr="007F7903" w:rsidRDefault="00CA0C94" w:rsidP="00CA0C94">
            <w:pPr>
              <w:rPr>
                <w:rFonts w:ascii="Arial" w:hAnsi="Arial" w:cs="Arial"/>
                <w:color w:val="000000"/>
                <w:szCs w:val="20"/>
              </w:rPr>
            </w:pPr>
            <w:r w:rsidRPr="007F7903">
              <w:rPr>
                <w:rFonts w:ascii="Arial" w:hAnsi="Arial" w:cs="Arial"/>
                <w:color w:val="000000"/>
                <w:szCs w:val="20"/>
              </w:rPr>
              <w:t>T: 16.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UR/63/28/2015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věcná břemena</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Michal Symerský, 2.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revokovat usnesení Zastupitelstva Olomouckého kraje č. UZ/12/26/2014, bod 2. 17., ze dne 19. 9. 2014 ve věci uzavření smlouvy o budoucí smlouvě o zřízení věcného břemene – služebnosti inženýrské sítě k částem pozemků parc. č. 1030/1 a parc. č. 1032/1, oba v k.ú. Hněvotín, obec Hněvotín, mezi Olomouckým krajem, IČ: 60609460, jako budoucím obtíženým a O2 Czech Republic a.s., IČ: 60193336, jako budoucím oprávněným, a to z důvodu uzavření řádné smlouvy o zřízení věcného břemene.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revokuje</w:t>
            </w:r>
            <w:r w:rsidRPr="007F7903">
              <w:rPr>
                <w:rFonts w:ascii="Arial" w:hAnsi="Arial" w:cs="Arial"/>
                <w:color w:val="000000"/>
              </w:rPr>
              <w:t xml:space="preserve"> usnesení Rady Olomouckého kraje č. UR/46/51/2014, bod 5, ze dne 28. 8. 2014 ve věci uzavření smlouvy o budoucí smlouvě o zřízení věcného břemene - služebnosti inženýrské sítě na částech pozemků parc. č. 56 ostatní plocha, parc. č. 204 ostatní plocha, parc. č. 456/1 ostatní plocha, parc. č. 1066/2 ostatní plocha a parc. č. 1136 ostatní plocha, parc. č. 54/4 zahrada, parc. č. 213/30 ostatní plocha, parc. č. 213/31 ostatní plocha a parc. č. 213/36, vše v k.ú. Hněvotín, obec Hněvotín, spočívající ve zřízení, provozování, údržbě a opravách podzemního komunikačního vedení, mezi O2 Czech Republic a.s., IČ: 60193336, jako budoucím oprávněným, obcí Hněvotín, IČ: 00298913, jako budoucím obtíženým a Olomouckým krajem, IČ: 60609460, jako stavebníkem vynucené překládky komunikačního vedení veřejné komunikační sítě, a to z důvodu uzavření řádné smlouvy o zřízení </w:t>
            </w:r>
            <w:r w:rsidRPr="007F7903">
              <w:rPr>
                <w:rFonts w:ascii="Arial" w:hAnsi="Arial" w:cs="Arial"/>
                <w:color w:val="000000"/>
              </w:rPr>
              <w:lastRenderedPageBreak/>
              <w:t>věcného břemene.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5.1.</w:t>
            </w:r>
            <w:r w:rsidRPr="007F7903">
              <w:rPr>
                <w:rFonts w:ascii="Arial" w:hAnsi="Arial" w:cs="Arial"/>
                <w:color w:val="000000"/>
              </w:rPr>
              <w:tab/>
              <w:t>uzavření smlouvy o zřízení věcného břemene – služebnosti k částem pozemků parc. č. 1030/1 ost. pl. a parc. č. 1032/1 ost. pl., oba v k. ú. a obci Hněvotín, spočívající v právu užívání částí pozemků za účelem zřízení (uložení), provozu, údržby a oprav podzemního vedení veřejné komunikační sítě v rozsahu vymezeném v geometrickém plánu č. 1134-521/2014 ze dne 8. 1. 2015, mezi Olomouckým krajem jako povinným z věcného břemene a společností O2 Czech Republic a.s., IČ: 60193336, jako oprávněným z věcného břemene. Služebnost zahrnuje i právo provádět na podzemním komunikačním vedení úpravy za účelem jeho modernizace nebo zlepšení jeho výkonnosti. Věcné břemeno – služebnost bude zřízena na dobu neurčitou za jednorázovou úhradu ve výši 200 Kč, navýšenou o příslušnou platnou sazbu DPH. Olomoucký kraj jako stavebník vynucené překládky komunikačního zařízení uhradí O2 Czech Republic a.s., částku ve výši 200 Kč, navýšenou o příslušnou platnou sazbu DPH. Vzhledem ke skutečnosti, že pohledávky jsou vzájemné, dojde k jejich započtení. Olomoucký kraj uhradí veškeré náklady spojené s uzavřením smlouvy o zřízení věcného břemene - služebnosti a správní poplatek k návrhu na vklad práv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5.2.</w:t>
            </w:r>
            <w:r w:rsidRPr="007F7903">
              <w:rPr>
                <w:rFonts w:ascii="Arial" w:hAnsi="Arial" w:cs="Arial"/>
                <w:color w:val="000000"/>
              </w:rPr>
              <w:tab/>
              <w:t>uzavření smlouvy o zřízení věcného břemene – služebnosti k částem pozemků parc. č. 54/4 zahrada, parc. č. 56 ost. pl., parc. č. 204 ost. pl., parc. č. 213/31 ost. pl., parc. č. 213/36 ost. pl., parc. č. 456/1 ost. pl., parc. č. 1066/2 ost. pl., parc. č. 1136 ost. pl. a parc. č 1196 ost. pl., vše v k.ú. a obci Hněvotín, spočívající ve zřízení, provozování, údržbě a opravách podzemního komunikačního vedení v rozsahu vymezeném v geometrickém plánu</w:t>
            </w:r>
            <w:r w:rsidRPr="007F7903">
              <w:rPr>
                <w:rFonts w:ascii="Arial" w:hAnsi="Arial" w:cs="Arial"/>
                <w:color w:val="000000"/>
              </w:rPr>
              <w:br/>
              <w:t xml:space="preserve">č. 1134-521/2014 ze dne 8. 1. 2015 mezi společností O2 Czech Republic a.s., IČ: 60193336, jako oprávněným z věcného břemene, obcí Hněvotín, IČ: 00298913, jako povinným z věcného břemene a Olomouckým krajem jako stavebníkem vynucené překládky komunikačního vedení veřejné komunikační sítě. Služebnost zahrnuje i právo provádět na podzemním komunikačním vedení úpravy za účelem jeho modernizace nebo zlepšení jeho výkonnosti. Služebnost inženýrské sítě bude zřízena na dobu neurčitou a za jednorázovou úhradu ve výši 200 Kč, navýšenou o příslušnou platnou sazbu DPH, kterou uhradí Olomoucký kraj povinnému z věcného břemene. Olomoucký kraj uhradí veškeré náklady spojené s uzavřením smlouvy o zřízení věcného břemene - služebnosti a správní poplatek k návrhu na vklad práv do katastru nemovitostí.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5.3.</w:t>
            </w:r>
            <w:r w:rsidRPr="007F7903">
              <w:rPr>
                <w:rFonts w:ascii="Arial" w:hAnsi="Arial" w:cs="Arial"/>
                <w:color w:val="000000"/>
              </w:rPr>
              <w:tab/>
              <w:t xml:space="preserve">uzavření smlouvy o zřízení věcného břemene - služebnosti k části pozemku parc. č. 31/27 ost. pl. v k.ú. Klášterní Hradisko, obec Olomouc, ve vlastnictví Olomouckého kraje, v hospodaření Slovanského gymnázia, Olomouc, tř. Jiřího z Poděbrad 13, spočívajícího v právu umístění a provozování kabelového vedení NN, v právu vstupovat a vjíždět v nezbytném rozsahu dopravními a mechanizačními prostředky na předmětné pozemky v souvislosti se zřízením, provozem, údržbou, opravami, změnami nebo odstraňováním tohoto zařízení ve smyslu zákona č. 458/2000 Sb., v platném znění, v rozsahu dle geometrického plánu č. 342-10/2014, ze dne 25. 6. 2014, </w:t>
            </w:r>
            <w:r w:rsidRPr="007F7903">
              <w:rPr>
                <w:rFonts w:ascii="Arial" w:hAnsi="Arial" w:cs="Arial"/>
                <w:color w:val="000000"/>
              </w:rPr>
              <w:lastRenderedPageBreak/>
              <w:t xml:space="preserve">mezi Olomouckým krajem jako povinným z věcného břemene a společností ČEZ Distribuce, a.s., IČ: 24729035, jako oprávněným z věcného břemene. Věcné břemeno bude zřízeno na dobu neurčitou za jednorázovou úhradu ve výši 4 070 Kč, navýšenou o příslušnou platnou sazbu DPH. Oprávněný uhradí veškeré náklady spojené se zřízením věcného břemene včetně správního poplatku k návrhu na vklad práv do katastru nemovitostí.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5.4.</w:t>
            </w:r>
            <w:r w:rsidRPr="007F7903">
              <w:rPr>
                <w:rFonts w:ascii="Arial" w:hAnsi="Arial" w:cs="Arial"/>
                <w:color w:val="000000"/>
              </w:rPr>
              <w:tab/>
              <w:t>uzavření smlouvy o budoucí smlouvě o zřízení věcného břemene - služebnosti k částem pozemků parc. č. st. 811 a parc. č. 623/9, oba v katastrálním území Hodolany, obec Olomouc, spočívajícího v právu umístění a provozování celého parovodního vedení v předmětných pozemcích a v právu vstupovat a vjíždět dopravními a mechanizačními prostředky v nezbytném rozsahu na předmětné pozemky v souvislosti se zřízením, provozem, údržbou, opravami, změnami, odstraňováním havárií a likvidací parovodního vedení, a to ve smyslu zákona č. 458/2000 Sb., o podmínkách podnikání a o výkonu státní správy v energetických odvětvích a o změně některých zákonů (energetický zákon), v platném znění, mezi Olomouckým krajem, jako budoucím povinným z věcného břemene a společností Veolia Energie, a.s., IČ: 45193410, jako budoucím oprávněným z věcného břemene. Smlouva o zřízení věcného břemene bude uzavřena nejpozději do jednoho roku ode dne vydání kolaudačního souhlasu se stavbou „Přeložka parovodu – IO-03“. Věcné břemeno bude zřízeno na dobu neurčitou za jednorázovou úhradu ve výši 100 Kč, navýšenou o příslušnou platnou sazbu DPH. Budoucí oprávněný uhradí jednorázovou úhradu za zřízení věcného břemene. Olomoucký kraj uhradí veškeré náklady spojené s uzavřením smlouvy o zřízení věcného břemene včetně správního poplatku k návrhu na vklad práv odpovídajících věcnému břemenu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5.5.</w:t>
            </w:r>
            <w:r w:rsidRPr="007F7903">
              <w:rPr>
                <w:rFonts w:ascii="Arial" w:hAnsi="Arial" w:cs="Arial"/>
                <w:color w:val="000000"/>
              </w:rPr>
              <w:tab/>
              <w:t>uzavření smlouvy o zřízení věcného břemene – služebnosti k částem pozemků parc. č. 1289/2 ost. pl. a parc. č. 1298 ost. pl., oba v k. ú. a obci Pňovice, spočívající v právu umístění a provozování mostních konstrukcí ev. č. 446-006 a ev. č. 446-007, zrealizovaných v rámci stavby „II/446 Pňovice - průtah, I. etapa“ na předmětných pozemcích a v právu v nezbytném rozsahu vstupovat a vjíždět všemi dopravními a mechanizačními prostředky na předmětné pozemky v souvislosti s provozem, opravami, údržbou, změnami nebo odstraňováním těchto staveb v rozsahu vymezeném geometrickými plány č. 732-152/2014 ze dne 21. 5. 2014 a č. 731-151/2014 ze dne 22. 5. 2014, mezi Povodím Moravy, s.p., IČ: 70890013 jako povinným z věcného břemene a Olomouckým krajem jako oprávněným z věcného břemene. Věcné břemeno bude zřízeno na dobu neurčitou za jednorázovou úhradu ve výši 13 152 Kč, navýšenou o příslušnou platnou sazbu DPH. Olomoucký kraj uhradí veškeré náklady spojené s uzavřením smlouvy o zřízení věcného břemene a správní poplatek k návrhu na vklad práv do katastru nemovitostí.</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UR/63/29/2015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odprodej nemovitého majetku</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lastRenderedPageBreak/>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Michal Symerský, 2.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3.1.</w:t>
            </w:r>
            <w:r w:rsidRPr="007F7903">
              <w:rPr>
                <w:rFonts w:ascii="Arial" w:hAnsi="Arial" w:cs="Arial"/>
                <w:color w:val="000000"/>
              </w:rPr>
              <w:tab/>
              <w:t xml:space="preserve">odprodej části pozemku parc. č. 1611/2 ost. pl. o výměře 60 m2, dle geometrického plánu č. 534 – 1520/2014 ze dne 13. 8. 2014 pozemek parc. č. 1611/4 ost. pl. o výměře 60 m2, v k.ú. Opatovice u Hranic, obec Opatovice z vlastnictví Olomouckého kraje, z hospodaření Správy silnic Olomouckého kraje, příspěvkové organizace, do společného jmění manželů Miluše a Josefa Dostálových za kupní cenu ve výši 7 450 Kč. Nabyvatelé uhradí veškeré náklady spojené s převodem vlastnického práva a správní poplatek k návrhu na vklad vlastnického práva do katastru nemovitostí.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3.2.</w:t>
            </w:r>
            <w:r w:rsidRPr="007F7903">
              <w:rPr>
                <w:rFonts w:ascii="Arial" w:hAnsi="Arial" w:cs="Arial"/>
                <w:color w:val="000000"/>
              </w:rPr>
              <w:tab/>
              <w:t>odprodej pozemku parc. č. 5402 zast. pl. o výměře 346 m2 včetně budovy obč. vyb. č.p. 2942, Prostějov, a část pozemku parc. č. 5403 ost. pl. o výměře 438 m2, dle geometrického plánu č. 4637 – 551/2010 ze dne 22. 11. 2010 pozemek parc. č. 5403/1 ost. pl. o výměře 438 m2, vše v k.ú. a obci Prostějov, se všemi součástmi a příslušenstvím, zejména s venkovními úpravami a porosty, vše z vlastnictví Olomouckého kraje, z hospodaření Střední školy designu a módy, Prostějov, do společného jmění manželů Evy a Michala Vorrethových za kupní cenu ve výši 3 390 000 Kč. Nabyvatelé uhradí veškeré náklady spojené s převodem vlastnického práva a správní poplatek k návrhu na vklad vlastnického práva do katastru nemovitostí.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nevyhovět žádosti Ing. Viktora Vorla o odkoupení pozemku parc. č. 2501/2 ost. pl. o výměře 142 m2 v k.ú. a obci Uničov z vlastnictví Olomouckého kraje, z hospodaření Střední průmyslové školy a Středního odborného učiliště Uničov, z důvodu jeho potřebnosti pro činnost příspěvkové organizace.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pro případ, že manželé Vorrethovi neuzavřou kupní smlouvu a neuhradí kupní cenu v termínu do 3 měsíců od schválení této dispozice Zastupitelstvem Olomouckého kraje, uzavřít smlouvu o zprostředkování odprodeje předmětných nemovitostí se společností PROFI HOLDING a.s., IČ: 28565738, jako zprostředkovatelem odprodeje předmětných nemovitostí z důvodu předložení nejvýhodnější cenové nabídky.</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 xml:space="preserve">O: vedoucí odboru majetkového a právního </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20. 8.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lastRenderedPageBreak/>
              <w:t>UR/63/30/2015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odkoupení nemovitého majetku</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Michal Symerský, 2.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revokovat:</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3.1.</w:t>
            </w:r>
            <w:r w:rsidRPr="007F7903">
              <w:rPr>
                <w:rFonts w:ascii="Arial" w:hAnsi="Arial" w:cs="Arial"/>
                <w:color w:val="000000"/>
              </w:rPr>
              <w:tab/>
              <w:t>své usnesení č. UZ/26/24/2012, bod 4. 3., ze dne 21. 9. 2012, ve věci odkoupení části pozemku ve zjednodušené evidenci – parcela původ Přídělový plán nebo jiný podklad (GP) parc. č. 768 o výměře 584 m2, dle geometrického plánu č. 210-631/2009 ze dne 10. 12. 2010 pozemek parc. č. 1067/14 ost. pl. o výměře 584 m2, v k.ú. a obci Uhřičice z vlastnictví Ing. Jaroslava Přidala do vlastnictví Olomouckého kraje, a to z důvodu nezájmu vlastníka o odprodej předmětné nemovitosti.</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3.2.</w:t>
            </w:r>
            <w:r w:rsidRPr="007F7903">
              <w:rPr>
                <w:rFonts w:ascii="Arial" w:hAnsi="Arial" w:cs="Arial"/>
                <w:color w:val="000000"/>
              </w:rPr>
              <w:tab/>
              <w:t>své usnesení č. UZ/8/25/2013, bod 3. 2., ze dne 19. 12. 2013, ve věci odkoupení pozemku parc. č. 580/5 ost. pl. o výměře 2 383 m2 v k.ú. Unčovice, obec Litovel z podílového spoluvlastnictví paní Karly Ryšavé (id. 1/2) a pana Břetislava Střídy (id. 1/2) do vlastnictví Olomouckého kraje, a to z důvodu změny výše kupní ceny.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4.1.</w:t>
            </w:r>
            <w:r w:rsidRPr="007F7903">
              <w:rPr>
                <w:rFonts w:ascii="Arial" w:hAnsi="Arial" w:cs="Arial"/>
                <w:color w:val="000000"/>
              </w:rPr>
              <w:tab/>
              <w:t>odkoupení pozemku parc. č. 580/5 ost. pl. o výměře 2 383 m2 v k.ú. Unčovice, obec Litovel z podílového spoluvlastnictví paní Karly Ryšavé (id. 1/2) a pana Břetislava Střídy (id. 1/2) do vlastnictví Olomouckého kraje, do hospodaření Správy silnic Olomouckého kraje, příspěvkové organizace, za kupní cenu v celkové výši 344 510 Kč. Nabyvatel uhradí veškeré náklady spojené s uzavřením kupní smlouvy včetně správního poplatku k návrhu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4.2.</w:t>
            </w:r>
            <w:r w:rsidRPr="007F7903">
              <w:rPr>
                <w:rFonts w:ascii="Arial" w:hAnsi="Arial" w:cs="Arial"/>
                <w:color w:val="000000"/>
              </w:rPr>
              <w:tab/>
              <w:t>odkoupení pozemků pod stavbou „II/150 – Čechy, Domaželice, Dřevohostice, obchvat – 1. etapa“ za kupní cenu ve výši 120, Kč/m2 pro k.ú. Prusy a 60 Kč/m2 pro k.ú. Čechy a k.ú. Domaželice, dle tabulky uvedené v Příloze č. 1 důvodové zprávy, vše z vlastnictví třetích osob do vlastnictví Olomouckého kraje, do hospodaření Správy silnic Olomouckého kraje, příspěvkové organizace. Olomoucký kraj uhradí veškeré náklady spojené s převodem vlastnických práv a správní poplatky k návrhům na vklad vlastnického práva do katastru nemovitostí.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neuplatněním předkupního práva Olomouckého kraje k části pozemku parc. č. 6868/83 ost. pl., dle geometrického plánu č. 5987-90/2014 ze dne 27. 11. 2014 pozemek parc. č. 6868/156 ost. pl. o výměře 1 887 m2 v k.ú. a obci Přerov, a to v souvislosti s jeho převodem z vlastnictví společnosti České dráhy, a.s. Toto předkupní právo bude nadále trvat jako věcné právo </w:t>
            </w:r>
            <w:r w:rsidRPr="007F7903">
              <w:rPr>
                <w:rFonts w:ascii="Arial" w:hAnsi="Arial" w:cs="Arial"/>
                <w:color w:val="000000"/>
              </w:rPr>
              <w:lastRenderedPageBreak/>
              <w:t>vůči dalším vlastníkům uvedené nemovitosti.</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7.4.</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UR/63/31/2015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bezúplatné převody nemovitého majetku</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Michal Symerský, 2.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revokovat své usnesení č. UZ/6/23/2013, bod 3.1., ze dne 27. 9. 2013 ve věci uzavření smlouvy o budoucí darovací smlouvě na budoucí bezúplatný převod části pozemku parc. č. 556/2 ost. pl. o výměře cca 90 m2 v k.ú. a obci Lesnice mezi Olomouckým krajem jako budoucím dárcem a obcí Lesnice, IČ: 00302872, jako budoucím obdarovaným, a to z důvodu změny vlastníka předmětné části pozemku.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4.1.</w:t>
            </w:r>
            <w:r w:rsidRPr="007F7903">
              <w:rPr>
                <w:rFonts w:ascii="Arial" w:hAnsi="Arial" w:cs="Arial"/>
                <w:color w:val="000000"/>
              </w:rPr>
              <w:tab/>
              <w:t>bezúplatný převod částí pozemků parc. č. 718/1 ost. pl. o výměře 141 m2 a parc. č. 723/2 ost. pl. o výměře 111 m2, dle geometrického plánu č. 266-112/2014 ze dne 8. 10. 2014 pozemky parc. č. 718/15 ost. pl. o výměře 141 m2 a parc. č. 723/7 ost. pl. o výměře 111 m2, vše v k.ú. Buková u Protivanova, obec Buková z vlastnictví Olomouckého kraje, z hospodaření Správy silnic Olomouckého kraje, příspěvkové organizace, do vlastnictví obce Buková, IČ: 00288098. Nabyvatel uhradí veškeré náklady spojené s převodem vlastnického práva a správní poplatek spojený s návrhem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4.2.</w:t>
            </w:r>
            <w:r w:rsidRPr="007F7903">
              <w:rPr>
                <w:rFonts w:ascii="Arial" w:hAnsi="Arial" w:cs="Arial"/>
                <w:color w:val="000000"/>
              </w:rPr>
              <w:tab/>
              <w:t xml:space="preserve">bezúplatný převod částí pozemků parc. č. 292/1 ost. pl. o výměře 187 m2 a parc. č. 290/2 ost. pl. o výměře 66 m2, dle geometrického plánu č. 203-3.1/2014 ze dne 2. 5. 2014 část pozemku parc. č. 292/1 díl „c“ o výměře 31 m2, který je sloučený do pozemku parc. č. 68/19 ost. pl. o celkové výměře 292 m2, část pozemku parc. č. 290/2 díl „b“ o výměře 66 m2 a část pozemku parc. č. 292/1 díl „a“ o výměře 73 m2, které jsou sloučeny do pozemku parc. č. 292/3 ost. pl. o celkové výměře 139 m2, pozemky parc. č. 292/4 ost. pl. o výměře 16 m2 a parc. č. 292/5 ost. pl. o výměře 67 m2, vše v k.ú. Rozvadovice, obec Litovel, části pozemků parc. č. 91/1 ost. pl. o výměře 1 977 m2 a parc. č. 551 ost. pl. o výměře 39 m2, dle geometrického plánu č. 516-2.1/2014 ze dne 2. 5. 2014 pozemky parc. č. 91/5 ost. pl. o výměře 1 283 m2, parc. č. 91/6 ost. pl. o výměře 658 m2, parc. č. 91/7 ost. pl. o výměře 20 m2, parc. č. 91/8 ost. pl. o výměře 16 m2 a parc. č. 551/2 ost. pl. o výměře 39 m2, vše v k.ú. Unčovice, obec Litovel, část pozemku parc. </w:t>
            </w:r>
            <w:r w:rsidRPr="007F7903">
              <w:rPr>
                <w:rFonts w:ascii="Arial" w:hAnsi="Arial" w:cs="Arial"/>
                <w:color w:val="000000"/>
              </w:rPr>
              <w:lastRenderedPageBreak/>
              <w:t>č. 253/2 ost. pl. o výměře 150 m2, dle geometrického plánu č. 348-22.1/2014 ze dne 16. 6. 2014 pozemek parc. č. 253/29 ost. pl. o výměře 150 m2 v k.ú. Nasobůrky, obec Litovel, část pozemku parc. č. 1416/1 ost. pl. o výměře 49 m2, dle geometrického plánu č. 2523-23/2014 ze dne 16. 6. 2014 pozemek parc. č. 1416/3 ost. pl. o výměře 49 m2 v k.ú. a obci Litovel, pozemek parc. č. 223/14 ost. pl. o výměře 33 m2 a části pozemku parc. č. 338/5 ost. pl. o výměře 122 m2, dle geometrického plánu č. 135-16/2014 ze dne 16. 6. 2014 pozemky parc. č. 223/140 ost. pl. o výměře 69 m2 a parc. č. 338/9 ost. pl. o výměře 86 m2, vše v k.ú. Chudobín, obec Litovel a části pozemků parc. č. 334 ost. pl. o výměře 48 m2 a parc. č. 354/6 ost. pl. o výměře 51 m2, dle geometrického plánu č. 107-21/2014 ze dne 16. 6. 2014 pozemky parc. č. 334/2 ost. pl. o výměře 56 m2 a parc. č. 354/17 ost. pl. o výměře 43 m2, vše v k.ú. Nová Ves u Litovle, obec Litovel, vše z vlastnictví Olomouckého kraje, z hospodaření Správy silnic Olomouckého kraje, příspěvkové organizace, do vlastnictví města Litovel, IČ: 00299138. Nabyvatel uhradí veškeré náklady spojené s převodem vlastnického práva a správní poplatek spojený s návrhem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4.3.</w:t>
            </w:r>
            <w:r w:rsidRPr="007F7903">
              <w:rPr>
                <w:rFonts w:ascii="Arial" w:hAnsi="Arial" w:cs="Arial"/>
                <w:color w:val="000000"/>
              </w:rPr>
              <w:tab/>
              <w:t>bezúplatný převod částí pozemku parc. č. 983/1 ost. pl. o výměře 238 m2, dle geometrického plánu č. 374 - 281/2014 ze dne 9. 9. 2014 pozemky parc. č. 983/5 ost. pl. o výměře 137 m2 a parc. č. 983/6 ost. pl. o výměře 101 m2, v k.ú. Radslavice u Přerova, obec Radslavice, z vlastnictví Olomouckého kraje, z hospodaření Správy silnic Olomouckého kraje, příspěvkové organizace, do vlastnictví obce Radslavice, IČ: 00301884. Nabyvatel uhradí veškeré náklady spojené s převodem vlastnického práva a správní poplatek spojený s návrhem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4.4.</w:t>
            </w:r>
            <w:r w:rsidRPr="007F7903">
              <w:rPr>
                <w:rFonts w:ascii="Arial" w:hAnsi="Arial" w:cs="Arial"/>
                <w:color w:val="000000"/>
              </w:rPr>
              <w:tab/>
              <w:t>bezúplatný převod částí pozemku parc. č. 2913 ost. pl. o výměře 3 384 m2, dle geometrického plánu č. 447-747/2013 ze dne 12. 12. 2013 pozemky parc. č. 2913/2 ost. pl. o výměře 1 305 m2, parc. č. 2913/3 ost. pl. o výměře 149 m2, parc. č. 2913/4 ost. pl. o výměře 432 m2, parc. č. 2913/5 ost. pl. o výměře 165 m2, parc. č. 2913/6 ost. pl. o výměře 267 m2, parc. č. 2913/7 ost. pl. o výměře 1 000 m2, parc. č. 2913/8 ost. pl. o výměře 66 m2, vše v k.ú. a obci Přemyslovice, z vlastnictví Olomouckého kraje, z hospodaření Správy silnic Olomouckého kraje, příspěvkové organizace, do vlastnictví obce Přemyslovice, IČ: 00288683. Nabyvatel uhradí veškeré náklady spojené s převodem vlastnického práva a správní poplatek spojený s návrhem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4.5.</w:t>
            </w:r>
            <w:r w:rsidRPr="007F7903">
              <w:rPr>
                <w:rFonts w:ascii="Arial" w:hAnsi="Arial" w:cs="Arial"/>
                <w:color w:val="000000"/>
              </w:rPr>
              <w:tab/>
              <w:t>bezúplatný převod částí pozemku parc. č. 610/3 ost. pl. o výměře 95 m2, dle geometrického plánu č. 979-476/2014 ze dne 22. 12. 2014 pozemek parc. č. 610/6 ost. pl. o výměře 29 m2, parc. č. 610/7 ost. pl. o výměře 25 m2 a část pozemku parc. č. 610/3 díl „a“ o výměře 41 m2, který je sloučen do pozemku parc. č. 589/5 ost. pl. o celkové výměře 4 253 m2, vše v k.ú. Nové Sady u Olomouce, obec Olomouc z vlastnictví Olomouckého kraje, z hospodaření Správy silnic Olomouckého kraje, příspěvkové organizace, do vlastnictví statutárního města Olomouce, IČ: 00299308. Nabyvatel uhradí veškeré náklady spojené s převodem vlastnického práva a správní poplatek spojený s návrhem na vklad vlastnického práva do katastru nemovitostí.</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4.6.</w:t>
            </w:r>
            <w:r w:rsidRPr="007F7903">
              <w:rPr>
                <w:rFonts w:ascii="Arial" w:hAnsi="Arial" w:cs="Arial"/>
                <w:color w:val="000000"/>
              </w:rPr>
              <w:tab/>
              <w:t xml:space="preserve">bezúplatný převod pozemků parc. č. st. 196 zast. pl. o výměře 692 m2, </w:t>
            </w:r>
            <w:r w:rsidRPr="007F7903">
              <w:rPr>
                <w:rFonts w:ascii="Arial" w:hAnsi="Arial" w:cs="Arial"/>
                <w:color w:val="000000"/>
              </w:rPr>
              <w:lastRenderedPageBreak/>
              <w:t>parc. č. st. 304 zast. pl. o výměře 14 m2, parc. č. st. 331 zast. pl. o výměře 148 m2, parc. č. 1947/2 ost. pl. o výměře 1 517 m2, parc. č. 1947/4 ost. pl. o výměře 1 678 m2, parc. č. 1989/1 ost. pl. o výměře 620 m2, parc. č. 1989/2 ost. pl. o výměře 1 400 m2, parc. č. 1989/4 ost. pl. o výměře 413 m2, parc. č. 1989/5 ost. pl. o výměře 1 187 m2, parc. č. 2003/2 ost. pl. o výměře 4 579 m2, parc. č. 2004/1 ost. pl. o výměře 169 m2, parc. č. 2004/5 ost. pl. o výměře 236 m2, parc. č. 2138/8 ost. pl. o výměře 21 304 m2, parc. č. 2138/31 ost. pl. o výměře 8 145 m2 a parc. č. 2012/2 ost. pl. o výměře 848 m2, části pozemku parc. č. 2003/4 ost. pl. o výměře 3 784 m2 a části pozemku parc. č. 1992/2 ost. pl. o výměře 15 m2, dle geometrického plánu č. 724 –249/2014 ze dne 25. 9. 2014 pozemek parc. č. 2003/4 díl „d“ o výměře 3 784 m2 a parc. č. 1992/2 díl „b“ o výměře 15 m2, které jsou sloučeny do pozemku parc. č. 2003/9 ost. pl. o celkové výměře 3 799 m2, část pozemku parc. č. 2138/30 ost. pl. o výměře 10 560 m2, dle geometrického plánu č. 724 –249/2014 ze dne 25. 9. 2014 pozemek parc. č. 2138/45 ost. pl. o výměře 10 560 m2, a části pozemku parc. č. 2894 ost. pl. o celkové výměře 1 759 m2, dle geometrického plánu č. 725 – 259/2014 ze dne 26. 9. 2014 pozemky parc. č. 2894/1 ost. pl. o výměře 435 m2 a parc. č. 2894/2 ost. pl. o výměře 1 324 m2, vše v k.ú. Paseka u Šternberka, obec Paseka, vše z vlastnictví Olomouckého kraje do vlastnictví obce Paseka, IČ: 00299316, za podmínek dle důvodové zprávy. Nabyvatel se dále zaváže k převzetí všech práv a závazků, vyplývajících ze smlouvy o budoucí smlouvě o zřízení věcného břemene č. 2014/03116/OMP/OSB ze dne 28. 11. 2014 a týkajících se pozemku parc. č. 2003/2 ost. pl. v k.ú. Paseka u Šternberka, obec Paseka. Nabyvatel uhradí veškeré náklady spojené s převodem vlastnického práva včetně správního poplatku k návrhu na vklad vlastnického práva do katastru nemovitostí. S darovací smlouvou bude současně uzavřena smlouva o zřízení věcných břemen, spočívajících v právu uložení inženýrských sítí (rozvody kanalizace, vody a plynu) v předmětných pozemcích, a v právu vstupovat a vjíždět na předmětné pozemky v souvislosti s opravami a provozováním a odstraňováním těchto zařízení.</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uzavření smlouvy o zřízení věcných břemen na pozemky parc. č. st. 196 zast. pl., parc. č. 1947/4 ost. pl., parc. č. 1989/4 ost. pl., parc. č. 1989/5 ost. pl., parc. č. 2003/2 ost. pl., parc. č. 2003/4 ost. pl. a parc. č. 2894 ost. pl., vše v k.ú. Paseka u Šternberka, obec Paseka, spočívajícího v právu umístění a provozování rozvodů kanalizace, na pozemky parc. č. 1989/1 ost. pl., parc. č. 1989/2 ost. pl., parc. č. 2003/2 ost. pl. a parc. č. 2003/4 ost. pl., vše v k.ú. Paseka u Šternberka, obec Paseka, spočívajícího v právu umístění a provozování rozvodů vody, na pozemky parc. č. 1989/5 ost. pl., parc. č. 2003/2 ost. pl., parc. č. 2004/1 ost. pl., parc. č. 2004/5 ost. pl., parc. č. 2138/8 ost. pl. a parc. č. 2003/4 ost. pl., vše v k.ú. Paseka u Šternberka, obec Paseka, spočívajícího v právu umístění a provozování středotlaké přípojky plynu, a dále v právu vstupovat a vjíždět na předmětné pozemky v souvislosti s opravami, údržbou, změnami nebo odstraňováním těchto zařízení mezi Olomouckým krajem jako oprávněným z věcných břemen a obcí Paseka, IČ: 00299316, jako povinným z věcných břemen. Věcná břemena budou zřízena bezúplatně a na dobu neurčitou. Se smlouvou o zřízení věcných </w:t>
            </w:r>
            <w:r w:rsidRPr="007F7903">
              <w:rPr>
                <w:rFonts w:ascii="Arial" w:hAnsi="Arial" w:cs="Arial"/>
                <w:color w:val="000000"/>
              </w:rPr>
              <w:lastRenderedPageBreak/>
              <w:t>břemen bude současně uzavřena darovací smlouva s obcí Paseka na bezúplatný převod nemovitostí v k.ú. Paseka u Šternberka, obec Paseka.</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7.5.</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UR/63/32/2015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bezúplatná nabytí nemovitého majetku</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Michal Symerský, 2.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revokovat usnesení Zastupitelstva Olomouckého kraje č. UZ/6/25/2005, bod 3. 2., ze dne 23. 9. 2005 ve věci bezúplatného nabytí pozemku parc. č. 91/4 ost. pl. o výměře 130 m2 v k.ú. Mírovský Grunt, obec Mírov z vlastnictví ČR – MILNEA státní podnik v likvidaci, IČ: 00016187, do vlastnictví Olomouckého kraje, do hospodaření Správy sinic Olomouckého kraje, příspěvková organizace, z důvodu nezájmu státního podniku uzavřít převodní smlouvu.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bezúplatné nabytí pozemku parc. č. 724/64 ost. pl. o výměře 23 m2 v k.ú. a obci Pňovice z vlastnictví ČR – Státního pozemkového úřadu, IČ: 01312774, do vlastnictví Olomouckého kraje, do hospodaření Správy silnic Olomouckého kraje, příspěvkové organizace, za podmínek stanovených Státním pozemkovým úřadem. Olomoucký kraj uhradí veškeré náklady spojené s převodem vlastnického práva.</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7.6.</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UR/63/33/2015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vzájemné bezúplatné převody nemovitého majetku</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materiál na zasedání Zastupitelstva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Michal Symerský, 2.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w:t>
            </w:r>
            <w:r w:rsidRPr="007F7903">
              <w:rPr>
                <w:rFonts w:ascii="Arial" w:hAnsi="Arial" w:cs="Arial"/>
                <w:color w:val="000000"/>
              </w:rPr>
              <w:lastRenderedPageBreak/>
              <w:t>schválit:</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3.1.</w:t>
            </w:r>
            <w:r w:rsidRPr="007F7903">
              <w:rPr>
                <w:rFonts w:ascii="Arial" w:hAnsi="Arial" w:cs="Arial"/>
                <w:color w:val="000000"/>
              </w:rPr>
              <w:tab/>
              <w:t xml:space="preserve">uzavření smlouvy o budoucí darovací smlouvě na budoucí bezúplatný převod části pozemku parc. č. 2791/2 ost. pl. o výměře 15 814 m2, dle geometrického plánu č. 898 – 32/2014 ze dne 14. 5. 2014 pozemek parc. č. 2791/2 ost. pl. o výměře 15 814 m2 včetně pozemní komunikace, nyní silnice č. III/44021 Velká – Drahotuše o celkové délce úseku 1,150 km, začátek úseku - km 2,246 před podjezdem ČD v místě napojení nové přeložky silnice III/444021, konec úseku – zaústění do silnice III/44029 km 3,396 (uzlový bod 2512A110) se všemi součástmi a příslušenstvím, v k.ú. Drahotuše, obec Hranice mezi Olomouckým krajem jako budoucím dárcem a městem Hranice, IČ: 00301311, jako budoucím obdarovaným za podmínky, že současně bude realizováno uzavření smlouvy o budoucí darovací smlouvě na budoucí bezúplatné nabytí částí pozemků parc. č. 2884/1 ost. pl. o výměře 9 665 m2 a parc. č. 1380/41 orná půda o výměře 27 m2, dle geometrického plánu č. 898 –32/2014 ze dne 14. 5. 2014 pozemek parc. č. 2884/1 díl „c“ o výměře 9 665 m2 a pozemek parc. č. 1380/41 díl „a“ o výměře 27 m2, které jsou sloučeny do pozemku parc. č. 2884/1 ost. pl. o celkové výměře 9 693 m2, včetně pozemní komunikace o celkové délce úseku 0,598 km, začátek úseku – před podjezdem ČD v místě napojení na původní trasu silnice III/44021, konec úseku – zaústění do silnice III/44029, v k.ú. Drahotuše, obec Hranice mezi městem Hranice, IČ: 00301311, jako budoucím dárcem a Olomouckým krajem jako budoucím obdarovaným. Nejprve budou uzavřeny smlouvy o budoucích darovacích smlouvách. Řádné darovací smlouvy budou uzavřeny nejpozději do jednoho roku od nabytí právní moci rozhodnutí o vyřazení předmětné komunikace ze silniční sítě. Nabyvatelé uhradí správní poplatek spojený s návrhem na vklad vlastnického práva do katastru nemovitostí.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3.2.</w:t>
            </w:r>
            <w:r w:rsidRPr="007F7903">
              <w:rPr>
                <w:rFonts w:ascii="Arial" w:hAnsi="Arial" w:cs="Arial"/>
                <w:color w:val="000000"/>
              </w:rPr>
              <w:tab/>
              <w:t>bezúplatný převod pozemků parc. č. 1121/26 ost. pl. o výměře 847 m2, parc. č. 1121/27 ost. pl. o výměře 730 m2, parc. č. 1121/28 ost. pl. o výměře 27 m2, parc. č. 1121/29 ost. pl. o výměře 156 m2, parc. č. 1121/30 ost. pl. o výměře 68 m2, parc. č. 1126/5 ost. pl. o výměře 2 m2, parc. č. 1126/7 ost. pl. o výměře 76 m2, parc. č. 1126/8 ost. pl. o výměře 31 m2, parc. č. 1126/9 ost. pl. o výměře 251 m2, parc. č. 1126/11 ost. pl. o výměře 167 m2, parc. č. 1126/12 ost. pl. o výměře 104 m2, parc. č. 1126/13 ost. pl. o výměře 44 m2, parc. č. 1127/4 ost. pl. o výměře 466 m2, parc. č. 1127/5 ost. pl. o výměře 993 m2 a parc. č. 1193/2 ost. pl. o výměře 72 m2, vše v k.ú. a obci Pňovice, z vlastnictví Olomouckého kraje, z hospodaření Správy silnic Olomouckého kraje, příspěvkové organizace, do vlastnictví obce Pňovice, IČ: 00635731, za podmínky, že současně bude realizováno bezúplatné nabytí pozemků parc. č. 114/2 ost. pl. o výměře 494 m2 a parc. č. 1195/2 ost. pl. o výměře 29 m2, oba v k.ú. a obci Pňovice, z vlastnictví obce Pňovice, IČ: 00635731,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7.7.</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lastRenderedPageBreak/>
              <w:t>UR/63/34/2015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Majetkoprávní záležitosti – užívání nemovitého majetku</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upravenou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2.1.</w:t>
            </w:r>
            <w:r w:rsidRPr="007F7903">
              <w:rPr>
                <w:rFonts w:ascii="Arial" w:hAnsi="Arial" w:cs="Arial"/>
                <w:color w:val="000000"/>
              </w:rPr>
              <w:tab/>
              <w:t>uzavření nájemní smlouvy na nájem částí pozemků parc. č. 2037/49, parc. č. 2037/50, parc. č. 2037/56, parc. č. 2037/70, jehož součástí je stavba bez č.p./č.e., garáž, parc. č. 2037/102 a parc. č. 2037/103, vše v katastrálním území Jeseník, obec Jeseník, o celkové výměře 265,3 m2, určených k dočasnému záboru pro účely realizace stavby „Realizace energeticky úsporných opatření SOUS Jeseník – dílny“ mezi VÍTKOVICE, a.s., IČ: 45193070, jako pronajímatelem a Olomouckým krajem jako nájemcem za nájemné ve výši 5 Kč/m2/den.</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2.2.</w:t>
            </w:r>
            <w:r w:rsidRPr="007F7903">
              <w:rPr>
                <w:rFonts w:ascii="Arial" w:hAnsi="Arial" w:cs="Arial"/>
                <w:color w:val="000000"/>
              </w:rPr>
              <w:tab/>
              <w:t>uzavření nájemní smlouvy na nájem části pozemku parc. č. 2033/2, jehož součástí je stavba bez č.p./č.e., výroba, vše v katastrálním území Jeseník, obec Jeseník, o výměře 77,1 m2, určené k dočasnému záboru pro účely realizace stavby „Realizace energeticky úsporných opatření SOUS Jeseník – dílny“ mezi VÍTKOVICE POWER ENGINEERING, a.s., IČ: 26823357, jako pronajímatelem a Olomouckým krajem jako nájemcem za nájemné ve výši 5 Kč/m2/den.</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7.8.</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UR/63/35/2015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Dodatek č. 1 ke smlouvě o poskytnutí dotace městu Litovel</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Dodatku č. 1 ke smlouvě o poskytnutí dotace na splátku půjčky poskytnuté na základě Smlouvy č. 11086794 o poskytnutí podpory ze SFŽP ČR uzavřené mezi městem Litovel a SFŽP ČR na akci „Realizace nápravných opatření na lokalitě Litovel – Nasobůrky“ dne 27. 6. 2014, mezi Olomouckým krajem jako poskytovatelem a městem Litovel jako příjemcem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Dodatek č. 1 ke smlouvě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Michal Symerský, 2. náměstek hejtmana</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Michal Symerský, 2.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8.1.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UR/63/36/2015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Euroregiony Praděd a Glacensis – žádosti o poskytnutí dotace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lastRenderedPageBreak/>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poskytnutím dotace z rozpočtu Olomouckého kraje ve výši 120 000 Kč Euroregionu Praděd, IČ: 69594074, s poskytnutím dotace ve výši 30 000 Kč Euroregionu Pomezí Čech, Moravy a Kladska - Euroregion Glacensis, IČ: 64224619, s poskytnutím návratné finanční výpomoci ve výši 400 000 Kč Euroregionu Praděd, IČ: 69594074, a poskytnutím návratné finanční výpomoci ve výši 100 000 Kč Euroregionu Pomezí Čech, Moravy a Kladska - Euroregion Glacensis, IČ: 64224619, vše na předfinancování nákladů spojených s administrací Fondu mikroprojektů v rámci programu INTERREG V-A Česká republika – Polsko, dle důvodové zprávy spojených s administrací Fondu mikroprojektů v rámci programu INTERREG V-A Česká republika – Polsko,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uzavřením veřejnoprávních smluv o poskytnutí dotace s příjemci dle bodu 2 usnesení, ve znění veřejnoprávních smluv v přílohách č. 5 a 6 důvodové zprávy, a s uzavřením veřejnoprávních smluv o poskytnutí návratné finanční výpomoci s příjemci dle bodu 2 usnesení, ve znění veřejnoprávních smluv o poskytnutí návratné finanční výpomoci v přílohách č. 7 a 8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Zastupitelstvu Olomouckého kraje ke schválení veřejnoprávní smlouvy o poskytnutí dotace a veřejnoprávní smlouvy o poskytnutí návratné finanční výpomoci, dle bodu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Bc. Pavel Šoltys, DiS.,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poskytnutí dotace z rozpočtu Olomouckého kraje ve výši 120 000 Kč Euroregionu Praděd, IČ: 69594074, poskytnutí dotace ve výši 30 000 Kč Euroregionu Pomezí Čech, Moravy a Kladska - Euroregion Glacensis, IČ: 64224619, poskytnutí návratné finanční výpomoci ve výši 400 000 Kč Euroregionu Praděd, IČ: 69594074, a poskytnutí návratné finanční výpomoci ve výši 100 000 Kč Euroregionu Pomezí Čech, Moravy a Kladska - Euroregion Glacensis, IČ: 64224619, vše na předfinancování nákladů spojených s administrací Fondu mikroprojektů v rámci programu INTERREG V-A Česká republika – Polsko,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uzavření veřejnoprávních smluv o poskytnutí dotace s příjemci dle bodu 5 usnesení, ve znění veřejnoprávních smluv v přílohách č. 5 a 6 důvodové zprávy, uzavření veřejnoprávních smluv o poskytnutí návratné finanční výpomoci s příjemci dle bodu 5 usnesení, ve znění veřejnoprávních smluv o poskytnutí návratné finanční výpomoci v přílohách č. 7 a 8 důvodové zprávy, a uložit Bc. Pavlu Šoltysovi, DiS., náměstkovi hejtmana, uvedené veřejnoprávní smlouvy podepsat</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Bc. Pavel Šoltys, DiS.,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9.1.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lastRenderedPageBreak/>
              <w:t>UR/63/37/2015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Financování příspěvkových organizací</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přijetím daru do vlastnictví Olomouckého kraje, do hospodaření Střední průmyslové školy Hranice, 753 01 Hranice, Studentská 1384, IČ: 00842893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přijetím daru do vlastnictví Olomouckého kraje, do hospodaření Střední školy a Základní školy Lipník nad Bečvou, Osecká 301, 751 31 Lipník nad Bečvou, IČ: 61985953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informovat příspěvkové organizace o udělení souhlasu dle bodu 2 a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podpory řízení příspěvkových organizací</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10.1.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UR/63/38/2015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Plán oprav a investic příspěvkových organizací</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plán oprav a investic příspěvkových organizací zřizovaných Olomouckým krajem dle příloh 1 - 4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posílením fondu investic z rezervního fondu příspěvkových organizací zřizovaných Olomouckým krajem dle Přílohy č. 5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informovat příspěvkové organizace o schválení plánu oprav a investic dle bodu 2 a udělení souhlasu s posílením fondu investic z rezervního fondu dle bodu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podpory řízení příspěvkových organizací</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10.2.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UR/63/39/2015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Centrální nákup služeb a produktů - výběrové řízení</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uveřejnění předběžného oznámení veřejné zakázky </w:t>
            </w:r>
            <w:r w:rsidRPr="007F7903">
              <w:rPr>
                <w:rFonts w:ascii="Arial" w:hAnsi="Arial" w:cs="Arial"/>
                <w:color w:val="000000"/>
              </w:rPr>
              <w:lastRenderedPageBreak/>
              <w:t>"Odpadové hospodářství příspěvkových organizací Olomouckého kraje"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pověřuje</w:t>
            </w:r>
            <w:r w:rsidRPr="007F7903">
              <w:rPr>
                <w:rFonts w:ascii="Arial" w:hAnsi="Arial" w:cs="Arial"/>
                <w:color w:val="000000"/>
              </w:rPr>
              <w:t xml:space="preserve"> Mgr. Miroslava Gajdůška, MBA, k podpisu veškeré korespondence týkající se uveřejnění předběžného oznámení veřejné zakázky dle bodu 2 usnesení</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10.3.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UR/63/40/2015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Personální záležitosti školství</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písemné vzdání se pracovního místa ředitele Gymnázia, Olomouc – Hejčín, Tomkova 45, RNDr. Evžena Mayera ke dni 30. 6. 2015, ředitelky Základní školy, Dětského domova a Školní jídelny Litovel, Mgr. Miluše Žáčkové ke dni 31. 7. 2015 a informaci o neobsazení pracovního místa ředitele Základní umělecké školy Litovel, Jungmannova 740,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vyhlášení konkurzních řízení a složení konkurzních komisí na pracovní místa ředitele Gymnázia, Olomouc – Hejčín, Tomkova 45, ředitele Základní školy, Dětského domova a Školní jídelny Litovel a ředitele Základní umělecké školy Litovel, Jungmannova 740, dle důvodové zprávy a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administrativně zajistit vyhlášení konkurzních řízení a jmenování konkurzních komisí dle bodu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školství, mládeže a tělovýchovy</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Zdeněk Švec,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UR/63/41/2015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Rejstřík škol a školských zařízení v působnosti Olomouckého kraje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změny v rejstříku škol a školských zařízení zřizovaných Olomouckým krajem dle části A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provedením změn dle části B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administrativně zajistit změny v rejstříku škol a školských zařízení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lastRenderedPageBreak/>
              <w:t>O: vedoucí odboru školství, mládeže a tělovýchovy</w:t>
            </w:r>
          </w:p>
          <w:p w:rsidR="00CA0C94" w:rsidRPr="007F7903" w:rsidRDefault="00CA0C94" w:rsidP="00CA0C94">
            <w:pPr>
              <w:rPr>
                <w:rFonts w:ascii="Arial" w:hAnsi="Arial" w:cs="Arial"/>
                <w:color w:val="000000"/>
                <w:szCs w:val="20"/>
              </w:rPr>
            </w:pPr>
            <w:r w:rsidRPr="007F7903">
              <w:rPr>
                <w:rFonts w:ascii="Arial" w:hAnsi="Arial" w:cs="Arial"/>
                <w:color w:val="000000"/>
                <w:szCs w:val="20"/>
              </w:rPr>
              <w:t>T: 16.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Zdeněk Švec,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UR/63/42/2015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Výjimky z naplněnosti tříd ve školách zřizovaných Olomouckým krajem</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výjimky z naplněnosti tříd na středních školách zřizovaných Olomouckým krajem dle Přílohy č. 1 důvodové zprávy s účinností od 20. 3.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informovat ředitele středních škol o přijatém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školství, mládeže a tělovýchovy</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Zdeněk Švec,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UR/63/43/2015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Školské rady při školách zřizovaných Olomouckým krajem</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volby do školské rady při škole zřizované Olomouckým krajem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zřizuje</w:t>
            </w:r>
            <w:r w:rsidRPr="007F7903">
              <w:rPr>
                <w:rFonts w:ascii="Arial" w:hAnsi="Arial" w:cs="Arial"/>
                <w:color w:val="000000"/>
              </w:rPr>
              <w:t xml:space="preserve"> školskou radu při Střední škole, Základní škole a Mateřské škole prof. V. Vejdovského Olomouc – Hejčín dle Přílohy č. 1 s účinností od 1.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administrativně zajistit jmenování zástupců zřizovatele do školské rady při Střední škole, Základní škole a Mateřské škole prof. V. Vejdovského Olomouc – Hejčín</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školství, mládeže a tělovýchovy</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Zdeněk Švec,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11.4.</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lastRenderedPageBreak/>
              <w:t>UR/63/44/2015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Výroční zpráva o stavu a rozvoji vzdělávací soustavy v Olomouckém kraji za školní rok 2013/2014</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textem Výroční zprávy o stavu a rozvoji vzdělávací soustavy v Olomouckém kraji za školní rok 2013/2014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Výroční zprávu o stavu a rozvoji vzdělávací soustavy v Olomouckém kraji za školní rok 2013/2014 ke schválení Zastupitelstvu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Zdeněk Švec,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Výroční zprávu o stavu a rozvoji vzdělávací soustavy v Olomouckém kraji za školní rok 2013/2014 dle Přílohy č. 1 důvodové zprávy</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Zdeněk Švec,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11.5.</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UR/63/45/2015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Krajský plán primární prevence rizikového chování v Olomouckém kraji na léta 2015 - 2018</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Krajský plán primární prevence rizikového chování v Olomouckém kraji na léta 2015 – 2018 dle důvodové zprávy a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administrativně zajistit zveřejnění Krajského plánu primární prevence rizikového chování na léta 2015 – 2018 dle důvodové zprávy</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školství, mládeže a tělovýchovy</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Zdeněk Švec,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11.6.</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UR/63/46/2015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Veřejnoprávní smlouva o poskytnutí dotace mezi Olomouckým krajem a Mgr. Janem Rýdlem</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poskytnutí dotace Mgr. Janu Rýdlovi, IČ: 13193848, se sídlem </w:t>
            </w:r>
            <w:r w:rsidRPr="007F7903">
              <w:rPr>
                <w:rFonts w:ascii="Arial" w:hAnsi="Arial" w:cs="Arial"/>
                <w:color w:val="000000"/>
              </w:rPr>
              <w:lastRenderedPageBreak/>
              <w:t>Sokolská 130, 538 25 Nasavrky ve výši 50 000 Kč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veřejnoprávní smlouvy o poskytnutí dotace mezi Olomouckým krajem a Mgr. Janem Rýdlem, IČ: 13193848, se sídlem Sokolská 130, 538 25 Nasavrky dle důvodové zprávy a Přílohy č. 1</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smlouvu dle bodu 3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Mgr. Radovan Rašťák,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11.7.</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UR/63/47/2015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Dodatek č. 2 ke smlouvě o dílo „IT řešení pro vytvoření a provoz elektronických učebnic pro výuku technických a přírodovědných předmětů“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Dodatku č. 2 ke smlouvě o dílo, jejímž předmětem je plnění veřejné zakázky s názvem „IT řešení pro vytvoření a provoz elektronických učebnic pro výuku technických a přírodovědných předmětů“ v rámci projektu „Podpora technického a přírodovědného vzdělávání v Olomouckém kraji“, reg. č. CZ.1.07/1.1.00/44.0009 mezi Olomouckým krajem a společností Railsformers s.r.o., se sídlem Ostrava – Pustkovec, Technologická, 372/2, PSČ 708 00, IČ: 24704440,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Dodatek č. 2 ke smlouvě o dílo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Zdeněk Švec,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11.8.</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UR/63/48/2015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Zpráva o činnosti rad pro kontrolu hospodaření zdravotnických zařízení za rok 2014</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MUDr. Michael Fischer,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12.2.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UR/63/49/2015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Aktualizace Plánu pokrytí území Olomouckého kraje výjezdovými základnami zdravotnické záchranné služby</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lastRenderedPageBreak/>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vydává</w:t>
            </w:r>
            <w:r w:rsidRPr="007F7903">
              <w:rPr>
                <w:rFonts w:ascii="Arial" w:hAnsi="Arial" w:cs="Arial"/>
                <w:color w:val="000000"/>
              </w:rPr>
              <w:t xml:space="preserve"> aktualizaci Plánu pokrytí území Olomouckého kraje výjezdovými základnami zdravotnické záchranné služby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informovat ředitele Zdravotnické záchranné služby Olomouckého kraje, příspěvkové organizace, o aktualizaci Plánu pokrytí Olomouckého kraje výjezdovými základnami zdravotnické záchranné služby</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MUDr. Michael Fischer,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ihned</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zveřejnit Plán pokrytí Olomouckého kraje výjezdovými základnami zdravotnické záchranné služby způsobem umožňujícím dálkový přístup</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MUDr. Michael Fischer, náměstek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ihned</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MUDr. Michael Fischer,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12.3.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UR/63/50/2015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Schůze Rady Olomouckého kraje ve věci rozhodování za Olomoucký kraj jako jediného akcionáře Nemocnice Olomouckého kraje, a.s., – úhrada újmy na zdraví a nemajetkové újmy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 xml:space="preserve">bere na vědomí </w:t>
            </w:r>
            <w:r w:rsidRPr="007F7903">
              <w:rPr>
                <w:rFonts w:ascii="Arial" w:hAnsi="Arial" w:cs="Arial"/>
                <w:color w:val="000000"/>
              </w:rPr>
              <w:t>upravenou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návrhem představenstva Nemocnice Olomouckého kraje, a.s., se sídlem Olomouc, Hodolany, Jeremenkova 1191/40a, PSČ 779 00, IČ: 26873346, aby Olomoucký kraj uhradil Středomoravské nemocniční a.s. fakturu za náhradu újmy na zdraví a nemajetkovou újmu, kterou dle pravomocného rozhodnutí soudu zaplatí poškozeným v právní věci nezletilého Daniela Čecha, a to z titulu ručení Olomouckého kraje dle ustanovení § 476 a následujících zákona č. 513/1991 Sb. - obchodního zákoníku, protože Nemocnice Přerov p. o., zřizovaná Olomouckým krajem, zanikla v roce 2007.</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vedoucímu ekonomického odboru, aby v rozpočtu Olomouckého kraje navrhl vytvořit rezervu na úhradu újmy ve výši žalované částky dle důvodové zprávy.</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ekonomického</w:t>
            </w:r>
          </w:p>
          <w:p w:rsidR="00CA0C94" w:rsidRPr="007F7903" w:rsidRDefault="00CA0C94" w:rsidP="00CA0C94">
            <w:pPr>
              <w:rPr>
                <w:rFonts w:ascii="Arial" w:hAnsi="Arial" w:cs="Arial"/>
                <w:color w:val="000000"/>
                <w:szCs w:val="20"/>
              </w:rPr>
            </w:pPr>
            <w:r w:rsidRPr="007F7903">
              <w:rPr>
                <w:rFonts w:ascii="Arial" w:hAnsi="Arial" w:cs="Arial"/>
                <w:color w:val="000000"/>
                <w:szCs w:val="20"/>
              </w:rPr>
              <w:t>T: 2. 4. 2015</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MUDr. Michael Fischer,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13.1.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lastRenderedPageBreak/>
              <w:t>UR/63/51/2015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 xml:space="preserve">Schůze Rady Olomouckého kraje ve věci rozhodování za Olomoucký kraj jako jediného akcionáře Nemocnice Olomouckého kraje, a.s., – změna stanov Nemocnice Olomouckého kraje, a.s. </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návrhem představenstva Nemocnice Olomouckého kraje, a.s., se sídlem Olomouc, Hodolany, Jeremenkova 1191/40a, PSČ 779 00, IČ: 26873346, na změnu stanov společnosti, v souladu s ustanoveními zákona č. 90/2012 Sb., o obchodních korporacích, dle návrhu v důvodové zprávě, ve znění uvedeném v Příloze č. 1 této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b/>
                <w:color w:val="000000"/>
                <w:spacing w:val="70"/>
              </w:rPr>
            </w:pPr>
            <w:r w:rsidRPr="007F7903">
              <w:rPr>
                <w:rFonts w:ascii="Arial" w:hAnsi="Arial" w:cs="Arial"/>
                <w:b/>
                <w:color w:val="000000"/>
                <w:spacing w:val="70"/>
              </w:rPr>
              <w:t>ukládá</w:t>
            </w:r>
            <w:r w:rsidRPr="007F7903">
              <w:rPr>
                <w:rFonts w:ascii="Arial" w:hAnsi="Arial" w:cs="Arial"/>
                <w:color w:val="000000"/>
              </w:rPr>
              <w:t xml:space="preserve"> předložit Zastupitelstvu Olomouckého kraje ke schválení materiál na změnu stanov Nemocnice Olomouckého kraje, a.s., dle důvodové zprávy a návrhu stanov v Příloze č. 1 této důvodové zprávy</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MUDr. Michael Fischer, náměstek hejtmana</w:t>
            </w:r>
          </w:p>
          <w:p w:rsidR="00CA0C94" w:rsidRPr="007F7903" w:rsidRDefault="00CA0C94" w:rsidP="00CA0C94">
            <w:pPr>
              <w:widowControl w:val="0"/>
              <w:autoSpaceDE w:val="0"/>
              <w:autoSpaceDN w:val="0"/>
              <w:adjustRightInd w:val="0"/>
              <w:spacing w:after="119"/>
              <w:jc w:val="both"/>
              <w:rPr>
                <w:rFonts w:ascii="Arial" w:hAnsi="Arial" w:cs="Arial"/>
                <w:b/>
                <w:color w:val="000000"/>
                <w:spacing w:val="70"/>
              </w:rPr>
            </w:pPr>
            <w:r w:rsidRPr="007F7903">
              <w:rPr>
                <w:rFonts w:ascii="Arial" w:hAnsi="Arial" w:cs="Arial"/>
                <w:color w:val="00000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změnu stanov dle bodu 2 usnesení</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MUDr. Michael Fischer,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13.2.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UR/63/52/2015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Cena hejtmana za práci ve prospěch osob se zdravotním postižením za rok 2014</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udělením Ceny hejtmana Olomouckého kraje za práci ve prospěch osob se zdravotním postižením za rok 2014 Mgr. Rostislavu Libíčkovi</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návrh na udělení Ceny hejtmana Olomouckého kraje za práci ve prospěch osob se zdravotním postižením za rok 2014 Zastupitelstvu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Mgr. Yvona Kubjátová, náměstkyně hejtmana</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udělení Ceny hejtmana Olomouckého kraje za práci ve prospěch osob se zdravotním postižením za rok 2014 Mgr. Rostislavu Libíčkovi</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Mgr. Yvona Kubjátová, náměstkyně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lastRenderedPageBreak/>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14.1.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UR/63/53/2015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Informování příspěvkových organizací o podmínkách čerpání dotace na poskytování sociálních služeb</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upravenou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počet jednotek pro výpočet vyrovnávací platby a upravený vzorový dopis „Sdělení o rozhodnutí o výši dotace“ o podmínkách čerpání dotace poskytnuté v rámci Podprogramu č. 1 Programu finanční podpory poskytování sociálních služeb v Olomouckém kraji dle upravené Přílohy č. 1 a upravené Přílohy č. 2</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informovat příspěvkové organizace formou sdělení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vedoucí odboru sociálních věcí</w:t>
            </w:r>
          </w:p>
          <w:p w:rsidR="00CA0C94" w:rsidRPr="007F7903" w:rsidRDefault="00CA0C94" w:rsidP="00CA0C94">
            <w:pPr>
              <w:rPr>
                <w:rFonts w:ascii="Arial" w:hAnsi="Arial" w:cs="Arial"/>
                <w:color w:val="000000"/>
                <w:szCs w:val="20"/>
              </w:rPr>
            </w:pPr>
            <w:r w:rsidRPr="007F7903">
              <w:rPr>
                <w:rFonts w:ascii="Arial" w:hAnsi="Arial" w:cs="Arial"/>
                <w:color w:val="000000"/>
                <w:szCs w:val="20"/>
              </w:rPr>
              <w:t>T: 16.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postupovat při čerpání dotace v souladu s informacemi uvedenými ve Sdělení o rozhodnutí o výši dotace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ředitelé příslušných příspěvkových organizací</w:t>
            </w:r>
          </w:p>
          <w:p w:rsidR="00CA0C94" w:rsidRPr="007F7903" w:rsidRDefault="00CA0C94" w:rsidP="00CA0C94">
            <w:pPr>
              <w:rPr>
                <w:rFonts w:ascii="Arial" w:hAnsi="Arial" w:cs="Arial"/>
                <w:color w:val="000000"/>
                <w:szCs w:val="20"/>
              </w:rPr>
            </w:pPr>
            <w:r w:rsidRPr="007F7903">
              <w:rPr>
                <w:rFonts w:ascii="Arial" w:hAnsi="Arial" w:cs="Arial"/>
                <w:color w:val="000000"/>
                <w:szCs w:val="20"/>
              </w:rPr>
              <w:t>T: průběžně</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Mgr. Yvona Kubjátová, náměstkyně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14.4.</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UR/63/54/2015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Zpráva o vyřizování petic a stížností za rok 2014</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Zprávu o vyřizování petic a stížností za rok 2014</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JUDr. Mag. iur. Michal Malacka, Ph.D., MBA, ředitel</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15.1.</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UR/63/55/2015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Dotace z rozpočtu Olomouckého kraje spolkům a pobočným spolkům hasičů Olomouckého kraje (I. etapa)</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poskytnutí dotace z rozpočtu Olomouckého kraje spolkům a pobočným spolkům hasičů Olomouckého kraje (I. etapa) dle Přílohy č. 2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výjimku z Pravidel pro čerpání neinvestičních finančních příspěvků z rozpočtu Olomouckého kraje hasičům (fyzickým osobám) </w:t>
            </w:r>
            <w:r w:rsidRPr="007F7903">
              <w:rPr>
                <w:rFonts w:ascii="Arial" w:hAnsi="Arial" w:cs="Arial"/>
                <w:color w:val="000000"/>
              </w:rPr>
              <w:lastRenderedPageBreak/>
              <w:t>a na činnost, akce a projekty spolků a pobočných spolků hasičů Olomouckého kraje pro rok 2015 u žadatelů: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10. Žadatel: Hasičský záchranný sbor Olomouckého kraje, Schweitzerova 91, 779 00 Olomouc, IČ: 70885940; Účel: reprezentace příslušníka Hasičského záchranného sboru Olomouckého kraje nstržm. Martina Plška na WORLD POLICE &amp; FIRE GAMES FAIRFAX 2015, Virginia, USA</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32. Žadatel: Sportovní klub při Hasičském záchranném sboru Olomouckého kraje, Schweitzerova 91, 779 00 Olomouc, IČ: 26536706; Účel: příprava reprezentace Sportovního klubu při Hasičském záchranném sboru Olomouckého kraje na mistrovství v požárním sportu.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veřejnoprávních smluv o poskytnutí dotací s příjemci dle bodu 2 a 3 usnesení ve znění dle vzorové veřejnoprávní smlouvy uvedené v Příloze č. 4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smlouvy o poskytnutí dotace z rozpočtu Olomouckého kraje dle bodu 4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 JUDr. Mag. iur. Michal Malacka, Ph.D., MBA, ředitel</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15.2.</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UR/63/56/2015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Dotace z rozpočtu Olomouckého kraje okresním pobočným spolkům hasičů Olomouckého kraje</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poskytnutí dotace z rozpočtu Olomouckého kraje ve výši 116.000 Kč Sdružení hasičů Čech, Moravy a Slezska okres Prostějov, </w:t>
            </w:r>
            <w:r w:rsidRPr="007F7903">
              <w:rPr>
                <w:rFonts w:ascii="Arial" w:hAnsi="Arial" w:cs="Arial"/>
                <w:color w:val="000000"/>
              </w:rPr>
              <w:br/>
              <w:t>IČ: 62859781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poskytnutí dotace z rozpočtu Olomouckého kraje ve výši 180.000 Kč Sdružení hasičů Čech, Moravy a Slezska okres Přerov, </w:t>
            </w:r>
            <w:r w:rsidRPr="007F7903">
              <w:rPr>
                <w:rFonts w:ascii="Arial" w:hAnsi="Arial" w:cs="Arial"/>
                <w:color w:val="000000"/>
              </w:rPr>
              <w:br/>
              <w:t>IČ: 64601641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4.</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poskytnutí dotace z rozpočtu Olomouckého kraje ve výši 102.000 Kč Sdružení hasičů Čech, Moravy a Slezska okresní sdružení hasičů Šumperk, IČ: 62353284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5.</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b/>
                <w:color w:val="000000"/>
                <w:spacing w:val="70"/>
              </w:rPr>
            </w:pPr>
            <w:r w:rsidRPr="007F7903">
              <w:rPr>
                <w:rFonts w:ascii="Arial" w:hAnsi="Arial" w:cs="Arial"/>
                <w:b/>
                <w:color w:val="000000"/>
                <w:spacing w:val="70"/>
              </w:rPr>
              <w:t>schvaluje</w:t>
            </w:r>
            <w:r w:rsidRPr="007F7903">
              <w:rPr>
                <w:rFonts w:ascii="Arial" w:hAnsi="Arial" w:cs="Arial"/>
                <w:color w:val="000000"/>
              </w:rPr>
              <w:t xml:space="preserve"> poskytnutí dotace z rozpočtu Olomouckého kraje ve výši 140.000 Kč Sdružení hasičů Čech, Moravy a Slezska, Krajské sdružení hasičů Olomouckého kraje, IČ: 71164952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6.</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výjimku z Pravidel pro čerpání neinvestičních finančních příspěvků z rozpočtu Olomouckého kraje hasičům (fyzickým osobám) a na činnost, akce a projekty spolků a pobočných spolků hasičů Olomouckého </w:t>
            </w:r>
            <w:r w:rsidRPr="007F7903">
              <w:rPr>
                <w:rFonts w:ascii="Arial" w:hAnsi="Arial" w:cs="Arial"/>
                <w:color w:val="000000"/>
              </w:rPr>
              <w:lastRenderedPageBreak/>
              <w:t xml:space="preserve">kraje pro rok 2015 u žadatelů: </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a) Okresní sdružení hasičů ČMS Olomouc, Jeremenkova 1056/40, 779 00 Olomouc, IČ: 65890132; Účel: zajištění okresního setkání seniorů.</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b) Sdružení hasičů Čech, Moravy a Slezska okres Prostějov, Wolkerova ulice 6, 796 01 Prostějov, IČ: 62859781; Účel: uspořádání krajského kola dorostu.</w:t>
            </w:r>
          </w:p>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color w:val="000000"/>
              </w:rPr>
              <w:t xml:space="preserve">c) Sdružení hasičů Čech, Moravy a Slezska, Krajské sdružení hasičů Olomouckého kraje, U Bělidla 1258/1, 790 01 Jeseník, IČ: 71164952; Účel: zajištění dopravy zasloužilých hasičů do Polska, na uspořádání soutěže "Junior universita" a na 7. ročník propagační jízdy sdružení hasičů Čech, Moravy </w:t>
            </w:r>
            <w:r w:rsidRPr="007F7903">
              <w:rPr>
                <w:rFonts w:ascii="Arial" w:hAnsi="Arial" w:cs="Arial"/>
                <w:color w:val="000000"/>
              </w:rPr>
              <w:br/>
              <w:t>a Slezska</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7.</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uzavření veřejnoprávních smluv o poskytnutí dotací s příjemci dle bodu 2, 3, 4 a 5 usnesení, ve znění dle vzorové veřejnoprávní smlouvy uvedené v Příloze č. 2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8.</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smlouvy o poskytnutí dotace z rozpočtu Olomouckého kraje dle bodu 7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9.</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souhlasí</w:t>
            </w:r>
            <w:r w:rsidRPr="007F7903">
              <w:rPr>
                <w:rFonts w:ascii="Arial" w:hAnsi="Arial" w:cs="Arial"/>
                <w:color w:val="000000"/>
              </w:rPr>
              <w:t xml:space="preserve"> s poskytnutím dotace z rozpočtu Olomouckého kraje ve výši 232.000 Kč Okresnímu sdružení hasičů ČMS Olomouc, IČ: 65890132 a s uzavřením smlouvy o dotaci, dle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10.</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w:t>
            </w:r>
            <w:r w:rsidRPr="007F7903">
              <w:rPr>
                <w:rFonts w:ascii="Arial" w:hAnsi="Arial" w:cs="Arial"/>
                <w:color w:val="000000"/>
              </w:rPr>
              <w:t xml:space="preserve"> předložit žádost o poskytnutí dotace Okresního sdružení hasičů ČMS Olomouc ke schválení Zastupitelstvu Olomouckého kraje</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p w:rsidR="00CA0C94" w:rsidRPr="007F7903" w:rsidRDefault="00CA0C94" w:rsidP="00CA0C94">
            <w:pPr>
              <w:rPr>
                <w:rFonts w:ascii="Arial" w:hAnsi="Arial" w:cs="Arial"/>
                <w:color w:val="000000"/>
                <w:szCs w:val="20"/>
              </w:rPr>
            </w:pPr>
            <w:r w:rsidRPr="007F7903">
              <w:rPr>
                <w:rFonts w:ascii="Arial" w:hAnsi="Arial" w:cs="Arial"/>
                <w:color w:val="000000"/>
                <w:szCs w:val="20"/>
              </w:rPr>
              <w:t>T: ZOK 24. 4. 2015</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11.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doporučuje Zastupitelstvu Olomouckého kraje</w:t>
            </w:r>
            <w:r w:rsidRPr="007F7903">
              <w:rPr>
                <w:rFonts w:ascii="Arial" w:hAnsi="Arial" w:cs="Arial"/>
                <w:color w:val="000000"/>
              </w:rPr>
              <w:t xml:space="preserve"> schválit poskytnutí dotace a uzavření smlouvy o dotaci z rozpočtu Olomouckého kraje s Okresním sdružením hasičů ČMS Olomouc a uložit Ing. Jiřímu Rozbořilovi, hejtmanovi Olomouckého kraje, podepsat smlouvu o dotaci</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Ing. Jiří Rozbořil, hejtman Olomouckého kraje; JUDr. Mag. iur. Michal Malacka, Ph.D., MBA, ředitel</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15.3.</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A0C94" w:rsidRPr="007F7903" w:rsidTr="00C536EA">
        <w:tc>
          <w:tcPr>
            <w:tcW w:w="961" w:type="pct"/>
            <w:gridSpan w:val="2"/>
            <w:tcBorders>
              <w:bottom w:val="nil"/>
            </w:tcBorders>
          </w:tcPr>
          <w:p w:rsidR="00CA0C94" w:rsidRPr="007F7903" w:rsidRDefault="00CA0C94" w:rsidP="00CA0C94">
            <w:pPr>
              <w:keepNext/>
              <w:widowControl w:val="0"/>
              <w:spacing w:before="120" w:after="120"/>
              <w:rPr>
                <w:rFonts w:ascii="Arial" w:hAnsi="Arial" w:cs="Arial"/>
                <w:b/>
                <w:noProof/>
                <w:color w:val="000000"/>
              </w:rPr>
            </w:pPr>
            <w:r w:rsidRPr="007F7903">
              <w:rPr>
                <w:rFonts w:ascii="Arial" w:hAnsi="Arial" w:cs="Arial"/>
                <w:b/>
                <w:noProof/>
                <w:color w:val="000000"/>
              </w:rPr>
              <w:t>UR/63/57/2015</w:t>
            </w:r>
          </w:p>
        </w:tc>
        <w:tc>
          <w:tcPr>
            <w:tcW w:w="4039" w:type="pct"/>
            <w:tcBorders>
              <w:bottom w:val="nil"/>
            </w:tcBorders>
          </w:tcPr>
          <w:p w:rsidR="00CA0C94" w:rsidRPr="007F7903" w:rsidRDefault="00CA0C94" w:rsidP="00CA0C94">
            <w:pPr>
              <w:keepNext/>
              <w:widowControl w:val="0"/>
              <w:spacing w:before="120" w:after="120"/>
              <w:jc w:val="both"/>
              <w:rPr>
                <w:rFonts w:ascii="Arial" w:hAnsi="Arial" w:cs="Arial"/>
                <w:b/>
                <w:noProof/>
                <w:color w:val="000000"/>
              </w:rPr>
            </w:pPr>
            <w:r w:rsidRPr="007F7903">
              <w:rPr>
                <w:rFonts w:ascii="Arial" w:hAnsi="Arial" w:cs="Arial"/>
                <w:b/>
                <w:noProof/>
                <w:color w:val="000000"/>
              </w:rPr>
              <w:t>Dohoda o ukončení podnájmu mezi Olomouckým krajem a Středočeským krajem – zastoupení v Bruselu</w:t>
            </w:r>
          </w:p>
        </w:tc>
      </w:tr>
      <w:tr w:rsidR="00CA0C94" w:rsidRPr="007F7903" w:rsidTr="00C536EA">
        <w:trPr>
          <w:trHeight w:val="289"/>
        </w:trPr>
        <w:tc>
          <w:tcPr>
            <w:tcW w:w="5000" w:type="pct"/>
            <w:gridSpan w:val="3"/>
            <w:tcBorders>
              <w:top w:val="nil"/>
              <w:bottom w:val="nil"/>
            </w:tcBorders>
            <w:shd w:val="clear" w:color="auto" w:fill="auto"/>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Rada Olomouckého kraje po projednání:</w:t>
            </w:r>
          </w:p>
        </w:tc>
      </w:tr>
      <w:tr w:rsidR="00CA0C94" w:rsidRPr="007F7903" w:rsidTr="00C536EA">
        <w:trPr>
          <w:trHeight w:val="289"/>
        </w:trPr>
        <w:tc>
          <w:tcPr>
            <w:tcW w:w="346" w:type="pct"/>
            <w:tcBorders>
              <w:top w:val="nil"/>
              <w:bottom w:val="nil"/>
            </w:tcBorders>
            <w:shd w:val="clear" w:color="auto" w:fill="auto"/>
            <w:tcMar>
              <w:bottom w:w="113" w:type="dxa"/>
            </w:tcMar>
            <w:hideMark/>
          </w:tcPr>
          <w:p w:rsidR="00CA0C94" w:rsidRPr="007F7903" w:rsidRDefault="00CA0C94" w:rsidP="00CA0C94">
            <w:pPr>
              <w:rPr>
                <w:rFonts w:ascii="Arial" w:hAnsi="Arial" w:cs="Arial"/>
                <w:color w:val="000000"/>
              </w:rPr>
            </w:pPr>
            <w:r w:rsidRPr="007F7903">
              <w:rPr>
                <w:rFonts w:ascii="Arial" w:hAnsi="Arial" w:cs="Arial"/>
                <w:color w:val="000000"/>
              </w:rPr>
              <w:t>1.</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bere na vědomí</w:t>
            </w:r>
            <w:r w:rsidRPr="007F7903">
              <w:rPr>
                <w:rFonts w:ascii="Arial" w:hAnsi="Arial" w:cs="Arial"/>
                <w:color w:val="000000"/>
              </w:rPr>
              <w:t xml:space="preserve"> důvodovou zprávu</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t>2.</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schvaluje</w:t>
            </w:r>
            <w:r w:rsidRPr="007F7903">
              <w:rPr>
                <w:rFonts w:ascii="Arial" w:hAnsi="Arial" w:cs="Arial"/>
                <w:color w:val="000000"/>
              </w:rPr>
              <w:t xml:space="preserve"> Dohodu o ukončení podnájmu mezi Olomouckým krajem a Středočeským krajem, IČ: 70891095, se sídlem Zborovská 81/11, Praha 5, </w:t>
            </w:r>
            <w:r w:rsidRPr="007F7903">
              <w:rPr>
                <w:rFonts w:ascii="Arial" w:hAnsi="Arial" w:cs="Arial"/>
                <w:color w:val="000000"/>
              </w:rPr>
              <w:lastRenderedPageBreak/>
              <w:t>Smíchov dle Přílohy č. 1 důvodové zprávy</w:t>
            </w:r>
          </w:p>
        </w:tc>
      </w:tr>
      <w:tr w:rsidR="00CA0C94" w:rsidRPr="007F7903" w:rsidTr="00C536EA">
        <w:trPr>
          <w:trHeight w:val="289"/>
        </w:trPr>
        <w:tc>
          <w:tcPr>
            <w:tcW w:w="346" w:type="pct"/>
            <w:tcBorders>
              <w:top w:val="nil"/>
              <w:bottom w:val="nil"/>
            </w:tcBorders>
            <w:shd w:val="clear" w:color="auto" w:fill="auto"/>
            <w:tcMar>
              <w:bottom w:w="113" w:type="dxa"/>
            </w:tcMar>
          </w:tcPr>
          <w:p w:rsidR="00CA0C94" w:rsidRPr="007F7903" w:rsidRDefault="00CA0C94" w:rsidP="00CA0C94">
            <w:pPr>
              <w:rPr>
                <w:rFonts w:ascii="Arial" w:hAnsi="Arial" w:cs="Arial"/>
                <w:color w:val="000000"/>
              </w:rPr>
            </w:pPr>
            <w:r w:rsidRPr="007F7903">
              <w:rPr>
                <w:rFonts w:ascii="Arial" w:hAnsi="Arial" w:cs="Arial"/>
                <w:color w:val="000000"/>
              </w:rPr>
              <w:lastRenderedPageBreak/>
              <w:t>3.</w:t>
            </w:r>
          </w:p>
        </w:tc>
        <w:tc>
          <w:tcPr>
            <w:tcW w:w="4654" w:type="pct"/>
            <w:gridSpan w:val="2"/>
            <w:tcBorders>
              <w:top w:val="nil"/>
              <w:bottom w:val="nil"/>
            </w:tcBorders>
            <w:shd w:val="clear" w:color="auto" w:fill="auto"/>
            <w:tcMar>
              <w:bottom w:w="113" w:type="dxa"/>
            </w:tcMar>
          </w:tcPr>
          <w:p w:rsidR="00CA0C94" w:rsidRPr="007F7903" w:rsidRDefault="00CA0C94" w:rsidP="00CA0C94">
            <w:pPr>
              <w:widowControl w:val="0"/>
              <w:autoSpaceDE w:val="0"/>
              <w:autoSpaceDN w:val="0"/>
              <w:adjustRightInd w:val="0"/>
              <w:spacing w:after="119"/>
              <w:jc w:val="both"/>
              <w:rPr>
                <w:rFonts w:ascii="Arial" w:hAnsi="Arial" w:cs="Arial"/>
                <w:color w:val="000000"/>
              </w:rPr>
            </w:pPr>
            <w:r w:rsidRPr="007F7903">
              <w:rPr>
                <w:rFonts w:ascii="Arial" w:hAnsi="Arial" w:cs="Arial"/>
                <w:b/>
                <w:color w:val="000000"/>
                <w:spacing w:val="70"/>
              </w:rPr>
              <w:t>ukládá podepsat</w:t>
            </w:r>
            <w:r w:rsidRPr="007F7903">
              <w:rPr>
                <w:rFonts w:ascii="Arial" w:hAnsi="Arial" w:cs="Arial"/>
                <w:color w:val="000000"/>
              </w:rPr>
              <w:t xml:space="preserve"> dohodu dle bodu 2 usnesení</w:t>
            </w:r>
          </w:p>
        </w:tc>
      </w:tr>
      <w:tr w:rsidR="00CA0C94" w:rsidRPr="007F7903" w:rsidTr="00C536EA">
        <w:trPr>
          <w:trHeight w:val="289"/>
        </w:trPr>
        <w:tc>
          <w:tcPr>
            <w:tcW w:w="5000" w:type="pct"/>
            <w:gridSpan w:val="3"/>
            <w:tcBorders>
              <w:top w:val="nil"/>
              <w:bottom w:val="nil"/>
            </w:tcBorders>
            <w:shd w:val="clear" w:color="auto" w:fill="auto"/>
            <w:tcMar>
              <w:bottom w:w="113" w:type="dxa"/>
            </w:tcMar>
          </w:tcPr>
          <w:p w:rsidR="00CA0C94" w:rsidRPr="007F7903" w:rsidRDefault="00CA0C94" w:rsidP="00CA0C94">
            <w:pPr>
              <w:rPr>
                <w:rFonts w:ascii="Arial" w:hAnsi="Arial" w:cs="Arial"/>
                <w:color w:val="000000"/>
                <w:szCs w:val="20"/>
              </w:rPr>
            </w:pPr>
            <w:r w:rsidRPr="007F7903">
              <w:rPr>
                <w:rFonts w:ascii="Arial" w:hAnsi="Arial" w:cs="Arial"/>
                <w:color w:val="000000"/>
                <w:szCs w:val="20"/>
              </w:rPr>
              <w:t>O: Ing. Jiří Rozbořil, hejtman Olomouckého kraje</w:t>
            </w:r>
          </w:p>
        </w:tc>
      </w:tr>
      <w:tr w:rsidR="00CA0C94" w:rsidRPr="007F7903" w:rsidTr="00C536EA">
        <w:tc>
          <w:tcPr>
            <w:tcW w:w="5000" w:type="pct"/>
            <w:gridSpan w:val="3"/>
            <w:tcBorders>
              <w:top w:val="nil"/>
              <w:bottom w:val="nil"/>
            </w:tcBorders>
            <w:shd w:val="clear" w:color="auto" w:fill="auto"/>
          </w:tcPr>
          <w:p w:rsidR="00CA0C94" w:rsidRPr="007F7903" w:rsidRDefault="00CA0C94" w:rsidP="00CA0C94">
            <w:pPr>
              <w:rPr>
                <w:rFonts w:ascii="Arial" w:hAnsi="Arial" w:cs="Arial"/>
                <w:color w:val="000000"/>
              </w:rPr>
            </w:pPr>
          </w:p>
        </w:tc>
      </w:tr>
      <w:tr w:rsidR="00CA0C94" w:rsidRPr="007F7903" w:rsidTr="00C536EA">
        <w:tc>
          <w:tcPr>
            <w:tcW w:w="961" w:type="pct"/>
            <w:gridSpan w:val="2"/>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Předložil:</w:t>
            </w:r>
          </w:p>
        </w:tc>
        <w:tc>
          <w:tcPr>
            <w:tcW w:w="4039" w:type="pct"/>
            <w:tcBorders>
              <w:top w:val="nil"/>
              <w:bottom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MUDr. Michael Fischer, náměstek hejtmana</w:t>
            </w:r>
          </w:p>
        </w:tc>
      </w:tr>
      <w:tr w:rsidR="00CA0C94" w:rsidRPr="007F7903" w:rsidTr="00C536EA">
        <w:tc>
          <w:tcPr>
            <w:tcW w:w="961" w:type="pct"/>
            <w:gridSpan w:val="2"/>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Bod programu:</w:t>
            </w:r>
          </w:p>
        </w:tc>
        <w:tc>
          <w:tcPr>
            <w:tcW w:w="4039" w:type="pct"/>
            <w:tcBorders>
              <w:top w:val="nil"/>
            </w:tcBorders>
            <w:shd w:val="clear" w:color="auto" w:fill="auto"/>
          </w:tcPr>
          <w:p w:rsidR="00CA0C94" w:rsidRPr="007F7903" w:rsidRDefault="00CA0C94" w:rsidP="00CA0C94">
            <w:pPr>
              <w:rPr>
                <w:rFonts w:ascii="Arial" w:hAnsi="Arial" w:cs="Arial"/>
                <w:color w:val="000000"/>
              </w:rPr>
            </w:pPr>
            <w:r w:rsidRPr="007F7903">
              <w:rPr>
                <w:rFonts w:ascii="Arial" w:hAnsi="Arial" w:cs="Arial"/>
                <w:color w:val="000000"/>
              </w:rPr>
              <w:t>15.4.</w:t>
            </w:r>
          </w:p>
        </w:tc>
      </w:tr>
    </w:tbl>
    <w:p w:rsidR="00CA0C94" w:rsidRPr="007F7903" w:rsidRDefault="00CA0C94" w:rsidP="00CA0C94">
      <w:pPr>
        <w:widowControl w:val="0"/>
        <w:rPr>
          <w:rFonts w:ascii="Arial" w:hAnsi="Arial" w:cs="Arial"/>
          <w:b/>
          <w:color w:val="000000"/>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CA0C94" w:rsidRPr="007F7903" w:rsidTr="00C536EA">
        <w:trPr>
          <w:trHeight w:val="289"/>
        </w:trPr>
        <w:tc>
          <w:tcPr>
            <w:tcW w:w="5000" w:type="pct"/>
            <w:tcMar>
              <w:left w:w="0" w:type="dxa"/>
              <w:right w:w="0" w:type="dxa"/>
            </w:tcMar>
            <w:hideMark/>
          </w:tcPr>
          <w:p w:rsidR="00CA0C94" w:rsidRPr="007F7903" w:rsidRDefault="00CA0C94" w:rsidP="00CA0C94">
            <w:pPr>
              <w:widowControl w:val="0"/>
              <w:spacing w:after="120"/>
              <w:jc w:val="both"/>
              <w:rPr>
                <w:rFonts w:ascii="Arial" w:hAnsi="Arial" w:cs="Arial"/>
                <w:bCs/>
                <w:noProof/>
                <w:color w:val="000000"/>
                <w:lang w:eastAsia="en-US"/>
              </w:rPr>
            </w:pPr>
            <w:r w:rsidRPr="007F7903">
              <w:rPr>
                <w:rFonts w:ascii="Arial" w:hAnsi="Arial" w:cs="Arial"/>
                <w:bCs/>
                <w:noProof/>
                <w:color w:val="000000"/>
                <w:lang w:eastAsia="en-US"/>
              </w:rPr>
              <w:t xml:space="preserve"> </w:t>
            </w:r>
          </w:p>
        </w:tc>
      </w:tr>
    </w:tbl>
    <w:p w:rsidR="00CA0C94" w:rsidRPr="007F7903" w:rsidRDefault="00CA0C94" w:rsidP="00CA0C94">
      <w:pPr>
        <w:widowControl w:val="0"/>
        <w:spacing w:after="120"/>
        <w:jc w:val="both"/>
        <w:rPr>
          <w:rFonts w:ascii="Arial" w:hAnsi="Arial" w:cs="Arial"/>
          <w:bCs/>
          <w:noProof/>
          <w:color w:val="000000"/>
          <w:szCs w:val="20"/>
          <w:lang w:val="x-none" w:eastAsia="en-US"/>
        </w:rPr>
      </w:pPr>
      <w:r w:rsidRPr="007F7903">
        <w:rPr>
          <w:rFonts w:ascii="Arial" w:hAnsi="Arial" w:cs="Arial"/>
          <w:bCs/>
          <w:noProof/>
          <w:color w:val="000000"/>
          <w:szCs w:val="20"/>
          <w:lang w:val="x-none" w:eastAsia="en-US"/>
        </w:rPr>
        <w:t>V Olomouci dne 19. 3. 2015</w:t>
      </w:r>
    </w:p>
    <w:p w:rsidR="00CA0C94" w:rsidRPr="007F7903" w:rsidRDefault="00CA0C94" w:rsidP="00CA0C94">
      <w:pPr>
        <w:ind w:left="180" w:hanging="180"/>
        <w:rPr>
          <w:rFonts w:ascii="Arial" w:hAnsi="Arial" w:cs="Arial"/>
          <w:bCs/>
          <w:color w:val="000000"/>
        </w:rPr>
      </w:pPr>
    </w:p>
    <w:p w:rsidR="00CA0C94" w:rsidRPr="007F7903" w:rsidRDefault="00CA0C94" w:rsidP="00CA0C94">
      <w:pPr>
        <w:ind w:left="180" w:hanging="180"/>
        <w:rPr>
          <w:rFonts w:ascii="Arial" w:hAnsi="Arial" w:cs="Arial"/>
          <w:bCs/>
          <w:color w:val="000000"/>
        </w:rPr>
      </w:pPr>
    </w:p>
    <w:p w:rsidR="00CA0C94" w:rsidRPr="007F7903" w:rsidRDefault="00CA0C94" w:rsidP="00CA0C94">
      <w:pPr>
        <w:ind w:left="180" w:hanging="180"/>
        <w:rPr>
          <w:rFonts w:ascii="Arial" w:hAnsi="Arial" w:cs="Arial"/>
          <w:bCs/>
          <w:color w:val="000000"/>
        </w:rPr>
      </w:pPr>
    </w:p>
    <w:p w:rsidR="00CA0C94" w:rsidRPr="007F7903" w:rsidRDefault="00CA0C94" w:rsidP="00CA0C94">
      <w:pPr>
        <w:ind w:left="180" w:hanging="180"/>
        <w:rPr>
          <w:rFonts w:ascii="Arial" w:hAnsi="Arial" w:cs="Arial"/>
          <w:bCs/>
          <w:color w:val="000000"/>
        </w:rPr>
      </w:pPr>
    </w:p>
    <w:p w:rsidR="00CA0C94" w:rsidRPr="007F7903" w:rsidRDefault="00CA0C94" w:rsidP="00CA0C94">
      <w:pPr>
        <w:ind w:left="180" w:hanging="180"/>
        <w:rPr>
          <w:rFonts w:ascii="Arial" w:hAnsi="Arial" w:cs="Arial"/>
          <w:bCs/>
          <w:color w:val="000000"/>
        </w:rPr>
      </w:pPr>
    </w:p>
    <w:p w:rsidR="00CA0C94" w:rsidRPr="007F7903" w:rsidRDefault="00CA0C94" w:rsidP="00CA0C94">
      <w:pPr>
        <w:ind w:left="180" w:hanging="180"/>
        <w:rPr>
          <w:rFonts w:ascii="Arial" w:hAnsi="Arial" w:cs="Arial"/>
          <w:bCs/>
          <w:color w:val="000000"/>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CA0C94" w:rsidRPr="007F7903" w:rsidTr="00C536EA">
        <w:trPr>
          <w:trHeight w:hRule="exact" w:val="1373"/>
        </w:trPr>
        <w:tc>
          <w:tcPr>
            <w:tcW w:w="3794" w:type="dxa"/>
          </w:tcPr>
          <w:p w:rsidR="00CA0C94" w:rsidRPr="007F7903" w:rsidRDefault="00CA0C94" w:rsidP="00CA0C94">
            <w:pPr>
              <w:tabs>
                <w:tab w:val="left" w:pos="1980"/>
              </w:tabs>
              <w:jc w:val="center"/>
              <w:rPr>
                <w:rFonts w:ascii="Arial" w:hAnsi="Arial" w:cs="Arial"/>
                <w:color w:val="000000"/>
              </w:rPr>
            </w:pPr>
            <w:r w:rsidRPr="007F7903">
              <w:rPr>
                <w:rFonts w:ascii="Arial" w:hAnsi="Arial" w:cs="Arial"/>
                <w:color w:val="000000"/>
              </w:rPr>
              <w:t>Ing. Jiří Rozbořil</w:t>
            </w:r>
          </w:p>
          <w:p w:rsidR="00CA0C94" w:rsidRPr="007F7903" w:rsidRDefault="00CA0C94" w:rsidP="00CA0C94">
            <w:pPr>
              <w:tabs>
                <w:tab w:val="left" w:pos="1980"/>
              </w:tabs>
              <w:jc w:val="center"/>
              <w:rPr>
                <w:rFonts w:ascii="Arial" w:hAnsi="Arial" w:cs="Arial"/>
                <w:color w:val="000000"/>
              </w:rPr>
            </w:pPr>
            <w:r w:rsidRPr="007F7903">
              <w:rPr>
                <w:rFonts w:ascii="Arial" w:hAnsi="Arial" w:cs="Arial"/>
                <w:color w:val="000000"/>
              </w:rPr>
              <w:t>hejtman Olomouckého kraje</w:t>
            </w:r>
          </w:p>
        </w:tc>
        <w:tc>
          <w:tcPr>
            <w:tcW w:w="1984" w:type="dxa"/>
          </w:tcPr>
          <w:p w:rsidR="00CA0C94" w:rsidRPr="007F7903" w:rsidRDefault="00CA0C94" w:rsidP="00CA0C94">
            <w:pPr>
              <w:jc w:val="center"/>
              <w:rPr>
                <w:rFonts w:ascii="Arial" w:hAnsi="Arial" w:cs="Arial"/>
                <w:color w:val="000000"/>
              </w:rPr>
            </w:pPr>
          </w:p>
        </w:tc>
        <w:tc>
          <w:tcPr>
            <w:tcW w:w="3434" w:type="dxa"/>
          </w:tcPr>
          <w:p w:rsidR="00CA0C94" w:rsidRPr="007F7903" w:rsidRDefault="00CA0C94" w:rsidP="00CA0C94">
            <w:pPr>
              <w:jc w:val="center"/>
              <w:rPr>
                <w:rFonts w:ascii="Arial" w:hAnsi="Arial" w:cs="Arial"/>
                <w:color w:val="000000"/>
              </w:rPr>
            </w:pPr>
            <w:r w:rsidRPr="007F7903">
              <w:rPr>
                <w:rFonts w:ascii="Arial" w:hAnsi="Arial" w:cs="Arial"/>
                <w:color w:val="000000"/>
              </w:rPr>
              <w:t>PhDr. Alois Mačák, MBA</w:t>
            </w:r>
          </w:p>
          <w:p w:rsidR="00CA0C94" w:rsidRPr="007F7903" w:rsidRDefault="00CA0C94" w:rsidP="00CA0C94">
            <w:pPr>
              <w:jc w:val="center"/>
              <w:rPr>
                <w:rFonts w:ascii="Arial" w:hAnsi="Arial" w:cs="Arial"/>
                <w:color w:val="000000"/>
              </w:rPr>
            </w:pPr>
            <w:r w:rsidRPr="007F7903">
              <w:rPr>
                <w:rFonts w:ascii="Arial" w:hAnsi="Arial" w:cs="Arial"/>
                <w:color w:val="000000"/>
              </w:rPr>
              <w:t>1. náměstek hejtmana</w:t>
            </w:r>
          </w:p>
        </w:tc>
      </w:tr>
    </w:tbl>
    <w:p w:rsidR="00CA0C94" w:rsidRPr="007F7903" w:rsidRDefault="00CA0C94" w:rsidP="00CA0C94">
      <w:pPr>
        <w:widowControl w:val="0"/>
        <w:tabs>
          <w:tab w:val="center" w:pos="1985"/>
          <w:tab w:val="center" w:pos="7655"/>
        </w:tabs>
        <w:jc w:val="both"/>
        <w:rPr>
          <w:rFonts w:ascii="Arial" w:hAnsi="Arial" w:cs="Arial"/>
          <w:color w:val="000000"/>
        </w:rPr>
      </w:pPr>
      <w:r w:rsidRPr="007F7903">
        <w:rPr>
          <w:rFonts w:ascii="Arial" w:hAnsi="Arial" w:cs="Arial"/>
          <w:color w:val="000000"/>
        </w:rPr>
        <w:tab/>
      </w:r>
    </w:p>
    <w:p w:rsidR="00CA0C94" w:rsidRPr="007F7903" w:rsidRDefault="00CA0C94" w:rsidP="00CA0C94">
      <w:pPr>
        <w:rPr>
          <w:rFonts w:ascii="Arial" w:hAnsi="Arial" w:cs="Arial"/>
          <w:b/>
          <w:color w:val="000000"/>
        </w:rPr>
      </w:pPr>
    </w:p>
    <w:p w:rsidR="00CA0C94" w:rsidRPr="007F7903" w:rsidRDefault="00CA0C94" w:rsidP="00CA0C94">
      <w:pPr>
        <w:rPr>
          <w:rFonts w:ascii="Arial" w:hAnsi="Arial" w:cs="Arial"/>
          <w:b/>
          <w:color w:val="000000"/>
        </w:rPr>
      </w:pPr>
    </w:p>
    <w:p w:rsidR="00CA0C94" w:rsidRPr="007F7903" w:rsidRDefault="00CA0C94" w:rsidP="00CA0C94">
      <w:pPr>
        <w:rPr>
          <w:rFonts w:ascii="Arial" w:hAnsi="Arial" w:cs="Arial"/>
          <w:b/>
          <w:color w:val="000000"/>
        </w:rPr>
      </w:pPr>
    </w:p>
    <w:p w:rsidR="00D57027" w:rsidRPr="007F7903" w:rsidRDefault="00D57027" w:rsidP="00D57027">
      <w:pPr>
        <w:pStyle w:val="Podpisy"/>
        <w:rPr>
          <w:rFonts w:cs="Arial"/>
          <w:color w:val="000000"/>
          <w:sz w:val="24"/>
          <w:szCs w:val="24"/>
        </w:rPr>
      </w:pPr>
    </w:p>
    <w:p w:rsidR="00D57027" w:rsidRPr="007F7903" w:rsidRDefault="00D57027" w:rsidP="00D57027">
      <w:pPr>
        <w:pStyle w:val="nzvy"/>
        <w:rPr>
          <w:rFonts w:cs="Arial"/>
          <w:color w:val="000000"/>
        </w:rPr>
      </w:pPr>
    </w:p>
    <w:p w:rsidR="00D57027" w:rsidRPr="007F7903" w:rsidRDefault="00D57027" w:rsidP="00D57027">
      <w:pPr>
        <w:pStyle w:val="nzvy"/>
        <w:rPr>
          <w:rFonts w:cs="Arial"/>
          <w:color w:val="000000"/>
        </w:rPr>
      </w:pPr>
    </w:p>
    <w:p w:rsidR="00D57027" w:rsidRPr="007F7903" w:rsidRDefault="00D57027" w:rsidP="00D57027">
      <w:pPr>
        <w:pStyle w:val="nzvy"/>
        <w:rPr>
          <w:rFonts w:cs="Arial"/>
          <w:color w:val="000000"/>
        </w:rPr>
      </w:pPr>
    </w:p>
    <w:p w:rsidR="00D57027" w:rsidRPr="007F7903" w:rsidRDefault="00D57027" w:rsidP="00D57027">
      <w:pPr>
        <w:pStyle w:val="nzvy"/>
        <w:rPr>
          <w:rFonts w:cs="Arial"/>
          <w:color w:val="000000"/>
        </w:rPr>
      </w:pPr>
    </w:p>
    <w:p w:rsidR="00D57027" w:rsidRPr="007F7903" w:rsidRDefault="00D57027" w:rsidP="00D57027">
      <w:pPr>
        <w:pStyle w:val="nzvy"/>
        <w:rPr>
          <w:rFonts w:cs="Arial"/>
          <w:color w:val="000000"/>
        </w:rPr>
      </w:pPr>
    </w:p>
    <w:p w:rsidR="00D57027" w:rsidRPr="007F7903" w:rsidRDefault="00D57027" w:rsidP="00D57027">
      <w:pPr>
        <w:pStyle w:val="nzvy"/>
        <w:rPr>
          <w:rFonts w:cs="Arial"/>
          <w:color w:val="000000"/>
        </w:rPr>
      </w:pPr>
    </w:p>
    <w:p w:rsidR="00D57027" w:rsidRPr="007F7903" w:rsidRDefault="00D57027" w:rsidP="00D57027">
      <w:pPr>
        <w:pStyle w:val="nzvy"/>
        <w:rPr>
          <w:rFonts w:cs="Arial"/>
          <w:color w:val="000000"/>
        </w:rPr>
      </w:pPr>
    </w:p>
    <w:p w:rsidR="0020637B" w:rsidRPr="007F7903" w:rsidRDefault="0020637B" w:rsidP="0097780E">
      <w:pPr>
        <w:widowControl w:val="0"/>
        <w:spacing w:before="120" w:after="360"/>
        <w:rPr>
          <w:rFonts w:ascii="Arial" w:hAnsi="Arial" w:cs="Arial"/>
          <w:color w:val="000000"/>
        </w:rPr>
      </w:pPr>
    </w:p>
    <w:sectPr w:rsidR="0020637B" w:rsidRPr="007F7903" w:rsidSect="0092564D">
      <w:footerReference w:type="defaul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EA" w:rsidRDefault="00C536EA" w:rsidP="0020637B">
      <w:r>
        <w:separator/>
      </w:r>
    </w:p>
  </w:endnote>
  <w:endnote w:type="continuationSeparator" w:id="0">
    <w:p w:rsidR="00C536EA" w:rsidRDefault="00C536EA" w:rsidP="0020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EA" w:rsidRPr="00C05938" w:rsidRDefault="00C536EA" w:rsidP="00D44B50">
    <w:pPr>
      <w:pBdr>
        <w:top w:val="single" w:sz="4" w:space="1" w:color="auto"/>
      </w:pBd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Zastupitelstvo Olomouckého kraje </w:t>
    </w:r>
    <w:r>
      <w:rPr>
        <w:rFonts w:ascii="Arial" w:hAnsi="Arial" w:cs="Arial"/>
        <w:i/>
        <w:color w:val="000000" w:themeColor="text1"/>
        <w:sz w:val="20"/>
      </w:rPr>
      <w:t>24.</w:t>
    </w:r>
    <w:r w:rsidRPr="00C05938">
      <w:rPr>
        <w:rFonts w:ascii="Arial" w:hAnsi="Arial" w:cs="Arial"/>
        <w:i/>
        <w:color w:val="000000" w:themeColor="text1"/>
        <w:sz w:val="20"/>
      </w:rPr>
      <w:t xml:space="preserve"> </w:t>
    </w:r>
    <w:r>
      <w:rPr>
        <w:rFonts w:ascii="Arial" w:hAnsi="Arial" w:cs="Arial"/>
        <w:i/>
        <w:color w:val="000000" w:themeColor="text1"/>
        <w:sz w:val="20"/>
      </w:rPr>
      <w:t>4</w:t>
    </w:r>
    <w:r w:rsidRPr="00C05938">
      <w:rPr>
        <w:rFonts w:ascii="Arial" w:hAnsi="Arial" w:cs="Arial"/>
        <w:i/>
        <w:color w:val="000000" w:themeColor="text1"/>
        <w:sz w:val="20"/>
      </w:rPr>
      <w:t>. 201</w:t>
    </w:r>
    <w:r>
      <w:rPr>
        <w:rFonts w:ascii="Arial" w:hAnsi="Arial" w:cs="Arial"/>
        <w:i/>
        <w:color w:val="000000" w:themeColor="text1"/>
        <w:sz w:val="20"/>
      </w:rPr>
      <w:t>5</w:t>
    </w:r>
    <w:r w:rsidRPr="00C05938">
      <w:rPr>
        <w:rFonts w:ascii="Arial" w:hAnsi="Arial" w:cs="Arial"/>
        <w:i/>
        <w:color w:val="000000" w:themeColor="text1"/>
        <w:sz w:val="20"/>
      </w:rPr>
      <w:tab/>
    </w:r>
    <w:r w:rsidRPr="00C05938">
      <w:rPr>
        <w:rFonts w:ascii="Arial" w:hAnsi="Arial" w:cs="Arial"/>
        <w:i/>
        <w:color w:val="000000" w:themeColor="text1"/>
        <w:sz w:val="20"/>
      </w:rPr>
      <w:tab/>
      <w:t xml:space="preserve">Strana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PAGE  \* Arabic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1</w:t>
    </w:r>
    <w:r w:rsidRPr="00C05938">
      <w:rPr>
        <w:rFonts w:ascii="Arial" w:hAnsi="Arial" w:cs="Arial"/>
        <w:i/>
        <w:color w:val="000000" w:themeColor="text1"/>
        <w:sz w:val="20"/>
      </w:rPr>
      <w:fldChar w:fldCharType="end"/>
    </w:r>
    <w:r w:rsidRPr="00C05938">
      <w:rPr>
        <w:rFonts w:ascii="Arial" w:hAnsi="Arial" w:cs="Arial"/>
        <w:i/>
        <w:color w:val="000000" w:themeColor="text1"/>
        <w:sz w:val="20"/>
      </w:rPr>
      <w:t xml:space="preserve"> (celkem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NUMPAGES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18</w:t>
    </w:r>
    <w:r w:rsidRPr="00C05938">
      <w:rPr>
        <w:rFonts w:ascii="Arial" w:hAnsi="Arial" w:cs="Arial"/>
        <w:i/>
        <w:color w:val="000000" w:themeColor="text1"/>
        <w:sz w:val="20"/>
      </w:rPr>
      <w:fldChar w:fldCharType="end"/>
    </w:r>
    <w:r w:rsidRPr="00C05938">
      <w:rPr>
        <w:rFonts w:ascii="Arial" w:hAnsi="Arial" w:cs="Arial"/>
        <w:i/>
        <w:color w:val="000000" w:themeColor="text1"/>
        <w:sz w:val="20"/>
      </w:rPr>
      <w:t>)</w:t>
    </w:r>
  </w:p>
  <w:p w:rsidR="00C536EA" w:rsidRPr="00C05938" w:rsidRDefault="00C536EA" w:rsidP="00D44B50">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3 – Zpráva o činnosti Rady Olomouckého kraje za uplynulé období</w:t>
    </w:r>
  </w:p>
  <w:p w:rsidR="00C536EA" w:rsidRDefault="00C536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EA" w:rsidRPr="00C05938" w:rsidRDefault="00C536EA" w:rsidP="00D44B50">
    <w:pPr>
      <w:pBdr>
        <w:top w:val="single" w:sz="4" w:space="1" w:color="auto"/>
      </w:pBd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Zastupitelstvo Olomouckého kraje </w:t>
    </w:r>
    <w:r>
      <w:rPr>
        <w:rFonts w:ascii="Arial" w:hAnsi="Arial" w:cs="Arial"/>
        <w:i/>
        <w:color w:val="000000" w:themeColor="text1"/>
        <w:sz w:val="20"/>
      </w:rPr>
      <w:t>24.</w:t>
    </w:r>
    <w:r w:rsidRPr="00C05938">
      <w:rPr>
        <w:rFonts w:ascii="Arial" w:hAnsi="Arial" w:cs="Arial"/>
        <w:i/>
        <w:color w:val="000000" w:themeColor="text1"/>
        <w:sz w:val="20"/>
      </w:rPr>
      <w:t xml:space="preserve"> </w:t>
    </w:r>
    <w:r>
      <w:rPr>
        <w:rFonts w:ascii="Arial" w:hAnsi="Arial" w:cs="Arial"/>
        <w:i/>
        <w:color w:val="000000" w:themeColor="text1"/>
        <w:sz w:val="20"/>
      </w:rPr>
      <w:t>4</w:t>
    </w:r>
    <w:r w:rsidRPr="00C05938">
      <w:rPr>
        <w:rFonts w:ascii="Arial" w:hAnsi="Arial" w:cs="Arial"/>
        <w:i/>
        <w:color w:val="000000" w:themeColor="text1"/>
        <w:sz w:val="20"/>
      </w:rPr>
      <w:t>. 201</w:t>
    </w:r>
    <w:r>
      <w:rPr>
        <w:rFonts w:ascii="Arial" w:hAnsi="Arial" w:cs="Arial"/>
        <w:i/>
        <w:color w:val="000000" w:themeColor="text1"/>
        <w:sz w:val="20"/>
      </w:rPr>
      <w:t>5</w:t>
    </w:r>
    <w:r w:rsidRPr="00C05938">
      <w:rPr>
        <w:rFonts w:ascii="Arial" w:hAnsi="Arial" w:cs="Arial"/>
        <w:i/>
        <w:color w:val="000000" w:themeColor="text1"/>
        <w:sz w:val="20"/>
      </w:rPr>
      <w:tab/>
    </w:r>
    <w:r w:rsidRPr="00C05938">
      <w:rPr>
        <w:rFonts w:ascii="Arial" w:hAnsi="Arial" w:cs="Arial"/>
        <w:i/>
        <w:color w:val="000000" w:themeColor="text1"/>
        <w:sz w:val="20"/>
      </w:rPr>
      <w:tab/>
      <w:t xml:space="preserve">Strana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PAGE  \* Arabic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6</w:t>
    </w:r>
    <w:r w:rsidRPr="00C05938">
      <w:rPr>
        <w:rFonts w:ascii="Arial" w:hAnsi="Arial" w:cs="Arial"/>
        <w:i/>
        <w:color w:val="000000" w:themeColor="text1"/>
        <w:sz w:val="20"/>
      </w:rPr>
      <w:fldChar w:fldCharType="end"/>
    </w:r>
    <w:r w:rsidRPr="00C05938">
      <w:rPr>
        <w:rFonts w:ascii="Arial" w:hAnsi="Arial" w:cs="Arial"/>
        <w:i/>
        <w:color w:val="000000" w:themeColor="text1"/>
        <w:sz w:val="20"/>
      </w:rPr>
      <w:t xml:space="preserve"> (celkem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NUMPAGES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18</w:t>
    </w:r>
    <w:r w:rsidRPr="00C05938">
      <w:rPr>
        <w:rFonts w:ascii="Arial" w:hAnsi="Arial" w:cs="Arial"/>
        <w:i/>
        <w:color w:val="000000" w:themeColor="text1"/>
        <w:sz w:val="20"/>
      </w:rPr>
      <w:fldChar w:fldCharType="end"/>
    </w:r>
    <w:r w:rsidRPr="00C05938">
      <w:rPr>
        <w:rFonts w:ascii="Arial" w:hAnsi="Arial" w:cs="Arial"/>
        <w:i/>
        <w:color w:val="000000" w:themeColor="text1"/>
        <w:sz w:val="20"/>
      </w:rPr>
      <w:t>)</w:t>
    </w:r>
  </w:p>
  <w:p w:rsidR="00C536EA" w:rsidRPr="00C05938" w:rsidRDefault="00C536EA" w:rsidP="00D44B50">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3 – Zpráva o činnosti Rady Olomouckého kraje za uplynulé období</w:t>
    </w:r>
  </w:p>
  <w:p w:rsidR="00C536EA" w:rsidRPr="00C05938" w:rsidRDefault="00C536EA" w:rsidP="00D44B50">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Příloha č. </w:t>
    </w:r>
    <w:r>
      <w:rPr>
        <w:rFonts w:ascii="Arial" w:hAnsi="Arial" w:cs="Arial"/>
        <w:i/>
        <w:color w:val="000000" w:themeColor="text1"/>
        <w:sz w:val="20"/>
      </w:rPr>
      <w:t>1</w:t>
    </w:r>
    <w:r w:rsidRPr="00C05938">
      <w:rPr>
        <w:rFonts w:ascii="Arial" w:hAnsi="Arial" w:cs="Arial"/>
        <w:i/>
        <w:color w:val="000000" w:themeColor="text1"/>
        <w:sz w:val="20"/>
      </w:rPr>
      <w:t xml:space="preserve"> – Usnesení z </w:t>
    </w:r>
    <w:r>
      <w:rPr>
        <w:rFonts w:ascii="Arial" w:hAnsi="Arial" w:cs="Arial"/>
        <w:i/>
        <w:color w:val="000000" w:themeColor="text1"/>
        <w:sz w:val="20"/>
      </w:rPr>
      <w:t>61</w:t>
    </w:r>
    <w:r w:rsidRPr="00C05938">
      <w:rPr>
        <w:rFonts w:ascii="Arial" w:hAnsi="Arial" w:cs="Arial"/>
        <w:i/>
        <w:color w:val="000000" w:themeColor="text1"/>
        <w:sz w:val="20"/>
      </w:rPr>
      <w:t xml:space="preserve">. schůze Rady Olomouckého kraje konané dne </w:t>
    </w:r>
    <w:r>
      <w:rPr>
        <w:rFonts w:ascii="Arial" w:hAnsi="Arial" w:cs="Arial"/>
        <w:i/>
        <w:color w:val="000000" w:themeColor="text1"/>
        <w:sz w:val="20"/>
      </w:rPr>
      <w:t>20. 2. 2015</w:t>
    </w:r>
  </w:p>
  <w:p w:rsidR="00C536EA" w:rsidRDefault="00C536E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EA" w:rsidRPr="00C05938" w:rsidRDefault="00C536EA" w:rsidP="00D57027">
    <w:pPr>
      <w:pBdr>
        <w:top w:val="single" w:sz="4" w:space="1" w:color="auto"/>
      </w:pBd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Zastupitelstvo Olomouckého kraje </w:t>
    </w:r>
    <w:r>
      <w:rPr>
        <w:rFonts w:ascii="Arial" w:hAnsi="Arial" w:cs="Arial"/>
        <w:i/>
        <w:color w:val="000000" w:themeColor="text1"/>
        <w:sz w:val="20"/>
      </w:rPr>
      <w:t>24.</w:t>
    </w:r>
    <w:r w:rsidRPr="00C05938">
      <w:rPr>
        <w:rFonts w:ascii="Arial" w:hAnsi="Arial" w:cs="Arial"/>
        <w:i/>
        <w:color w:val="000000" w:themeColor="text1"/>
        <w:sz w:val="20"/>
      </w:rPr>
      <w:t xml:space="preserve"> </w:t>
    </w:r>
    <w:r>
      <w:rPr>
        <w:rFonts w:ascii="Arial" w:hAnsi="Arial" w:cs="Arial"/>
        <w:i/>
        <w:color w:val="000000" w:themeColor="text1"/>
        <w:sz w:val="20"/>
      </w:rPr>
      <w:t>4</w:t>
    </w:r>
    <w:r w:rsidRPr="00C05938">
      <w:rPr>
        <w:rFonts w:ascii="Arial" w:hAnsi="Arial" w:cs="Arial"/>
        <w:i/>
        <w:color w:val="000000" w:themeColor="text1"/>
        <w:sz w:val="20"/>
      </w:rPr>
      <w:t>. 201</w:t>
    </w:r>
    <w:r>
      <w:rPr>
        <w:rFonts w:ascii="Arial" w:hAnsi="Arial" w:cs="Arial"/>
        <w:i/>
        <w:color w:val="000000" w:themeColor="text1"/>
        <w:sz w:val="20"/>
      </w:rPr>
      <w:t>5</w:t>
    </w:r>
    <w:r w:rsidRPr="00C05938">
      <w:rPr>
        <w:rFonts w:ascii="Arial" w:hAnsi="Arial" w:cs="Arial"/>
        <w:i/>
        <w:color w:val="000000" w:themeColor="text1"/>
        <w:sz w:val="20"/>
      </w:rPr>
      <w:tab/>
    </w:r>
    <w:r w:rsidRPr="00C05938">
      <w:rPr>
        <w:rFonts w:ascii="Arial" w:hAnsi="Arial" w:cs="Arial"/>
        <w:i/>
        <w:color w:val="000000" w:themeColor="text1"/>
        <w:sz w:val="20"/>
      </w:rPr>
      <w:tab/>
      <w:t xml:space="preserve">Strana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PAGE  \* Arabic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32</w:t>
    </w:r>
    <w:r w:rsidRPr="00C05938">
      <w:rPr>
        <w:rFonts w:ascii="Arial" w:hAnsi="Arial" w:cs="Arial"/>
        <w:i/>
        <w:color w:val="000000" w:themeColor="text1"/>
        <w:sz w:val="20"/>
      </w:rPr>
      <w:fldChar w:fldCharType="end"/>
    </w:r>
    <w:r w:rsidRPr="00C05938">
      <w:rPr>
        <w:rFonts w:ascii="Arial" w:hAnsi="Arial" w:cs="Arial"/>
        <w:i/>
        <w:color w:val="000000" w:themeColor="text1"/>
        <w:sz w:val="20"/>
      </w:rPr>
      <w:t xml:space="preserve"> (celkem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NUMPAGES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32</w:t>
    </w:r>
    <w:r w:rsidRPr="00C05938">
      <w:rPr>
        <w:rFonts w:ascii="Arial" w:hAnsi="Arial" w:cs="Arial"/>
        <w:i/>
        <w:color w:val="000000" w:themeColor="text1"/>
        <w:sz w:val="20"/>
      </w:rPr>
      <w:fldChar w:fldCharType="end"/>
    </w:r>
    <w:r w:rsidRPr="00C05938">
      <w:rPr>
        <w:rFonts w:ascii="Arial" w:hAnsi="Arial" w:cs="Arial"/>
        <w:i/>
        <w:color w:val="000000" w:themeColor="text1"/>
        <w:sz w:val="20"/>
      </w:rPr>
      <w:t>)</w:t>
    </w:r>
  </w:p>
  <w:p w:rsidR="00C536EA" w:rsidRPr="00C05938" w:rsidRDefault="00C536EA" w:rsidP="00D57027">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3 – Zpráva o činnosti Rady Olomouckého kraje za uplynulé období</w:t>
    </w:r>
  </w:p>
  <w:p w:rsidR="00C536EA" w:rsidRPr="00C05938" w:rsidRDefault="00C536EA" w:rsidP="00D57027">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Příloha č. </w:t>
    </w:r>
    <w:r w:rsidR="00563B4B">
      <w:rPr>
        <w:rFonts w:ascii="Arial" w:hAnsi="Arial" w:cs="Arial"/>
        <w:i/>
        <w:color w:val="000000" w:themeColor="text1"/>
        <w:sz w:val="20"/>
      </w:rPr>
      <w:t>2</w:t>
    </w:r>
    <w:r w:rsidRPr="00C05938">
      <w:rPr>
        <w:rFonts w:ascii="Arial" w:hAnsi="Arial" w:cs="Arial"/>
        <w:i/>
        <w:color w:val="000000" w:themeColor="text1"/>
        <w:sz w:val="20"/>
      </w:rPr>
      <w:t xml:space="preserve"> – Usnesení z </w:t>
    </w:r>
    <w:r>
      <w:rPr>
        <w:rFonts w:ascii="Arial" w:hAnsi="Arial" w:cs="Arial"/>
        <w:i/>
        <w:color w:val="000000" w:themeColor="text1"/>
        <w:sz w:val="20"/>
      </w:rPr>
      <w:t>62</w:t>
    </w:r>
    <w:r w:rsidRPr="00C05938">
      <w:rPr>
        <w:rFonts w:ascii="Arial" w:hAnsi="Arial" w:cs="Arial"/>
        <w:i/>
        <w:color w:val="000000" w:themeColor="text1"/>
        <w:sz w:val="20"/>
      </w:rPr>
      <w:t xml:space="preserve">. schůze Rady Olomouckého kraje konané dne </w:t>
    </w:r>
    <w:r>
      <w:rPr>
        <w:rFonts w:ascii="Arial" w:hAnsi="Arial" w:cs="Arial"/>
        <w:i/>
        <w:color w:val="000000" w:themeColor="text1"/>
        <w:sz w:val="20"/>
      </w:rPr>
      <w:t>5. 3. 2015</w:t>
    </w:r>
  </w:p>
  <w:p w:rsidR="00C536EA" w:rsidRDefault="00C536E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A" w:rsidRPr="00C05938" w:rsidRDefault="008C2E2A" w:rsidP="00D57027">
    <w:pPr>
      <w:pBdr>
        <w:top w:val="single" w:sz="4" w:space="1" w:color="auto"/>
      </w:pBd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Zastupitelstvo Olomouckého kraje </w:t>
    </w:r>
    <w:r>
      <w:rPr>
        <w:rFonts w:ascii="Arial" w:hAnsi="Arial" w:cs="Arial"/>
        <w:i/>
        <w:color w:val="000000" w:themeColor="text1"/>
        <w:sz w:val="20"/>
      </w:rPr>
      <w:t>24.</w:t>
    </w:r>
    <w:r w:rsidRPr="00C05938">
      <w:rPr>
        <w:rFonts w:ascii="Arial" w:hAnsi="Arial" w:cs="Arial"/>
        <w:i/>
        <w:color w:val="000000" w:themeColor="text1"/>
        <w:sz w:val="20"/>
      </w:rPr>
      <w:t xml:space="preserve"> </w:t>
    </w:r>
    <w:r>
      <w:rPr>
        <w:rFonts w:ascii="Arial" w:hAnsi="Arial" w:cs="Arial"/>
        <w:i/>
        <w:color w:val="000000" w:themeColor="text1"/>
        <w:sz w:val="20"/>
      </w:rPr>
      <w:t>4</w:t>
    </w:r>
    <w:r w:rsidRPr="00C05938">
      <w:rPr>
        <w:rFonts w:ascii="Arial" w:hAnsi="Arial" w:cs="Arial"/>
        <w:i/>
        <w:color w:val="000000" w:themeColor="text1"/>
        <w:sz w:val="20"/>
      </w:rPr>
      <w:t>. 201</w:t>
    </w:r>
    <w:r>
      <w:rPr>
        <w:rFonts w:ascii="Arial" w:hAnsi="Arial" w:cs="Arial"/>
        <w:i/>
        <w:color w:val="000000" w:themeColor="text1"/>
        <w:sz w:val="20"/>
      </w:rPr>
      <w:t>5</w:t>
    </w:r>
    <w:r w:rsidRPr="00C05938">
      <w:rPr>
        <w:rFonts w:ascii="Arial" w:hAnsi="Arial" w:cs="Arial"/>
        <w:i/>
        <w:color w:val="000000" w:themeColor="text1"/>
        <w:sz w:val="20"/>
      </w:rPr>
      <w:tab/>
    </w:r>
    <w:r w:rsidRPr="00C05938">
      <w:rPr>
        <w:rFonts w:ascii="Arial" w:hAnsi="Arial" w:cs="Arial"/>
        <w:i/>
        <w:color w:val="000000" w:themeColor="text1"/>
        <w:sz w:val="20"/>
      </w:rPr>
      <w:tab/>
      <w:t xml:space="preserve">Strana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PAGE  \* Arabic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70</w:t>
    </w:r>
    <w:r w:rsidRPr="00C05938">
      <w:rPr>
        <w:rFonts w:ascii="Arial" w:hAnsi="Arial" w:cs="Arial"/>
        <w:i/>
        <w:color w:val="000000" w:themeColor="text1"/>
        <w:sz w:val="20"/>
      </w:rPr>
      <w:fldChar w:fldCharType="end"/>
    </w:r>
    <w:r w:rsidRPr="00C05938">
      <w:rPr>
        <w:rFonts w:ascii="Arial" w:hAnsi="Arial" w:cs="Arial"/>
        <w:i/>
        <w:color w:val="000000" w:themeColor="text1"/>
        <w:sz w:val="20"/>
      </w:rPr>
      <w:t xml:space="preserve"> (celkem </w:t>
    </w:r>
    <w:r w:rsidRPr="00C05938">
      <w:rPr>
        <w:rFonts w:ascii="Arial" w:hAnsi="Arial" w:cs="Arial"/>
        <w:i/>
        <w:color w:val="000000" w:themeColor="text1"/>
        <w:sz w:val="20"/>
      </w:rPr>
      <w:fldChar w:fldCharType="begin"/>
    </w:r>
    <w:r w:rsidRPr="00C05938">
      <w:rPr>
        <w:rFonts w:ascii="Arial" w:hAnsi="Arial" w:cs="Arial"/>
        <w:i/>
        <w:color w:val="000000" w:themeColor="text1"/>
        <w:sz w:val="20"/>
      </w:rPr>
      <w:instrText xml:space="preserve"> NUMPAGES   \* MERGEFORMAT </w:instrText>
    </w:r>
    <w:r w:rsidRPr="00C05938">
      <w:rPr>
        <w:rFonts w:ascii="Arial" w:hAnsi="Arial" w:cs="Arial"/>
        <w:i/>
        <w:color w:val="000000" w:themeColor="text1"/>
        <w:sz w:val="20"/>
      </w:rPr>
      <w:fldChar w:fldCharType="separate"/>
    </w:r>
    <w:r w:rsidR="00563B4B">
      <w:rPr>
        <w:rFonts w:ascii="Arial" w:hAnsi="Arial" w:cs="Arial"/>
        <w:i/>
        <w:noProof/>
        <w:color w:val="000000" w:themeColor="text1"/>
        <w:sz w:val="20"/>
      </w:rPr>
      <w:t>73</w:t>
    </w:r>
    <w:r w:rsidRPr="00C05938">
      <w:rPr>
        <w:rFonts w:ascii="Arial" w:hAnsi="Arial" w:cs="Arial"/>
        <w:i/>
        <w:color w:val="000000" w:themeColor="text1"/>
        <w:sz w:val="20"/>
      </w:rPr>
      <w:fldChar w:fldCharType="end"/>
    </w:r>
    <w:r w:rsidRPr="00C05938">
      <w:rPr>
        <w:rFonts w:ascii="Arial" w:hAnsi="Arial" w:cs="Arial"/>
        <w:i/>
        <w:color w:val="000000" w:themeColor="text1"/>
        <w:sz w:val="20"/>
      </w:rPr>
      <w:t>)</w:t>
    </w:r>
  </w:p>
  <w:p w:rsidR="008C2E2A" w:rsidRPr="00C05938" w:rsidRDefault="008C2E2A" w:rsidP="00D57027">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3 – Zpráva o činnosti Rady Olomouckého kraje za uplynulé období</w:t>
    </w:r>
  </w:p>
  <w:p w:rsidR="008C2E2A" w:rsidRPr="00C05938" w:rsidRDefault="008C2E2A" w:rsidP="00D57027">
    <w:pPr>
      <w:tabs>
        <w:tab w:val="center" w:pos="4536"/>
        <w:tab w:val="right" w:pos="9072"/>
      </w:tabs>
      <w:rPr>
        <w:rFonts w:ascii="Arial" w:hAnsi="Arial" w:cs="Arial"/>
        <w:i/>
        <w:color w:val="000000" w:themeColor="text1"/>
        <w:sz w:val="20"/>
      </w:rPr>
    </w:pPr>
    <w:r w:rsidRPr="00C05938">
      <w:rPr>
        <w:rFonts w:ascii="Arial" w:hAnsi="Arial" w:cs="Arial"/>
        <w:i/>
        <w:color w:val="000000" w:themeColor="text1"/>
        <w:sz w:val="20"/>
      </w:rPr>
      <w:t xml:space="preserve">Příloha č. </w:t>
    </w:r>
    <w:r>
      <w:rPr>
        <w:rFonts w:ascii="Arial" w:hAnsi="Arial" w:cs="Arial"/>
        <w:i/>
        <w:color w:val="000000" w:themeColor="text1"/>
        <w:sz w:val="20"/>
      </w:rPr>
      <w:t>3</w:t>
    </w:r>
    <w:r w:rsidRPr="00C05938">
      <w:rPr>
        <w:rFonts w:ascii="Arial" w:hAnsi="Arial" w:cs="Arial"/>
        <w:i/>
        <w:color w:val="000000" w:themeColor="text1"/>
        <w:sz w:val="20"/>
      </w:rPr>
      <w:t xml:space="preserve"> – Usnesení z </w:t>
    </w:r>
    <w:r>
      <w:rPr>
        <w:rFonts w:ascii="Arial" w:hAnsi="Arial" w:cs="Arial"/>
        <w:i/>
        <w:color w:val="000000" w:themeColor="text1"/>
        <w:sz w:val="20"/>
      </w:rPr>
      <w:t>63</w:t>
    </w:r>
    <w:r w:rsidRPr="00C05938">
      <w:rPr>
        <w:rFonts w:ascii="Arial" w:hAnsi="Arial" w:cs="Arial"/>
        <w:i/>
        <w:color w:val="000000" w:themeColor="text1"/>
        <w:sz w:val="20"/>
      </w:rPr>
      <w:t xml:space="preserve">. schůze Rady Olomouckého kraje konané dne </w:t>
    </w:r>
    <w:r>
      <w:rPr>
        <w:rFonts w:ascii="Arial" w:hAnsi="Arial" w:cs="Arial"/>
        <w:i/>
        <w:color w:val="000000" w:themeColor="text1"/>
        <w:sz w:val="20"/>
      </w:rPr>
      <w:t>19. 3. 2015</w:t>
    </w:r>
  </w:p>
  <w:p w:rsidR="008C2E2A" w:rsidRDefault="008C2E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EA" w:rsidRDefault="00C536EA" w:rsidP="0020637B">
      <w:r>
        <w:separator/>
      </w:r>
    </w:p>
  </w:footnote>
  <w:footnote w:type="continuationSeparator" w:id="0">
    <w:p w:rsidR="00C536EA" w:rsidRDefault="00C536EA" w:rsidP="00206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74290D14"/>
    <w:multiLevelType w:val="hybridMultilevel"/>
    <w:tmpl w:val="F168B22A"/>
    <w:lvl w:ilvl="0" w:tplc="BBD20D9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E9B48E4"/>
    <w:multiLevelType w:val="hybridMultilevel"/>
    <w:tmpl w:val="7C9CF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B9"/>
    <w:rsid w:val="00010780"/>
    <w:rsid w:val="001036F4"/>
    <w:rsid w:val="00162014"/>
    <w:rsid w:val="0020637B"/>
    <w:rsid w:val="002121A1"/>
    <w:rsid w:val="002A33CF"/>
    <w:rsid w:val="00314ED9"/>
    <w:rsid w:val="00351F42"/>
    <w:rsid w:val="004B291A"/>
    <w:rsid w:val="00511DE3"/>
    <w:rsid w:val="00562479"/>
    <w:rsid w:val="00563B4B"/>
    <w:rsid w:val="00574932"/>
    <w:rsid w:val="005A7DAB"/>
    <w:rsid w:val="005E4670"/>
    <w:rsid w:val="006C1A29"/>
    <w:rsid w:val="007F7903"/>
    <w:rsid w:val="0084224B"/>
    <w:rsid w:val="008470CB"/>
    <w:rsid w:val="008C2E2A"/>
    <w:rsid w:val="0092564D"/>
    <w:rsid w:val="0097780E"/>
    <w:rsid w:val="009828A8"/>
    <w:rsid w:val="00986F3B"/>
    <w:rsid w:val="00AF14B9"/>
    <w:rsid w:val="00C05938"/>
    <w:rsid w:val="00C51501"/>
    <w:rsid w:val="00C536EA"/>
    <w:rsid w:val="00CA0C94"/>
    <w:rsid w:val="00CD5A9E"/>
    <w:rsid w:val="00D32120"/>
    <w:rsid w:val="00D44B50"/>
    <w:rsid w:val="00D57027"/>
    <w:rsid w:val="00D73EC2"/>
    <w:rsid w:val="00EE51A8"/>
    <w:rsid w:val="00F469A7"/>
    <w:rsid w:val="00F47097"/>
    <w:rsid w:val="00F472DD"/>
    <w:rsid w:val="00F82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14B9"/>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351F42"/>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351F42"/>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351F42"/>
    <w:pPr>
      <w:spacing w:before="240" w:after="60"/>
      <w:ind w:left="3600"/>
      <w:outlineLvl w:val="5"/>
    </w:pPr>
    <w:rPr>
      <w:bCs/>
      <w:szCs w:val="22"/>
      <w:lang w:val="x-none" w:eastAsia="x-none"/>
    </w:rPr>
  </w:style>
  <w:style w:type="paragraph" w:styleId="Nadpis7">
    <w:name w:val="heading 7"/>
    <w:basedOn w:val="Normln"/>
    <w:next w:val="Normln"/>
    <w:link w:val="Nadpis7Char"/>
    <w:qFormat/>
    <w:rsid w:val="00351F42"/>
    <w:pPr>
      <w:spacing w:before="240" w:after="60"/>
      <w:ind w:left="4320"/>
      <w:outlineLvl w:val="6"/>
    </w:pPr>
    <w:rPr>
      <w:lang w:val="x-none" w:eastAsia="x-none"/>
    </w:rPr>
  </w:style>
  <w:style w:type="paragraph" w:styleId="Nadpis8">
    <w:name w:val="heading 8"/>
    <w:basedOn w:val="Normln"/>
    <w:next w:val="Normln"/>
    <w:link w:val="Nadpis8Char"/>
    <w:qFormat/>
    <w:rsid w:val="00351F42"/>
    <w:pPr>
      <w:spacing w:before="240" w:after="60"/>
      <w:ind w:left="5040"/>
      <w:outlineLvl w:val="7"/>
    </w:pPr>
    <w:rPr>
      <w:iCs/>
      <w:lang w:val="x-none" w:eastAsia="x-none"/>
    </w:rPr>
  </w:style>
  <w:style w:type="paragraph" w:styleId="Nadpis9">
    <w:name w:val="heading 9"/>
    <w:basedOn w:val="Normln"/>
    <w:next w:val="Normln"/>
    <w:link w:val="Nadpis9Char"/>
    <w:qFormat/>
    <w:rsid w:val="00351F42"/>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stupitelstvodvodovzprva">
    <w:name w:val="Zastupitelstvo důvodová zpráva"/>
    <w:basedOn w:val="Normln"/>
    <w:rsid w:val="00AF14B9"/>
    <w:pPr>
      <w:widowControl w:val="0"/>
      <w:spacing w:before="360" w:after="360"/>
      <w:jc w:val="both"/>
    </w:pPr>
    <w:rPr>
      <w:rFonts w:ascii="Arial" w:hAnsi="Arial"/>
      <w:b/>
      <w:noProof/>
      <w:szCs w:val="20"/>
    </w:rPr>
  </w:style>
  <w:style w:type="paragraph" w:styleId="Zhlav">
    <w:name w:val="header"/>
    <w:basedOn w:val="Normln"/>
    <w:link w:val="ZhlavChar"/>
    <w:unhideWhenUsed/>
    <w:rsid w:val="0020637B"/>
    <w:pPr>
      <w:tabs>
        <w:tab w:val="center" w:pos="4536"/>
        <w:tab w:val="right" w:pos="9072"/>
      </w:tabs>
    </w:pPr>
  </w:style>
  <w:style w:type="character" w:customStyle="1" w:styleId="ZhlavChar">
    <w:name w:val="Záhlaví Char"/>
    <w:basedOn w:val="Standardnpsmoodstavce"/>
    <w:link w:val="Zhlav"/>
    <w:rsid w:val="0020637B"/>
    <w:rPr>
      <w:rFonts w:ascii="Times New Roman" w:eastAsia="Times New Roman" w:hAnsi="Times New Roman" w:cs="Times New Roman"/>
      <w:sz w:val="24"/>
      <w:szCs w:val="24"/>
      <w:lang w:eastAsia="cs-CZ"/>
    </w:rPr>
  </w:style>
  <w:style w:type="paragraph" w:styleId="Zpat">
    <w:name w:val="footer"/>
    <w:basedOn w:val="Normln"/>
    <w:link w:val="ZpatChar"/>
    <w:unhideWhenUsed/>
    <w:rsid w:val="0020637B"/>
    <w:pPr>
      <w:tabs>
        <w:tab w:val="center" w:pos="4536"/>
        <w:tab w:val="right" w:pos="9072"/>
      </w:tabs>
    </w:pPr>
  </w:style>
  <w:style w:type="character" w:customStyle="1" w:styleId="ZpatChar">
    <w:name w:val="Zápatí Char"/>
    <w:basedOn w:val="Standardnpsmoodstavce"/>
    <w:link w:val="Zpat"/>
    <w:rsid w:val="0020637B"/>
    <w:rPr>
      <w:rFonts w:ascii="Times New Roman" w:eastAsia="Times New Roman" w:hAnsi="Times New Roman" w:cs="Times New Roman"/>
      <w:sz w:val="24"/>
      <w:szCs w:val="24"/>
      <w:lang w:eastAsia="cs-CZ"/>
    </w:rPr>
  </w:style>
  <w:style w:type="character" w:styleId="slostrnky">
    <w:name w:val="page number"/>
    <w:basedOn w:val="Standardnpsmoodstavce"/>
    <w:rsid w:val="00351F42"/>
  </w:style>
  <w:style w:type="character" w:customStyle="1" w:styleId="Nadpis4Char">
    <w:name w:val="Nadpis 4 Char"/>
    <w:basedOn w:val="Standardnpsmoodstavce"/>
    <w:link w:val="Nadpis4"/>
    <w:rsid w:val="00351F42"/>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351F42"/>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351F42"/>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351F42"/>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351F42"/>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351F42"/>
    <w:rPr>
      <w:rFonts w:ascii="Arial" w:eastAsia="Times New Roman" w:hAnsi="Arial" w:cs="Times New Roman"/>
      <w:b/>
      <w:bCs/>
      <w:sz w:val="28"/>
      <w:szCs w:val="20"/>
      <w:lang w:eastAsia="cs-CZ"/>
    </w:rPr>
  </w:style>
  <w:style w:type="numbering" w:customStyle="1" w:styleId="Bezseznamu1">
    <w:name w:val="Bez seznamu1"/>
    <w:next w:val="Bezseznamu"/>
    <w:semiHidden/>
    <w:rsid w:val="00351F42"/>
  </w:style>
  <w:style w:type="paragraph" w:customStyle="1" w:styleId="nadpis">
    <w:name w:val="nadpis"/>
    <w:basedOn w:val="Normln"/>
    <w:next w:val="nzvy"/>
    <w:rsid w:val="00351F42"/>
    <w:pPr>
      <w:jc w:val="center"/>
    </w:pPr>
    <w:rPr>
      <w:rFonts w:ascii="Arial" w:hAnsi="Arial"/>
      <w:b/>
      <w:caps/>
      <w:sz w:val="36"/>
      <w:szCs w:val="20"/>
    </w:rPr>
  </w:style>
  <w:style w:type="paragraph" w:customStyle="1" w:styleId="nzvy">
    <w:name w:val="názvy"/>
    <w:basedOn w:val="Normln"/>
    <w:autoRedefine/>
    <w:rsid w:val="00351F42"/>
    <w:rPr>
      <w:rFonts w:ascii="Arial" w:hAnsi="Arial"/>
      <w:b/>
    </w:rPr>
  </w:style>
  <w:style w:type="paragraph" w:customStyle="1" w:styleId="nzvy2">
    <w:name w:val="názvy2"/>
    <w:basedOn w:val="nzvy"/>
    <w:rsid w:val="00351F42"/>
    <w:rPr>
      <w:b w:val="0"/>
    </w:rPr>
  </w:style>
  <w:style w:type="paragraph" w:customStyle="1" w:styleId="nadpis2">
    <w:name w:val="nadpis2"/>
    <w:basedOn w:val="nadpis"/>
    <w:autoRedefine/>
    <w:rsid w:val="00351F42"/>
    <w:pPr>
      <w:jc w:val="left"/>
    </w:pPr>
    <w:rPr>
      <w:b w:val="0"/>
      <w:caps w:val="0"/>
      <w:sz w:val="22"/>
      <w:szCs w:val="22"/>
    </w:rPr>
  </w:style>
  <w:style w:type="paragraph" w:customStyle="1" w:styleId="nzvy3">
    <w:name w:val="názvy3"/>
    <w:basedOn w:val="nadpis2"/>
    <w:rsid w:val="00351F42"/>
  </w:style>
  <w:style w:type="paragraph" w:customStyle="1" w:styleId="przdn">
    <w:name w:val="prázdné"/>
    <w:basedOn w:val="nadpis"/>
    <w:autoRedefine/>
    <w:rsid w:val="00351F42"/>
    <w:pPr>
      <w:jc w:val="left"/>
    </w:pPr>
    <w:rPr>
      <w:b w:val="0"/>
      <w:i/>
      <w:caps w:val="0"/>
      <w:sz w:val="22"/>
    </w:rPr>
  </w:style>
  <w:style w:type="paragraph" w:customStyle="1" w:styleId="text">
    <w:name w:val="text"/>
    <w:basedOn w:val="nzvy"/>
    <w:rsid w:val="00351F42"/>
    <w:rPr>
      <w:b w:val="0"/>
    </w:rPr>
  </w:style>
  <w:style w:type="paragraph" w:styleId="Zkladntext">
    <w:name w:val="Body Text"/>
    <w:basedOn w:val="text"/>
    <w:link w:val="ZkladntextChar"/>
    <w:rsid w:val="00351F42"/>
    <w:pPr>
      <w:widowControl w:val="0"/>
      <w:spacing w:after="120"/>
      <w:jc w:val="both"/>
    </w:pPr>
    <w:rPr>
      <w:bCs/>
      <w:noProof/>
      <w:sz w:val="22"/>
      <w:szCs w:val="20"/>
      <w:lang w:val="x-none" w:eastAsia="en-US"/>
    </w:rPr>
  </w:style>
  <w:style w:type="character" w:customStyle="1" w:styleId="ZkladntextChar">
    <w:name w:val="Základní text Char"/>
    <w:basedOn w:val="Standardnpsmoodstavce"/>
    <w:link w:val="Zkladntext"/>
    <w:rsid w:val="00351F42"/>
    <w:rPr>
      <w:rFonts w:ascii="Arial" w:eastAsia="Times New Roman" w:hAnsi="Arial" w:cs="Times New Roman"/>
      <w:bCs/>
      <w:noProof/>
      <w:szCs w:val="20"/>
      <w:lang w:val="x-none"/>
    </w:rPr>
  </w:style>
  <w:style w:type="paragraph" w:styleId="Textbubliny">
    <w:name w:val="Balloon Text"/>
    <w:basedOn w:val="Normln"/>
    <w:link w:val="TextbublinyChar"/>
    <w:rsid w:val="00351F42"/>
    <w:rPr>
      <w:rFonts w:ascii="Tahoma" w:hAnsi="Tahoma"/>
      <w:sz w:val="16"/>
      <w:szCs w:val="16"/>
      <w:lang w:val="x-none" w:eastAsia="x-none"/>
    </w:rPr>
  </w:style>
  <w:style w:type="character" w:customStyle="1" w:styleId="TextbublinyChar">
    <w:name w:val="Text bubliny Char"/>
    <w:basedOn w:val="Standardnpsmoodstavce"/>
    <w:link w:val="Textbubliny"/>
    <w:rsid w:val="00351F42"/>
    <w:rPr>
      <w:rFonts w:ascii="Tahoma" w:eastAsia="Times New Roman" w:hAnsi="Tahoma" w:cs="Times New Roman"/>
      <w:sz w:val="16"/>
      <w:szCs w:val="16"/>
      <w:lang w:val="x-none" w:eastAsia="x-none"/>
    </w:rPr>
  </w:style>
  <w:style w:type="paragraph" w:customStyle="1" w:styleId="Radanadpisusnesen">
    <w:name w:val="Rada nadpis usnesení"/>
    <w:basedOn w:val="text"/>
    <w:rsid w:val="00351F42"/>
    <w:pPr>
      <w:widowControl w:val="0"/>
      <w:spacing w:before="120" w:after="360"/>
      <w:jc w:val="center"/>
    </w:pPr>
    <w:rPr>
      <w:b/>
      <w:noProof/>
      <w:szCs w:val="20"/>
    </w:rPr>
  </w:style>
  <w:style w:type="paragraph" w:customStyle="1" w:styleId="slo1text">
    <w:name w:val="Číslo1 text"/>
    <w:basedOn w:val="text"/>
    <w:rsid w:val="00351F42"/>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351F42"/>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351F42"/>
    <w:rPr>
      <w:rFonts w:ascii="Arial" w:hAnsi="Arial"/>
      <w:b/>
      <w:dstrike w:val="0"/>
      <w:color w:val="auto"/>
      <w:spacing w:val="70"/>
      <w:sz w:val="22"/>
      <w:u w:val="none"/>
      <w:vertAlign w:val="baseline"/>
    </w:rPr>
  </w:style>
  <w:style w:type="paragraph" w:customStyle="1" w:styleId="Podtren">
    <w:name w:val="Podtržení"/>
    <w:basedOn w:val="text"/>
    <w:rsid w:val="00351F42"/>
    <w:pPr>
      <w:widowControl w:val="0"/>
      <w:pBdr>
        <w:bottom w:val="single" w:sz="4" w:space="1" w:color="auto"/>
      </w:pBdr>
      <w:jc w:val="both"/>
    </w:pPr>
    <w:rPr>
      <w:noProof/>
      <w:sz w:val="18"/>
      <w:szCs w:val="20"/>
    </w:rPr>
  </w:style>
  <w:style w:type="paragraph" w:customStyle="1" w:styleId="slo111text">
    <w:name w:val="Číslo1.1.1 text"/>
    <w:basedOn w:val="text"/>
    <w:rsid w:val="00351F42"/>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351F42"/>
    <w:pPr>
      <w:widowControl w:val="0"/>
      <w:spacing w:before="120" w:after="120"/>
      <w:ind w:left="1701" w:hanging="1701"/>
      <w:jc w:val="both"/>
    </w:pPr>
    <w:rPr>
      <w:b/>
      <w:noProof/>
      <w:szCs w:val="20"/>
    </w:rPr>
  </w:style>
  <w:style w:type="paragraph" w:customStyle="1" w:styleId="Zkladntext22">
    <w:name w:val="Základní text 22"/>
    <w:basedOn w:val="Zkladntext"/>
    <w:rsid w:val="00351F42"/>
    <w:pPr>
      <w:spacing w:after="0"/>
      <w:ind w:left="1701" w:hanging="1701"/>
    </w:pPr>
  </w:style>
  <w:style w:type="paragraph" w:customStyle="1" w:styleId="Zastupitelstvonadpisusnesen">
    <w:name w:val="Zastupitelstvo nadpis usnesení"/>
    <w:basedOn w:val="Normln"/>
    <w:rsid w:val="00351F42"/>
    <w:pPr>
      <w:widowControl w:val="0"/>
      <w:spacing w:before="120" w:after="120"/>
      <w:jc w:val="center"/>
    </w:pPr>
    <w:rPr>
      <w:rFonts w:ascii="Arial" w:hAnsi="Arial"/>
      <w:b/>
      <w:szCs w:val="20"/>
    </w:rPr>
  </w:style>
  <w:style w:type="paragraph" w:customStyle="1" w:styleId="normln0">
    <w:name w:val="normální"/>
    <w:basedOn w:val="Normln"/>
    <w:rsid w:val="00351F42"/>
    <w:pPr>
      <w:tabs>
        <w:tab w:val="left" w:pos="284"/>
      </w:tabs>
      <w:autoSpaceDE w:val="0"/>
      <w:autoSpaceDN w:val="0"/>
      <w:spacing w:after="120"/>
      <w:jc w:val="both"/>
    </w:pPr>
    <w:rPr>
      <w:rFonts w:ascii="Arial" w:hAnsi="Arial" w:cs="Arial"/>
    </w:rPr>
  </w:style>
  <w:style w:type="paragraph" w:customStyle="1" w:styleId="Podpisy">
    <w:name w:val="Podpisy"/>
    <w:basedOn w:val="text"/>
    <w:rsid w:val="00351F42"/>
    <w:pPr>
      <w:widowControl w:val="0"/>
      <w:tabs>
        <w:tab w:val="center" w:pos="1985"/>
        <w:tab w:val="center" w:pos="7655"/>
      </w:tabs>
      <w:jc w:val="both"/>
    </w:pPr>
    <w:rPr>
      <w:sz w:val="22"/>
      <w:szCs w:val="20"/>
    </w:rPr>
  </w:style>
  <w:style w:type="paragraph" w:customStyle="1" w:styleId="Normal">
    <w:name w:val="[Normal]"/>
    <w:rsid w:val="00351F42"/>
    <w:pPr>
      <w:widowControl w:val="0"/>
      <w:autoSpaceDE w:val="0"/>
      <w:autoSpaceDN w:val="0"/>
      <w:adjustRightInd w:val="0"/>
      <w:spacing w:after="0" w:line="240" w:lineRule="auto"/>
    </w:pPr>
    <w:rPr>
      <w:rFonts w:ascii="Arial" w:eastAsia="Times New Roman" w:hAnsi="Arial" w:cs="Arial"/>
      <w:sz w:val="24"/>
      <w:szCs w:val="24"/>
      <w:lang w:eastAsia="cs-CZ"/>
    </w:rPr>
  </w:style>
  <w:style w:type="numbering" w:customStyle="1" w:styleId="Bezseznamu2">
    <w:name w:val="Bez seznamu2"/>
    <w:next w:val="Bezseznamu"/>
    <w:semiHidden/>
    <w:rsid w:val="002A33CF"/>
  </w:style>
  <w:style w:type="numbering" w:customStyle="1" w:styleId="Bezseznamu3">
    <w:name w:val="Bez seznamu3"/>
    <w:next w:val="Bezseznamu"/>
    <w:semiHidden/>
    <w:rsid w:val="00C05938"/>
  </w:style>
  <w:style w:type="numbering" w:customStyle="1" w:styleId="Bezseznamu4">
    <w:name w:val="Bez seznamu4"/>
    <w:next w:val="Bezseznamu"/>
    <w:semiHidden/>
    <w:rsid w:val="00D44B50"/>
  </w:style>
  <w:style w:type="numbering" w:customStyle="1" w:styleId="Bezseznamu5">
    <w:name w:val="Bez seznamu5"/>
    <w:next w:val="Bezseznamu"/>
    <w:uiPriority w:val="99"/>
    <w:semiHidden/>
    <w:unhideWhenUsed/>
    <w:rsid w:val="00314ED9"/>
  </w:style>
  <w:style w:type="paragraph" w:customStyle="1" w:styleId="Radabodschze">
    <w:name w:val="Rada bod schůze"/>
    <w:basedOn w:val="text"/>
    <w:rsid w:val="00314ED9"/>
    <w:pPr>
      <w:widowControl w:val="0"/>
      <w:spacing w:before="480" w:after="480"/>
      <w:jc w:val="both"/>
    </w:pPr>
    <w:rPr>
      <w:b/>
      <w:sz w:val="28"/>
      <w:szCs w:val="20"/>
    </w:rPr>
  </w:style>
  <w:style w:type="paragraph" w:customStyle="1" w:styleId="Dopisnadpissdlen">
    <w:name w:val="Dopis nadpis sdělení"/>
    <w:basedOn w:val="Normln"/>
    <w:rsid w:val="00314ED9"/>
    <w:pPr>
      <w:widowControl w:val="0"/>
      <w:spacing w:before="360" w:after="240"/>
      <w:jc w:val="both"/>
    </w:pPr>
    <w:rPr>
      <w:rFonts w:ascii="Arial" w:hAnsi="Arial"/>
      <w:b/>
      <w:szCs w:val="20"/>
    </w:rPr>
  </w:style>
  <w:style w:type="character" w:customStyle="1" w:styleId="Tunznak">
    <w:name w:val="Tučný znak"/>
    <w:rsid w:val="00314ED9"/>
    <w:rPr>
      <w:rFonts w:ascii="Arial" w:hAnsi="Arial"/>
      <w:b/>
      <w:dstrike w:val="0"/>
      <w:color w:val="auto"/>
      <w:sz w:val="24"/>
      <w:u w:val="none"/>
      <w:vertAlign w:val="baseline"/>
    </w:rPr>
  </w:style>
  <w:style w:type="numbering" w:customStyle="1" w:styleId="Bezseznamu6">
    <w:name w:val="Bez seznamu6"/>
    <w:next w:val="Bezseznamu"/>
    <w:semiHidden/>
    <w:rsid w:val="00511DE3"/>
  </w:style>
  <w:style w:type="paragraph" w:styleId="Odstavecseseznamem">
    <w:name w:val="List Paragraph"/>
    <w:basedOn w:val="Normln"/>
    <w:uiPriority w:val="34"/>
    <w:qFormat/>
    <w:rsid w:val="00511DE3"/>
    <w:pPr>
      <w:spacing w:after="200" w:line="276" w:lineRule="auto"/>
      <w:ind w:left="720"/>
      <w:contextualSpacing/>
    </w:pPr>
    <w:rPr>
      <w:rFonts w:ascii="Calibri" w:eastAsia="Calibri" w:hAnsi="Calibri"/>
      <w:sz w:val="22"/>
      <w:szCs w:val="22"/>
      <w:lang w:eastAsia="en-US"/>
    </w:rPr>
  </w:style>
  <w:style w:type="numbering" w:customStyle="1" w:styleId="Bezseznamu7">
    <w:name w:val="Bez seznamu7"/>
    <w:next w:val="Bezseznamu"/>
    <w:semiHidden/>
    <w:rsid w:val="00CA0C94"/>
  </w:style>
  <w:style w:type="numbering" w:customStyle="1" w:styleId="Bezseznamu8">
    <w:name w:val="Bez seznamu8"/>
    <w:next w:val="Bezseznamu"/>
    <w:semiHidden/>
    <w:unhideWhenUsed/>
    <w:rsid w:val="008C2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14B9"/>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351F42"/>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351F42"/>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351F42"/>
    <w:pPr>
      <w:spacing w:before="240" w:after="60"/>
      <w:ind w:left="3600"/>
      <w:outlineLvl w:val="5"/>
    </w:pPr>
    <w:rPr>
      <w:bCs/>
      <w:szCs w:val="22"/>
      <w:lang w:val="x-none" w:eastAsia="x-none"/>
    </w:rPr>
  </w:style>
  <w:style w:type="paragraph" w:styleId="Nadpis7">
    <w:name w:val="heading 7"/>
    <w:basedOn w:val="Normln"/>
    <w:next w:val="Normln"/>
    <w:link w:val="Nadpis7Char"/>
    <w:qFormat/>
    <w:rsid w:val="00351F42"/>
    <w:pPr>
      <w:spacing w:before="240" w:after="60"/>
      <w:ind w:left="4320"/>
      <w:outlineLvl w:val="6"/>
    </w:pPr>
    <w:rPr>
      <w:lang w:val="x-none" w:eastAsia="x-none"/>
    </w:rPr>
  </w:style>
  <w:style w:type="paragraph" w:styleId="Nadpis8">
    <w:name w:val="heading 8"/>
    <w:basedOn w:val="Normln"/>
    <w:next w:val="Normln"/>
    <w:link w:val="Nadpis8Char"/>
    <w:qFormat/>
    <w:rsid w:val="00351F42"/>
    <w:pPr>
      <w:spacing w:before="240" w:after="60"/>
      <w:ind w:left="5040"/>
      <w:outlineLvl w:val="7"/>
    </w:pPr>
    <w:rPr>
      <w:iCs/>
      <w:lang w:val="x-none" w:eastAsia="x-none"/>
    </w:rPr>
  </w:style>
  <w:style w:type="paragraph" w:styleId="Nadpis9">
    <w:name w:val="heading 9"/>
    <w:basedOn w:val="Normln"/>
    <w:next w:val="Normln"/>
    <w:link w:val="Nadpis9Char"/>
    <w:qFormat/>
    <w:rsid w:val="00351F42"/>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stupitelstvodvodovzprva">
    <w:name w:val="Zastupitelstvo důvodová zpráva"/>
    <w:basedOn w:val="Normln"/>
    <w:rsid w:val="00AF14B9"/>
    <w:pPr>
      <w:widowControl w:val="0"/>
      <w:spacing w:before="360" w:after="360"/>
      <w:jc w:val="both"/>
    </w:pPr>
    <w:rPr>
      <w:rFonts w:ascii="Arial" w:hAnsi="Arial"/>
      <w:b/>
      <w:noProof/>
      <w:szCs w:val="20"/>
    </w:rPr>
  </w:style>
  <w:style w:type="paragraph" w:styleId="Zhlav">
    <w:name w:val="header"/>
    <w:basedOn w:val="Normln"/>
    <w:link w:val="ZhlavChar"/>
    <w:unhideWhenUsed/>
    <w:rsid w:val="0020637B"/>
    <w:pPr>
      <w:tabs>
        <w:tab w:val="center" w:pos="4536"/>
        <w:tab w:val="right" w:pos="9072"/>
      </w:tabs>
    </w:pPr>
  </w:style>
  <w:style w:type="character" w:customStyle="1" w:styleId="ZhlavChar">
    <w:name w:val="Záhlaví Char"/>
    <w:basedOn w:val="Standardnpsmoodstavce"/>
    <w:link w:val="Zhlav"/>
    <w:rsid w:val="0020637B"/>
    <w:rPr>
      <w:rFonts w:ascii="Times New Roman" w:eastAsia="Times New Roman" w:hAnsi="Times New Roman" w:cs="Times New Roman"/>
      <w:sz w:val="24"/>
      <w:szCs w:val="24"/>
      <w:lang w:eastAsia="cs-CZ"/>
    </w:rPr>
  </w:style>
  <w:style w:type="paragraph" w:styleId="Zpat">
    <w:name w:val="footer"/>
    <w:basedOn w:val="Normln"/>
    <w:link w:val="ZpatChar"/>
    <w:unhideWhenUsed/>
    <w:rsid w:val="0020637B"/>
    <w:pPr>
      <w:tabs>
        <w:tab w:val="center" w:pos="4536"/>
        <w:tab w:val="right" w:pos="9072"/>
      </w:tabs>
    </w:pPr>
  </w:style>
  <w:style w:type="character" w:customStyle="1" w:styleId="ZpatChar">
    <w:name w:val="Zápatí Char"/>
    <w:basedOn w:val="Standardnpsmoodstavce"/>
    <w:link w:val="Zpat"/>
    <w:rsid w:val="0020637B"/>
    <w:rPr>
      <w:rFonts w:ascii="Times New Roman" w:eastAsia="Times New Roman" w:hAnsi="Times New Roman" w:cs="Times New Roman"/>
      <w:sz w:val="24"/>
      <w:szCs w:val="24"/>
      <w:lang w:eastAsia="cs-CZ"/>
    </w:rPr>
  </w:style>
  <w:style w:type="character" w:styleId="slostrnky">
    <w:name w:val="page number"/>
    <w:basedOn w:val="Standardnpsmoodstavce"/>
    <w:rsid w:val="00351F42"/>
  </w:style>
  <w:style w:type="character" w:customStyle="1" w:styleId="Nadpis4Char">
    <w:name w:val="Nadpis 4 Char"/>
    <w:basedOn w:val="Standardnpsmoodstavce"/>
    <w:link w:val="Nadpis4"/>
    <w:rsid w:val="00351F42"/>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351F42"/>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351F42"/>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351F42"/>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351F42"/>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351F42"/>
    <w:rPr>
      <w:rFonts w:ascii="Arial" w:eastAsia="Times New Roman" w:hAnsi="Arial" w:cs="Times New Roman"/>
      <w:b/>
      <w:bCs/>
      <w:sz w:val="28"/>
      <w:szCs w:val="20"/>
      <w:lang w:eastAsia="cs-CZ"/>
    </w:rPr>
  </w:style>
  <w:style w:type="numbering" w:customStyle="1" w:styleId="Bezseznamu1">
    <w:name w:val="Bez seznamu1"/>
    <w:next w:val="Bezseznamu"/>
    <w:semiHidden/>
    <w:rsid w:val="00351F42"/>
  </w:style>
  <w:style w:type="paragraph" w:customStyle="1" w:styleId="nadpis">
    <w:name w:val="nadpis"/>
    <w:basedOn w:val="Normln"/>
    <w:next w:val="nzvy"/>
    <w:rsid w:val="00351F42"/>
    <w:pPr>
      <w:jc w:val="center"/>
    </w:pPr>
    <w:rPr>
      <w:rFonts w:ascii="Arial" w:hAnsi="Arial"/>
      <w:b/>
      <w:caps/>
      <w:sz w:val="36"/>
      <w:szCs w:val="20"/>
    </w:rPr>
  </w:style>
  <w:style w:type="paragraph" w:customStyle="1" w:styleId="nzvy">
    <w:name w:val="názvy"/>
    <w:basedOn w:val="Normln"/>
    <w:autoRedefine/>
    <w:rsid w:val="00351F42"/>
    <w:rPr>
      <w:rFonts w:ascii="Arial" w:hAnsi="Arial"/>
      <w:b/>
    </w:rPr>
  </w:style>
  <w:style w:type="paragraph" w:customStyle="1" w:styleId="nzvy2">
    <w:name w:val="názvy2"/>
    <w:basedOn w:val="nzvy"/>
    <w:rsid w:val="00351F42"/>
    <w:rPr>
      <w:b w:val="0"/>
    </w:rPr>
  </w:style>
  <w:style w:type="paragraph" w:customStyle="1" w:styleId="nadpis2">
    <w:name w:val="nadpis2"/>
    <w:basedOn w:val="nadpis"/>
    <w:autoRedefine/>
    <w:rsid w:val="00351F42"/>
    <w:pPr>
      <w:jc w:val="left"/>
    </w:pPr>
    <w:rPr>
      <w:b w:val="0"/>
      <w:caps w:val="0"/>
      <w:sz w:val="22"/>
      <w:szCs w:val="22"/>
    </w:rPr>
  </w:style>
  <w:style w:type="paragraph" w:customStyle="1" w:styleId="nzvy3">
    <w:name w:val="názvy3"/>
    <w:basedOn w:val="nadpis2"/>
    <w:rsid w:val="00351F42"/>
  </w:style>
  <w:style w:type="paragraph" w:customStyle="1" w:styleId="przdn">
    <w:name w:val="prázdné"/>
    <w:basedOn w:val="nadpis"/>
    <w:autoRedefine/>
    <w:rsid w:val="00351F42"/>
    <w:pPr>
      <w:jc w:val="left"/>
    </w:pPr>
    <w:rPr>
      <w:b w:val="0"/>
      <w:i/>
      <w:caps w:val="0"/>
      <w:sz w:val="22"/>
    </w:rPr>
  </w:style>
  <w:style w:type="paragraph" w:customStyle="1" w:styleId="text">
    <w:name w:val="text"/>
    <w:basedOn w:val="nzvy"/>
    <w:rsid w:val="00351F42"/>
    <w:rPr>
      <w:b w:val="0"/>
    </w:rPr>
  </w:style>
  <w:style w:type="paragraph" w:styleId="Zkladntext">
    <w:name w:val="Body Text"/>
    <w:basedOn w:val="text"/>
    <w:link w:val="ZkladntextChar"/>
    <w:rsid w:val="00351F42"/>
    <w:pPr>
      <w:widowControl w:val="0"/>
      <w:spacing w:after="120"/>
      <w:jc w:val="both"/>
    </w:pPr>
    <w:rPr>
      <w:bCs/>
      <w:noProof/>
      <w:sz w:val="22"/>
      <w:szCs w:val="20"/>
      <w:lang w:val="x-none" w:eastAsia="en-US"/>
    </w:rPr>
  </w:style>
  <w:style w:type="character" w:customStyle="1" w:styleId="ZkladntextChar">
    <w:name w:val="Základní text Char"/>
    <w:basedOn w:val="Standardnpsmoodstavce"/>
    <w:link w:val="Zkladntext"/>
    <w:rsid w:val="00351F42"/>
    <w:rPr>
      <w:rFonts w:ascii="Arial" w:eastAsia="Times New Roman" w:hAnsi="Arial" w:cs="Times New Roman"/>
      <w:bCs/>
      <w:noProof/>
      <w:szCs w:val="20"/>
      <w:lang w:val="x-none"/>
    </w:rPr>
  </w:style>
  <w:style w:type="paragraph" w:styleId="Textbubliny">
    <w:name w:val="Balloon Text"/>
    <w:basedOn w:val="Normln"/>
    <w:link w:val="TextbublinyChar"/>
    <w:rsid w:val="00351F42"/>
    <w:rPr>
      <w:rFonts w:ascii="Tahoma" w:hAnsi="Tahoma"/>
      <w:sz w:val="16"/>
      <w:szCs w:val="16"/>
      <w:lang w:val="x-none" w:eastAsia="x-none"/>
    </w:rPr>
  </w:style>
  <w:style w:type="character" w:customStyle="1" w:styleId="TextbublinyChar">
    <w:name w:val="Text bubliny Char"/>
    <w:basedOn w:val="Standardnpsmoodstavce"/>
    <w:link w:val="Textbubliny"/>
    <w:rsid w:val="00351F42"/>
    <w:rPr>
      <w:rFonts w:ascii="Tahoma" w:eastAsia="Times New Roman" w:hAnsi="Tahoma" w:cs="Times New Roman"/>
      <w:sz w:val="16"/>
      <w:szCs w:val="16"/>
      <w:lang w:val="x-none" w:eastAsia="x-none"/>
    </w:rPr>
  </w:style>
  <w:style w:type="paragraph" w:customStyle="1" w:styleId="Radanadpisusnesen">
    <w:name w:val="Rada nadpis usnesení"/>
    <w:basedOn w:val="text"/>
    <w:rsid w:val="00351F42"/>
    <w:pPr>
      <w:widowControl w:val="0"/>
      <w:spacing w:before="120" w:after="360"/>
      <w:jc w:val="center"/>
    </w:pPr>
    <w:rPr>
      <w:b/>
      <w:noProof/>
      <w:szCs w:val="20"/>
    </w:rPr>
  </w:style>
  <w:style w:type="paragraph" w:customStyle="1" w:styleId="slo1text">
    <w:name w:val="Číslo1 text"/>
    <w:basedOn w:val="text"/>
    <w:rsid w:val="00351F42"/>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351F42"/>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351F42"/>
    <w:rPr>
      <w:rFonts w:ascii="Arial" w:hAnsi="Arial"/>
      <w:b/>
      <w:dstrike w:val="0"/>
      <w:color w:val="auto"/>
      <w:spacing w:val="70"/>
      <w:sz w:val="22"/>
      <w:u w:val="none"/>
      <w:vertAlign w:val="baseline"/>
    </w:rPr>
  </w:style>
  <w:style w:type="paragraph" w:customStyle="1" w:styleId="Podtren">
    <w:name w:val="Podtržení"/>
    <w:basedOn w:val="text"/>
    <w:rsid w:val="00351F42"/>
    <w:pPr>
      <w:widowControl w:val="0"/>
      <w:pBdr>
        <w:bottom w:val="single" w:sz="4" w:space="1" w:color="auto"/>
      </w:pBdr>
      <w:jc w:val="both"/>
    </w:pPr>
    <w:rPr>
      <w:noProof/>
      <w:sz w:val="18"/>
      <w:szCs w:val="20"/>
    </w:rPr>
  </w:style>
  <w:style w:type="paragraph" w:customStyle="1" w:styleId="slo111text">
    <w:name w:val="Číslo1.1.1 text"/>
    <w:basedOn w:val="text"/>
    <w:rsid w:val="00351F42"/>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351F42"/>
    <w:pPr>
      <w:widowControl w:val="0"/>
      <w:spacing w:before="120" w:after="120"/>
      <w:ind w:left="1701" w:hanging="1701"/>
      <w:jc w:val="both"/>
    </w:pPr>
    <w:rPr>
      <w:b/>
      <w:noProof/>
      <w:szCs w:val="20"/>
    </w:rPr>
  </w:style>
  <w:style w:type="paragraph" w:customStyle="1" w:styleId="Zkladntext22">
    <w:name w:val="Základní text 22"/>
    <w:basedOn w:val="Zkladntext"/>
    <w:rsid w:val="00351F42"/>
    <w:pPr>
      <w:spacing w:after="0"/>
      <w:ind w:left="1701" w:hanging="1701"/>
    </w:pPr>
  </w:style>
  <w:style w:type="paragraph" w:customStyle="1" w:styleId="Zastupitelstvonadpisusnesen">
    <w:name w:val="Zastupitelstvo nadpis usnesení"/>
    <w:basedOn w:val="Normln"/>
    <w:rsid w:val="00351F42"/>
    <w:pPr>
      <w:widowControl w:val="0"/>
      <w:spacing w:before="120" w:after="120"/>
      <w:jc w:val="center"/>
    </w:pPr>
    <w:rPr>
      <w:rFonts w:ascii="Arial" w:hAnsi="Arial"/>
      <w:b/>
      <w:szCs w:val="20"/>
    </w:rPr>
  </w:style>
  <w:style w:type="paragraph" w:customStyle="1" w:styleId="normln0">
    <w:name w:val="normální"/>
    <w:basedOn w:val="Normln"/>
    <w:rsid w:val="00351F42"/>
    <w:pPr>
      <w:tabs>
        <w:tab w:val="left" w:pos="284"/>
      </w:tabs>
      <w:autoSpaceDE w:val="0"/>
      <w:autoSpaceDN w:val="0"/>
      <w:spacing w:after="120"/>
      <w:jc w:val="both"/>
    </w:pPr>
    <w:rPr>
      <w:rFonts w:ascii="Arial" w:hAnsi="Arial" w:cs="Arial"/>
    </w:rPr>
  </w:style>
  <w:style w:type="paragraph" w:customStyle="1" w:styleId="Podpisy">
    <w:name w:val="Podpisy"/>
    <w:basedOn w:val="text"/>
    <w:rsid w:val="00351F42"/>
    <w:pPr>
      <w:widowControl w:val="0"/>
      <w:tabs>
        <w:tab w:val="center" w:pos="1985"/>
        <w:tab w:val="center" w:pos="7655"/>
      </w:tabs>
      <w:jc w:val="both"/>
    </w:pPr>
    <w:rPr>
      <w:sz w:val="22"/>
      <w:szCs w:val="20"/>
    </w:rPr>
  </w:style>
  <w:style w:type="paragraph" w:customStyle="1" w:styleId="Normal">
    <w:name w:val="[Normal]"/>
    <w:rsid w:val="00351F42"/>
    <w:pPr>
      <w:widowControl w:val="0"/>
      <w:autoSpaceDE w:val="0"/>
      <w:autoSpaceDN w:val="0"/>
      <w:adjustRightInd w:val="0"/>
      <w:spacing w:after="0" w:line="240" w:lineRule="auto"/>
    </w:pPr>
    <w:rPr>
      <w:rFonts w:ascii="Arial" w:eastAsia="Times New Roman" w:hAnsi="Arial" w:cs="Arial"/>
      <w:sz w:val="24"/>
      <w:szCs w:val="24"/>
      <w:lang w:eastAsia="cs-CZ"/>
    </w:rPr>
  </w:style>
  <w:style w:type="numbering" w:customStyle="1" w:styleId="Bezseznamu2">
    <w:name w:val="Bez seznamu2"/>
    <w:next w:val="Bezseznamu"/>
    <w:semiHidden/>
    <w:rsid w:val="002A33CF"/>
  </w:style>
  <w:style w:type="numbering" w:customStyle="1" w:styleId="Bezseznamu3">
    <w:name w:val="Bez seznamu3"/>
    <w:next w:val="Bezseznamu"/>
    <w:semiHidden/>
    <w:rsid w:val="00C05938"/>
  </w:style>
  <w:style w:type="numbering" w:customStyle="1" w:styleId="Bezseznamu4">
    <w:name w:val="Bez seznamu4"/>
    <w:next w:val="Bezseznamu"/>
    <w:semiHidden/>
    <w:rsid w:val="00D44B50"/>
  </w:style>
  <w:style w:type="numbering" w:customStyle="1" w:styleId="Bezseznamu5">
    <w:name w:val="Bez seznamu5"/>
    <w:next w:val="Bezseznamu"/>
    <w:uiPriority w:val="99"/>
    <w:semiHidden/>
    <w:unhideWhenUsed/>
    <w:rsid w:val="00314ED9"/>
  </w:style>
  <w:style w:type="paragraph" w:customStyle="1" w:styleId="Radabodschze">
    <w:name w:val="Rada bod schůze"/>
    <w:basedOn w:val="text"/>
    <w:rsid w:val="00314ED9"/>
    <w:pPr>
      <w:widowControl w:val="0"/>
      <w:spacing w:before="480" w:after="480"/>
      <w:jc w:val="both"/>
    </w:pPr>
    <w:rPr>
      <w:b/>
      <w:sz w:val="28"/>
      <w:szCs w:val="20"/>
    </w:rPr>
  </w:style>
  <w:style w:type="paragraph" w:customStyle="1" w:styleId="Dopisnadpissdlen">
    <w:name w:val="Dopis nadpis sdělení"/>
    <w:basedOn w:val="Normln"/>
    <w:rsid w:val="00314ED9"/>
    <w:pPr>
      <w:widowControl w:val="0"/>
      <w:spacing w:before="360" w:after="240"/>
      <w:jc w:val="both"/>
    </w:pPr>
    <w:rPr>
      <w:rFonts w:ascii="Arial" w:hAnsi="Arial"/>
      <w:b/>
      <w:szCs w:val="20"/>
    </w:rPr>
  </w:style>
  <w:style w:type="character" w:customStyle="1" w:styleId="Tunznak">
    <w:name w:val="Tučný znak"/>
    <w:rsid w:val="00314ED9"/>
    <w:rPr>
      <w:rFonts w:ascii="Arial" w:hAnsi="Arial"/>
      <w:b/>
      <w:dstrike w:val="0"/>
      <w:color w:val="auto"/>
      <w:sz w:val="24"/>
      <w:u w:val="none"/>
      <w:vertAlign w:val="baseline"/>
    </w:rPr>
  </w:style>
  <w:style w:type="numbering" w:customStyle="1" w:styleId="Bezseznamu6">
    <w:name w:val="Bez seznamu6"/>
    <w:next w:val="Bezseznamu"/>
    <w:semiHidden/>
    <w:rsid w:val="00511DE3"/>
  </w:style>
  <w:style w:type="paragraph" w:styleId="Odstavecseseznamem">
    <w:name w:val="List Paragraph"/>
    <w:basedOn w:val="Normln"/>
    <w:uiPriority w:val="34"/>
    <w:qFormat/>
    <w:rsid w:val="00511DE3"/>
    <w:pPr>
      <w:spacing w:after="200" w:line="276" w:lineRule="auto"/>
      <w:ind w:left="720"/>
      <w:contextualSpacing/>
    </w:pPr>
    <w:rPr>
      <w:rFonts w:ascii="Calibri" w:eastAsia="Calibri" w:hAnsi="Calibri"/>
      <w:sz w:val="22"/>
      <w:szCs w:val="22"/>
      <w:lang w:eastAsia="en-US"/>
    </w:rPr>
  </w:style>
  <w:style w:type="numbering" w:customStyle="1" w:styleId="Bezseznamu7">
    <w:name w:val="Bez seznamu7"/>
    <w:next w:val="Bezseznamu"/>
    <w:semiHidden/>
    <w:rsid w:val="00CA0C94"/>
  </w:style>
  <w:style w:type="numbering" w:customStyle="1" w:styleId="Bezseznamu8">
    <w:name w:val="Bez seznamu8"/>
    <w:next w:val="Bezseznamu"/>
    <w:semiHidden/>
    <w:unhideWhenUsed/>
    <w:rsid w:val="008C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E753-FF0D-4BCC-9346-EB2A3FC9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73</Pages>
  <Words>21014</Words>
  <Characters>123986</Characters>
  <Application>Microsoft Office Word</Application>
  <DocSecurity>0</DocSecurity>
  <Lines>1033</Lines>
  <Paragraphs>289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Trnková Zuzana</cp:lastModifiedBy>
  <cp:revision>35</cp:revision>
  <cp:lastPrinted>2015-03-24T11:41:00Z</cp:lastPrinted>
  <dcterms:created xsi:type="dcterms:W3CDTF">2015-01-08T10:09:00Z</dcterms:created>
  <dcterms:modified xsi:type="dcterms:W3CDTF">2015-03-27T10:40:00Z</dcterms:modified>
</cp:coreProperties>
</file>