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D2" w:rsidRPr="0055082A" w:rsidRDefault="008866D2" w:rsidP="008866D2">
      <w:pPr>
        <w:widowControl w:val="0"/>
        <w:spacing w:after="120"/>
        <w:jc w:val="both"/>
        <w:rPr>
          <w:rFonts w:ascii="Arial" w:hAnsi="Arial" w:cs="Arial"/>
          <w:b/>
          <w:snapToGrid w:val="0"/>
          <w:szCs w:val="20"/>
        </w:rPr>
      </w:pPr>
      <w:bookmarkStart w:id="0" w:name="_GoBack"/>
      <w:bookmarkEnd w:id="0"/>
      <w:r w:rsidRPr="0055082A">
        <w:rPr>
          <w:rFonts w:ascii="Arial" w:hAnsi="Arial" w:cs="Arial"/>
          <w:b/>
          <w:snapToGrid w:val="0"/>
          <w:szCs w:val="20"/>
        </w:rPr>
        <w:t>Důvodová zpráva:</w:t>
      </w:r>
    </w:p>
    <w:p w:rsidR="008866D2" w:rsidRPr="0055082A" w:rsidRDefault="00D30369" w:rsidP="00684ECD">
      <w:pPr>
        <w:widowControl w:val="0"/>
        <w:spacing w:after="120"/>
        <w:jc w:val="both"/>
        <w:rPr>
          <w:rFonts w:ascii="Arial" w:hAnsi="Arial"/>
        </w:rPr>
      </w:pPr>
      <w:r>
        <w:rPr>
          <w:rFonts w:ascii="Arial" w:hAnsi="Arial"/>
          <w:bCs/>
          <w:lang w:eastAsia="en-US"/>
        </w:rPr>
        <w:t>Rada Olomouckého kraje</w:t>
      </w:r>
      <w:r w:rsidR="008866D2" w:rsidRPr="0055082A">
        <w:rPr>
          <w:rFonts w:ascii="Arial" w:hAnsi="Arial"/>
          <w:bCs/>
          <w:lang w:eastAsia="en-US"/>
        </w:rPr>
        <w:t xml:space="preserve"> předkládá </w:t>
      </w:r>
      <w:r>
        <w:rPr>
          <w:rFonts w:ascii="Arial" w:hAnsi="Arial"/>
          <w:bCs/>
          <w:lang w:eastAsia="en-US"/>
        </w:rPr>
        <w:t>Zastupitelstvu</w:t>
      </w:r>
      <w:r w:rsidR="008866D2" w:rsidRPr="0055082A">
        <w:rPr>
          <w:rFonts w:ascii="Arial" w:hAnsi="Arial"/>
          <w:bCs/>
          <w:lang w:eastAsia="en-US"/>
        </w:rPr>
        <w:t xml:space="preserve"> Olomouckého kraje k projednání </w:t>
      </w:r>
      <w:r w:rsidR="00BA4656" w:rsidRPr="0055082A">
        <w:rPr>
          <w:rFonts w:ascii="Arial" w:hAnsi="Arial"/>
          <w:b/>
        </w:rPr>
        <w:t>žádost o poskytnutí individuální dotac</w:t>
      </w:r>
      <w:r w:rsidR="002E04A0" w:rsidRPr="0055082A">
        <w:rPr>
          <w:rFonts w:ascii="Arial" w:hAnsi="Arial"/>
          <w:b/>
        </w:rPr>
        <w:t>e</w:t>
      </w:r>
      <w:r w:rsidR="00BA4656" w:rsidRPr="0055082A">
        <w:rPr>
          <w:rFonts w:ascii="Arial" w:hAnsi="Arial"/>
          <w:b/>
        </w:rPr>
        <w:t xml:space="preserve"> v oblasti </w:t>
      </w:r>
      <w:r w:rsidR="000358A1">
        <w:rPr>
          <w:rFonts w:ascii="Arial" w:hAnsi="Arial"/>
          <w:b/>
        </w:rPr>
        <w:t>podpory spolupráce neziskových organizací</w:t>
      </w:r>
      <w:r w:rsidR="00BA4656" w:rsidRPr="0055082A">
        <w:rPr>
          <w:rFonts w:ascii="Arial" w:hAnsi="Arial"/>
          <w:b/>
        </w:rPr>
        <w:t xml:space="preserve"> </w:t>
      </w:r>
      <w:r w:rsidR="00990C64">
        <w:rPr>
          <w:rFonts w:ascii="Arial" w:hAnsi="Arial"/>
          <w:b/>
        </w:rPr>
        <w:t xml:space="preserve">Olomouckého kraje </w:t>
      </w:r>
      <w:r w:rsidR="00BA4656" w:rsidRPr="0055082A">
        <w:rPr>
          <w:rFonts w:ascii="Arial" w:hAnsi="Arial"/>
          <w:b/>
        </w:rPr>
        <w:t>z rozpočtu Olomouckého kraje na rok 2016</w:t>
      </w:r>
      <w:r w:rsidR="00BA4656" w:rsidRPr="0055082A">
        <w:rPr>
          <w:rFonts w:ascii="Arial" w:hAnsi="Arial"/>
        </w:rPr>
        <w:t>.</w:t>
      </w:r>
    </w:p>
    <w:p w:rsidR="00446AE0" w:rsidRPr="005D285B" w:rsidRDefault="0054126D" w:rsidP="00446AE0">
      <w:pPr>
        <w:pStyle w:val="Zkladntext"/>
        <w:spacing w:after="240"/>
        <w:rPr>
          <w:rFonts w:cs="Arial"/>
          <w:b/>
          <w:noProof w:val="0"/>
          <w:u w:val="single"/>
        </w:rPr>
      </w:pPr>
      <w:r w:rsidRPr="005D285B">
        <w:rPr>
          <w:rFonts w:cs="Arial"/>
          <w:b/>
          <w:noProof w:val="0"/>
          <w:u w:val="single"/>
        </w:rPr>
        <w:t>Individuální žádost</w:t>
      </w:r>
      <w:r w:rsidR="00155E7B" w:rsidRPr="005D285B">
        <w:rPr>
          <w:rFonts w:cs="Arial"/>
          <w:b/>
          <w:noProof w:val="0"/>
          <w:u w:val="single"/>
        </w:rPr>
        <w:t xml:space="preserve"> –</w:t>
      </w:r>
      <w:r w:rsidRPr="005D285B">
        <w:rPr>
          <w:rFonts w:cs="Arial"/>
          <w:b/>
          <w:noProof w:val="0"/>
          <w:u w:val="single"/>
        </w:rPr>
        <w:t xml:space="preserve"> </w:t>
      </w:r>
      <w:r w:rsidR="00D152EA" w:rsidRPr="005D285B">
        <w:rPr>
          <w:rFonts w:cs="Arial"/>
          <w:b/>
          <w:noProof w:val="0"/>
          <w:u w:val="single"/>
        </w:rPr>
        <w:t>„</w:t>
      </w:r>
      <w:r w:rsidR="00155E7B" w:rsidRPr="005D285B">
        <w:rPr>
          <w:rFonts w:cs="Arial"/>
          <w:b/>
          <w:noProof w:val="0"/>
          <w:u w:val="single"/>
        </w:rPr>
        <w:t>Spojujeme a inspirujeme neziskovky 2016</w:t>
      </w:r>
      <w:r w:rsidR="00D152EA" w:rsidRPr="005D285B">
        <w:rPr>
          <w:rFonts w:cs="Arial"/>
          <w:b/>
          <w:noProof w:val="0"/>
          <w:u w:val="single"/>
        </w:rPr>
        <w:t>“</w:t>
      </w:r>
    </w:p>
    <w:p w:rsidR="0011207A" w:rsidRDefault="00D3357B" w:rsidP="0055082A">
      <w:pPr>
        <w:pStyle w:val="Zkladntext"/>
        <w:spacing w:after="240"/>
        <w:rPr>
          <w:noProof w:val="0"/>
        </w:rPr>
      </w:pPr>
      <w:r w:rsidRPr="0055082A">
        <w:rPr>
          <w:rFonts w:cs="Arial"/>
          <w:noProof w:val="0"/>
        </w:rPr>
        <w:t xml:space="preserve">Dne </w:t>
      </w:r>
      <w:r w:rsidR="00BD665C">
        <w:rPr>
          <w:rFonts w:cs="Arial"/>
          <w:noProof w:val="0"/>
        </w:rPr>
        <w:t>28</w:t>
      </w:r>
      <w:r w:rsidR="001F52F1">
        <w:rPr>
          <w:rFonts w:cs="Arial"/>
          <w:noProof w:val="0"/>
        </w:rPr>
        <w:t xml:space="preserve">. </w:t>
      </w:r>
      <w:r w:rsidR="00BD665C">
        <w:rPr>
          <w:rFonts w:cs="Arial"/>
          <w:noProof w:val="0"/>
        </w:rPr>
        <w:t>6</w:t>
      </w:r>
      <w:r w:rsidRPr="0055082A">
        <w:rPr>
          <w:rFonts w:cs="Arial"/>
          <w:noProof w:val="0"/>
        </w:rPr>
        <w:t>. 2016 požádala</w:t>
      </w:r>
      <w:r w:rsidRPr="0055082A">
        <w:rPr>
          <w:noProof w:val="0"/>
          <w:color w:val="FF0000"/>
        </w:rPr>
        <w:t xml:space="preserve"> </w:t>
      </w:r>
      <w:r w:rsidRPr="0055082A">
        <w:rPr>
          <w:noProof w:val="0"/>
        </w:rPr>
        <w:t xml:space="preserve">právnická osoba </w:t>
      </w:r>
      <w:r w:rsidR="001F52F1" w:rsidRPr="00D152EA">
        <w:rPr>
          <w:rFonts w:cs="Arial"/>
          <w:b/>
          <w:noProof w:val="0"/>
          <w:lang w:eastAsia="zh-CN"/>
        </w:rPr>
        <w:t>Unie nestátních neziskových organizací Olomouckého kraje,</w:t>
      </w:r>
      <w:r w:rsidRPr="00D152EA">
        <w:rPr>
          <w:rFonts w:cs="Arial"/>
          <w:b/>
          <w:noProof w:val="0"/>
          <w:lang w:eastAsia="zh-CN"/>
        </w:rPr>
        <w:t xml:space="preserve"> </w:t>
      </w:r>
      <w:r w:rsidRPr="00D152EA">
        <w:rPr>
          <w:rFonts w:cs="Arial"/>
          <w:b/>
          <w:noProof w:val="0"/>
          <w:lang w:eastAsia="ar-SA"/>
        </w:rPr>
        <w:t xml:space="preserve">IČ: </w:t>
      </w:r>
      <w:r w:rsidR="001F52F1" w:rsidRPr="00D152EA">
        <w:rPr>
          <w:rFonts w:cs="Arial"/>
          <w:b/>
          <w:noProof w:val="0"/>
          <w:lang w:eastAsia="ar-SA"/>
        </w:rPr>
        <w:t>72563401</w:t>
      </w:r>
      <w:r w:rsidRPr="0055082A">
        <w:rPr>
          <w:noProof w:val="0"/>
        </w:rPr>
        <w:t>, v rámci indi</w:t>
      </w:r>
      <w:r w:rsidR="00953537" w:rsidRPr="0055082A">
        <w:rPr>
          <w:noProof w:val="0"/>
        </w:rPr>
        <w:t xml:space="preserve">viduální žádosti pro rok 2016, </w:t>
      </w:r>
      <w:r w:rsidRPr="0055082A">
        <w:rPr>
          <w:noProof w:val="0"/>
        </w:rPr>
        <w:t xml:space="preserve">o poskytnutí dotace na </w:t>
      </w:r>
      <w:r w:rsidR="00EB55D6">
        <w:rPr>
          <w:noProof w:val="0"/>
        </w:rPr>
        <w:t xml:space="preserve">projekt „Spojujeme a inspirujeme neziskovky 2016“. </w:t>
      </w:r>
      <w:r w:rsidRPr="0055082A">
        <w:rPr>
          <w:noProof w:val="0"/>
        </w:rPr>
        <w:t xml:space="preserve">Celkové náklady realizovaného projektu jsou vyčísleny na </w:t>
      </w:r>
      <w:r w:rsidR="00EB55D6">
        <w:rPr>
          <w:noProof w:val="0"/>
        </w:rPr>
        <w:t>452 </w:t>
      </w:r>
      <w:r w:rsidRPr="0055082A">
        <w:rPr>
          <w:noProof w:val="0"/>
        </w:rPr>
        <w:t xml:space="preserve">000 Kč, přičemž </w:t>
      </w:r>
      <w:r w:rsidRPr="0055082A">
        <w:rPr>
          <w:b/>
          <w:noProof w:val="0"/>
        </w:rPr>
        <w:t xml:space="preserve">výše požadované dotace z rozpočtu Olomouckého kraje činí </w:t>
      </w:r>
      <w:r w:rsidR="00EB55D6">
        <w:rPr>
          <w:b/>
          <w:noProof w:val="0"/>
        </w:rPr>
        <w:t>348</w:t>
      </w:r>
      <w:r w:rsidRPr="0055082A">
        <w:rPr>
          <w:b/>
          <w:noProof w:val="0"/>
        </w:rPr>
        <w:t> 000 Kč</w:t>
      </w:r>
      <w:r w:rsidRPr="0055082A">
        <w:rPr>
          <w:noProof w:val="0"/>
        </w:rPr>
        <w:t xml:space="preserve"> a </w:t>
      </w:r>
      <w:r w:rsidRPr="006E0600">
        <w:rPr>
          <w:noProof w:val="0"/>
          <w:u w:val="single"/>
        </w:rPr>
        <w:t xml:space="preserve">z vlastních zdrojů bude použita částka </w:t>
      </w:r>
      <w:r w:rsidR="00EB55D6" w:rsidRPr="006E0600">
        <w:rPr>
          <w:noProof w:val="0"/>
          <w:u w:val="single"/>
        </w:rPr>
        <w:t>0</w:t>
      </w:r>
      <w:r w:rsidRPr="006E0600">
        <w:rPr>
          <w:noProof w:val="0"/>
          <w:u w:val="single"/>
        </w:rPr>
        <w:t xml:space="preserve"> Kč</w:t>
      </w:r>
      <w:r w:rsidR="00EB55D6">
        <w:rPr>
          <w:noProof w:val="0"/>
        </w:rPr>
        <w:t xml:space="preserve"> a z jiných (Město Šumperk) částka 104</w:t>
      </w:r>
      <w:r w:rsidR="005E2A1E">
        <w:rPr>
          <w:noProof w:val="0"/>
        </w:rPr>
        <w:t> 000,- Kč</w:t>
      </w:r>
      <w:r w:rsidRPr="0055082A">
        <w:rPr>
          <w:noProof w:val="0"/>
        </w:rPr>
        <w:t>.</w:t>
      </w:r>
    </w:p>
    <w:p w:rsidR="005B457B" w:rsidRDefault="005B457B" w:rsidP="0055082A">
      <w:pPr>
        <w:pStyle w:val="Zkladntext"/>
        <w:spacing w:after="240"/>
        <w:rPr>
          <w:noProof w:val="0"/>
        </w:rPr>
      </w:pPr>
      <w:r w:rsidRPr="00D34D9E">
        <w:rPr>
          <w:noProof w:val="0"/>
          <w:u w:val="single"/>
        </w:rPr>
        <w:t xml:space="preserve">Žádost je podepsána JUDr. Hynkem </w:t>
      </w:r>
      <w:proofErr w:type="spellStart"/>
      <w:r w:rsidRPr="00D34D9E">
        <w:rPr>
          <w:noProof w:val="0"/>
          <w:u w:val="single"/>
        </w:rPr>
        <w:t>Pečinkou</w:t>
      </w:r>
      <w:proofErr w:type="spellEnd"/>
      <w:r w:rsidRPr="00D34D9E">
        <w:rPr>
          <w:noProof w:val="0"/>
          <w:u w:val="single"/>
        </w:rPr>
        <w:t>, místopředsedou</w:t>
      </w:r>
      <w:r w:rsidR="00D34D9E">
        <w:rPr>
          <w:noProof w:val="0"/>
        </w:rPr>
        <w:t>. Dle výpisu z </w:t>
      </w:r>
      <w:proofErr w:type="spellStart"/>
      <w:r w:rsidR="00D34D9E">
        <w:rPr>
          <w:noProof w:val="0"/>
        </w:rPr>
        <w:t>restříku</w:t>
      </w:r>
      <w:proofErr w:type="spellEnd"/>
      <w:r w:rsidR="00D34D9E">
        <w:rPr>
          <w:noProof w:val="0"/>
        </w:rPr>
        <w:t xml:space="preserve">: </w:t>
      </w:r>
      <w:r w:rsidR="00D34D9E" w:rsidRPr="00D34D9E">
        <w:rPr>
          <w:noProof w:val="0"/>
        </w:rPr>
        <w:t xml:space="preserve">Jménem sdružení je oprávněn jednat samostatně předseda nebo místopředseda předsednictva. Ve věcech týkajících se nabývání a zcizování nemovitostí a </w:t>
      </w:r>
      <w:r w:rsidR="00D34D9E" w:rsidRPr="00D34D9E">
        <w:rPr>
          <w:b/>
          <w:noProof w:val="0"/>
        </w:rPr>
        <w:t>ve finančních otázkách ve výši nad 200 tis. Kč jedná společně předseda a místopředseda</w:t>
      </w:r>
      <w:r w:rsidR="00D34D9E" w:rsidRPr="00D34D9E">
        <w:rPr>
          <w:noProof w:val="0"/>
        </w:rPr>
        <w:t>.</w:t>
      </w:r>
    </w:p>
    <w:p w:rsidR="00FC649A" w:rsidRDefault="005E2A1E" w:rsidP="00FC64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1163">
        <w:rPr>
          <w:rFonts w:ascii="Arial" w:hAnsi="Arial" w:cs="Arial"/>
          <w:b/>
          <w:bCs/>
          <w:u w:val="single"/>
          <w:lang w:eastAsia="en-US"/>
        </w:rPr>
        <w:t xml:space="preserve">Projekt </w:t>
      </w:r>
      <w:r w:rsidRPr="00FC649A">
        <w:rPr>
          <w:rFonts w:ascii="Arial" w:hAnsi="Arial" w:cs="Arial"/>
          <w:bCs/>
          <w:lang w:eastAsia="en-US"/>
        </w:rPr>
        <w:t>navazuje na významné projekty podpořené v letech 2006 – 2015 a má za cíl</w:t>
      </w:r>
      <w:r w:rsidR="00182554" w:rsidRPr="00FC649A">
        <w:rPr>
          <w:rFonts w:ascii="Arial" w:hAnsi="Arial" w:cs="Arial"/>
          <w:bCs/>
          <w:lang w:eastAsia="en-US"/>
        </w:rPr>
        <w:t xml:space="preserve"> </w:t>
      </w:r>
      <w:r w:rsidRPr="00FC649A">
        <w:rPr>
          <w:rFonts w:ascii="Arial" w:hAnsi="Arial" w:cs="Arial"/>
        </w:rPr>
        <w:t xml:space="preserve">udržet a dále posilovat samosprávnost neziskového sektoru na území Olomouckého kraje. </w:t>
      </w:r>
    </w:p>
    <w:p w:rsidR="005E2A1E" w:rsidRPr="00FC649A" w:rsidRDefault="00182554" w:rsidP="00FC64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649A">
        <w:rPr>
          <w:rFonts w:ascii="Arial" w:hAnsi="Arial" w:cs="Arial"/>
          <w:u w:val="single"/>
        </w:rPr>
        <w:t>Obsah projektu tvoří tato opatření:</w:t>
      </w:r>
      <w:r w:rsidR="00FC649A">
        <w:rPr>
          <w:rFonts w:ascii="Arial" w:hAnsi="Arial" w:cs="Arial"/>
        </w:rPr>
        <w:t xml:space="preserve"> </w:t>
      </w:r>
      <w:r w:rsidRPr="00FC649A">
        <w:rPr>
          <w:rFonts w:ascii="Arial" w:hAnsi="Arial" w:cs="Arial"/>
        </w:rPr>
        <w:t>Podpora síťování a partnerství NNO, Podpora zvyšování odborné úrovně neziskového sektoru,</w:t>
      </w:r>
      <w:r w:rsidR="00FC649A">
        <w:rPr>
          <w:rFonts w:ascii="Arial" w:hAnsi="Arial" w:cs="Arial"/>
        </w:rPr>
        <w:t xml:space="preserve"> </w:t>
      </w:r>
      <w:r w:rsidRPr="00FC649A">
        <w:rPr>
          <w:rFonts w:ascii="Arial" w:hAnsi="Arial" w:cs="Arial"/>
        </w:rPr>
        <w:t xml:space="preserve">Podpora partnerství NNO s orgány územní samosprávy, Podpora informovanosti o důležitosti neziskového sektoru. </w:t>
      </w:r>
      <w:r w:rsidRPr="00FC649A">
        <w:rPr>
          <w:rFonts w:ascii="Arial" w:hAnsi="Arial" w:cs="Arial"/>
          <w:u w:val="single"/>
        </w:rPr>
        <w:t>Přínosem dotace je</w:t>
      </w:r>
      <w:r w:rsidR="00FC649A">
        <w:rPr>
          <w:rFonts w:ascii="Arial" w:hAnsi="Arial" w:cs="Arial"/>
          <w:u w:val="single"/>
        </w:rPr>
        <w:t>:</w:t>
      </w:r>
      <w:r w:rsidRPr="00FC649A">
        <w:rPr>
          <w:rFonts w:ascii="Arial" w:hAnsi="Arial" w:cs="Arial"/>
        </w:rPr>
        <w:t xml:space="preserve"> Dlouhodobé zajištění možnosti poskytovat servis střešní organizace neziskového sektoru v Olomouckém kraji, motivovat</w:t>
      </w:r>
      <w:r w:rsidR="00FC649A">
        <w:rPr>
          <w:rFonts w:ascii="Arial" w:hAnsi="Arial" w:cs="Arial"/>
        </w:rPr>
        <w:t xml:space="preserve"> </w:t>
      </w:r>
      <w:r w:rsidRPr="00FC649A">
        <w:rPr>
          <w:rFonts w:ascii="Arial" w:hAnsi="Arial" w:cs="Arial"/>
        </w:rPr>
        <w:t>neziskové organizace k síťování, zvyšovat jejich odbornou úroveň, informovat je a poskytovat prostor pro jejich veřejnou</w:t>
      </w:r>
      <w:r w:rsidR="00FC649A">
        <w:rPr>
          <w:rFonts w:ascii="Arial" w:hAnsi="Arial" w:cs="Arial"/>
        </w:rPr>
        <w:t xml:space="preserve"> </w:t>
      </w:r>
      <w:r w:rsidRPr="00FC649A">
        <w:rPr>
          <w:rFonts w:ascii="Arial" w:hAnsi="Arial" w:cs="Arial"/>
        </w:rPr>
        <w:t>prezentaci.</w:t>
      </w:r>
    </w:p>
    <w:p w:rsidR="00182554" w:rsidRPr="00FF0C01" w:rsidRDefault="002B37EA" w:rsidP="00FF0C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37EA">
        <w:rPr>
          <w:rFonts w:ascii="Arial" w:hAnsi="Arial" w:cs="Arial"/>
          <w:u w:val="single"/>
        </w:rPr>
        <w:t>Význam projektu pro Olomoucký kraj:</w:t>
      </w:r>
      <w:r w:rsidRPr="002B37EA">
        <w:rPr>
          <w:rFonts w:ascii="Arial" w:hAnsi="Arial" w:cs="Arial"/>
        </w:rPr>
        <w:t xml:space="preserve"> udržení a rozvoj veřejně prospěšných aktivit NNO v nezastupitelných oblastech života společnosti, v zajištění „odbornějších“</w:t>
      </w:r>
      <w:r>
        <w:rPr>
          <w:rFonts w:ascii="Arial" w:hAnsi="Arial" w:cs="Arial"/>
        </w:rPr>
        <w:t xml:space="preserve"> </w:t>
      </w:r>
      <w:r w:rsidRPr="002B37EA">
        <w:rPr>
          <w:rFonts w:ascii="Arial" w:hAnsi="Arial" w:cs="Arial"/>
        </w:rPr>
        <w:t xml:space="preserve">činností poskytovaných namísto státu neziskovým sektorem, zvýšení angažovanosti </w:t>
      </w:r>
      <w:r w:rsidRPr="00FF0C01">
        <w:rPr>
          <w:rFonts w:ascii="Arial" w:hAnsi="Arial" w:cs="Arial"/>
        </w:rPr>
        <w:t>občanů kraje - podpora občanských aktivit</w:t>
      </w:r>
      <w:r w:rsidR="00FF0C01" w:rsidRPr="00FF0C01">
        <w:rPr>
          <w:rFonts w:ascii="Arial" w:hAnsi="Arial" w:cs="Arial"/>
        </w:rPr>
        <w:t>.</w:t>
      </w:r>
    </w:p>
    <w:p w:rsidR="00FF0C01" w:rsidRPr="00FF0C01" w:rsidRDefault="00FF0C01" w:rsidP="00FF0C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C01">
        <w:rPr>
          <w:rFonts w:ascii="Arial" w:hAnsi="Arial" w:cs="Arial"/>
          <w:u w:val="single"/>
        </w:rPr>
        <w:t>Územní působnost projektu:</w:t>
      </w:r>
      <w:r w:rsidRPr="00FF0C01">
        <w:rPr>
          <w:rFonts w:ascii="Arial" w:hAnsi="Arial" w:cs="Arial"/>
        </w:rPr>
        <w:t xml:space="preserve"> Olomouc</w:t>
      </w:r>
      <w:r w:rsidR="00C75305">
        <w:rPr>
          <w:rFonts w:ascii="Arial" w:hAnsi="Arial" w:cs="Arial"/>
        </w:rPr>
        <w:t xml:space="preserve"> </w:t>
      </w:r>
      <w:r w:rsidR="00C75305" w:rsidRPr="00892075">
        <w:rPr>
          <w:rFonts w:ascii="Arial" w:hAnsi="Arial" w:cs="Arial"/>
          <w:i/>
        </w:rPr>
        <w:t xml:space="preserve">(uvedeno v žádosti, nicméně z příloh je patrný </w:t>
      </w:r>
      <w:r w:rsidR="00892075" w:rsidRPr="00892075">
        <w:rPr>
          <w:rFonts w:ascii="Arial" w:hAnsi="Arial" w:cs="Arial"/>
          <w:i/>
        </w:rPr>
        <w:t>rozsah do celého kraje)</w:t>
      </w:r>
    </w:p>
    <w:p w:rsidR="00FF0C01" w:rsidRDefault="00FF0C01" w:rsidP="00FF0C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C01">
        <w:rPr>
          <w:rFonts w:ascii="Arial" w:hAnsi="Arial" w:cs="Arial"/>
          <w:u w:val="single"/>
        </w:rPr>
        <w:t>Způsob propagace projektu:</w:t>
      </w:r>
      <w:r w:rsidRPr="00FF0C01">
        <w:rPr>
          <w:rFonts w:ascii="Arial" w:hAnsi="Arial" w:cs="Arial"/>
        </w:rPr>
        <w:t xml:space="preserve"> Na webových stránkách žadatele, mediálními výstupy především pro regionální média či odborná média věnující se neziskovému</w:t>
      </w:r>
      <w:r w:rsidR="006F5084">
        <w:rPr>
          <w:rFonts w:ascii="Arial" w:hAnsi="Arial" w:cs="Arial"/>
        </w:rPr>
        <w:t xml:space="preserve"> </w:t>
      </w:r>
      <w:r w:rsidRPr="00FF0C01">
        <w:rPr>
          <w:rFonts w:ascii="Arial" w:hAnsi="Arial" w:cs="Arial"/>
        </w:rPr>
        <w:t>sektoru. Propagace loga Olomouckého kraje při vzdělávacích akcích či akcích pro veřejnost. Uveřejnění výstupů z projektu.</w:t>
      </w:r>
    </w:p>
    <w:p w:rsidR="006F5084" w:rsidRPr="00892075" w:rsidRDefault="006F5084" w:rsidP="00FF0C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D185A" w:rsidRDefault="005158D7" w:rsidP="00A2171A">
      <w:pPr>
        <w:pStyle w:val="Zkladntext"/>
        <w:rPr>
          <w:noProof w:val="0"/>
        </w:rPr>
      </w:pPr>
      <w:r>
        <w:rPr>
          <w:b/>
          <w:noProof w:val="0"/>
        </w:rPr>
        <w:t>Zpracovatelé důvodové zprávy a administrátoři žádosti doporučují</w:t>
      </w:r>
      <w:r w:rsidR="00DD5A6E">
        <w:rPr>
          <w:b/>
          <w:noProof w:val="0"/>
        </w:rPr>
        <w:t xml:space="preserve"> </w:t>
      </w:r>
      <w:r w:rsidR="00A2171A" w:rsidRPr="0075414F">
        <w:rPr>
          <w:b/>
          <w:noProof w:val="0"/>
        </w:rPr>
        <w:t xml:space="preserve">žádosti </w:t>
      </w:r>
      <w:r w:rsidR="006F5084">
        <w:rPr>
          <w:b/>
          <w:noProof w:val="0"/>
        </w:rPr>
        <w:t>ne</w:t>
      </w:r>
      <w:r w:rsidR="00A2171A" w:rsidRPr="0075414F">
        <w:rPr>
          <w:b/>
          <w:noProof w:val="0"/>
        </w:rPr>
        <w:t>vyhovět</w:t>
      </w:r>
      <w:r w:rsidR="00A2171A" w:rsidRPr="0055082A">
        <w:rPr>
          <w:noProof w:val="0"/>
        </w:rPr>
        <w:t xml:space="preserve"> </w:t>
      </w:r>
      <w:r w:rsidR="00A2171A" w:rsidRPr="006E0600">
        <w:rPr>
          <w:noProof w:val="0"/>
          <w:u w:val="single"/>
        </w:rPr>
        <w:t>z</w:t>
      </w:r>
      <w:r w:rsidR="00C3008B" w:rsidRPr="006E0600">
        <w:rPr>
          <w:noProof w:val="0"/>
          <w:u w:val="single"/>
        </w:rPr>
        <w:t xml:space="preserve"> následujících </w:t>
      </w:r>
      <w:r w:rsidR="00A2171A" w:rsidRPr="006E0600">
        <w:rPr>
          <w:noProof w:val="0"/>
          <w:u w:val="single"/>
        </w:rPr>
        <w:t>důvod</w:t>
      </w:r>
      <w:r w:rsidR="00C3008B" w:rsidRPr="006E0600">
        <w:rPr>
          <w:noProof w:val="0"/>
          <w:u w:val="single"/>
        </w:rPr>
        <w:t>ů</w:t>
      </w:r>
      <w:r w:rsidR="00C3008B" w:rsidRPr="0055082A">
        <w:rPr>
          <w:noProof w:val="0"/>
        </w:rPr>
        <w:t>:</w:t>
      </w:r>
      <w:r w:rsidR="00A2171A" w:rsidRPr="0055082A">
        <w:rPr>
          <w:noProof w:val="0"/>
        </w:rPr>
        <w:t xml:space="preserve"> </w:t>
      </w:r>
    </w:p>
    <w:p w:rsidR="00E01130" w:rsidRDefault="00E01130" w:rsidP="00E011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V roce 2013 bylo na odboru tajemníka hejtmana vytvořeno koordinační oddělení (nyní součástí oddělení mediální komunikace a marketingu) a nastavena nová koncepce spolupráce kraje a nestátních neziskových organizací. Nastavená spolupráce kraje a NNO je zacílená, efektivní, vysoce hospodárná a rovněž je neziskovým organizacím poskytován individuální servis. V roce 2013 byla současně navázána spolupráce s externí poradkyní pro neziskové organizace a vytvořena </w:t>
      </w:r>
      <w:r>
        <w:lastRenderedPageBreak/>
        <w:t>databáze NNO (aktuálně 471 aktivních adres).</w:t>
      </w:r>
    </w:p>
    <w:p w:rsidR="005158D7" w:rsidRDefault="005158D7" w:rsidP="00E011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</w:p>
    <w:p w:rsidR="00E01130" w:rsidRDefault="00E01130" w:rsidP="00E011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  <w:r w:rsidRPr="00250ED6">
        <w:rPr>
          <w:b/>
        </w:rPr>
        <w:t xml:space="preserve">Veškeré služby pro NNO v Olomouckém kraji stojí </w:t>
      </w:r>
      <w:r>
        <w:rPr>
          <w:b/>
        </w:rPr>
        <w:t>kraj</w:t>
      </w:r>
      <w:r w:rsidRPr="00250ED6">
        <w:rPr>
          <w:b/>
        </w:rPr>
        <w:t xml:space="preserve"> ročně </w:t>
      </w:r>
      <w:r>
        <w:rPr>
          <w:b/>
        </w:rPr>
        <w:t>cca</w:t>
      </w:r>
      <w:r w:rsidRPr="00250ED6">
        <w:rPr>
          <w:b/>
        </w:rPr>
        <w:t xml:space="preserve"> 250 tisíc korun. </w:t>
      </w:r>
    </w:p>
    <w:p w:rsidR="005158D7" w:rsidRPr="00250ED6" w:rsidRDefault="005158D7" w:rsidP="00E011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</w:p>
    <w:p w:rsidR="00E01130" w:rsidRDefault="00E01130" w:rsidP="00E011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250ED6">
        <w:rPr>
          <w:u w:val="single"/>
        </w:rPr>
        <w:t>Přehled aktivit pro NNO, které organizoval Olomoucký kraj</w:t>
      </w:r>
      <w:r>
        <w:rPr>
          <w:u w:val="single"/>
        </w:rPr>
        <w:t xml:space="preserve"> v letech 2013-2016</w:t>
      </w:r>
      <w:r>
        <w:t>:</w:t>
      </w:r>
    </w:p>
    <w:p w:rsidR="00E01130" w:rsidRDefault="00E01130" w:rsidP="00E01130">
      <w:pPr>
        <w:pStyle w:val="Normal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Individuální poradenství na adrese: </w:t>
      </w:r>
      <w:hyperlink r:id="rId9" w:history="1">
        <w:r w:rsidRPr="000041B8">
          <w:rPr>
            <w:rStyle w:val="Hypertextovodkaz"/>
          </w:rPr>
          <w:t>poradnaNNO@kr-olomoucky.cz</w:t>
        </w:r>
      </w:hyperlink>
      <w:r>
        <w:t xml:space="preserve"> – celkem poskytnuto 437 hodin poradenství pro 149 NNO (mnohé opakovaně) + průběžné informace o novinkách pro NNO</w:t>
      </w:r>
    </w:p>
    <w:p w:rsidR="00E01130" w:rsidRDefault="00E01130" w:rsidP="00E01130">
      <w:pPr>
        <w:pStyle w:val="Normal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Veletrh NNO Olomoucka</w:t>
      </w:r>
    </w:p>
    <w:p w:rsidR="00E01130" w:rsidRDefault="00E01130" w:rsidP="00E01130">
      <w:pPr>
        <w:pStyle w:val="Normal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Setkání v rámci výjezdních jednání ROK 2013 – 2016</w:t>
      </w:r>
    </w:p>
    <w:p w:rsidR="00E01130" w:rsidRDefault="00E01130" w:rsidP="00E01130">
      <w:pPr>
        <w:pStyle w:val="Normal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Kulaté stoly z oblasti sociálních služeb, sportu, dětí a mládeže, dále zaměřené na ekologii, </w:t>
      </w:r>
      <w:proofErr w:type="spellStart"/>
      <w:r>
        <w:t>enviroment</w:t>
      </w:r>
      <w:proofErr w:type="spellEnd"/>
      <w:r>
        <w:t xml:space="preserve"> a péči o krajinu</w:t>
      </w:r>
    </w:p>
    <w:p w:rsidR="00E01130" w:rsidRDefault="00E01130" w:rsidP="00E01130">
      <w:pPr>
        <w:pStyle w:val="Normal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Hanácký farmářský trh</w:t>
      </w:r>
    </w:p>
    <w:p w:rsidR="00E01130" w:rsidRDefault="00E01130" w:rsidP="00E01130">
      <w:pPr>
        <w:pStyle w:val="Normal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 xml:space="preserve">Zájmové profesní vzdělávání – celkem 69 seminářů, 959 přihlášených a 846 účastníků z řad zaměstnanců, dobrovolníků a spolupracovníků NNO v Olomouckém kraji </w:t>
      </w:r>
    </w:p>
    <w:p w:rsidR="00E01130" w:rsidRDefault="00E01130" w:rsidP="00E01130">
      <w:pPr>
        <w:pStyle w:val="Normal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Diskuzní workshop o sociálním podnikání</w:t>
      </w:r>
    </w:p>
    <w:p w:rsidR="00E01130" w:rsidRDefault="00E01130" w:rsidP="00E01130">
      <w:pPr>
        <w:pStyle w:val="Normal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Hodnocení spolehlivosti – procesní analýza</w:t>
      </w:r>
    </w:p>
    <w:p w:rsidR="004B11A8" w:rsidRPr="0055082A" w:rsidRDefault="004B11A8" w:rsidP="00A2171A">
      <w:pPr>
        <w:pStyle w:val="Zkladntext"/>
        <w:rPr>
          <w:noProof w:val="0"/>
        </w:rPr>
      </w:pPr>
    </w:p>
    <w:p w:rsidR="00F272D6" w:rsidRPr="002C7D83" w:rsidRDefault="00DD5A6E" w:rsidP="00F272D6">
      <w:pPr>
        <w:pStyle w:val="Normal"/>
        <w:spacing w:after="119"/>
        <w:jc w:val="both"/>
        <w:rPr>
          <w:b/>
        </w:rPr>
      </w:pPr>
      <w:r w:rsidRPr="00DD5A6E">
        <w:rPr>
          <w:b/>
        </w:rPr>
        <w:t xml:space="preserve">Rada Olomouckého kraje </w:t>
      </w:r>
      <w:r w:rsidR="00F65C8C" w:rsidRPr="00DD5A6E">
        <w:rPr>
          <w:b/>
        </w:rPr>
        <w:t>svým usnesením č</w:t>
      </w:r>
      <w:r w:rsidR="00F65C8C">
        <w:rPr>
          <w:b/>
        </w:rPr>
        <w:t>.</w:t>
      </w:r>
      <w:r w:rsidR="00F65C8C" w:rsidRPr="00F65C8C">
        <w:t xml:space="preserve"> </w:t>
      </w:r>
      <w:r w:rsidR="00F65C8C" w:rsidRPr="00F65C8C">
        <w:rPr>
          <w:b/>
        </w:rPr>
        <w:t>UR/101/6/2016</w:t>
      </w:r>
      <w:r w:rsidR="00F65C8C" w:rsidRPr="00DD5A6E">
        <w:rPr>
          <w:b/>
        </w:rPr>
        <w:t xml:space="preserve"> ze dne 21. 7. 2016</w:t>
      </w:r>
      <w:r w:rsidR="00F272D6">
        <w:rPr>
          <w:b/>
        </w:rPr>
        <w:t xml:space="preserve"> </w:t>
      </w:r>
      <w:r w:rsidR="00F65C8C" w:rsidRPr="00F272D6">
        <w:rPr>
          <w:b/>
          <w:u w:val="single"/>
        </w:rPr>
        <w:t>nesouhlasila</w:t>
      </w:r>
      <w:r w:rsidR="00F65C8C">
        <w:rPr>
          <w:b/>
        </w:rPr>
        <w:t xml:space="preserve"> s poskytnutím dotace</w:t>
      </w:r>
      <w:r w:rsidR="00F272D6">
        <w:rPr>
          <w:b/>
        </w:rPr>
        <w:t xml:space="preserve">, </w:t>
      </w:r>
      <w:r w:rsidR="00F272D6" w:rsidRPr="00F272D6">
        <w:rPr>
          <w:b/>
        </w:rPr>
        <w:t>s uzavřením veřejnoprávní smlouvy o poskytnutí dotace</w:t>
      </w:r>
      <w:r w:rsidR="00F65C8C">
        <w:rPr>
          <w:b/>
        </w:rPr>
        <w:t xml:space="preserve"> a </w:t>
      </w:r>
      <w:r w:rsidRPr="00DD5A6E">
        <w:rPr>
          <w:b/>
        </w:rPr>
        <w:t xml:space="preserve">doporučila ZOK </w:t>
      </w:r>
      <w:r w:rsidR="00F272D6" w:rsidRPr="002C7D83">
        <w:rPr>
          <w:b/>
        </w:rPr>
        <w:t xml:space="preserve">neschválit poskytnutí dotace </w:t>
      </w:r>
      <w:r w:rsidR="002C7D83" w:rsidRPr="002C7D83">
        <w:rPr>
          <w:b/>
        </w:rPr>
        <w:t xml:space="preserve">a </w:t>
      </w:r>
      <w:r w:rsidR="00F272D6" w:rsidRPr="002C7D83">
        <w:rPr>
          <w:b/>
        </w:rPr>
        <w:t>uzavření veřejnoprávní smlouvy o poskytnutí dotace</w:t>
      </w:r>
      <w:r w:rsidR="002C7D83" w:rsidRPr="002C7D83">
        <w:rPr>
          <w:b/>
        </w:rPr>
        <w:t>.</w:t>
      </w:r>
    </w:p>
    <w:p w:rsidR="005158D7" w:rsidRPr="00DD5A6E" w:rsidRDefault="005158D7" w:rsidP="00753B40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3240"/>
      </w:tblGrid>
      <w:tr w:rsidR="00AC3346" w:rsidRPr="0055082A" w:rsidTr="00A1037F">
        <w:trPr>
          <w:trHeight w:val="52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3346" w:rsidRPr="0055082A" w:rsidRDefault="005D285B" w:rsidP="00A2171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Projednání v poradním a iniciativním orgánu kraje</w:t>
            </w:r>
          </w:p>
        </w:tc>
      </w:tr>
      <w:tr w:rsidR="00AC3346" w:rsidRPr="0055082A" w:rsidTr="00A1037F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3346" w:rsidRPr="0055082A" w:rsidRDefault="00AC3346" w:rsidP="00AC334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5082A">
              <w:rPr>
                <w:rFonts w:ascii="Arial" w:hAnsi="Arial" w:cs="Arial"/>
                <w:b/>
              </w:rPr>
              <w:t>Materiál byl projednán (kým)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3346" w:rsidRPr="0055082A" w:rsidRDefault="00AC3346" w:rsidP="00AC334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5082A">
              <w:rPr>
                <w:rFonts w:ascii="Arial" w:hAnsi="Arial" w:cs="Arial"/>
                <w:b/>
              </w:rPr>
              <w:t>Dne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3346" w:rsidRPr="0055082A" w:rsidRDefault="00AC3346" w:rsidP="00AC334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5082A">
              <w:rPr>
                <w:rFonts w:ascii="Arial" w:hAnsi="Arial" w:cs="Arial"/>
                <w:b/>
              </w:rPr>
              <w:t xml:space="preserve">Výsledek </w:t>
            </w:r>
          </w:p>
        </w:tc>
      </w:tr>
      <w:tr w:rsidR="00AD7A4D" w:rsidRPr="0055082A" w:rsidTr="003E7C42">
        <w:trPr>
          <w:trHeight w:val="4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D" w:rsidRPr="0055082A" w:rsidRDefault="00DD5A6E" w:rsidP="003E7C42">
            <w:pPr>
              <w:pStyle w:val="Zkladntextodsazen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Komise pro rodinu a sociální záležitosti Rady</w:t>
            </w:r>
            <w:r w:rsidRPr="0055082A">
              <w:rPr>
                <w:rFonts w:ascii="Arial" w:hAnsi="Arial" w:cs="Arial"/>
              </w:rPr>
              <w:t xml:space="preserve"> Olomouckého kraje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D" w:rsidRPr="0055082A" w:rsidRDefault="00DD5A6E" w:rsidP="003E7C42">
            <w:pPr>
              <w:pStyle w:val="Zkladntextodsazen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823D6">
              <w:rPr>
                <w:rFonts w:ascii="Arial" w:hAnsi="Arial" w:cs="Arial"/>
              </w:rPr>
              <w:t>. 7. 2016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D" w:rsidRPr="003E7C42" w:rsidRDefault="003E7C42" w:rsidP="003E7C42">
            <w:pPr>
              <w:pStyle w:val="Zkladntextodsazen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E7C42">
              <w:rPr>
                <w:rFonts w:ascii="Arial" w:hAnsi="Arial" w:cs="Arial"/>
                <w:b/>
              </w:rPr>
              <w:t>UK-</w:t>
            </w:r>
            <w:r w:rsidRPr="003E7C42">
              <w:rPr>
                <w:rFonts w:ascii="Arial" w:hAnsi="Arial" w:cs="Arial"/>
                <w:b/>
                <w:bCs/>
              </w:rPr>
              <w:t>RS/22/3/2016</w:t>
            </w:r>
          </w:p>
          <w:p w:rsidR="003E7C42" w:rsidRPr="0055082A" w:rsidRDefault="003E7C42" w:rsidP="003E7C42">
            <w:pPr>
              <w:pStyle w:val="Zkladntextodsazen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3E7C42">
              <w:rPr>
                <w:rFonts w:ascii="Arial" w:hAnsi="Arial" w:cs="Arial"/>
                <w:color w:val="000000"/>
              </w:rPr>
              <w:t xml:space="preserve">Komise doporučila Radě a Zastupitelstvu Olomouckého kraje </w:t>
            </w:r>
            <w:r w:rsidRPr="003E7C42">
              <w:rPr>
                <w:rFonts w:ascii="Arial" w:hAnsi="Arial" w:cs="Arial"/>
              </w:rPr>
              <w:t>nevyhovět žádosti o poskytnutí dotace dle předloženého návrhu</w:t>
            </w:r>
            <w:r w:rsidR="005D285B">
              <w:rPr>
                <w:rFonts w:ascii="Arial" w:hAnsi="Arial" w:cs="Arial"/>
              </w:rPr>
              <w:t>.</w:t>
            </w:r>
          </w:p>
        </w:tc>
      </w:tr>
    </w:tbl>
    <w:p w:rsidR="00AD7A4D" w:rsidRPr="0055082A" w:rsidRDefault="00AD7A4D" w:rsidP="00840432">
      <w:pPr>
        <w:jc w:val="both"/>
        <w:rPr>
          <w:rStyle w:val="StylArial12bTun"/>
          <w:b w:val="0"/>
        </w:rPr>
      </w:pPr>
    </w:p>
    <w:p w:rsidR="00AD7A4D" w:rsidRPr="0055082A" w:rsidRDefault="00AD7A4D" w:rsidP="00807ADD">
      <w:pPr>
        <w:keepNext/>
        <w:tabs>
          <w:tab w:val="left" w:pos="5130"/>
        </w:tabs>
        <w:spacing w:after="120"/>
        <w:jc w:val="both"/>
        <w:rPr>
          <w:rFonts w:ascii="Arial" w:hAnsi="Arial"/>
          <w:u w:val="single"/>
        </w:rPr>
      </w:pPr>
      <w:r w:rsidRPr="0055082A">
        <w:rPr>
          <w:rFonts w:ascii="Arial" w:hAnsi="Arial"/>
          <w:u w:val="single"/>
        </w:rPr>
        <w:t>Přílohy:</w:t>
      </w:r>
    </w:p>
    <w:p w:rsidR="00091F08" w:rsidRPr="0055082A" w:rsidRDefault="00091F08" w:rsidP="00091F08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55082A">
        <w:rPr>
          <w:rFonts w:ascii="Arial" w:hAnsi="Arial"/>
          <w:u w:val="single"/>
        </w:rPr>
        <w:t xml:space="preserve">Příloha č. 1 </w:t>
      </w:r>
    </w:p>
    <w:p w:rsidR="003C2DAD" w:rsidRPr="0055082A" w:rsidRDefault="0083384E" w:rsidP="001C7E6D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</w:rPr>
      </w:pPr>
      <w:r w:rsidRPr="0055082A">
        <w:rPr>
          <w:rFonts w:ascii="Arial" w:hAnsi="Arial" w:cs="Arial"/>
          <w:bCs/>
        </w:rPr>
        <w:t xml:space="preserve">Veřejnoprávní smlouva </w:t>
      </w:r>
      <w:r w:rsidR="005C3905" w:rsidRPr="0055082A">
        <w:rPr>
          <w:rFonts w:ascii="Arial" w:hAnsi="Arial" w:cs="Arial"/>
          <w:bCs/>
        </w:rPr>
        <w:t xml:space="preserve">o poskytnutí dotace </w:t>
      </w:r>
      <w:r w:rsidR="003C2DAD" w:rsidRPr="0055082A">
        <w:rPr>
          <w:rFonts w:ascii="Arial" w:hAnsi="Arial" w:cs="Arial"/>
          <w:lang w:eastAsia="zh-CN"/>
        </w:rPr>
        <w:t xml:space="preserve">mezi Olomouckým krajem a </w:t>
      </w:r>
      <w:r w:rsidR="00E64785">
        <w:rPr>
          <w:rFonts w:ascii="Arial" w:hAnsi="Arial" w:cs="Arial"/>
          <w:lang w:eastAsia="zh-CN"/>
        </w:rPr>
        <w:t>Unií nestátních neziskových organizací Olomouckého kraje</w:t>
      </w:r>
      <w:r w:rsidR="003C2DAD" w:rsidRPr="0055082A">
        <w:rPr>
          <w:rFonts w:ascii="Arial" w:hAnsi="Arial" w:cs="Arial"/>
          <w:bCs/>
        </w:rPr>
        <w:t xml:space="preserve"> </w:t>
      </w:r>
      <w:r w:rsidRPr="0055082A">
        <w:rPr>
          <w:rFonts w:ascii="Arial" w:hAnsi="Arial" w:cs="Arial"/>
          <w:bCs/>
        </w:rPr>
        <w:t xml:space="preserve">(strana </w:t>
      </w:r>
      <w:r w:rsidR="0055082A">
        <w:rPr>
          <w:rFonts w:ascii="Arial" w:hAnsi="Arial" w:cs="Arial"/>
          <w:bCs/>
        </w:rPr>
        <w:t>3</w:t>
      </w:r>
      <w:r w:rsidRPr="0055082A">
        <w:rPr>
          <w:rFonts w:ascii="Arial" w:hAnsi="Arial" w:cs="Arial"/>
          <w:bCs/>
        </w:rPr>
        <w:t xml:space="preserve"> - </w:t>
      </w:r>
      <w:r w:rsidR="0055082A">
        <w:rPr>
          <w:rFonts w:ascii="Arial" w:hAnsi="Arial" w:cs="Arial"/>
          <w:bCs/>
        </w:rPr>
        <w:t>9</w:t>
      </w:r>
      <w:r w:rsidRPr="0055082A">
        <w:rPr>
          <w:rFonts w:ascii="Arial" w:hAnsi="Arial" w:cs="Arial"/>
          <w:bCs/>
        </w:rPr>
        <w:t>)</w:t>
      </w:r>
    </w:p>
    <w:p w:rsidR="00FF2586" w:rsidRPr="0055082A" w:rsidRDefault="00FF2586" w:rsidP="001C7E6D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</w:rPr>
        <w:sectPr w:rsidR="00FF2586" w:rsidRPr="0055082A" w:rsidSect="00BB7E25">
          <w:footerReference w:type="default" r:id="rId10"/>
          <w:pgSz w:w="11906" w:h="16838"/>
          <w:pgMar w:top="1474" w:right="1418" w:bottom="1474" w:left="1418" w:header="709" w:footer="709" w:gutter="0"/>
          <w:cols w:space="708"/>
          <w:docGrid w:linePitch="360"/>
        </w:sectPr>
      </w:pPr>
    </w:p>
    <w:p w:rsidR="00467A9E" w:rsidRPr="00A774DF" w:rsidRDefault="00467A9E" w:rsidP="00467A9E">
      <w:pPr>
        <w:jc w:val="center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lastRenderedPageBreak/>
        <w:t>Smlouva o poskytnutí dotace</w:t>
      </w:r>
    </w:p>
    <w:p w:rsidR="00467A9E" w:rsidRPr="00A774DF" w:rsidRDefault="00467A9E" w:rsidP="00467A9E">
      <w:pPr>
        <w:spacing w:after="120"/>
        <w:jc w:val="center"/>
        <w:rPr>
          <w:rFonts w:ascii="Arial" w:hAnsi="Arial" w:cs="Arial"/>
          <w:i/>
        </w:rPr>
      </w:pPr>
      <w:r w:rsidRPr="00A774DF"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774DF">
        <w:rPr>
          <w:rFonts w:ascii="Arial" w:hAnsi="Arial" w:cs="Arial"/>
          <w:i/>
        </w:rPr>
        <w:t xml:space="preserve"> </w:t>
      </w:r>
    </w:p>
    <w:p w:rsidR="00467A9E" w:rsidRPr="00A774DF" w:rsidRDefault="00467A9E" w:rsidP="00467A9E">
      <w:pPr>
        <w:jc w:val="center"/>
        <w:outlineLvl w:val="0"/>
        <w:rPr>
          <w:rFonts w:ascii="Arial" w:hAnsi="Arial" w:cs="Arial"/>
          <w:b/>
          <w:bCs/>
        </w:rPr>
      </w:pPr>
    </w:p>
    <w:p w:rsidR="00467A9E" w:rsidRPr="00A774DF" w:rsidRDefault="00467A9E" w:rsidP="00467A9E">
      <w:pPr>
        <w:jc w:val="center"/>
        <w:outlineLvl w:val="0"/>
        <w:rPr>
          <w:rFonts w:ascii="Arial" w:hAnsi="Arial" w:cs="Arial"/>
          <w:b/>
          <w:bCs/>
        </w:rPr>
      </w:pPr>
    </w:p>
    <w:p w:rsidR="00467A9E" w:rsidRPr="00A774DF" w:rsidRDefault="00467A9E" w:rsidP="00467A9E">
      <w:pPr>
        <w:spacing w:after="120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Olomoucký kraj</w:t>
      </w:r>
    </w:p>
    <w:p w:rsidR="00467A9E" w:rsidRPr="00A774DF" w:rsidRDefault="00467A9E" w:rsidP="00467A9E">
      <w:pPr>
        <w:spacing w:after="120"/>
        <w:outlineLvl w:val="0"/>
        <w:rPr>
          <w:rFonts w:ascii="Arial" w:hAnsi="Arial" w:cs="Arial"/>
        </w:rPr>
      </w:pPr>
      <w:r w:rsidRPr="00A774DF">
        <w:rPr>
          <w:rFonts w:ascii="Arial" w:hAnsi="Arial" w:cs="Arial"/>
        </w:rPr>
        <w:t>Jeremenkova 40a, 779 11 Olomouc</w:t>
      </w:r>
    </w:p>
    <w:p w:rsidR="00467A9E" w:rsidRPr="00A774DF" w:rsidRDefault="00467A9E" w:rsidP="00467A9E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IČ: 60609460</w:t>
      </w:r>
    </w:p>
    <w:p w:rsidR="00467A9E" w:rsidRPr="00A774DF" w:rsidRDefault="00467A9E" w:rsidP="00467A9E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DIČ: CZ60609460</w:t>
      </w:r>
    </w:p>
    <w:p w:rsidR="00467A9E" w:rsidRPr="00A774DF" w:rsidRDefault="00467A9E" w:rsidP="00467A9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DC330F">
        <w:rPr>
          <w:rFonts w:ascii="Arial" w:hAnsi="Arial" w:cs="Arial"/>
        </w:rPr>
        <w:t>Ing. Jiřím Rozbořilem</w:t>
      </w:r>
      <w:r>
        <w:rPr>
          <w:rFonts w:ascii="Arial" w:hAnsi="Arial" w:cs="Arial"/>
        </w:rPr>
        <w:t xml:space="preserve">, </w:t>
      </w:r>
      <w:r w:rsidR="00DC330F">
        <w:rPr>
          <w:rFonts w:ascii="Arial" w:hAnsi="Arial" w:cs="Arial"/>
        </w:rPr>
        <w:t>hejtmanem</w:t>
      </w:r>
    </w:p>
    <w:p w:rsidR="00467A9E" w:rsidRPr="00A774DF" w:rsidRDefault="00467A9E" w:rsidP="00467A9E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Bankovní spojení: Komerční banka, a. s. Olomouc</w:t>
      </w:r>
    </w:p>
    <w:p w:rsidR="00467A9E" w:rsidRPr="00A774DF" w:rsidRDefault="00467A9E" w:rsidP="00467A9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27- 4228330207/0100</w:t>
      </w:r>
    </w:p>
    <w:p w:rsidR="00467A9E" w:rsidRPr="00A774DF" w:rsidRDefault="00467A9E" w:rsidP="00467A9E">
      <w:pPr>
        <w:rPr>
          <w:rFonts w:ascii="Arial" w:hAnsi="Arial" w:cs="Arial"/>
        </w:rPr>
      </w:pPr>
      <w:r w:rsidRPr="00A774DF">
        <w:rPr>
          <w:rFonts w:ascii="Arial" w:hAnsi="Arial" w:cs="Arial"/>
        </w:rPr>
        <w:t>(dále jen „</w:t>
      </w:r>
      <w:r w:rsidRPr="00A774DF">
        <w:rPr>
          <w:rFonts w:ascii="Arial" w:hAnsi="Arial" w:cs="Arial"/>
          <w:b/>
          <w:bCs/>
        </w:rPr>
        <w:t>poskytovatel</w:t>
      </w:r>
      <w:r w:rsidRPr="00A774DF">
        <w:rPr>
          <w:rFonts w:ascii="Arial" w:hAnsi="Arial" w:cs="Arial"/>
          <w:bCs/>
        </w:rPr>
        <w:t>“</w:t>
      </w:r>
      <w:r w:rsidRPr="00A774DF">
        <w:rPr>
          <w:rFonts w:ascii="Arial" w:hAnsi="Arial" w:cs="Arial"/>
        </w:rPr>
        <w:t>)</w:t>
      </w:r>
    </w:p>
    <w:p w:rsidR="00467A9E" w:rsidRPr="00A774DF" w:rsidRDefault="00467A9E" w:rsidP="00467A9E">
      <w:pPr>
        <w:spacing w:after="120"/>
        <w:rPr>
          <w:rFonts w:ascii="Arial" w:hAnsi="Arial" w:cs="Arial"/>
        </w:rPr>
      </w:pPr>
    </w:p>
    <w:p w:rsidR="00467A9E" w:rsidRPr="00A774DF" w:rsidRDefault="00467A9E" w:rsidP="00467A9E">
      <w:pPr>
        <w:spacing w:after="120"/>
        <w:rPr>
          <w:rFonts w:ascii="Arial" w:hAnsi="Arial" w:cs="Arial"/>
          <w:b/>
        </w:rPr>
      </w:pPr>
      <w:r w:rsidRPr="00A774DF">
        <w:rPr>
          <w:rFonts w:ascii="Arial" w:hAnsi="Arial" w:cs="Arial"/>
          <w:b/>
        </w:rPr>
        <w:t>a</w:t>
      </w:r>
    </w:p>
    <w:p w:rsidR="00467A9E" w:rsidRPr="001A0436" w:rsidRDefault="00467A9E" w:rsidP="00467A9E">
      <w:pPr>
        <w:spacing w:after="120"/>
        <w:rPr>
          <w:rFonts w:ascii="Arial" w:hAnsi="Arial" w:cs="Arial"/>
        </w:rPr>
      </w:pPr>
    </w:p>
    <w:p w:rsidR="00467A9E" w:rsidRPr="007926A5" w:rsidRDefault="00DC330F" w:rsidP="00467A9E">
      <w:pPr>
        <w:pStyle w:val="Zkladntext"/>
        <w:rPr>
          <w:rFonts w:cs="Arial"/>
          <w:b/>
        </w:rPr>
      </w:pPr>
      <w:r>
        <w:rPr>
          <w:rFonts w:cs="Arial"/>
          <w:b/>
        </w:rPr>
        <w:t>Unie nestátních organizací Olomouckého kraje</w:t>
      </w:r>
    </w:p>
    <w:p w:rsidR="00467A9E" w:rsidRPr="007926A5" w:rsidRDefault="00DC330F" w:rsidP="00467A9E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Jungmannova 972/25, 779 00 Olomouc </w:t>
      </w:r>
    </w:p>
    <w:p w:rsidR="00467A9E" w:rsidRPr="0078006F" w:rsidRDefault="00467A9E" w:rsidP="00467A9E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 w:rsidRPr="007926A5">
        <w:rPr>
          <w:rFonts w:ascii="Arial" w:hAnsi="Arial" w:cs="Arial"/>
          <w:lang w:eastAsia="ar-SA"/>
        </w:rPr>
        <w:t xml:space="preserve">Právní forma: </w:t>
      </w:r>
      <w:r w:rsidR="0078006F" w:rsidRPr="0078006F">
        <w:rPr>
          <w:rFonts w:ascii="Arial" w:hAnsi="Arial" w:cs="Arial"/>
          <w:lang w:eastAsia="ar-SA"/>
        </w:rPr>
        <w:t>Zájmové sdružení právnických osob</w:t>
      </w:r>
    </w:p>
    <w:p w:rsidR="00467A9E" w:rsidRPr="007926A5" w:rsidRDefault="00467A9E" w:rsidP="00467A9E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 w:rsidRPr="007926A5">
        <w:rPr>
          <w:rFonts w:ascii="Arial" w:hAnsi="Arial" w:cs="Arial"/>
          <w:lang w:eastAsia="ar-SA"/>
        </w:rPr>
        <w:t xml:space="preserve">IČ: </w:t>
      </w:r>
      <w:r w:rsidR="00D14748">
        <w:rPr>
          <w:rFonts w:ascii="Arial" w:hAnsi="Arial" w:cs="Arial"/>
          <w:lang w:eastAsia="ar-SA"/>
        </w:rPr>
        <w:t>72563401</w:t>
      </w:r>
    </w:p>
    <w:p w:rsidR="00467A9E" w:rsidRPr="007926A5" w:rsidRDefault="00467A9E" w:rsidP="00467A9E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 w:rsidRPr="007926A5">
        <w:rPr>
          <w:rFonts w:ascii="Arial" w:hAnsi="Arial" w:cs="Arial"/>
          <w:lang w:eastAsia="ar-SA"/>
        </w:rPr>
        <w:t>DIČ: CZ</w:t>
      </w:r>
      <w:r w:rsidR="00D14748">
        <w:rPr>
          <w:rFonts w:ascii="Arial" w:hAnsi="Arial" w:cs="Arial"/>
          <w:lang w:eastAsia="ar-SA"/>
        </w:rPr>
        <w:t>72563401</w:t>
      </w:r>
    </w:p>
    <w:p w:rsidR="00467A9E" w:rsidRPr="007926A5" w:rsidRDefault="00467A9E" w:rsidP="00C90824">
      <w:pPr>
        <w:spacing w:after="120"/>
        <w:jc w:val="both"/>
        <w:rPr>
          <w:rFonts w:ascii="Arial" w:hAnsi="Arial" w:cs="Arial"/>
        </w:rPr>
      </w:pPr>
      <w:r w:rsidRPr="007926A5">
        <w:rPr>
          <w:rFonts w:ascii="Arial" w:hAnsi="Arial" w:cs="Arial"/>
        </w:rPr>
        <w:t xml:space="preserve">Zastoupená: </w:t>
      </w:r>
      <w:r w:rsidR="00C90824">
        <w:rPr>
          <w:rFonts w:ascii="Arial" w:hAnsi="Arial" w:cs="Arial"/>
        </w:rPr>
        <w:t xml:space="preserve">Markem Podlahou, předsedou a </w:t>
      </w:r>
      <w:r w:rsidR="00D14748">
        <w:rPr>
          <w:rFonts w:ascii="Arial" w:hAnsi="Arial" w:cs="Arial"/>
        </w:rPr>
        <w:t xml:space="preserve">JUDr. Hynkem </w:t>
      </w:r>
      <w:proofErr w:type="spellStart"/>
      <w:r w:rsidR="00D14748">
        <w:rPr>
          <w:rFonts w:ascii="Arial" w:hAnsi="Arial" w:cs="Arial"/>
        </w:rPr>
        <w:t>Peč</w:t>
      </w:r>
      <w:r w:rsidR="004609CA">
        <w:rPr>
          <w:rFonts w:ascii="Arial" w:hAnsi="Arial" w:cs="Arial"/>
        </w:rPr>
        <w:t>i</w:t>
      </w:r>
      <w:r w:rsidR="00D14748">
        <w:rPr>
          <w:rFonts w:ascii="Arial" w:hAnsi="Arial" w:cs="Arial"/>
        </w:rPr>
        <w:t>nkou</w:t>
      </w:r>
      <w:proofErr w:type="spellEnd"/>
      <w:r w:rsidRPr="007926A5">
        <w:rPr>
          <w:rFonts w:ascii="Arial" w:hAnsi="Arial" w:cs="Arial"/>
        </w:rPr>
        <w:t xml:space="preserve">, </w:t>
      </w:r>
      <w:r w:rsidR="00C90824">
        <w:rPr>
          <w:rFonts w:ascii="Arial" w:hAnsi="Arial" w:cs="Arial"/>
        </w:rPr>
        <w:t>místopředsedou</w:t>
      </w:r>
    </w:p>
    <w:p w:rsidR="00467A9E" w:rsidRPr="0078006F" w:rsidRDefault="0078006F" w:rsidP="00467A9E">
      <w:pPr>
        <w:suppressAutoHyphens/>
        <w:spacing w:after="120"/>
        <w:ind w:left="22" w:hanging="22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8006F">
        <w:rPr>
          <w:rFonts w:ascii="Arial" w:hAnsi="Arial" w:cs="Arial"/>
        </w:rPr>
        <w:t xml:space="preserve">edená u Krajského soudu v Ostravě L 12246 </w:t>
      </w:r>
    </w:p>
    <w:p w:rsidR="00467A9E" w:rsidRPr="000C68D1" w:rsidRDefault="00467A9E" w:rsidP="00467A9E">
      <w:pPr>
        <w:pStyle w:val="Zkladntext"/>
        <w:rPr>
          <w:rFonts w:cs="Arial"/>
        </w:rPr>
      </w:pPr>
      <w:r w:rsidRPr="002F5E81">
        <w:rPr>
          <w:rFonts w:cs="Arial"/>
        </w:rPr>
        <w:t xml:space="preserve">Bankovní spojení: </w:t>
      </w:r>
      <w:r w:rsidR="00D47242" w:rsidRPr="00D47242">
        <w:rPr>
          <w:rFonts w:cs="Arial"/>
          <w:color w:val="000000" w:themeColor="text1"/>
          <w:shd w:val="clear" w:color="auto" w:fill="FFFFFF"/>
        </w:rPr>
        <w:t>Československá obchodní banka</w:t>
      </w:r>
    </w:p>
    <w:p w:rsidR="00467A9E" w:rsidRPr="00A774DF" w:rsidRDefault="00467A9E" w:rsidP="00467A9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2639A4">
        <w:rPr>
          <w:rFonts w:ascii="Arial" w:hAnsi="Arial" w:cs="Arial"/>
        </w:rPr>
        <w:t>256911609/0300</w:t>
      </w:r>
    </w:p>
    <w:p w:rsidR="00467A9E" w:rsidRPr="00A774DF" w:rsidRDefault="00467A9E" w:rsidP="00467A9E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(dále jen „</w:t>
      </w:r>
      <w:r w:rsidRPr="00A774DF">
        <w:rPr>
          <w:rFonts w:ascii="Arial" w:hAnsi="Arial" w:cs="Arial"/>
          <w:b/>
          <w:bCs/>
        </w:rPr>
        <w:t>příjemce</w:t>
      </w:r>
      <w:r w:rsidRPr="00A774DF">
        <w:rPr>
          <w:rFonts w:ascii="Arial" w:hAnsi="Arial" w:cs="Arial"/>
          <w:bCs/>
        </w:rPr>
        <w:t>“</w:t>
      </w:r>
      <w:r w:rsidRPr="00A774DF">
        <w:rPr>
          <w:rFonts w:ascii="Arial" w:hAnsi="Arial" w:cs="Arial"/>
        </w:rPr>
        <w:t>)</w:t>
      </w:r>
    </w:p>
    <w:p w:rsidR="00467A9E" w:rsidRDefault="00467A9E" w:rsidP="00467A9E">
      <w:pPr>
        <w:spacing w:after="120"/>
        <w:rPr>
          <w:rFonts w:ascii="Arial" w:hAnsi="Arial" w:cs="Arial"/>
        </w:rPr>
      </w:pPr>
    </w:p>
    <w:p w:rsidR="00467A9E" w:rsidRDefault="00467A9E" w:rsidP="00467A9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467A9E" w:rsidRPr="00A774DF" w:rsidRDefault="00467A9E" w:rsidP="00467A9E">
      <w:pPr>
        <w:spacing w:after="120"/>
        <w:rPr>
          <w:rFonts w:ascii="Arial" w:hAnsi="Arial" w:cs="Arial"/>
        </w:rPr>
      </w:pPr>
    </w:p>
    <w:p w:rsidR="00467A9E" w:rsidRPr="00A774DF" w:rsidRDefault="00467A9E" w:rsidP="00467A9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uzavírají níže uvedeného dne, měsíce a roku</w:t>
      </w:r>
    </w:p>
    <w:p w:rsidR="00467A9E" w:rsidRPr="00A774DF" w:rsidRDefault="00467A9E" w:rsidP="00467A9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tuto smlouvu o poskytnutí dotace:</w:t>
      </w:r>
    </w:p>
    <w:p w:rsidR="00467A9E" w:rsidRPr="00A774DF" w:rsidRDefault="00467A9E" w:rsidP="00467A9E">
      <w:pPr>
        <w:spacing w:before="240" w:after="240"/>
        <w:jc w:val="center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I.</w:t>
      </w:r>
    </w:p>
    <w:p w:rsidR="00467A9E" w:rsidRPr="000E5765" w:rsidRDefault="00467A9E" w:rsidP="00467A9E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0E5765">
        <w:rPr>
          <w:rFonts w:ascii="Arial" w:hAnsi="Arial" w:cs="Arial"/>
        </w:rPr>
        <w:lastRenderedPageBreak/>
        <w:t xml:space="preserve">Poskytovatel se na základě této smlouvy zavazuje poskytnout příjemci dotaci ve výši </w:t>
      </w:r>
      <w:r w:rsidR="00A145C4">
        <w:rPr>
          <w:rFonts w:ascii="Arial" w:hAnsi="Arial" w:cs="Arial"/>
          <w:b/>
        </w:rPr>
        <w:t>348 000</w:t>
      </w:r>
      <w:r>
        <w:rPr>
          <w:rFonts w:ascii="Arial" w:hAnsi="Arial" w:cs="Arial"/>
          <w:b/>
        </w:rPr>
        <w:t>,-</w:t>
      </w:r>
      <w:r w:rsidRPr="002F5E81">
        <w:rPr>
          <w:rFonts w:ascii="Arial" w:hAnsi="Arial" w:cs="Arial"/>
        </w:rPr>
        <w:t xml:space="preserve"> </w:t>
      </w:r>
      <w:r w:rsidRPr="000E5765">
        <w:rPr>
          <w:rFonts w:ascii="Arial" w:hAnsi="Arial" w:cs="Arial"/>
        </w:rPr>
        <w:t xml:space="preserve">Kč, slovy: </w:t>
      </w:r>
      <w:r w:rsidR="00A145C4">
        <w:rPr>
          <w:rFonts w:ascii="Arial" w:hAnsi="Arial" w:cs="Arial"/>
        </w:rPr>
        <w:t>tři-sta</w:t>
      </w:r>
      <w:r>
        <w:rPr>
          <w:rFonts w:ascii="Arial" w:hAnsi="Arial" w:cs="Arial"/>
        </w:rPr>
        <w:t>-</w:t>
      </w:r>
      <w:r w:rsidR="00A145C4">
        <w:rPr>
          <w:rFonts w:ascii="Arial" w:hAnsi="Arial" w:cs="Arial"/>
        </w:rPr>
        <w:t>čtyřicet-osm</w:t>
      </w:r>
      <w:r>
        <w:rPr>
          <w:rFonts w:ascii="Arial" w:hAnsi="Arial" w:cs="Arial"/>
        </w:rPr>
        <w:t>-</w:t>
      </w:r>
      <w:r w:rsidRPr="002F5E81">
        <w:rPr>
          <w:rFonts w:ascii="Arial" w:hAnsi="Arial" w:cs="Arial"/>
        </w:rPr>
        <w:t>tisíc</w:t>
      </w:r>
      <w:r>
        <w:rPr>
          <w:rFonts w:ascii="Arial" w:hAnsi="Arial" w:cs="Arial"/>
        </w:rPr>
        <w:t>-</w:t>
      </w:r>
      <w:r w:rsidRPr="000E5765">
        <w:rPr>
          <w:rFonts w:ascii="Arial" w:hAnsi="Arial" w:cs="Arial"/>
        </w:rPr>
        <w:t>korun</w:t>
      </w:r>
      <w:r>
        <w:rPr>
          <w:rFonts w:ascii="Arial" w:hAnsi="Arial" w:cs="Arial"/>
        </w:rPr>
        <w:t>-</w:t>
      </w:r>
      <w:r w:rsidRPr="000E5765">
        <w:rPr>
          <w:rFonts w:ascii="Arial" w:hAnsi="Arial" w:cs="Arial"/>
        </w:rPr>
        <w:t>českých (dále jen „dotace“).</w:t>
      </w:r>
    </w:p>
    <w:p w:rsidR="00467A9E" w:rsidRPr="000E5765" w:rsidRDefault="00467A9E" w:rsidP="00467A9E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  <w:i/>
        </w:rPr>
      </w:pPr>
      <w:r w:rsidRPr="000E5765">
        <w:rPr>
          <w:rFonts w:ascii="Arial" w:hAnsi="Arial" w:cs="Arial"/>
        </w:rPr>
        <w:t>Účelem poskytnutí dotace je</w:t>
      </w:r>
      <w:r w:rsidRPr="000E5765">
        <w:rPr>
          <w:rFonts w:ascii="Arial" w:hAnsi="Arial" w:cs="Arial"/>
          <w:b/>
          <w:bCs/>
        </w:rPr>
        <w:t xml:space="preserve"> </w:t>
      </w:r>
      <w:r w:rsidRPr="000E5765">
        <w:rPr>
          <w:rFonts w:ascii="Arial" w:hAnsi="Arial" w:cs="Arial"/>
        </w:rPr>
        <w:t xml:space="preserve">částečná úhrada nákladů na akci/projekt </w:t>
      </w:r>
      <w:r w:rsidR="00A145C4">
        <w:rPr>
          <w:rFonts w:ascii="Arial" w:hAnsi="Arial" w:cs="Arial"/>
          <w:b/>
        </w:rPr>
        <w:t>Spojujeme a inspirujeme neziskovky 2016</w:t>
      </w:r>
      <w:r w:rsidRPr="00F83CEC">
        <w:rPr>
          <w:rFonts w:ascii="Arial" w:hAnsi="Arial" w:cs="Arial"/>
          <w:b/>
        </w:rPr>
        <w:t xml:space="preserve"> </w:t>
      </w:r>
      <w:r w:rsidRPr="000E5765">
        <w:rPr>
          <w:rFonts w:ascii="Arial" w:hAnsi="Arial" w:cs="Arial"/>
        </w:rPr>
        <w:t>(dále také „akce“).</w:t>
      </w:r>
    </w:p>
    <w:p w:rsidR="00467A9E" w:rsidRPr="00A774DF" w:rsidRDefault="00467A9E" w:rsidP="00467A9E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bude poskytnuta</w:t>
      </w:r>
      <w:r w:rsidRPr="00A774DF">
        <w:rPr>
          <w:rFonts w:ascii="Arial" w:hAnsi="Arial" w:cs="Arial"/>
        </w:rPr>
        <w:t xml:space="preserve"> převodem na bankovní účet příjemce uvedený v záhlaví této smlouvy do 21 dnů ode dne uzavření této smlouvy</w:t>
      </w:r>
      <w:r w:rsidRPr="00A774DF">
        <w:rPr>
          <w:rFonts w:ascii="Arial" w:hAnsi="Arial" w:cs="Arial"/>
          <w:i/>
          <w:iCs/>
        </w:rPr>
        <w:t>.</w:t>
      </w:r>
      <w:r w:rsidRPr="00A77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Dnem </w:t>
      </w:r>
      <w:r w:rsidRPr="00A774DF">
        <w:rPr>
          <w:rFonts w:ascii="Arial" w:hAnsi="Arial" w:cs="Arial"/>
        </w:rPr>
        <w:t xml:space="preserve">poskytnutí dotace </w:t>
      </w:r>
      <w:r>
        <w:rPr>
          <w:rFonts w:ascii="Arial" w:hAnsi="Arial" w:cs="Arial"/>
        </w:rPr>
        <w:t xml:space="preserve">je </w:t>
      </w:r>
      <w:r w:rsidRPr="00A774DF">
        <w:rPr>
          <w:rFonts w:ascii="Arial" w:hAnsi="Arial" w:cs="Arial"/>
        </w:rPr>
        <w:t>den připsání</w:t>
      </w:r>
      <w:r w:rsidRPr="00A774DF">
        <w:rPr>
          <w:rFonts w:ascii="Arial" w:hAnsi="Arial" w:cs="Arial"/>
          <w:color w:val="FF0000"/>
        </w:rPr>
        <w:t xml:space="preserve"> </w:t>
      </w:r>
      <w:r w:rsidRPr="00A774DF">
        <w:rPr>
          <w:rFonts w:ascii="Arial" w:hAnsi="Arial" w:cs="Arial"/>
        </w:rPr>
        <w:t>finančních prostředků na účet příjemce.</w:t>
      </w:r>
      <w:r w:rsidRPr="00A774DF">
        <w:rPr>
          <w:rFonts w:ascii="Arial" w:hAnsi="Arial" w:cs="Arial"/>
          <w:i/>
        </w:rPr>
        <w:t xml:space="preserve"> </w:t>
      </w:r>
    </w:p>
    <w:p w:rsidR="00467A9E" w:rsidRPr="00A774DF" w:rsidRDefault="00467A9E" w:rsidP="00467A9E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</w:rPr>
      </w:pPr>
      <w:r w:rsidRPr="00A774DF">
        <w:rPr>
          <w:rFonts w:ascii="Arial" w:hAnsi="Arial" w:cs="Arial"/>
        </w:rPr>
        <w:t xml:space="preserve">Dotace se poskytuje na účel stanovený v čl. I. odst. 2 této smlouvy jako dotace </w:t>
      </w:r>
      <w:r w:rsidRPr="008F3A79">
        <w:rPr>
          <w:rFonts w:ascii="Arial" w:hAnsi="Arial" w:cs="Arial"/>
        </w:rPr>
        <w:t>neinvestiční</w:t>
      </w:r>
      <w:r>
        <w:rPr>
          <w:rFonts w:ascii="Arial" w:hAnsi="Arial" w:cs="Arial"/>
          <w:iCs/>
        </w:rPr>
        <w:t>.</w:t>
      </w:r>
    </w:p>
    <w:p w:rsidR="00467A9E" w:rsidRPr="00A774DF" w:rsidRDefault="00467A9E" w:rsidP="00467A9E">
      <w:pPr>
        <w:spacing w:after="120"/>
        <w:ind w:left="567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Pro účely této smlouvy se </w:t>
      </w:r>
      <w:r w:rsidRPr="00A774DF">
        <w:rPr>
          <w:rFonts w:ascii="Arial" w:hAnsi="Arial" w:cs="Arial"/>
          <w:b/>
        </w:rPr>
        <w:t>neinvestiční</w:t>
      </w:r>
      <w:r w:rsidRPr="00A774DF">
        <w:rPr>
          <w:rFonts w:ascii="Arial" w:hAnsi="Arial" w:cs="Arial"/>
        </w:rPr>
        <w:t xml:space="preserve"> dotací rozumí dotace, která musí být použita na úhradu jiných výdajů než:</w:t>
      </w:r>
    </w:p>
    <w:p w:rsidR="00467A9E" w:rsidRPr="00A774DF" w:rsidRDefault="00467A9E" w:rsidP="00467A9E">
      <w:pPr>
        <w:numPr>
          <w:ilvl w:val="0"/>
          <w:numId w:val="17"/>
        </w:numPr>
        <w:tabs>
          <w:tab w:val="clear" w:pos="360"/>
          <w:tab w:val="num" w:pos="657"/>
        </w:tabs>
        <w:spacing w:after="120"/>
        <w:ind w:left="540" w:firstLine="18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A774DF">
        <w:rPr>
          <w:rFonts w:ascii="Arial" w:hAnsi="Arial" w:cs="Arial"/>
        </w:rPr>
        <w:t>zákona</w:t>
      </w:r>
      <w:proofErr w:type="gramEnd"/>
      <w:r w:rsidRPr="00A774DF">
        <w:rPr>
          <w:rFonts w:ascii="Arial" w:hAnsi="Arial" w:cs="Arial"/>
        </w:rPr>
        <w:t>“),</w:t>
      </w:r>
    </w:p>
    <w:p w:rsidR="00467A9E" w:rsidRPr="00A774DF" w:rsidRDefault="00467A9E" w:rsidP="00467A9E">
      <w:pPr>
        <w:numPr>
          <w:ilvl w:val="0"/>
          <w:numId w:val="17"/>
        </w:numPr>
        <w:tabs>
          <w:tab w:val="clear" w:pos="360"/>
          <w:tab w:val="num" w:pos="657"/>
        </w:tabs>
        <w:spacing w:after="120"/>
        <w:ind w:left="540" w:firstLine="18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výdajů spojených s pořízením nehmotného majetku dle § 32a odst. 1 a 2 cit. </w:t>
      </w:r>
      <w:proofErr w:type="gramStart"/>
      <w:r w:rsidRPr="00A774DF">
        <w:rPr>
          <w:rFonts w:ascii="Arial" w:hAnsi="Arial" w:cs="Arial"/>
        </w:rPr>
        <w:t>zákona</w:t>
      </w:r>
      <w:proofErr w:type="gramEnd"/>
      <w:r w:rsidRPr="00A774DF">
        <w:rPr>
          <w:rFonts w:ascii="Arial" w:hAnsi="Arial" w:cs="Arial"/>
        </w:rPr>
        <w:t>,</w:t>
      </w:r>
    </w:p>
    <w:p w:rsidR="00467A9E" w:rsidRPr="00A774DF" w:rsidRDefault="00467A9E" w:rsidP="00467A9E">
      <w:pPr>
        <w:numPr>
          <w:ilvl w:val="0"/>
          <w:numId w:val="17"/>
        </w:numPr>
        <w:tabs>
          <w:tab w:val="clear" w:pos="360"/>
          <w:tab w:val="num" w:pos="657"/>
        </w:tabs>
        <w:spacing w:after="120"/>
        <w:ind w:left="540" w:firstLine="18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výdajů spojených s technickým zhodnocením, rekonstrukcí a modernizací ve smyslu § 33 cit. </w:t>
      </w:r>
      <w:proofErr w:type="gramStart"/>
      <w:r w:rsidRPr="00A774DF">
        <w:rPr>
          <w:rFonts w:ascii="Arial" w:hAnsi="Arial" w:cs="Arial"/>
        </w:rPr>
        <w:t>zákona</w:t>
      </w:r>
      <w:proofErr w:type="gramEnd"/>
      <w:r w:rsidRPr="00A774DF">
        <w:rPr>
          <w:rFonts w:ascii="Arial" w:hAnsi="Arial" w:cs="Arial"/>
        </w:rPr>
        <w:t>.</w:t>
      </w:r>
    </w:p>
    <w:p w:rsidR="00467A9E" w:rsidRPr="00A774DF" w:rsidRDefault="00467A9E" w:rsidP="00467A9E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II.</w:t>
      </w:r>
    </w:p>
    <w:p w:rsidR="00467A9E" w:rsidRPr="00F83CEC" w:rsidRDefault="00467A9E" w:rsidP="00467A9E">
      <w:pPr>
        <w:numPr>
          <w:ilvl w:val="0"/>
          <w:numId w:val="1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 a v souladu s</w:t>
      </w:r>
      <w:r>
        <w:rPr>
          <w:rFonts w:ascii="Arial" w:hAnsi="Arial" w:cs="Arial"/>
        </w:rPr>
        <w:t xml:space="preserve"> usnesením Zastupitelstva</w:t>
      </w:r>
      <w:r w:rsidRPr="00A774DF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č. UZ/…/…/2016 ze dne </w:t>
      </w:r>
      <w:r w:rsidR="00A963AF">
        <w:rPr>
          <w:rFonts w:ascii="Arial" w:hAnsi="Arial" w:cs="Arial"/>
        </w:rPr>
        <w:t>23</w:t>
      </w:r>
      <w:r w:rsidRPr="007926A5">
        <w:rPr>
          <w:rFonts w:ascii="Arial" w:hAnsi="Arial" w:cs="Arial"/>
        </w:rPr>
        <w:t xml:space="preserve">. </w:t>
      </w:r>
      <w:r w:rsidR="00A963AF">
        <w:rPr>
          <w:rFonts w:ascii="Arial" w:hAnsi="Arial" w:cs="Arial"/>
        </w:rPr>
        <w:t>9</w:t>
      </w:r>
      <w:r w:rsidRPr="007926A5">
        <w:rPr>
          <w:rFonts w:ascii="Arial" w:hAnsi="Arial" w:cs="Arial"/>
        </w:rPr>
        <w:t>. 2016</w:t>
      </w:r>
      <w:r w:rsidRPr="00A774DF">
        <w:rPr>
          <w:rFonts w:ascii="Arial" w:hAnsi="Arial" w:cs="Arial"/>
        </w:rPr>
        <w:t>.</w:t>
      </w:r>
      <w:r w:rsidRPr="00A774DF">
        <w:rPr>
          <w:rFonts w:ascii="Arial" w:hAnsi="Arial" w:cs="Arial"/>
          <w:i/>
          <w:iCs/>
        </w:rPr>
        <w:t xml:space="preserve"> </w:t>
      </w:r>
      <w:r w:rsidRPr="00A774DF">
        <w:rPr>
          <w:rFonts w:ascii="Arial" w:hAnsi="Arial" w:cs="Arial"/>
        </w:rPr>
        <w:t xml:space="preserve">Dotace musí být použita hospodárně. </w:t>
      </w:r>
    </w:p>
    <w:p w:rsidR="00467A9E" w:rsidRPr="001243C1" w:rsidRDefault="00467A9E" w:rsidP="00ED13F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b/>
          <w:iCs/>
        </w:rPr>
      </w:pPr>
      <w:r w:rsidRPr="00953598">
        <w:rPr>
          <w:rFonts w:ascii="Arial" w:hAnsi="Arial" w:cs="Arial"/>
          <w:b/>
          <w:iCs/>
        </w:rPr>
        <w:t>Příjemce je oprávněn dotaci použít pouze na částečnou úhradu nákladů spojených s</w:t>
      </w:r>
      <w:r w:rsidR="00065C04" w:rsidRPr="00953598">
        <w:rPr>
          <w:rFonts w:ascii="Arial" w:hAnsi="Arial" w:cs="Arial"/>
          <w:b/>
          <w:iCs/>
        </w:rPr>
        <w:t> podporou síťování a partnerství NNO, podporou zvyšování odborné úrovně neziskového sektoru, podporou partnerství NNO s orgány veřejné správy, podporou informovanosti o důležitosti neziskového sektoru</w:t>
      </w:r>
      <w:r w:rsidRPr="00953598">
        <w:rPr>
          <w:rFonts w:ascii="Arial" w:hAnsi="Arial" w:cs="Arial"/>
          <w:b/>
          <w:iCs/>
        </w:rPr>
        <w:t>.</w:t>
      </w:r>
      <w:r w:rsidR="006A4873">
        <w:rPr>
          <w:rFonts w:ascii="Arial" w:hAnsi="Arial" w:cs="Arial"/>
          <w:b/>
          <w:iCs/>
        </w:rPr>
        <w:t xml:space="preserve"> Jedná se o především o výdaje na podporu činnosti NNO (vzdělávací semináře, výměny zkušeností, propagace</w:t>
      </w:r>
      <w:r w:rsidR="00702085">
        <w:rPr>
          <w:rFonts w:ascii="Arial" w:hAnsi="Arial" w:cs="Arial"/>
          <w:b/>
          <w:iCs/>
        </w:rPr>
        <w:t>,</w:t>
      </w:r>
      <w:r w:rsidR="006A4873">
        <w:rPr>
          <w:rFonts w:ascii="Arial" w:hAnsi="Arial" w:cs="Arial"/>
          <w:b/>
          <w:iCs/>
        </w:rPr>
        <w:t xml:space="preserve"> </w:t>
      </w:r>
      <w:r w:rsidR="00702085">
        <w:rPr>
          <w:rFonts w:ascii="Arial" w:hAnsi="Arial" w:cs="Arial"/>
          <w:b/>
          <w:iCs/>
        </w:rPr>
        <w:t>poradenství), osobní náklady (krajský koordinátor, regionální koordinátoři, redaktor webu, fundraiser), služby a ostatní náklady.</w:t>
      </w:r>
    </w:p>
    <w:p w:rsidR="00467A9E" w:rsidRPr="00A774DF" w:rsidRDefault="00467A9E" w:rsidP="00467A9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</w:t>
      </w:r>
      <w:r w:rsidRPr="00A774DF">
        <w:rPr>
          <w:rFonts w:ascii="Arial" w:hAnsi="Arial" w:cs="Arial"/>
          <w:iCs/>
        </w:rPr>
        <w:lastRenderedPageBreak/>
        <w:t xml:space="preserve">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467A9E" w:rsidRPr="00A774DF" w:rsidRDefault="00467A9E" w:rsidP="00467A9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A774DF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467A9E" w:rsidRPr="00A774DF" w:rsidRDefault="00467A9E" w:rsidP="00467A9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467A9E" w:rsidRPr="00A774DF" w:rsidRDefault="00467A9E" w:rsidP="00467A9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467A9E" w:rsidRPr="00A774DF" w:rsidRDefault="00467A9E" w:rsidP="00467A9E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A774DF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A774DF">
        <w:rPr>
          <w:rFonts w:ascii="Arial" w:hAnsi="Arial" w:cs="Arial"/>
          <w:iCs/>
        </w:rPr>
        <w:t>ust</w:t>
      </w:r>
      <w:proofErr w:type="spellEnd"/>
      <w:r w:rsidRPr="00A774DF">
        <w:rPr>
          <w:rFonts w:ascii="Arial" w:hAnsi="Arial" w:cs="Arial"/>
          <w:iCs/>
        </w:rPr>
        <w:t xml:space="preserve">. § 22 zákona č. 250/2000 Sb., o rozpočtových pravidlech územních rozpočtů, ve znění pozdějších předpisů. </w:t>
      </w:r>
    </w:p>
    <w:p w:rsidR="00467A9E" w:rsidRPr="00A774DF" w:rsidRDefault="00467A9E" w:rsidP="00467A9E">
      <w:pPr>
        <w:spacing w:after="120"/>
        <w:ind w:left="567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 xml:space="preserve">Dotaci nelze rovněž použít na úhradu ostatních daní. </w:t>
      </w:r>
    </w:p>
    <w:p w:rsidR="00467A9E" w:rsidRPr="00A774DF" w:rsidRDefault="00467A9E" w:rsidP="00467A9E">
      <w:pPr>
        <w:spacing w:after="120"/>
        <w:ind w:left="567"/>
        <w:rPr>
          <w:rFonts w:ascii="Arial" w:hAnsi="Arial" w:cs="Arial"/>
          <w:iCs/>
        </w:rPr>
      </w:pPr>
      <w:r w:rsidRPr="00A774DF">
        <w:rPr>
          <w:rFonts w:ascii="Arial" w:hAnsi="Arial" w:cs="Arial"/>
        </w:rPr>
        <w:t xml:space="preserve">Příjemce nesmí </w:t>
      </w:r>
      <w:r w:rsidRPr="00A774DF">
        <w:rPr>
          <w:rFonts w:ascii="Arial" w:hAnsi="Arial" w:cs="Arial"/>
          <w:iCs/>
        </w:rPr>
        <w:t>dotaci</w:t>
      </w:r>
      <w:r w:rsidRPr="00A774DF">
        <w:rPr>
          <w:rFonts w:ascii="Arial" w:hAnsi="Arial" w:cs="Arial"/>
        </w:rPr>
        <w:t xml:space="preserve"> použít zejména na</w:t>
      </w:r>
      <w:r w:rsidRPr="00A774D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dary.</w:t>
      </w:r>
    </w:p>
    <w:p w:rsidR="00467A9E" w:rsidRPr="00A774DF" w:rsidRDefault="00467A9E" w:rsidP="00467A9E">
      <w:pPr>
        <w:spacing w:after="120"/>
        <w:ind w:left="567"/>
        <w:rPr>
          <w:rFonts w:ascii="Arial" w:hAnsi="Arial" w:cs="Arial"/>
        </w:rPr>
      </w:pPr>
      <w:r w:rsidRPr="00A774DF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467A9E" w:rsidRPr="00A774DF" w:rsidRDefault="00467A9E" w:rsidP="00467A9E">
      <w:pPr>
        <w:spacing w:after="120"/>
        <w:ind w:left="567"/>
        <w:rPr>
          <w:rFonts w:ascii="Arial" w:hAnsi="Arial" w:cs="Arial"/>
        </w:rPr>
      </w:pPr>
      <w:r w:rsidRPr="00A774DF">
        <w:rPr>
          <w:rFonts w:ascii="Arial" w:hAnsi="Arial" w:cs="Arial"/>
        </w:rPr>
        <w:t>Příjemce je povinen vést dotaci ve svém účetnictví odděleně.</w:t>
      </w:r>
    </w:p>
    <w:p w:rsidR="00467A9E" w:rsidRPr="00A774DF" w:rsidRDefault="00467A9E" w:rsidP="00467A9E">
      <w:pPr>
        <w:numPr>
          <w:ilvl w:val="0"/>
          <w:numId w:val="19"/>
        </w:numPr>
        <w:spacing w:after="120"/>
        <w:rPr>
          <w:rFonts w:ascii="Arial" w:hAnsi="Arial" w:cs="Arial"/>
          <w:i/>
          <w:iCs/>
        </w:rPr>
      </w:pPr>
      <w:r w:rsidRPr="00A774DF">
        <w:rPr>
          <w:rFonts w:ascii="Arial" w:hAnsi="Arial" w:cs="Arial"/>
        </w:rPr>
        <w:t xml:space="preserve">Příjemce je povinen použít poskytnutou dotaci nejpozději do </w:t>
      </w:r>
      <w:r w:rsidRPr="002F5E81">
        <w:rPr>
          <w:rFonts w:ascii="Arial" w:hAnsi="Arial" w:cs="Arial"/>
          <w:b/>
        </w:rPr>
        <w:t>31. 12. 2016</w:t>
      </w:r>
      <w:r w:rsidRPr="002F5E81">
        <w:rPr>
          <w:rFonts w:ascii="Arial" w:hAnsi="Arial" w:cs="Arial"/>
        </w:rPr>
        <w:t>.</w:t>
      </w:r>
      <w:r w:rsidRPr="002F5E81">
        <w:rPr>
          <w:rFonts w:ascii="Arial" w:hAnsi="Arial" w:cs="Arial"/>
          <w:i/>
          <w:iCs/>
        </w:rPr>
        <w:t xml:space="preserve"> </w:t>
      </w:r>
    </w:p>
    <w:p w:rsidR="00467A9E" w:rsidRPr="00824081" w:rsidRDefault="00467A9E" w:rsidP="00467A9E">
      <w:pPr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 w:rsidRPr="00A774DF">
        <w:rPr>
          <w:rFonts w:ascii="Arial" w:hAnsi="Arial" w:cs="Arial"/>
          <w:iCs/>
        </w:rPr>
        <w:br/>
        <w:t>1. 1. 2016 do uzavření této smlouvy.</w:t>
      </w:r>
      <w:r w:rsidRPr="00A774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467A9E" w:rsidRPr="00A774DF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467A9E" w:rsidRPr="00A774DF" w:rsidRDefault="00467A9E" w:rsidP="00467A9E">
      <w:pPr>
        <w:numPr>
          <w:ilvl w:val="0"/>
          <w:numId w:val="19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Příjemce je povinen nejpozději </w:t>
      </w:r>
      <w:r w:rsidRPr="002F5E81">
        <w:rPr>
          <w:rFonts w:ascii="Arial" w:hAnsi="Arial" w:cs="Arial"/>
        </w:rPr>
        <w:t xml:space="preserve">do </w:t>
      </w:r>
      <w:r w:rsidRPr="002F5E81">
        <w:rPr>
          <w:rFonts w:ascii="Arial" w:hAnsi="Arial" w:cs="Arial"/>
          <w:b/>
        </w:rPr>
        <w:t>31. 1. 2017</w:t>
      </w:r>
      <w:r w:rsidRPr="002F5E81">
        <w:rPr>
          <w:rFonts w:ascii="Arial" w:hAnsi="Arial" w:cs="Arial"/>
        </w:rPr>
        <w:t xml:space="preserve"> </w:t>
      </w:r>
      <w:r w:rsidRPr="00A774DF">
        <w:rPr>
          <w:rFonts w:ascii="Arial" w:hAnsi="Arial" w:cs="Arial"/>
        </w:rPr>
        <w:t xml:space="preserve">předložit poskytovateli vyúčtování poskytnuté dotace (dále jen „vyúčtování“). </w:t>
      </w:r>
    </w:p>
    <w:p w:rsidR="00467A9E" w:rsidRPr="00A774DF" w:rsidRDefault="00467A9E" w:rsidP="00467A9E">
      <w:pPr>
        <w:tabs>
          <w:tab w:val="left" w:pos="540"/>
        </w:tabs>
        <w:spacing w:after="120"/>
        <w:ind w:left="540"/>
        <w:rPr>
          <w:rFonts w:ascii="Arial" w:hAnsi="Arial" w:cs="Arial"/>
        </w:rPr>
      </w:pPr>
      <w:r w:rsidRPr="00A774DF">
        <w:rPr>
          <w:rFonts w:ascii="Arial" w:hAnsi="Arial" w:cs="Arial"/>
        </w:rPr>
        <w:t>Vyúčtování musí obsahovat:</w:t>
      </w:r>
    </w:p>
    <w:p w:rsidR="00467A9E" w:rsidRPr="005E0EA9" w:rsidRDefault="00467A9E" w:rsidP="00467A9E">
      <w:pPr>
        <w:spacing w:after="120"/>
        <w:ind w:left="1287" w:hanging="720"/>
        <w:jc w:val="both"/>
        <w:rPr>
          <w:rFonts w:ascii="Arial" w:hAnsi="Arial" w:cs="Arial"/>
          <w:b/>
        </w:rPr>
      </w:pPr>
      <w:proofErr w:type="gramStart"/>
      <w:r w:rsidRPr="00A774DF">
        <w:rPr>
          <w:rFonts w:ascii="Arial" w:hAnsi="Arial" w:cs="Arial"/>
        </w:rPr>
        <w:t>4.1</w:t>
      </w:r>
      <w:proofErr w:type="gramEnd"/>
      <w:r w:rsidRPr="00A774DF">
        <w:rPr>
          <w:rFonts w:ascii="Arial" w:hAnsi="Arial" w:cs="Arial"/>
        </w:rPr>
        <w:t>.</w:t>
      </w:r>
      <w:r w:rsidRPr="00A774DF">
        <w:rPr>
          <w:rFonts w:ascii="Arial" w:hAnsi="Arial" w:cs="Arial"/>
        </w:rPr>
        <w:tab/>
        <w:t xml:space="preserve">soupis celkových uskutečněných výdajů na akci, na jejíž realizaci byla poskytnuta dotace dle této smlouvy, v rozsahu uvedeném v příloze č. 1 „Finanční vyúčtování </w:t>
      </w:r>
      <w:r w:rsidRPr="00B20DFC">
        <w:rPr>
          <w:rFonts w:ascii="Arial" w:hAnsi="Arial" w:cs="Arial"/>
        </w:rPr>
        <w:t>dotace poskytnuté v roce 2016</w:t>
      </w:r>
      <w:r w:rsidRPr="00A774DF">
        <w:rPr>
          <w:rFonts w:ascii="Arial" w:hAnsi="Arial" w:cs="Arial"/>
        </w:rPr>
        <w:t xml:space="preserve">“ </w:t>
      </w:r>
      <w:r w:rsidRPr="00A774DF">
        <w:rPr>
          <w:rFonts w:ascii="Arial" w:hAnsi="Arial" w:cs="Arial"/>
          <w:b/>
        </w:rPr>
        <w:t xml:space="preserve">Příloha č. 1 je pro </w:t>
      </w:r>
      <w:r w:rsidRPr="00A774DF">
        <w:rPr>
          <w:rFonts w:ascii="Arial" w:hAnsi="Arial" w:cs="Arial"/>
          <w:b/>
        </w:rPr>
        <w:lastRenderedPageBreak/>
        <w:t xml:space="preserve">příjemce k dispozici v elektronické formě na webu </w:t>
      </w:r>
      <w:r w:rsidRPr="009070C7">
        <w:rPr>
          <w:rFonts w:ascii="Arial" w:hAnsi="Arial" w:cs="Arial"/>
          <w:b/>
        </w:rPr>
        <w:t xml:space="preserve">OK </w:t>
      </w:r>
      <w:hyperlink r:id="rId11" w:history="1">
        <w:r w:rsidRPr="009070C7">
          <w:rPr>
            <w:rStyle w:val="Hypertextovodkaz"/>
            <w:rFonts w:ascii="Arial" w:hAnsi="Arial" w:cs="Arial"/>
            <w:b/>
            <w:bCs/>
          </w:rPr>
          <w:t>https://www.kr-olomoucky.cz/vyuctovani-prispevku-dotace-cl-3424.html</w:t>
        </w:r>
      </w:hyperlink>
      <w:r w:rsidRPr="009070C7">
        <w:rPr>
          <w:rFonts w:ascii="Arial" w:hAnsi="Arial" w:cs="Arial"/>
        </w:rPr>
        <w:t xml:space="preserve">. </w:t>
      </w:r>
      <w:r w:rsidRPr="00A774DF">
        <w:rPr>
          <w:rFonts w:ascii="Arial" w:hAnsi="Arial" w:cs="Arial"/>
        </w:rPr>
        <w:t>Soupis výdajů dle tohoto ustanovení doloží příjemce čestným prohlášením, že</w:t>
      </w:r>
      <w:r>
        <w:rPr>
          <w:rFonts w:ascii="Arial" w:hAnsi="Arial" w:cs="Arial"/>
        </w:rPr>
        <w:t xml:space="preserve"> </w:t>
      </w:r>
      <w:r w:rsidRPr="00A774DF">
        <w:rPr>
          <w:rFonts w:ascii="Arial" w:hAnsi="Arial" w:cs="Arial"/>
        </w:rPr>
        <w:t>celkové uskutečněné výdaje uvedené v soupisu jsou pravdivé a úplné</w:t>
      </w:r>
      <w:r w:rsidRPr="005E0E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67A9E" w:rsidRPr="00A774DF" w:rsidRDefault="00467A9E" w:rsidP="00467A9E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 w:rsidRPr="00A774DF">
        <w:rPr>
          <w:rFonts w:ascii="Arial" w:hAnsi="Arial" w:cs="Arial"/>
        </w:rPr>
        <w:t>4.2</w:t>
      </w:r>
      <w:proofErr w:type="gramEnd"/>
      <w:r w:rsidRPr="00A774DF">
        <w:rPr>
          <w:rFonts w:ascii="Arial" w:hAnsi="Arial" w:cs="Arial"/>
        </w:rPr>
        <w:t>.</w:t>
      </w:r>
      <w:r w:rsidRPr="00A774DF">
        <w:rPr>
          <w:rFonts w:ascii="Arial" w:hAnsi="Arial" w:cs="Arial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5E0EA9">
        <w:rPr>
          <w:rFonts w:ascii="Arial" w:hAnsi="Arial" w:cs="Arial"/>
        </w:rPr>
        <w:t>dotace poskytnuté v roce 2016</w:t>
      </w:r>
      <w:r w:rsidRPr="00A774DF">
        <w:rPr>
          <w:rFonts w:ascii="Arial" w:hAnsi="Arial" w:cs="Arial"/>
        </w:rPr>
        <w:t>“, doložený:</w:t>
      </w:r>
    </w:p>
    <w:p w:rsidR="00467A9E" w:rsidRPr="00A774DF" w:rsidRDefault="00467A9E" w:rsidP="00467A9E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467A9E" w:rsidRPr="00A774DF" w:rsidRDefault="00467A9E" w:rsidP="00467A9E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fotokopiemi výdajových dokladů včetně příloh (stvrzenky, paragony apod.), na základě kterých je pokladní doklad vystaven, a to pouze u jednotlivých výdajů přesahujících částku 1000</w:t>
      </w:r>
      <w:r>
        <w:rPr>
          <w:rFonts w:ascii="Arial" w:hAnsi="Arial" w:cs="Arial"/>
        </w:rPr>
        <w:t>,-</w:t>
      </w:r>
      <w:r w:rsidRPr="00A774DF">
        <w:rPr>
          <w:rFonts w:ascii="Arial" w:hAnsi="Arial" w:cs="Arial"/>
        </w:rPr>
        <w:t xml:space="preserve"> Kč. U jednotlivých výdajů do výše 1000</w:t>
      </w:r>
      <w:r>
        <w:rPr>
          <w:rFonts w:ascii="Arial" w:hAnsi="Arial" w:cs="Arial"/>
        </w:rPr>
        <w:t>,-</w:t>
      </w:r>
      <w:r w:rsidRPr="00A774DF">
        <w:rPr>
          <w:rFonts w:ascii="Arial" w:hAnsi="Arial" w:cs="Arial"/>
        </w:rPr>
        <w:t xml:space="preserve"> Kč doloží příjemce pouze soupis těchto výdajů,</w:t>
      </w:r>
    </w:p>
    <w:p w:rsidR="00467A9E" w:rsidRPr="00A774DF" w:rsidRDefault="00467A9E" w:rsidP="00467A9E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467A9E" w:rsidRPr="00A774DF" w:rsidRDefault="00467A9E" w:rsidP="00467A9E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čestným prohlášením</w:t>
      </w:r>
      <w:r>
        <w:rPr>
          <w:rFonts w:ascii="Arial" w:hAnsi="Arial" w:cs="Arial"/>
        </w:rPr>
        <w:t xml:space="preserve"> osvědčujícím</w:t>
      </w:r>
      <w:r w:rsidRPr="00A774DF">
        <w:rPr>
          <w:rFonts w:ascii="Arial" w:hAnsi="Arial" w:cs="Arial"/>
        </w:rPr>
        <w:t>, že fotokopie předaných dokladů jsou shodné s originály a výdaje uvedené v soupisu jsou shodné se záznamy v účetnictví příjemce.</w:t>
      </w:r>
    </w:p>
    <w:p w:rsidR="00467A9E" w:rsidRDefault="00467A9E" w:rsidP="00467A9E">
      <w:pPr>
        <w:spacing w:after="120"/>
        <w:ind w:left="567"/>
        <w:jc w:val="both"/>
        <w:rPr>
          <w:rFonts w:ascii="Arial" w:hAnsi="Arial" w:cs="Arial"/>
        </w:rPr>
      </w:pPr>
      <w:r w:rsidRPr="00271FCF">
        <w:rPr>
          <w:rFonts w:ascii="Arial" w:hAnsi="Arial" w:cs="Arial"/>
        </w:rPr>
        <w:t xml:space="preserve">Společně s vyúčtováním </w:t>
      </w:r>
      <w:r>
        <w:rPr>
          <w:rFonts w:ascii="Arial" w:hAnsi="Arial" w:cs="Arial"/>
        </w:rPr>
        <w:t xml:space="preserve">je </w:t>
      </w:r>
      <w:r w:rsidRPr="00271FCF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>povinen předložit</w:t>
      </w:r>
      <w:r w:rsidRPr="00271FCF">
        <w:rPr>
          <w:rFonts w:ascii="Arial" w:hAnsi="Arial" w:cs="Arial"/>
        </w:rPr>
        <w:t xml:space="preserve"> poskytovateli závěrečnou zprávu v listinné podobě, která musí obsahovat</w:t>
      </w:r>
      <w:r w:rsidRPr="00271FCF">
        <w:rPr>
          <w:rFonts w:ascii="Arial" w:hAnsi="Arial" w:cs="Arial"/>
          <w:i/>
          <w:iCs/>
        </w:rPr>
        <w:t xml:space="preserve"> </w:t>
      </w:r>
      <w:r w:rsidRPr="00271FCF">
        <w:rPr>
          <w:rFonts w:ascii="Arial" w:hAnsi="Arial" w:cs="Arial"/>
          <w:bCs/>
        </w:rPr>
        <w:t>písemné vyhodnocení realizace projektu</w:t>
      </w:r>
      <w:r w:rsidRPr="002E7533">
        <w:rPr>
          <w:rFonts w:ascii="Arial" w:hAnsi="Arial" w:cs="Arial"/>
          <w:bCs/>
        </w:rPr>
        <w:t>,</w:t>
      </w:r>
      <w:r w:rsidRPr="00271FCF">
        <w:rPr>
          <w:rFonts w:ascii="Arial" w:hAnsi="Arial" w:cs="Arial"/>
          <w:bCs/>
        </w:rPr>
        <w:t xml:space="preserve"> popis využití dotace</w:t>
      </w:r>
      <w:r>
        <w:rPr>
          <w:rFonts w:ascii="Arial" w:hAnsi="Arial" w:cs="Arial"/>
          <w:bCs/>
        </w:rPr>
        <w:t xml:space="preserve"> </w:t>
      </w:r>
      <w:r w:rsidRPr="001025BD">
        <w:rPr>
          <w:rFonts w:ascii="Arial" w:hAnsi="Arial" w:cs="Arial"/>
          <w:bCs/>
        </w:rPr>
        <w:t>a</w:t>
      </w:r>
      <w:r w:rsidRPr="00271FCF">
        <w:rPr>
          <w:rFonts w:ascii="Arial" w:hAnsi="Arial" w:cs="Arial"/>
          <w:bCs/>
        </w:rPr>
        <w:t xml:space="preserve"> popis užití loga Olomouckého kraje.</w:t>
      </w:r>
      <w:r w:rsidRPr="00271FCF">
        <w:rPr>
          <w:rFonts w:ascii="Arial" w:hAnsi="Arial" w:cs="Arial"/>
          <w:iCs/>
        </w:rPr>
        <w:t xml:space="preserve"> </w:t>
      </w:r>
      <w:r w:rsidRPr="00271FCF">
        <w:rPr>
          <w:rFonts w:ascii="Arial" w:hAnsi="Arial" w:cs="Arial"/>
          <w:i/>
          <w:iCs/>
        </w:rPr>
        <w:t xml:space="preserve"> </w:t>
      </w:r>
      <w:r w:rsidRPr="00271FCF">
        <w:rPr>
          <w:rFonts w:ascii="Arial" w:hAnsi="Arial" w:cs="Arial"/>
        </w:rPr>
        <w:t xml:space="preserve">Spolu se závěrečnou zprávou a vyúčtováním je </w:t>
      </w:r>
      <w:r w:rsidRPr="001274CD">
        <w:rPr>
          <w:rFonts w:ascii="Arial" w:hAnsi="Arial" w:cs="Arial"/>
        </w:rPr>
        <w:t>příjemce povinen</w:t>
      </w:r>
      <w:r>
        <w:rPr>
          <w:rFonts w:ascii="Arial" w:hAnsi="Arial" w:cs="Arial"/>
        </w:rPr>
        <w:t xml:space="preserve"> </w:t>
      </w:r>
      <w:r w:rsidRPr="00781907">
        <w:rPr>
          <w:rFonts w:ascii="Arial" w:hAnsi="Arial" w:cs="Arial"/>
        </w:rPr>
        <w:t>dolož</w:t>
      </w:r>
      <w:r>
        <w:rPr>
          <w:rFonts w:ascii="Arial" w:hAnsi="Arial" w:cs="Arial"/>
        </w:rPr>
        <w:t>it</w:t>
      </w:r>
      <w:r w:rsidRPr="00781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zajištění </w:t>
      </w:r>
      <w:r w:rsidRPr="00781907">
        <w:rPr>
          <w:rFonts w:ascii="Arial" w:hAnsi="Arial" w:cs="Arial"/>
        </w:rPr>
        <w:t>propagac</w:t>
      </w:r>
      <w:r>
        <w:rPr>
          <w:rFonts w:ascii="Arial" w:hAnsi="Arial" w:cs="Arial"/>
        </w:rPr>
        <w:t>e</w:t>
      </w:r>
      <w:r w:rsidRPr="00781907">
        <w:rPr>
          <w:rFonts w:ascii="Arial" w:hAnsi="Arial" w:cs="Arial"/>
        </w:rPr>
        <w:t xml:space="preserve"> Olomouckého kraje dle čl. II. odst. 10 této smlouvy.</w:t>
      </w:r>
    </w:p>
    <w:p w:rsidR="00467A9E" w:rsidRPr="002B6C8A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  <w:b/>
          <w:strike/>
          <w:color w:val="FF0000"/>
        </w:rPr>
      </w:pPr>
      <w:r w:rsidRPr="00A774DF">
        <w:rPr>
          <w:rFonts w:ascii="Arial" w:hAnsi="Arial" w:cs="Arial"/>
        </w:rPr>
        <w:t>V případě, že dotace nebyla použita v celé výši ve lhůtě uvedené</w:t>
      </w:r>
      <w:r>
        <w:rPr>
          <w:rFonts w:ascii="Arial" w:hAnsi="Arial" w:cs="Arial"/>
        </w:rPr>
        <w:t xml:space="preserve"> v čl. II. odst. 2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</w:t>
      </w:r>
      <w:r w:rsidRPr="009070C7">
        <w:rPr>
          <w:rFonts w:ascii="Arial" w:hAnsi="Arial" w:cs="Arial"/>
        </w:rPr>
        <w:t>,</w:t>
      </w:r>
      <w:r w:rsidRPr="00A774DF">
        <w:rPr>
          <w:rFonts w:ascii="Arial" w:hAnsi="Arial" w:cs="Arial"/>
        </w:rPr>
        <w:t xml:space="preserve"> je příjemce povinen vrátit nevyčerpanou část dotace na </w:t>
      </w:r>
      <w:r>
        <w:rPr>
          <w:rFonts w:ascii="Arial" w:hAnsi="Arial" w:cs="Arial"/>
        </w:rPr>
        <w:t xml:space="preserve">bankovní </w:t>
      </w:r>
      <w:r w:rsidRPr="00A774DF">
        <w:rPr>
          <w:rFonts w:ascii="Arial" w:hAnsi="Arial" w:cs="Arial"/>
        </w:rPr>
        <w:t xml:space="preserve">účet poskytovatele </w:t>
      </w:r>
      <w:r>
        <w:rPr>
          <w:rFonts w:ascii="Arial" w:hAnsi="Arial" w:cs="Arial"/>
        </w:rPr>
        <w:t xml:space="preserve">uvedený v čl. II. odst. 8 této smlouvy </w:t>
      </w:r>
      <w:r w:rsidRPr="00A774DF">
        <w:rPr>
          <w:rFonts w:ascii="Arial" w:hAnsi="Arial" w:cs="Arial"/>
        </w:rPr>
        <w:t>nejpozději do 15 dnů ode dne předložení vyúčtování poskytovateli. Nevrátí-li příjemce nevyčerpanou část dotace v této lhůtě, dopustí se porušení ro</w:t>
      </w:r>
      <w:r w:rsidR="00953598">
        <w:rPr>
          <w:rFonts w:ascii="Arial" w:hAnsi="Arial" w:cs="Arial"/>
        </w:rPr>
        <w:t xml:space="preserve">zpočtové kázně ve smyslu </w:t>
      </w:r>
      <w:proofErr w:type="spellStart"/>
      <w:r w:rsidR="00953598">
        <w:rPr>
          <w:rFonts w:ascii="Arial" w:hAnsi="Arial" w:cs="Arial"/>
        </w:rPr>
        <w:t>ust</w:t>
      </w:r>
      <w:proofErr w:type="spellEnd"/>
      <w:r w:rsidR="00953598">
        <w:rPr>
          <w:rFonts w:ascii="Arial" w:hAnsi="Arial" w:cs="Arial"/>
        </w:rPr>
        <w:t>. § </w:t>
      </w:r>
      <w:r w:rsidRPr="00A774DF">
        <w:rPr>
          <w:rFonts w:ascii="Arial" w:hAnsi="Arial" w:cs="Arial"/>
        </w:rPr>
        <w:t xml:space="preserve">22 zákona č. 250/2000 Sb., o rozpočtových pravidlech územních rozpočtů, ve znění pozdějších předpisů. </w:t>
      </w:r>
    </w:p>
    <w:p w:rsidR="00467A9E" w:rsidRPr="00A774DF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 stanovených v čl. II. odst. 1 této smlouvy, nebo poruší některou z povinností uvedených v této smlouvě, dopustí se porušení rozpočtové kázně ve smyslu </w:t>
      </w:r>
      <w:proofErr w:type="spellStart"/>
      <w:r w:rsidRPr="00A774DF">
        <w:rPr>
          <w:rFonts w:ascii="Arial" w:hAnsi="Arial" w:cs="Arial"/>
        </w:rPr>
        <w:t>ust</w:t>
      </w:r>
      <w:proofErr w:type="spellEnd"/>
      <w:r w:rsidRPr="00A774DF">
        <w:rPr>
          <w:rFonts w:ascii="Arial" w:hAnsi="Arial" w:cs="Arial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A774DF">
        <w:rPr>
          <w:rFonts w:ascii="Arial" w:hAnsi="Arial" w:cs="Arial"/>
        </w:rPr>
        <w:t>této</w:t>
      </w:r>
      <w:proofErr w:type="gramEnd"/>
      <w:r w:rsidRPr="00A774DF"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467A9E" w:rsidRPr="00A774DF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</w:rPr>
      </w:pPr>
      <w:r w:rsidRPr="00A774DF">
        <w:rPr>
          <w:rFonts w:ascii="Arial" w:hAnsi="Arial" w:cs="Arial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67A9E" w:rsidRPr="00A774DF" w:rsidTr="00AC7C8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rPr>
                <w:rFonts w:ascii="Arial" w:eastAsia="Calibri" w:hAnsi="Arial" w:cs="Arial"/>
                <w:b/>
              </w:rPr>
            </w:pPr>
            <w:r w:rsidRPr="00A774DF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rPr>
                <w:rFonts w:ascii="Arial" w:eastAsia="Calibri" w:hAnsi="Arial" w:cs="Arial"/>
                <w:b/>
              </w:rPr>
            </w:pPr>
            <w:r w:rsidRPr="00A774DF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467A9E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467A9E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2%</w:t>
            </w:r>
          </w:p>
        </w:tc>
      </w:tr>
      <w:tr w:rsidR="00467A9E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467A9E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467A9E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467A9E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9E" w:rsidRPr="00A774DF" w:rsidRDefault="00467A9E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A9E" w:rsidRPr="00A774DF" w:rsidRDefault="00467A9E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</w:tbl>
    <w:p w:rsidR="00467A9E" w:rsidRPr="00A774DF" w:rsidRDefault="00467A9E" w:rsidP="00467A9E">
      <w:pPr>
        <w:spacing w:after="120"/>
        <w:ind w:left="567"/>
        <w:rPr>
          <w:rFonts w:ascii="Arial" w:hAnsi="Arial" w:cs="Arial"/>
          <w:strike/>
        </w:rPr>
      </w:pPr>
    </w:p>
    <w:p w:rsidR="00467A9E" w:rsidRPr="009E1C47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070C7">
        <w:rPr>
          <w:rFonts w:ascii="Arial" w:hAnsi="Arial" w:cs="Arial"/>
          <w:iCs/>
        </w:rPr>
        <w:t>V případě, že je příjemce dle této smlouvy povinen vrátit dotaci nebo její část, vrátí příjemce dotaci nebo je</w:t>
      </w:r>
      <w:r>
        <w:rPr>
          <w:rFonts w:ascii="Arial" w:hAnsi="Arial" w:cs="Arial"/>
          <w:iCs/>
        </w:rPr>
        <w:t>jí část na účet poskytovatele č.</w:t>
      </w:r>
    </w:p>
    <w:p w:rsidR="00467A9E" w:rsidRDefault="00467A9E" w:rsidP="00467A9E">
      <w:pPr>
        <w:pStyle w:val="Odstavecseseznamem"/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27-4228330207/0100 (výdajový účet) v případě, že vratka je realizována v roce, kdy obdržel příjemce dotaci (2016) nebo </w:t>
      </w:r>
    </w:p>
    <w:p w:rsidR="00467A9E" w:rsidRDefault="00467A9E" w:rsidP="00467A9E">
      <w:pPr>
        <w:pStyle w:val="Odstavecseseznamem"/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27-4228320287/0100(příjmový účet) v případě, že je vratka realizována následující rok (2017).</w:t>
      </w:r>
    </w:p>
    <w:p w:rsidR="00467A9E" w:rsidRPr="00D0279E" w:rsidRDefault="00467A9E" w:rsidP="00467A9E">
      <w:pPr>
        <w:spacing w:after="120"/>
        <w:ind w:left="567"/>
        <w:rPr>
          <w:rFonts w:ascii="Arial" w:hAnsi="Arial" w:cs="Arial"/>
        </w:rPr>
      </w:pPr>
      <w:r w:rsidRPr="00D0279E">
        <w:rPr>
          <w:rFonts w:ascii="Arial" w:hAnsi="Arial" w:cs="Arial"/>
          <w:iCs/>
        </w:rPr>
        <w:t>Případný odvod či penále se hradí na účet poskytovatele č. 27-4228320287/0100</w:t>
      </w:r>
      <w:r>
        <w:rPr>
          <w:rFonts w:ascii="Arial" w:hAnsi="Arial" w:cs="Arial"/>
          <w:iCs/>
        </w:rPr>
        <w:t xml:space="preserve">. </w:t>
      </w:r>
      <w:r w:rsidRPr="00D0279E">
        <w:rPr>
          <w:rFonts w:ascii="Arial" w:hAnsi="Arial" w:cs="Arial"/>
          <w:iCs/>
        </w:rPr>
        <w:t xml:space="preserve"> </w:t>
      </w:r>
    </w:p>
    <w:p w:rsidR="00467A9E" w:rsidRPr="006C7F7B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6C7F7B">
        <w:rPr>
          <w:rFonts w:ascii="Arial" w:hAnsi="Arial" w:cs="Arial"/>
        </w:rPr>
        <w:t xml:space="preserve">Příjemce se zavazuje seznámit poskytovatele, do 15 dnů od jejich vzniku, s těmito skutečnostmi: se změnami zakladatelské listiny, </w:t>
      </w:r>
      <w:r>
        <w:rPr>
          <w:rFonts w:ascii="Arial" w:hAnsi="Arial" w:cs="Arial"/>
        </w:rPr>
        <w:t xml:space="preserve">se změnou </w:t>
      </w:r>
      <w:r w:rsidRPr="006C7F7B">
        <w:rPr>
          <w:rFonts w:ascii="Arial" w:hAnsi="Arial" w:cs="Arial"/>
        </w:rPr>
        <w:t>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467A9E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271FCF">
        <w:rPr>
          <w:rFonts w:ascii="Arial" w:hAnsi="Arial" w:cs="Arial"/>
        </w:rPr>
        <w:lastRenderedPageBreak/>
        <w:t>Příjemce je povinen</w:t>
      </w:r>
      <w:r>
        <w:rPr>
          <w:rFonts w:ascii="Arial" w:hAnsi="Arial" w:cs="Arial"/>
        </w:rPr>
        <w:t xml:space="preserve"> zajistit propagaci Olomouckého kraje v následující formě a rozsahu:</w:t>
      </w:r>
      <w:r w:rsidRPr="00271FCF">
        <w:rPr>
          <w:rFonts w:ascii="Arial" w:hAnsi="Arial" w:cs="Arial"/>
        </w:rPr>
        <w:t xml:space="preserve"> </w:t>
      </w:r>
    </w:p>
    <w:p w:rsidR="00E26639" w:rsidRPr="00C06F46" w:rsidRDefault="00E26639" w:rsidP="00467A9E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C06F46">
        <w:rPr>
          <w:rFonts w:ascii="Arial" w:hAnsi="Arial" w:cs="Arial"/>
          <w:iCs/>
        </w:rPr>
        <w:t>na webových stránkách žadatele,</w:t>
      </w:r>
    </w:p>
    <w:p w:rsidR="00813A60" w:rsidRPr="00C06F46" w:rsidRDefault="00C06F46" w:rsidP="00467A9E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C06F46">
        <w:rPr>
          <w:rFonts w:ascii="Arial" w:hAnsi="Arial" w:cs="Arial"/>
          <w:iCs/>
        </w:rPr>
        <w:t xml:space="preserve">v </w:t>
      </w:r>
      <w:r w:rsidR="00E26639" w:rsidRPr="00C06F46">
        <w:rPr>
          <w:rFonts w:ascii="Arial" w:hAnsi="Arial" w:cs="Arial"/>
          <w:iCs/>
        </w:rPr>
        <w:t>mediální</w:t>
      </w:r>
      <w:r w:rsidRPr="00C06F46">
        <w:rPr>
          <w:rFonts w:ascii="Arial" w:hAnsi="Arial" w:cs="Arial"/>
          <w:iCs/>
        </w:rPr>
        <w:t>ch</w:t>
      </w:r>
      <w:r w:rsidR="00E26639" w:rsidRPr="00C06F46">
        <w:rPr>
          <w:rFonts w:ascii="Arial" w:hAnsi="Arial" w:cs="Arial"/>
          <w:iCs/>
        </w:rPr>
        <w:t xml:space="preserve"> výstup</w:t>
      </w:r>
      <w:r w:rsidRPr="00C06F46">
        <w:rPr>
          <w:rFonts w:ascii="Arial" w:hAnsi="Arial" w:cs="Arial"/>
          <w:iCs/>
        </w:rPr>
        <w:t>ech</w:t>
      </w:r>
      <w:r w:rsidR="00E26639" w:rsidRPr="00C06F46">
        <w:rPr>
          <w:rFonts w:ascii="Arial" w:hAnsi="Arial" w:cs="Arial"/>
          <w:iCs/>
        </w:rPr>
        <w:t xml:space="preserve"> </w:t>
      </w:r>
      <w:r w:rsidR="00813A60" w:rsidRPr="00C06F46">
        <w:rPr>
          <w:rFonts w:ascii="Arial" w:hAnsi="Arial" w:cs="Arial"/>
          <w:iCs/>
        </w:rPr>
        <w:t>(regionální média a odborná média věnující se neziskovému sektoru),</w:t>
      </w:r>
    </w:p>
    <w:p w:rsidR="00C06F46" w:rsidRPr="00C06F46" w:rsidRDefault="00813A60" w:rsidP="00467A9E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C06F46">
        <w:rPr>
          <w:rFonts w:ascii="Arial" w:hAnsi="Arial" w:cs="Arial"/>
          <w:iCs/>
        </w:rPr>
        <w:t xml:space="preserve">propagace loga Olomouckého kraje na </w:t>
      </w:r>
      <w:r w:rsidR="0069468F">
        <w:rPr>
          <w:rFonts w:ascii="Arial" w:hAnsi="Arial" w:cs="Arial"/>
          <w:iCs/>
        </w:rPr>
        <w:t xml:space="preserve">organizovaných </w:t>
      </w:r>
      <w:r w:rsidRPr="00C06F46">
        <w:rPr>
          <w:rFonts w:ascii="Arial" w:hAnsi="Arial" w:cs="Arial"/>
          <w:iCs/>
        </w:rPr>
        <w:t>vzdělávacích akcích či akcích pro veřejnost</w:t>
      </w:r>
      <w:r w:rsidR="00C06F46" w:rsidRPr="00C06F46">
        <w:rPr>
          <w:rFonts w:ascii="Arial" w:hAnsi="Arial" w:cs="Arial"/>
          <w:iCs/>
        </w:rPr>
        <w:t>,</w:t>
      </w:r>
    </w:p>
    <w:p w:rsidR="00467A9E" w:rsidRPr="00C06F46" w:rsidRDefault="00C06F46" w:rsidP="00467A9E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C06F46">
        <w:rPr>
          <w:rFonts w:ascii="Arial" w:hAnsi="Arial" w:cs="Arial"/>
          <w:iCs/>
        </w:rPr>
        <w:t>propagace loga Olomouckého kraje v rámci uveřejněn</w:t>
      </w:r>
      <w:r>
        <w:rPr>
          <w:rFonts w:ascii="Arial" w:hAnsi="Arial" w:cs="Arial"/>
          <w:iCs/>
        </w:rPr>
        <w:t>ých</w:t>
      </w:r>
      <w:r w:rsidRPr="00C06F46">
        <w:rPr>
          <w:rFonts w:ascii="Arial" w:hAnsi="Arial" w:cs="Arial"/>
          <w:iCs/>
        </w:rPr>
        <w:t xml:space="preserve"> výstupů z projektu</w:t>
      </w:r>
      <w:r w:rsidR="00467A9E" w:rsidRPr="00C06F46">
        <w:rPr>
          <w:rFonts w:ascii="Arial" w:hAnsi="Arial" w:cs="Arial"/>
          <w:iCs/>
        </w:rPr>
        <w:t xml:space="preserve">. </w:t>
      </w:r>
      <w:r w:rsidR="00467A9E" w:rsidRPr="00C06F46">
        <w:rPr>
          <w:rFonts w:ascii="Arial" w:hAnsi="Arial" w:cs="Arial"/>
        </w:rPr>
        <w:t xml:space="preserve"> </w:t>
      </w:r>
    </w:p>
    <w:p w:rsidR="00467A9E" w:rsidRPr="00576BD3" w:rsidRDefault="00467A9E" w:rsidP="00ED13F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271FCF">
        <w:rPr>
          <w:rFonts w:ascii="Arial" w:hAnsi="Arial" w:cs="Arial"/>
        </w:rPr>
        <w:t xml:space="preserve">Současně je příjemce </w:t>
      </w:r>
      <w:r w:rsidRPr="002E7533">
        <w:rPr>
          <w:rFonts w:ascii="Arial" w:hAnsi="Arial" w:cs="Arial"/>
          <w:iCs/>
        </w:rPr>
        <w:t xml:space="preserve">po dobu </w:t>
      </w:r>
      <w:r w:rsidRPr="002E7533">
        <w:rPr>
          <w:rFonts w:ascii="Arial" w:hAnsi="Arial" w:cs="Arial"/>
        </w:rPr>
        <w:t>kalendářního roku, v němž mu byla dotace poskytnuta, a dále po dobu následujícího kalendářního roku</w:t>
      </w:r>
      <w:r w:rsidRPr="002E7533">
        <w:rPr>
          <w:rFonts w:ascii="Arial" w:hAnsi="Arial" w:cs="Arial"/>
          <w:iCs/>
        </w:rPr>
        <w:t xml:space="preserve"> </w:t>
      </w:r>
      <w:r w:rsidRPr="00271FCF">
        <w:rPr>
          <w:rFonts w:ascii="Arial" w:hAnsi="Arial" w:cs="Arial"/>
        </w:rPr>
        <w:t>povinen</w:t>
      </w:r>
      <w:r w:rsidRPr="00E967F7">
        <w:rPr>
          <w:rFonts w:ascii="Arial" w:hAnsi="Arial" w:cs="Arial"/>
          <w:color w:val="FF0000"/>
        </w:rPr>
        <w:t xml:space="preserve"> </w:t>
      </w:r>
      <w:r w:rsidRPr="00271FCF">
        <w:rPr>
          <w:rFonts w:ascii="Arial" w:hAnsi="Arial" w:cs="Arial"/>
        </w:rPr>
        <w:t>na místech</w:t>
      </w:r>
      <w:r>
        <w:rPr>
          <w:rFonts w:ascii="Arial" w:hAnsi="Arial" w:cs="Arial"/>
        </w:rPr>
        <w:t>, kde je dle této smlouvy povinen uvést logo</w:t>
      </w:r>
      <w:r w:rsidRPr="00271FCF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>,</w:t>
      </w:r>
      <w:r w:rsidRPr="00271FCF">
        <w:rPr>
          <w:rFonts w:ascii="Arial" w:hAnsi="Arial" w:cs="Arial"/>
        </w:rPr>
        <w:t xml:space="preserve"> uvést</w:t>
      </w:r>
      <w:r>
        <w:rPr>
          <w:rFonts w:ascii="Arial" w:hAnsi="Arial" w:cs="Arial"/>
        </w:rPr>
        <w:t xml:space="preserve"> také</w:t>
      </w:r>
      <w:r w:rsidRPr="00271FCF">
        <w:rPr>
          <w:rFonts w:ascii="Arial" w:hAnsi="Arial" w:cs="Arial"/>
        </w:rPr>
        <w:t>, že se akce koná za finanční spoluúčasti poskytovatele</w:t>
      </w:r>
      <w:r w:rsidRPr="00271FCF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Cs/>
        </w:rPr>
        <w:t>Tuto informaci</w:t>
      </w:r>
      <w:r w:rsidRPr="00271FCF">
        <w:rPr>
          <w:rFonts w:ascii="Arial" w:hAnsi="Arial" w:cs="Arial"/>
          <w:iCs/>
        </w:rPr>
        <w:t xml:space="preserve"> je příjemce</w:t>
      </w:r>
      <w:r w:rsidRPr="002D7492">
        <w:rPr>
          <w:rFonts w:ascii="Arial" w:hAnsi="Arial" w:cs="Arial"/>
          <w:iCs/>
          <w:color w:val="FF0000"/>
        </w:rPr>
        <w:t xml:space="preserve"> </w:t>
      </w:r>
      <w:r w:rsidRPr="00271FCF">
        <w:rPr>
          <w:rFonts w:ascii="Arial" w:hAnsi="Arial" w:cs="Arial"/>
          <w:iCs/>
        </w:rPr>
        <w:t xml:space="preserve">povinen uvádět </w:t>
      </w:r>
      <w:r w:rsidRPr="00271FCF">
        <w:rPr>
          <w:rFonts w:ascii="Arial" w:hAnsi="Arial" w:cs="Arial"/>
        </w:rPr>
        <w:t>při kontaktu s médii a při propagaci svých aktivit</w:t>
      </w:r>
      <w:r>
        <w:rPr>
          <w:rFonts w:ascii="Arial" w:hAnsi="Arial" w:cs="Arial"/>
        </w:rPr>
        <w:t xml:space="preserve">. </w:t>
      </w:r>
      <w:r w:rsidRPr="00271FCF">
        <w:rPr>
          <w:rFonts w:ascii="Arial" w:hAnsi="Arial" w:cs="Arial"/>
          <w:iCs/>
        </w:rPr>
        <w:t xml:space="preserve"> </w:t>
      </w:r>
    </w:p>
    <w:p w:rsidR="00467A9E" w:rsidRPr="00A774DF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467A9E" w:rsidRPr="00A774DF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</w:rPr>
      </w:pPr>
      <w:r w:rsidRPr="00A774DF">
        <w:rPr>
          <w:rFonts w:ascii="Arial" w:hAnsi="Arial" w:cs="Arial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467A9E" w:rsidRPr="009070C7" w:rsidRDefault="00467A9E" w:rsidP="00467A9E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</w:rPr>
      </w:pPr>
      <w:r w:rsidRPr="009070C7">
        <w:rPr>
          <w:rFonts w:ascii="Arial" w:hAnsi="Arial" w:cs="Arial"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9070C7">
        <w:rPr>
          <w:rFonts w:ascii="Arial" w:hAnsi="Arial" w:cs="Arial"/>
          <w:iCs/>
        </w:rPr>
        <w:t>ust</w:t>
      </w:r>
      <w:proofErr w:type="spellEnd"/>
      <w:r w:rsidRPr="009070C7">
        <w:rPr>
          <w:rFonts w:ascii="Arial" w:hAnsi="Arial" w:cs="Arial"/>
          <w:iCs/>
        </w:rPr>
        <w:t>. § 22 zákona č. 250/2000 Sb., o rozpočtových pravidlech územních rozpočtů, ve znění pozdějších předpisů.</w:t>
      </w:r>
    </w:p>
    <w:p w:rsidR="00467A9E" w:rsidRPr="00A774DF" w:rsidRDefault="00467A9E" w:rsidP="00467A9E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III.</w:t>
      </w:r>
    </w:p>
    <w:p w:rsidR="005C01D7" w:rsidRDefault="005C01D7" w:rsidP="005C01D7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5C01D7" w:rsidRPr="00375DE0" w:rsidRDefault="005C01D7" w:rsidP="005C01D7">
      <w:pPr>
        <w:numPr>
          <w:ilvl w:val="0"/>
          <w:numId w:val="18"/>
        </w:numPr>
        <w:spacing w:after="120"/>
        <w:jc w:val="both"/>
        <w:rPr>
          <w:rFonts w:ascii="Arial" w:hAnsi="Arial" w:cs="Arial"/>
          <w:i/>
        </w:rPr>
      </w:pPr>
      <w:r w:rsidRPr="00375DE0">
        <w:rPr>
          <w:rFonts w:ascii="Arial" w:hAnsi="Arial" w:cs="Arial"/>
          <w:i/>
        </w:rPr>
        <w:t xml:space="preserve">Příjemce bere na vědomí, že dotace je na základě této smlouvy poskytována za splnění podmínek Nařízení Komise (EU) č. 1407/2013 ze dne 18. </w:t>
      </w:r>
      <w:proofErr w:type="gramStart"/>
      <w:r w:rsidRPr="00375DE0">
        <w:rPr>
          <w:rFonts w:ascii="Arial" w:hAnsi="Arial" w:cs="Arial"/>
          <w:i/>
        </w:rPr>
        <w:t>prosince  2013</w:t>
      </w:r>
      <w:proofErr w:type="gramEnd"/>
      <w:r w:rsidRPr="00375DE0">
        <w:rPr>
          <w:rFonts w:ascii="Arial" w:hAnsi="Arial" w:cs="Arial"/>
          <w:i/>
        </w:rPr>
        <w:t xml:space="preserve"> o použití článků 107 a 108 Smlouvy o fungování Evropské unie na podporu de </w:t>
      </w:r>
      <w:proofErr w:type="spellStart"/>
      <w:r w:rsidRPr="00375DE0">
        <w:rPr>
          <w:rFonts w:ascii="Arial" w:hAnsi="Arial" w:cs="Arial"/>
          <w:i/>
        </w:rPr>
        <w:t>minimis</w:t>
      </w:r>
      <w:proofErr w:type="spellEnd"/>
      <w:r w:rsidRPr="00375DE0">
        <w:rPr>
          <w:rFonts w:ascii="Arial" w:hAnsi="Arial" w:cs="Arial"/>
          <w:i/>
        </w:rPr>
        <w:t xml:space="preserve">, které bylo zveřejněno v Úředním věstníku Evropské unie č. L 352/1 dne 24. prosince 2013. </w:t>
      </w:r>
    </w:p>
    <w:p w:rsidR="005C01D7" w:rsidRPr="00375DE0" w:rsidRDefault="005C01D7" w:rsidP="005C01D7">
      <w:pPr>
        <w:numPr>
          <w:ilvl w:val="0"/>
          <w:numId w:val="18"/>
        </w:numPr>
        <w:spacing w:after="120"/>
        <w:jc w:val="both"/>
        <w:rPr>
          <w:rFonts w:ascii="Arial" w:hAnsi="Arial" w:cs="Arial"/>
          <w:i/>
        </w:rPr>
      </w:pPr>
      <w:r w:rsidRPr="00375DE0">
        <w:rPr>
          <w:rFonts w:ascii="Arial" w:hAnsi="Arial" w:cs="Arial"/>
          <w:i/>
        </w:rPr>
        <w:t xml:space="preserve">Příjemce prohlašuje, že před uzavřením této smlouvy sdělil poskytovateli pravdivé a úplné informace o tom, zda v období účetního roku, ve kterém je uzavírána tato smlouva, a dvou bezprostředně předcházejících účetních roků vznikl spojením podniků, nabytím podniku nebo rozdělením (rozštěpením nebo </w:t>
      </w:r>
      <w:r w:rsidRPr="00375DE0">
        <w:rPr>
          <w:rFonts w:ascii="Arial" w:hAnsi="Arial" w:cs="Arial"/>
          <w:i/>
        </w:rPr>
        <w:lastRenderedPageBreak/>
        <w:t>odštěpením) podniku, a tyto poskytnuté informace se ke dni uzavření této smlouvy nezměnily.</w:t>
      </w:r>
    </w:p>
    <w:p w:rsidR="005C01D7" w:rsidRPr="00375DE0" w:rsidRDefault="005C01D7" w:rsidP="005C01D7">
      <w:pPr>
        <w:numPr>
          <w:ilvl w:val="0"/>
          <w:numId w:val="18"/>
        </w:numPr>
        <w:spacing w:after="120"/>
        <w:jc w:val="both"/>
        <w:rPr>
          <w:rFonts w:ascii="Arial" w:hAnsi="Arial" w:cs="Arial"/>
          <w:i/>
        </w:rPr>
      </w:pPr>
      <w:r w:rsidRPr="00375DE0">
        <w:rPr>
          <w:rFonts w:ascii="Arial" w:hAnsi="Arial" w:cs="Arial"/>
          <w:i/>
        </w:rPr>
        <w:t xml:space="preserve">Příjemce dále prohlašuje, že sdělil poskytovateli před uzavřením této smlouvy, zda naplňuje kritéria jednoho podniku definovaná v čl. 2 nařízení Komise (EU) č. 1407/2013 ze dne 18. prosince 2013 o použití článků 107 a 108 Smlouvy o fungování Evropské unie na podporu de </w:t>
      </w:r>
      <w:proofErr w:type="spellStart"/>
      <w:r w:rsidRPr="00375DE0">
        <w:rPr>
          <w:rFonts w:ascii="Arial" w:hAnsi="Arial" w:cs="Arial"/>
          <w:i/>
        </w:rPr>
        <w:t>minimis</w:t>
      </w:r>
      <w:proofErr w:type="spellEnd"/>
      <w:r w:rsidRPr="00375DE0">
        <w:rPr>
          <w:rFonts w:ascii="Arial" w:hAnsi="Arial" w:cs="Arial"/>
          <w:i/>
        </w:rPr>
        <w:t xml:space="preserve"> (uveřejněno v úředním věstníku EU dne 24. 12. 2013 č. L 352/1), včetně uvedení identifikace subjektů, s nimiž jeden podnik tvoří, a ke dni uzavření této smlouvy nedošlo ke změně těchto sdělených údajů.</w:t>
      </w:r>
    </w:p>
    <w:p w:rsidR="005C01D7" w:rsidRDefault="005C01D7" w:rsidP="005C01D7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375DE0">
        <w:rPr>
          <w:rFonts w:ascii="Arial" w:hAnsi="Arial" w:cs="Arial"/>
          <w:i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375DE0">
        <w:rPr>
          <w:rFonts w:ascii="Arial" w:hAnsi="Arial" w:cs="Arial"/>
          <w:i/>
        </w:rPr>
        <w:t>minimis</w:t>
      </w:r>
      <w:proofErr w:type="spellEnd"/>
      <w:r w:rsidRPr="00375DE0">
        <w:rPr>
          <w:rFonts w:ascii="Arial" w:hAnsi="Arial" w:cs="Arial"/>
          <w:i/>
        </w:rPr>
        <w:t xml:space="preserve"> poskytnutou dle této smlouvy rozdělit v Centrálním registru podpor malého rozsahu.</w:t>
      </w:r>
    </w:p>
    <w:p w:rsidR="005C01D7" w:rsidRPr="00A774DF" w:rsidRDefault="005C01D7" w:rsidP="005C01D7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Tato smlouva nabývá platnosti a účinnosti dnem jejího uzavření.</w:t>
      </w:r>
    </w:p>
    <w:p w:rsidR="005C01D7" w:rsidRPr="00A774DF" w:rsidRDefault="005C01D7" w:rsidP="005C01D7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Tuto smlouvu lze měnit pouze písemnými vzestupně číslovanými dodatky.</w:t>
      </w:r>
    </w:p>
    <w:p w:rsidR="005C01D7" w:rsidRPr="00A774DF" w:rsidRDefault="005C01D7" w:rsidP="005C01D7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5C01D7" w:rsidRPr="00A774DF" w:rsidRDefault="005C01D7" w:rsidP="005C01D7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Poskytnutí dotace a uzavření této smlouv</w:t>
      </w:r>
      <w:r>
        <w:rPr>
          <w:rFonts w:ascii="Arial" w:hAnsi="Arial" w:cs="Arial"/>
        </w:rPr>
        <w:t>y bylo schváleno usnesením Zastupitelstva</w:t>
      </w:r>
      <w:r w:rsidRPr="00A774DF">
        <w:rPr>
          <w:rFonts w:ascii="Arial" w:hAnsi="Arial" w:cs="Arial"/>
        </w:rPr>
        <w:t xml:space="preserve"> Olomouckého kraje č</w:t>
      </w:r>
      <w:r>
        <w:rPr>
          <w:rFonts w:ascii="Arial" w:hAnsi="Arial" w:cs="Arial"/>
        </w:rPr>
        <w:t>.</w:t>
      </w:r>
      <w:r w:rsidRPr="00A77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UZ/…/…/2016</w:t>
      </w:r>
      <w:r w:rsidRPr="00A774DF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23</w:t>
      </w:r>
      <w:r w:rsidRPr="007926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7926A5">
        <w:rPr>
          <w:rFonts w:ascii="Arial" w:hAnsi="Arial" w:cs="Arial"/>
        </w:rPr>
        <w:t>. 2016</w:t>
      </w:r>
      <w:r>
        <w:rPr>
          <w:rFonts w:ascii="Arial" w:hAnsi="Arial" w:cs="Arial"/>
        </w:rPr>
        <w:t>.</w:t>
      </w:r>
    </w:p>
    <w:p w:rsidR="00467A9E" w:rsidRPr="00A774DF" w:rsidRDefault="005C01D7" w:rsidP="005C01D7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Tato smlouva je sepsána ve </w:t>
      </w:r>
      <w:r w:rsidRPr="008350C7">
        <w:rPr>
          <w:rFonts w:ascii="Arial" w:hAnsi="Arial" w:cs="Arial"/>
        </w:rPr>
        <w:t xml:space="preserve">čtyřech </w:t>
      </w:r>
      <w:r w:rsidRPr="00A774DF">
        <w:rPr>
          <w:rFonts w:ascii="Arial" w:hAnsi="Arial" w:cs="Arial"/>
        </w:rPr>
        <w:t xml:space="preserve">vyhotoveních, z nichž </w:t>
      </w:r>
      <w:r>
        <w:rPr>
          <w:rFonts w:ascii="Arial" w:hAnsi="Arial" w:cs="Arial"/>
        </w:rPr>
        <w:t>příjemce obdrží 1 vyhotovení a poskytovatel 3 vyhotovení</w:t>
      </w:r>
      <w:r w:rsidRPr="00A774DF">
        <w:rPr>
          <w:rFonts w:ascii="Arial" w:hAnsi="Arial" w:cs="Arial"/>
        </w:rPr>
        <w:t>.</w:t>
      </w:r>
    </w:p>
    <w:p w:rsidR="00FF2586" w:rsidRPr="0055082A" w:rsidRDefault="00FF2586" w:rsidP="00FF2586">
      <w:pPr>
        <w:spacing w:after="240"/>
        <w:rPr>
          <w:rFonts w:ascii="Arial" w:hAnsi="Arial" w:cs="Arial"/>
        </w:rPr>
      </w:pPr>
    </w:p>
    <w:p w:rsidR="00FF2586" w:rsidRPr="0055082A" w:rsidRDefault="00FF2586" w:rsidP="00FF2586">
      <w:pPr>
        <w:spacing w:before="120" w:after="360"/>
        <w:rPr>
          <w:rFonts w:ascii="Arial" w:hAnsi="Arial" w:cs="Arial"/>
        </w:rPr>
      </w:pPr>
      <w:r w:rsidRPr="0055082A">
        <w:rPr>
          <w:rFonts w:ascii="Arial" w:hAnsi="Arial" w:cs="Arial"/>
        </w:rPr>
        <w:t xml:space="preserve">V Olomouci </w:t>
      </w:r>
      <w:proofErr w:type="gramStart"/>
      <w:r w:rsidRPr="0055082A">
        <w:rPr>
          <w:rFonts w:ascii="Arial" w:hAnsi="Arial" w:cs="Arial"/>
        </w:rPr>
        <w:t>dne .......................</w:t>
      </w:r>
      <w:r w:rsidRPr="0055082A">
        <w:rPr>
          <w:rFonts w:ascii="Arial" w:hAnsi="Arial" w:cs="Arial"/>
        </w:rPr>
        <w:tab/>
      </w:r>
      <w:r w:rsidRPr="0055082A">
        <w:rPr>
          <w:rFonts w:ascii="Arial" w:hAnsi="Arial" w:cs="Arial"/>
        </w:rPr>
        <w:tab/>
        <w:t xml:space="preserve">     V …</w:t>
      </w:r>
      <w:proofErr w:type="gramEnd"/>
      <w:r w:rsidRPr="0055082A">
        <w:rPr>
          <w:rFonts w:ascii="Arial" w:hAnsi="Arial" w:cs="Arial"/>
        </w:rPr>
        <w:t>…………….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2586" w:rsidRPr="0055082A" w:rsidTr="00FE2C6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586" w:rsidRPr="0055082A" w:rsidRDefault="00FF2586" w:rsidP="00FE2C64">
            <w:pPr>
              <w:spacing w:before="40" w:after="40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Za poskytovatele:</w:t>
            </w:r>
          </w:p>
          <w:p w:rsidR="00FF2586" w:rsidRPr="0055082A" w:rsidRDefault="00FF2586" w:rsidP="00FE2C64">
            <w:pPr>
              <w:spacing w:before="40" w:after="40"/>
              <w:rPr>
                <w:rFonts w:ascii="Arial" w:hAnsi="Arial" w:cs="Arial"/>
              </w:rPr>
            </w:pPr>
          </w:p>
          <w:p w:rsidR="00FF2586" w:rsidRPr="0055082A" w:rsidRDefault="00FF2586" w:rsidP="00FE2C64">
            <w:pPr>
              <w:spacing w:before="40" w:after="40"/>
              <w:rPr>
                <w:rFonts w:ascii="Arial" w:hAnsi="Arial" w:cs="Arial"/>
              </w:rPr>
            </w:pPr>
          </w:p>
          <w:p w:rsidR="00FF2586" w:rsidRPr="0055082A" w:rsidRDefault="00FF2586" w:rsidP="00FE2C6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586" w:rsidRPr="0055082A" w:rsidRDefault="00FF2586" w:rsidP="00FE2C64">
            <w:pPr>
              <w:spacing w:before="40" w:after="40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Za příjemce:</w:t>
            </w:r>
          </w:p>
        </w:tc>
      </w:tr>
      <w:tr w:rsidR="00FF2586" w:rsidRPr="0055082A" w:rsidTr="00FE2C6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586" w:rsidRPr="0055082A" w:rsidRDefault="00FF2586" w:rsidP="00FE2C64">
            <w:pPr>
              <w:jc w:val="center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……………………………..</w:t>
            </w:r>
          </w:p>
          <w:p w:rsidR="00FF2586" w:rsidRPr="0055082A" w:rsidRDefault="00AC754F" w:rsidP="00FE2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Rozbořil</w:t>
            </w:r>
          </w:p>
          <w:p w:rsidR="00FF2586" w:rsidRPr="0055082A" w:rsidRDefault="00AC754F" w:rsidP="00FE2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  <w:p w:rsidR="00FF2586" w:rsidRPr="0055082A" w:rsidRDefault="00FF2586" w:rsidP="00FE2C64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2586" w:rsidRPr="0055082A" w:rsidRDefault="00FF2586" w:rsidP="00FE2C64">
            <w:pPr>
              <w:jc w:val="center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…………………………..</w:t>
            </w:r>
          </w:p>
          <w:p w:rsidR="00FF2586" w:rsidRPr="0055082A" w:rsidRDefault="00C90824" w:rsidP="00FE2C6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Marek Podlaha</w:t>
            </w:r>
            <w:r w:rsidR="00FF2586" w:rsidRPr="0055082A">
              <w:rPr>
                <w:rFonts w:ascii="Arial" w:hAnsi="Arial" w:cs="Arial"/>
                <w:color w:val="FF0000"/>
              </w:rPr>
              <w:t xml:space="preserve"> </w:t>
            </w:r>
          </w:p>
          <w:p w:rsidR="00FF2586" w:rsidRPr="0055082A" w:rsidRDefault="00C90824" w:rsidP="00FE2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předseda</w:t>
            </w:r>
          </w:p>
        </w:tc>
      </w:tr>
      <w:tr w:rsidR="00C90824" w:rsidRPr="0055082A" w:rsidTr="00C90824">
        <w:trPr>
          <w:trHeight w:val="1556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824" w:rsidRPr="0055082A" w:rsidRDefault="00C90824" w:rsidP="00FE2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824" w:rsidRDefault="00C90824" w:rsidP="00C90824">
            <w:pPr>
              <w:jc w:val="center"/>
              <w:rPr>
                <w:rFonts w:ascii="Arial" w:hAnsi="Arial" w:cs="Arial"/>
              </w:rPr>
            </w:pPr>
          </w:p>
          <w:p w:rsidR="00C90824" w:rsidRDefault="00C90824" w:rsidP="00C90824">
            <w:pPr>
              <w:jc w:val="center"/>
              <w:rPr>
                <w:rFonts w:ascii="Arial" w:hAnsi="Arial" w:cs="Arial"/>
              </w:rPr>
            </w:pPr>
          </w:p>
          <w:p w:rsidR="00C90824" w:rsidRPr="0055082A" w:rsidRDefault="00C90824" w:rsidP="00C90824">
            <w:pPr>
              <w:jc w:val="center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…………………………..</w:t>
            </w:r>
          </w:p>
          <w:p w:rsidR="00C90824" w:rsidRPr="0055082A" w:rsidRDefault="00C90824" w:rsidP="00C9082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JUDr. Hynek Peč</w:t>
            </w:r>
            <w:r w:rsidR="005B457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nka</w:t>
            </w:r>
            <w:r w:rsidRPr="0055082A">
              <w:rPr>
                <w:rFonts w:ascii="Arial" w:hAnsi="Arial" w:cs="Arial"/>
                <w:color w:val="FF0000"/>
              </w:rPr>
              <w:t xml:space="preserve"> </w:t>
            </w:r>
          </w:p>
          <w:p w:rsidR="00C90824" w:rsidRPr="0055082A" w:rsidRDefault="00C90824" w:rsidP="00C90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místopředseda</w:t>
            </w:r>
          </w:p>
        </w:tc>
      </w:tr>
    </w:tbl>
    <w:p w:rsidR="00FF2586" w:rsidRPr="0055082A" w:rsidRDefault="00FF2586" w:rsidP="00467A9E">
      <w:pPr>
        <w:tabs>
          <w:tab w:val="left" w:pos="284"/>
        </w:tabs>
        <w:spacing w:after="120"/>
        <w:jc w:val="both"/>
        <w:rPr>
          <w:rFonts w:ascii="Arial" w:hAnsi="Arial" w:cs="Arial"/>
          <w:bCs/>
        </w:rPr>
      </w:pPr>
    </w:p>
    <w:sectPr w:rsidR="00FF2586" w:rsidRPr="0055082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76" w:rsidRDefault="00542A76">
      <w:r>
        <w:separator/>
      </w:r>
    </w:p>
  </w:endnote>
  <w:endnote w:type="continuationSeparator" w:id="0">
    <w:p w:rsidR="00542A76" w:rsidRDefault="005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E" w:rsidRDefault="00D30369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3384E">
      <w:rPr>
        <w:rFonts w:ascii="Arial" w:hAnsi="Arial" w:cs="Arial"/>
        <w:i/>
        <w:sz w:val="20"/>
        <w:szCs w:val="20"/>
      </w:rPr>
      <w:t xml:space="preserve"> Olomouckého kraje </w:t>
    </w:r>
    <w:r w:rsidR="00E64785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83384E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83384E">
      <w:rPr>
        <w:rFonts w:ascii="Arial" w:hAnsi="Arial" w:cs="Arial"/>
        <w:i/>
        <w:sz w:val="20"/>
        <w:szCs w:val="20"/>
      </w:rPr>
      <w:t>. 2016</w:t>
    </w:r>
    <w:r w:rsidR="0083384E">
      <w:rPr>
        <w:rFonts w:ascii="Arial" w:hAnsi="Arial" w:cs="Arial"/>
        <w:i/>
        <w:sz w:val="20"/>
        <w:szCs w:val="20"/>
      </w:rPr>
      <w:tab/>
    </w:r>
    <w:r w:rsidR="0083384E">
      <w:rPr>
        <w:rFonts w:ascii="Arial" w:hAnsi="Arial" w:cs="Arial"/>
        <w:i/>
        <w:sz w:val="20"/>
        <w:szCs w:val="20"/>
      </w:rPr>
      <w:tab/>
      <w:t xml:space="preserve">strana 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begin"/>
    </w:r>
    <w:r w:rsidR="0083384E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3384E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122FA">
      <w:rPr>
        <w:rStyle w:val="slostrnky"/>
        <w:rFonts w:ascii="Arial" w:hAnsi="Arial" w:cs="Arial"/>
        <w:i/>
        <w:noProof/>
        <w:sz w:val="20"/>
        <w:szCs w:val="20"/>
      </w:rPr>
      <w:t>1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end"/>
    </w:r>
    <w:r w:rsidR="0083384E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FF2586">
      <w:rPr>
        <w:rStyle w:val="slostrnky"/>
        <w:rFonts w:ascii="Arial" w:hAnsi="Arial" w:cs="Arial"/>
        <w:i/>
        <w:sz w:val="20"/>
        <w:szCs w:val="20"/>
      </w:rPr>
      <w:t>9</w:t>
    </w:r>
    <w:r w:rsidR="0083384E">
      <w:rPr>
        <w:rStyle w:val="slostrnky"/>
        <w:rFonts w:ascii="Arial" w:hAnsi="Arial" w:cs="Arial"/>
        <w:i/>
        <w:sz w:val="20"/>
        <w:szCs w:val="20"/>
      </w:rPr>
      <w:t>)</w:t>
    </w:r>
  </w:p>
  <w:p w:rsidR="00BB7E25" w:rsidRPr="0083384E" w:rsidRDefault="00AE65DB" w:rsidP="00E64785">
    <w:pPr>
      <w:pStyle w:val="Zpat"/>
      <w:jc w:val="both"/>
    </w:pPr>
    <w:r>
      <w:rPr>
        <w:rFonts w:ascii="Arial" w:hAnsi="Arial" w:cs="Arial"/>
        <w:i/>
        <w:sz w:val="20"/>
        <w:szCs w:val="20"/>
      </w:rPr>
      <w:t>33</w:t>
    </w:r>
    <w:r w:rsidR="0083384E">
      <w:rPr>
        <w:rFonts w:ascii="Arial" w:hAnsi="Arial" w:cs="Arial"/>
        <w:i/>
        <w:sz w:val="20"/>
        <w:szCs w:val="20"/>
      </w:rPr>
      <w:t xml:space="preserve">. – </w:t>
    </w:r>
    <w:r w:rsidR="008F5391">
      <w:rPr>
        <w:rFonts w:ascii="Arial" w:hAnsi="Arial" w:cs="Arial"/>
        <w:i/>
        <w:sz w:val="20"/>
        <w:szCs w:val="20"/>
      </w:rPr>
      <w:t>Ž</w:t>
    </w:r>
    <w:r w:rsidR="00E64785" w:rsidRPr="00E64785">
      <w:rPr>
        <w:rFonts w:ascii="Arial" w:hAnsi="Arial" w:cs="Arial"/>
        <w:i/>
        <w:sz w:val="20"/>
        <w:szCs w:val="20"/>
      </w:rPr>
      <w:t>ádost o poskytnutí dotace z rozpočtu Olomouckého kraje – Unie nestátních neziskových organizací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86" w:rsidRDefault="00D30369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FF2586">
      <w:rPr>
        <w:rFonts w:ascii="Arial" w:hAnsi="Arial" w:cs="Arial"/>
        <w:i/>
        <w:sz w:val="20"/>
        <w:szCs w:val="20"/>
      </w:rPr>
      <w:tab/>
    </w:r>
    <w:r w:rsidR="00FF2586">
      <w:rPr>
        <w:rFonts w:ascii="Arial" w:hAnsi="Arial" w:cs="Arial"/>
        <w:i/>
        <w:sz w:val="20"/>
        <w:szCs w:val="20"/>
      </w:rPr>
      <w:tab/>
      <w:t xml:space="preserve">strana </w:t>
    </w:r>
    <w:r w:rsidR="00FF2586">
      <w:rPr>
        <w:rStyle w:val="slostrnky"/>
        <w:rFonts w:ascii="Arial" w:hAnsi="Arial" w:cs="Arial"/>
        <w:i/>
        <w:sz w:val="20"/>
        <w:szCs w:val="20"/>
      </w:rPr>
      <w:fldChar w:fldCharType="begin"/>
    </w:r>
    <w:r w:rsidR="00FF2586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FF258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122FA">
      <w:rPr>
        <w:rStyle w:val="slostrnky"/>
        <w:rFonts w:ascii="Arial" w:hAnsi="Arial" w:cs="Arial"/>
        <w:i/>
        <w:noProof/>
        <w:sz w:val="20"/>
        <w:szCs w:val="20"/>
      </w:rPr>
      <w:t>8</w:t>
    </w:r>
    <w:r w:rsidR="00FF2586">
      <w:rPr>
        <w:rStyle w:val="slostrnky"/>
        <w:rFonts w:ascii="Arial" w:hAnsi="Arial" w:cs="Arial"/>
        <w:i/>
        <w:sz w:val="20"/>
        <w:szCs w:val="20"/>
      </w:rPr>
      <w:fldChar w:fldCharType="end"/>
    </w:r>
    <w:r w:rsidR="00FF2586">
      <w:rPr>
        <w:rStyle w:val="slostrnky"/>
        <w:rFonts w:ascii="Arial" w:hAnsi="Arial" w:cs="Arial"/>
        <w:i/>
        <w:sz w:val="20"/>
        <w:szCs w:val="20"/>
      </w:rPr>
      <w:t xml:space="preserve"> (celkem 9)</w:t>
    </w:r>
  </w:p>
  <w:p w:rsidR="00FF2586" w:rsidRDefault="00AE65DB" w:rsidP="008F539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FF2586">
      <w:rPr>
        <w:rFonts w:ascii="Arial" w:hAnsi="Arial" w:cs="Arial"/>
        <w:i/>
        <w:sz w:val="20"/>
        <w:szCs w:val="20"/>
      </w:rPr>
      <w:t xml:space="preserve">. – </w:t>
    </w:r>
    <w:r w:rsidR="008F5391">
      <w:rPr>
        <w:rFonts w:ascii="Arial" w:hAnsi="Arial" w:cs="Arial"/>
        <w:i/>
        <w:sz w:val="20"/>
        <w:szCs w:val="20"/>
      </w:rPr>
      <w:t>Ž</w:t>
    </w:r>
    <w:r w:rsidR="008F5391" w:rsidRPr="00E64785">
      <w:rPr>
        <w:rFonts w:ascii="Arial" w:hAnsi="Arial" w:cs="Arial"/>
        <w:i/>
        <w:sz w:val="20"/>
        <w:szCs w:val="20"/>
      </w:rPr>
      <w:t>ádost o poskytnutí dotace z rozpočtu Olomouckého kraje – Unie nestátních neziskových organizací Olomouckého kraje</w:t>
    </w:r>
  </w:p>
  <w:p w:rsidR="00FF2586" w:rsidRPr="00FF2586" w:rsidRDefault="00FF2586" w:rsidP="0083384E">
    <w:pPr>
      <w:pStyle w:val="Zpat"/>
      <w:rPr>
        <w:rFonts w:ascii="Arial" w:hAnsi="Arial" w:cs="Arial"/>
        <w:i/>
        <w:sz w:val="20"/>
        <w:szCs w:val="20"/>
      </w:rPr>
    </w:pPr>
    <w:r w:rsidRPr="00FF2586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Pr="00FF2586">
      <w:rPr>
        <w:rFonts w:ascii="Arial" w:hAnsi="Arial" w:cs="Arial"/>
        <w:i/>
        <w:sz w:val="20"/>
        <w:szCs w:val="20"/>
      </w:rPr>
      <w:t xml:space="preserve">1 - </w:t>
    </w:r>
    <w:r w:rsidR="008F5391" w:rsidRPr="008F5391">
      <w:rPr>
        <w:rFonts w:ascii="Arial" w:hAnsi="Arial" w:cs="Arial"/>
        <w:bCs/>
        <w:i/>
        <w:sz w:val="20"/>
        <w:szCs w:val="20"/>
      </w:rPr>
      <w:t xml:space="preserve">Veřejnoprávní smlouva o poskytnutí dotace </w:t>
    </w:r>
    <w:r w:rsidR="008F5391" w:rsidRPr="008F5391">
      <w:rPr>
        <w:rFonts w:ascii="Arial" w:hAnsi="Arial" w:cs="Arial"/>
        <w:i/>
        <w:sz w:val="20"/>
        <w:szCs w:val="20"/>
        <w:lang w:eastAsia="zh-CN"/>
      </w:rPr>
      <w:t>mezi Olomouckým krajem a Unií nestátních neziskových organizací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76" w:rsidRDefault="00542A76">
      <w:r>
        <w:separator/>
      </w:r>
    </w:p>
  </w:footnote>
  <w:footnote w:type="continuationSeparator" w:id="0">
    <w:p w:rsidR="00542A76" w:rsidRDefault="005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86" w:rsidRPr="00FF2586" w:rsidRDefault="00FF2586" w:rsidP="00FF2586">
    <w:pPr>
      <w:pStyle w:val="Zpat"/>
      <w:rPr>
        <w:rFonts w:ascii="Arial" w:hAnsi="Arial" w:cs="Arial"/>
        <w:i/>
        <w:sz w:val="20"/>
        <w:szCs w:val="20"/>
      </w:rPr>
    </w:pPr>
    <w:r w:rsidRPr="00FF2586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Pr="00FF2586">
      <w:rPr>
        <w:rFonts w:ascii="Arial" w:hAnsi="Arial" w:cs="Arial"/>
        <w:i/>
        <w:sz w:val="20"/>
        <w:szCs w:val="20"/>
      </w:rPr>
      <w:t xml:space="preserve">1 - Veřejnoprávní smlouva o poskytnutí dotace mezi Olomouckým krajem a </w:t>
    </w:r>
    <w:r w:rsidR="00E56950" w:rsidRPr="008F5391">
      <w:rPr>
        <w:rFonts w:ascii="Arial" w:hAnsi="Arial" w:cs="Arial"/>
        <w:i/>
        <w:sz w:val="20"/>
        <w:szCs w:val="20"/>
        <w:lang w:eastAsia="zh-CN"/>
      </w:rPr>
      <w:t>Unií nestátních neziskových organizací Olomouckého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864D19"/>
    <w:multiLevelType w:val="hybridMultilevel"/>
    <w:tmpl w:val="088AE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40274EAA"/>
    <w:multiLevelType w:val="hybridMultilevel"/>
    <w:tmpl w:val="394A4EFC"/>
    <w:lvl w:ilvl="0" w:tplc="7A023A2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C753E67"/>
    <w:multiLevelType w:val="hybridMultilevel"/>
    <w:tmpl w:val="6AE40BD6"/>
    <w:lvl w:ilvl="0" w:tplc="744036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9E4AE7"/>
    <w:multiLevelType w:val="hybridMultilevel"/>
    <w:tmpl w:val="A9EC4D0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6"/>
  </w:num>
  <w:num w:numId="9">
    <w:abstractNumId w:val="21"/>
  </w:num>
  <w:num w:numId="10">
    <w:abstractNumId w:val="32"/>
  </w:num>
  <w:num w:numId="11">
    <w:abstractNumId w:val="7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0"/>
  </w:num>
  <w:num w:numId="21">
    <w:abstractNumId w:val="19"/>
  </w:num>
  <w:num w:numId="22">
    <w:abstractNumId w:val="14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5"/>
  </w:num>
  <w:num w:numId="26">
    <w:abstractNumId w:val="29"/>
  </w:num>
  <w:num w:numId="27">
    <w:abstractNumId w:val="5"/>
  </w:num>
  <w:num w:numId="28">
    <w:abstractNumId w:val="12"/>
  </w:num>
  <w:num w:numId="29">
    <w:abstractNumId w:val="13"/>
  </w:num>
  <w:num w:numId="30">
    <w:abstractNumId w:val="9"/>
  </w:num>
  <w:num w:numId="31">
    <w:abstractNumId w:val="35"/>
  </w:num>
  <w:num w:numId="32">
    <w:abstractNumId w:val="37"/>
  </w:num>
  <w:num w:numId="33">
    <w:abstractNumId w:val="30"/>
  </w:num>
  <w:num w:numId="34">
    <w:abstractNumId w:val="3"/>
  </w:num>
  <w:num w:numId="35">
    <w:abstractNumId w:val="24"/>
  </w:num>
  <w:num w:numId="36">
    <w:abstractNumId w:val="16"/>
  </w:num>
  <w:num w:numId="37">
    <w:abstractNumId w:val="33"/>
  </w:num>
  <w:num w:numId="3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0"/>
    <w:rsid w:val="00000158"/>
    <w:rsid w:val="000018F9"/>
    <w:rsid w:val="000037D3"/>
    <w:rsid w:val="0000437B"/>
    <w:rsid w:val="00007A0D"/>
    <w:rsid w:val="0001103D"/>
    <w:rsid w:val="00013EFA"/>
    <w:rsid w:val="00014D10"/>
    <w:rsid w:val="00014FE9"/>
    <w:rsid w:val="00020482"/>
    <w:rsid w:val="000210E3"/>
    <w:rsid w:val="000253BF"/>
    <w:rsid w:val="00026FD2"/>
    <w:rsid w:val="00027ACC"/>
    <w:rsid w:val="00030031"/>
    <w:rsid w:val="000339E6"/>
    <w:rsid w:val="00034BC6"/>
    <w:rsid w:val="000358A1"/>
    <w:rsid w:val="00036279"/>
    <w:rsid w:val="00036B63"/>
    <w:rsid w:val="00040F4E"/>
    <w:rsid w:val="000412F7"/>
    <w:rsid w:val="00042D32"/>
    <w:rsid w:val="00043435"/>
    <w:rsid w:val="00046814"/>
    <w:rsid w:val="00047C71"/>
    <w:rsid w:val="0005487D"/>
    <w:rsid w:val="00061602"/>
    <w:rsid w:val="00065AB2"/>
    <w:rsid w:val="00065C04"/>
    <w:rsid w:val="00066385"/>
    <w:rsid w:val="00067942"/>
    <w:rsid w:val="0007083A"/>
    <w:rsid w:val="0007181A"/>
    <w:rsid w:val="00074F6B"/>
    <w:rsid w:val="00077863"/>
    <w:rsid w:val="0007796F"/>
    <w:rsid w:val="00082BD6"/>
    <w:rsid w:val="00083E1A"/>
    <w:rsid w:val="0008420C"/>
    <w:rsid w:val="00084949"/>
    <w:rsid w:val="00091750"/>
    <w:rsid w:val="00091F08"/>
    <w:rsid w:val="000922CE"/>
    <w:rsid w:val="000A0525"/>
    <w:rsid w:val="000A123C"/>
    <w:rsid w:val="000A5719"/>
    <w:rsid w:val="000A5A27"/>
    <w:rsid w:val="000A632D"/>
    <w:rsid w:val="000A77BD"/>
    <w:rsid w:val="000B145D"/>
    <w:rsid w:val="000B1A4E"/>
    <w:rsid w:val="000B2B0E"/>
    <w:rsid w:val="000B30D1"/>
    <w:rsid w:val="000B636B"/>
    <w:rsid w:val="000C242F"/>
    <w:rsid w:val="000C4240"/>
    <w:rsid w:val="000D5530"/>
    <w:rsid w:val="000D7932"/>
    <w:rsid w:val="000E16B0"/>
    <w:rsid w:val="000E1776"/>
    <w:rsid w:val="000E5C8C"/>
    <w:rsid w:val="000F1BFB"/>
    <w:rsid w:val="000F27BB"/>
    <w:rsid w:val="000F57E2"/>
    <w:rsid w:val="000F68C2"/>
    <w:rsid w:val="001000D0"/>
    <w:rsid w:val="00100673"/>
    <w:rsid w:val="00102310"/>
    <w:rsid w:val="00103413"/>
    <w:rsid w:val="0010718C"/>
    <w:rsid w:val="00110339"/>
    <w:rsid w:val="00111661"/>
    <w:rsid w:val="0011207A"/>
    <w:rsid w:val="00114C13"/>
    <w:rsid w:val="00116208"/>
    <w:rsid w:val="00122C8D"/>
    <w:rsid w:val="00123561"/>
    <w:rsid w:val="00123FFB"/>
    <w:rsid w:val="00124221"/>
    <w:rsid w:val="00124E2E"/>
    <w:rsid w:val="00125521"/>
    <w:rsid w:val="0012699C"/>
    <w:rsid w:val="001275F5"/>
    <w:rsid w:val="00131B18"/>
    <w:rsid w:val="00135CCB"/>
    <w:rsid w:val="00136FF2"/>
    <w:rsid w:val="00137810"/>
    <w:rsid w:val="00141467"/>
    <w:rsid w:val="001437BA"/>
    <w:rsid w:val="0015306A"/>
    <w:rsid w:val="00154846"/>
    <w:rsid w:val="001549AD"/>
    <w:rsid w:val="00154D2C"/>
    <w:rsid w:val="00155E7B"/>
    <w:rsid w:val="001561AA"/>
    <w:rsid w:val="00156E7C"/>
    <w:rsid w:val="00163D1D"/>
    <w:rsid w:val="001650D4"/>
    <w:rsid w:val="00165806"/>
    <w:rsid w:val="00170860"/>
    <w:rsid w:val="00170ECD"/>
    <w:rsid w:val="00182514"/>
    <w:rsid w:val="00182554"/>
    <w:rsid w:val="001837DE"/>
    <w:rsid w:val="00184BA4"/>
    <w:rsid w:val="00187DAA"/>
    <w:rsid w:val="00190325"/>
    <w:rsid w:val="001923F2"/>
    <w:rsid w:val="0019280B"/>
    <w:rsid w:val="00193AF6"/>
    <w:rsid w:val="00193AFA"/>
    <w:rsid w:val="00196292"/>
    <w:rsid w:val="001976A6"/>
    <w:rsid w:val="001978EA"/>
    <w:rsid w:val="001A1BB6"/>
    <w:rsid w:val="001A43A8"/>
    <w:rsid w:val="001B4C7A"/>
    <w:rsid w:val="001B5ED8"/>
    <w:rsid w:val="001B7738"/>
    <w:rsid w:val="001B7DB6"/>
    <w:rsid w:val="001C4786"/>
    <w:rsid w:val="001C529C"/>
    <w:rsid w:val="001C6D3F"/>
    <w:rsid w:val="001C734F"/>
    <w:rsid w:val="001C7E6D"/>
    <w:rsid w:val="001E1799"/>
    <w:rsid w:val="001E4975"/>
    <w:rsid w:val="001E4CA8"/>
    <w:rsid w:val="001E7105"/>
    <w:rsid w:val="001F1555"/>
    <w:rsid w:val="001F18B4"/>
    <w:rsid w:val="001F4A38"/>
    <w:rsid w:val="001F52F1"/>
    <w:rsid w:val="001F7D0C"/>
    <w:rsid w:val="002014EA"/>
    <w:rsid w:val="00201C0C"/>
    <w:rsid w:val="002033C1"/>
    <w:rsid w:val="0020620A"/>
    <w:rsid w:val="00221D11"/>
    <w:rsid w:val="00222B12"/>
    <w:rsid w:val="0022603A"/>
    <w:rsid w:val="0022626D"/>
    <w:rsid w:val="00227BDD"/>
    <w:rsid w:val="00232689"/>
    <w:rsid w:val="00232C55"/>
    <w:rsid w:val="00232E13"/>
    <w:rsid w:val="00235E96"/>
    <w:rsid w:val="00241CD3"/>
    <w:rsid w:val="00241E95"/>
    <w:rsid w:val="002436D6"/>
    <w:rsid w:val="00243FF4"/>
    <w:rsid w:val="002502A2"/>
    <w:rsid w:val="00253B79"/>
    <w:rsid w:val="00257AC4"/>
    <w:rsid w:val="00260ACA"/>
    <w:rsid w:val="00262C40"/>
    <w:rsid w:val="002639A4"/>
    <w:rsid w:val="00263D9E"/>
    <w:rsid w:val="00265891"/>
    <w:rsid w:val="002672F3"/>
    <w:rsid w:val="00267583"/>
    <w:rsid w:val="002708C3"/>
    <w:rsid w:val="00271731"/>
    <w:rsid w:val="00271A17"/>
    <w:rsid w:val="00273A65"/>
    <w:rsid w:val="00282507"/>
    <w:rsid w:val="0028447F"/>
    <w:rsid w:val="00284BD9"/>
    <w:rsid w:val="00285162"/>
    <w:rsid w:val="00285877"/>
    <w:rsid w:val="00285AE3"/>
    <w:rsid w:val="00287B82"/>
    <w:rsid w:val="00292BDE"/>
    <w:rsid w:val="00294D1D"/>
    <w:rsid w:val="002A0AC7"/>
    <w:rsid w:val="002A38A3"/>
    <w:rsid w:val="002B00C2"/>
    <w:rsid w:val="002B0298"/>
    <w:rsid w:val="002B042B"/>
    <w:rsid w:val="002B1604"/>
    <w:rsid w:val="002B37EA"/>
    <w:rsid w:val="002B68A0"/>
    <w:rsid w:val="002B69A1"/>
    <w:rsid w:val="002C146D"/>
    <w:rsid w:val="002C2D69"/>
    <w:rsid w:val="002C7D83"/>
    <w:rsid w:val="002D0C40"/>
    <w:rsid w:val="002D6072"/>
    <w:rsid w:val="002E04A0"/>
    <w:rsid w:val="002E2033"/>
    <w:rsid w:val="002E2321"/>
    <w:rsid w:val="002E4561"/>
    <w:rsid w:val="002E5378"/>
    <w:rsid w:val="002E5935"/>
    <w:rsid w:val="002F7347"/>
    <w:rsid w:val="002F7451"/>
    <w:rsid w:val="00302790"/>
    <w:rsid w:val="00306E1B"/>
    <w:rsid w:val="003109B0"/>
    <w:rsid w:val="00312000"/>
    <w:rsid w:val="00314414"/>
    <w:rsid w:val="00314E9B"/>
    <w:rsid w:val="0031516F"/>
    <w:rsid w:val="003156AF"/>
    <w:rsid w:val="003213FF"/>
    <w:rsid w:val="003226F6"/>
    <w:rsid w:val="003238BE"/>
    <w:rsid w:val="00327B34"/>
    <w:rsid w:val="00332F78"/>
    <w:rsid w:val="003347CC"/>
    <w:rsid w:val="0033781A"/>
    <w:rsid w:val="00341C1D"/>
    <w:rsid w:val="0034265C"/>
    <w:rsid w:val="00342B10"/>
    <w:rsid w:val="0034302C"/>
    <w:rsid w:val="00343459"/>
    <w:rsid w:val="00344035"/>
    <w:rsid w:val="003440A2"/>
    <w:rsid w:val="003444B0"/>
    <w:rsid w:val="00344660"/>
    <w:rsid w:val="00347BCD"/>
    <w:rsid w:val="0035197B"/>
    <w:rsid w:val="00352508"/>
    <w:rsid w:val="00354FE0"/>
    <w:rsid w:val="00355075"/>
    <w:rsid w:val="003573F7"/>
    <w:rsid w:val="00361537"/>
    <w:rsid w:val="00362981"/>
    <w:rsid w:val="003657A6"/>
    <w:rsid w:val="00372B7D"/>
    <w:rsid w:val="00375085"/>
    <w:rsid w:val="00375159"/>
    <w:rsid w:val="00375884"/>
    <w:rsid w:val="00375F4C"/>
    <w:rsid w:val="00376045"/>
    <w:rsid w:val="00382257"/>
    <w:rsid w:val="00383B1E"/>
    <w:rsid w:val="00385766"/>
    <w:rsid w:val="00390B52"/>
    <w:rsid w:val="003925C9"/>
    <w:rsid w:val="00393246"/>
    <w:rsid w:val="00394934"/>
    <w:rsid w:val="003A186D"/>
    <w:rsid w:val="003A1952"/>
    <w:rsid w:val="003A291E"/>
    <w:rsid w:val="003A4786"/>
    <w:rsid w:val="003A535A"/>
    <w:rsid w:val="003A6C62"/>
    <w:rsid w:val="003A7D4A"/>
    <w:rsid w:val="003B1558"/>
    <w:rsid w:val="003B16B7"/>
    <w:rsid w:val="003B1A03"/>
    <w:rsid w:val="003B3540"/>
    <w:rsid w:val="003B3A3B"/>
    <w:rsid w:val="003B5447"/>
    <w:rsid w:val="003B5D74"/>
    <w:rsid w:val="003B5FEE"/>
    <w:rsid w:val="003C1095"/>
    <w:rsid w:val="003C2DAD"/>
    <w:rsid w:val="003C3E02"/>
    <w:rsid w:val="003C6448"/>
    <w:rsid w:val="003D1C8D"/>
    <w:rsid w:val="003D666A"/>
    <w:rsid w:val="003D6FE1"/>
    <w:rsid w:val="003E138C"/>
    <w:rsid w:val="003E2E02"/>
    <w:rsid w:val="003E4488"/>
    <w:rsid w:val="003E4D6D"/>
    <w:rsid w:val="003E4F53"/>
    <w:rsid w:val="003E52A1"/>
    <w:rsid w:val="003E5D48"/>
    <w:rsid w:val="003E74D3"/>
    <w:rsid w:val="003E7C42"/>
    <w:rsid w:val="003F02C2"/>
    <w:rsid w:val="003F0663"/>
    <w:rsid w:val="003F2BA5"/>
    <w:rsid w:val="003F32E1"/>
    <w:rsid w:val="003F52DA"/>
    <w:rsid w:val="003F556E"/>
    <w:rsid w:val="004047BE"/>
    <w:rsid w:val="00406F7B"/>
    <w:rsid w:val="00411037"/>
    <w:rsid w:val="00412AA2"/>
    <w:rsid w:val="00420A6E"/>
    <w:rsid w:val="00424C34"/>
    <w:rsid w:val="00425534"/>
    <w:rsid w:val="00431F2C"/>
    <w:rsid w:val="00433B6C"/>
    <w:rsid w:val="00434024"/>
    <w:rsid w:val="00440EDC"/>
    <w:rsid w:val="00440F79"/>
    <w:rsid w:val="00442D44"/>
    <w:rsid w:val="0044637E"/>
    <w:rsid w:val="004466DD"/>
    <w:rsid w:val="00446AE0"/>
    <w:rsid w:val="0045074F"/>
    <w:rsid w:val="00450E20"/>
    <w:rsid w:val="0045154C"/>
    <w:rsid w:val="00453848"/>
    <w:rsid w:val="004609CA"/>
    <w:rsid w:val="00461AB0"/>
    <w:rsid w:val="00462644"/>
    <w:rsid w:val="00464593"/>
    <w:rsid w:val="00467A9E"/>
    <w:rsid w:val="00470358"/>
    <w:rsid w:val="0048003F"/>
    <w:rsid w:val="004822D0"/>
    <w:rsid w:val="00483D94"/>
    <w:rsid w:val="0048513D"/>
    <w:rsid w:val="0048544A"/>
    <w:rsid w:val="00486C6E"/>
    <w:rsid w:val="0048708A"/>
    <w:rsid w:val="0048724D"/>
    <w:rsid w:val="004873BD"/>
    <w:rsid w:val="00491708"/>
    <w:rsid w:val="00491FDE"/>
    <w:rsid w:val="0049223F"/>
    <w:rsid w:val="00494C08"/>
    <w:rsid w:val="00496951"/>
    <w:rsid w:val="00496C10"/>
    <w:rsid w:val="004A702E"/>
    <w:rsid w:val="004A708A"/>
    <w:rsid w:val="004A7DD7"/>
    <w:rsid w:val="004B07E7"/>
    <w:rsid w:val="004B11A8"/>
    <w:rsid w:val="004B513B"/>
    <w:rsid w:val="004D0454"/>
    <w:rsid w:val="004D7605"/>
    <w:rsid w:val="004E4F8D"/>
    <w:rsid w:val="004E51D7"/>
    <w:rsid w:val="004E6505"/>
    <w:rsid w:val="004E6670"/>
    <w:rsid w:val="004E6C80"/>
    <w:rsid w:val="004F0D67"/>
    <w:rsid w:val="004F2964"/>
    <w:rsid w:val="004F5FAC"/>
    <w:rsid w:val="004F620C"/>
    <w:rsid w:val="004F6CD1"/>
    <w:rsid w:val="00501D70"/>
    <w:rsid w:val="0050398A"/>
    <w:rsid w:val="00513459"/>
    <w:rsid w:val="005158D7"/>
    <w:rsid w:val="00515964"/>
    <w:rsid w:val="00516623"/>
    <w:rsid w:val="005175DA"/>
    <w:rsid w:val="00520D6A"/>
    <w:rsid w:val="00521893"/>
    <w:rsid w:val="00521959"/>
    <w:rsid w:val="005220C7"/>
    <w:rsid w:val="00527F0B"/>
    <w:rsid w:val="00532502"/>
    <w:rsid w:val="005335C9"/>
    <w:rsid w:val="00537D7F"/>
    <w:rsid w:val="0054126D"/>
    <w:rsid w:val="00542A24"/>
    <w:rsid w:val="00542A76"/>
    <w:rsid w:val="00545DDC"/>
    <w:rsid w:val="005460B5"/>
    <w:rsid w:val="0055082A"/>
    <w:rsid w:val="00550BCE"/>
    <w:rsid w:val="00550E8B"/>
    <w:rsid w:val="00553977"/>
    <w:rsid w:val="0055418C"/>
    <w:rsid w:val="005546CB"/>
    <w:rsid w:val="00554D44"/>
    <w:rsid w:val="005571EE"/>
    <w:rsid w:val="00563BEF"/>
    <w:rsid w:val="00564D24"/>
    <w:rsid w:val="005652A9"/>
    <w:rsid w:val="0057251C"/>
    <w:rsid w:val="00572A6A"/>
    <w:rsid w:val="005731F0"/>
    <w:rsid w:val="00573605"/>
    <w:rsid w:val="00574FFC"/>
    <w:rsid w:val="0057721D"/>
    <w:rsid w:val="00577391"/>
    <w:rsid w:val="005808D4"/>
    <w:rsid w:val="00584701"/>
    <w:rsid w:val="0058477A"/>
    <w:rsid w:val="00585D8F"/>
    <w:rsid w:val="005875F3"/>
    <w:rsid w:val="00590153"/>
    <w:rsid w:val="005936EE"/>
    <w:rsid w:val="00597607"/>
    <w:rsid w:val="00597ECD"/>
    <w:rsid w:val="005A066D"/>
    <w:rsid w:val="005A44BD"/>
    <w:rsid w:val="005A4B55"/>
    <w:rsid w:val="005A74DB"/>
    <w:rsid w:val="005B03FE"/>
    <w:rsid w:val="005B0A54"/>
    <w:rsid w:val="005B3043"/>
    <w:rsid w:val="005B457B"/>
    <w:rsid w:val="005B71D6"/>
    <w:rsid w:val="005C01D7"/>
    <w:rsid w:val="005C036A"/>
    <w:rsid w:val="005C1082"/>
    <w:rsid w:val="005C21FE"/>
    <w:rsid w:val="005C3905"/>
    <w:rsid w:val="005C4031"/>
    <w:rsid w:val="005D285B"/>
    <w:rsid w:val="005D42EA"/>
    <w:rsid w:val="005D60A0"/>
    <w:rsid w:val="005E028C"/>
    <w:rsid w:val="005E2A1E"/>
    <w:rsid w:val="005E6C9B"/>
    <w:rsid w:val="005F3979"/>
    <w:rsid w:val="005F5AF1"/>
    <w:rsid w:val="00601928"/>
    <w:rsid w:val="006029B5"/>
    <w:rsid w:val="006050E5"/>
    <w:rsid w:val="00607063"/>
    <w:rsid w:val="00611268"/>
    <w:rsid w:val="00611789"/>
    <w:rsid w:val="00612CB3"/>
    <w:rsid w:val="00615868"/>
    <w:rsid w:val="00616584"/>
    <w:rsid w:val="00616C0E"/>
    <w:rsid w:val="006208D1"/>
    <w:rsid w:val="006227A3"/>
    <w:rsid w:val="00627106"/>
    <w:rsid w:val="006309ED"/>
    <w:rsid w:val="00630D42"/>
    <w:rsid w:val="00632919"/>
    <w:rsid w:val="00635BFD"/>
    <w:rsid w:val="00635D2A"/>
    <w:rsid w:val="00636119"/>
    <w:rsid w:val="006424A8"/>
    <w:rsid w:val="00644D94"/>
    <w:rsid w:val="006467FA"/>
    <w:rsid w:val="00651555"/>
    <w:rsid w:val="006609B2"/>
    <w:rsid w:val="0066524D"/>
    <w:rsid w:val="006673AE"/>
    <w:rsid w:val="0067060A"/>
    <w:rsid w:val="00671B78"/>
    <w:rsid w:val="00672553"/>
    <w:rsid w:val="00676C07"/>
    <w:rsid w:val="00677862"/>
    <w:rsid w:val="00682597"/>
    <w:rsid w:val="006832F0"/>
    <w:rsid w:val="0068472C"/>
    <w:rsid w:val="00684ECD"/>
    <w:rsid w:val="00685B0A"/>
    <w:rsid w:val="00687D73"/>
    <w:rsid w:val="0069468F"/>
    <w:rsid w:val="0069744B"/>
    <w:rsid w:val="006A0F5C"/>
    <w:rsid w:val="006A1982"/>
    <w:rsid w:val="006A2AB4"/>
    <w:rsid w:val="006A2F30"/>
    <w:rsid w:val="006A4056"/>
    <w:rsid w:val="006A4873"/>
    <w:rsid w:val="006A4AC3"/>
    <w:rsid w:val="006B21A1"/>
    <w:rsid w:val="006B2476"/>
    <w:rsid w:val="006B2C7A"/>
    <w:rsid w:val="006B631B"/>
    <w:rsid w:val="006C08A9"/>
    <w:rsid w:val="006C4275"/>
    <w:rsid w:val="006C4FF4"/>
    <w:rsid w:val="006C59DC"/>
    <w:rsid w:val="006D23A9"/>
    <w:rsid w:val="006D39FE"/>
    <w:rsid w:val="006D452F"/>
    <w:rsid w:val="006E047E"/>
    <w:rsid w:val="006E0600"/>
    <w:rsid w:val="006E153D"/>
    <w:rsid w:val="006E1B38"/>
    <w:rsid w:val="006E430D"/>
    <w:rsid w:val="006E4CB0"/>
    <w:rsid w:val="006E68C6"/>
    <w:rsid w:val="006E7F5E"/>
    <w:rsid w:val="006F1BF7"/>
    <w:rsid w:val="006F3945"/>
    <w:rsid w:val="006F3992"/>
    <w:rsid w:val="006F4566"/>
    <w:rsid w:val="006F5084"/>
    <w:rsid w:val="00700617"/>
    <w:rsid w:val="00701F5C"/>
    <w:rsid w:val="00702085"/>
    <w:rsid w:val="007060FC"/>
    <w:rsid w:val="00707FC3"/>
    <w:rsid w:val="007103BF"/>
    <w:rsid w:val="007105B8"/>
    <w:rsid w:val="007105E3"/>
    <w:rsid w:val="00710D53"/>
    <w:rsid w:val="00716532"/>
    <w:rsid w:val="0072073B"/>
    <w:rsid w:val="00724A19"/>
    <w:rsid w:val="00726D17"/>
    <w:rsid w:val="00727A51"/>
    <w:rsid w:val="00730DCB"/>
    <w:rsid w:val="00733461"/>
    <w:rsid w:val="0073446C"/>
    <w:rsid w:val="00740E82"/>
    <w:rsid w:val="00743B6C"/>
    <w:rsid w:val="00750999"/>
    <w:rsid w:val="00750D0D"/>
    <w:rsid w:val="00753320"/>
    <w:rsid w:val="00753B40"/>
    <w:rsid w:val="0075414F"/>
    <w:rsid w:val="007611DB"/>
    <w:rsid w:val="00762218"/>
    <w:rsid w:val="007632D9"/>
    <w:rsid w:val="00763639"/>
    <w:rsid w:val="0076420B"/>
    <w:rsid w:val="00765D86"/>
    <w:rsid w:val="00771979"/>
    <w:rsid w:val="00771E16"/>
    <w:rsid w:val="00775B5C"/>
    <w:rsid w:val="00776841"/>
    <w:rsid w:val="0078006F"/>
    <w:rsid w:val="007804D2"/>
    <w:rsid w:val="007818D5"/>
    <w:rsid w:val="007821B0"/>
    <w:rsid w:val="00782A93"/>
    <w:rsid w:val="00783EE4"/>
    <w:rsid w:val="00785EB9"/>
    <w:rsid w:val="007875C3"/>
    <w:rsid w:val="0079389D"/>
    <w:rsid w:val="007A43F8"/>
    <w:rsid w:val="007B3F90"/>
    <w:rsid w:val="007B44E3"/>
    <w:rsid w:val="007B6AB3"/>
    <w:rsid w:val="007B6D11"/>
    <w:rsid w:val="007C00E6"/>
    <w:rsid w:val="007C2774"/>
    <w:rsid w:val="007C52EA"/>
    <w:rsid w:val="007C70DD"/>
    <w:rsid w:val="007D0604"/>
    <w:rsid w:val="007D185A"/>
    <w:rsid w:val="007D208B"/>
    <w:rsid w:val="007D2849"/>
    <w:rsid w:val="007D2B94"/>
    <w:rsid w:val="007D5C46"/>
    <w:rsid w:val="007D6F89"/>
    <w:rsid w:val="007D7611"/>
    <w:rsid w:val="007D7B51"/>
    <w:rsid w:val="007E03D0"/>
    <w:rsid w:val="007E3983"/>
    <w:rsid w:val="007E5403"/>
    <w:rsid w:val="007F2294"/>
    <w:rsid w:val="007F2581"/>
    <w:rsid w:val="007F3C03"/>
    <w:rsid w:val="007F4144"/>
    <w:rsid w:val="007F4763"/>
    <w:rsid w:val="007F518B"/>
    <w:rsid w:val="008007A2"/>
    <w:rsid w:val="00802538"/>
    <w:rsid w:val="00805DF5"/>
    <w:rsid w:val="008063EC"/>
    <w:rsid w:val="00807ADD"/>
    <w:rsid w:val="00811822"/>
    <w:rsid w:val="008122E1"/>
    <w:rsid w:val="00813A60"/>
    <w:rsid w:val="00813B3C"/>
    <w:rsid w:val="00813E0C"/>
    <w:rsid w:val="00822542"/>
    <w:rsid w:val="008235CB"/>
    <w:rsid w:val="0082711D"/>
    <w:rsid w:val="0083188B"/>
    <w:rsid w:val="0083384E"/>
    <w:rsid w:val="0083392A"/>
    <w:rsid w:val="00834578"/>
    <w:rsid w:val="0083698D"/>
    <w:rsid w:val="00836C65"/>
    <w:rsid w:val="00840432"/>
    <w:rsid w:val="008429AF"/>
    <w:rsid w:val="00843906"/>
    <w:rsid w:val="00846CA5"/>
    <w:rsid w:val="00850468"/>
    <w:rsid w:val="00850C6D"/>
    <w:rsid w:val="0085568E"/>
    <w:rsid w:val="0086033A"/>
    <w:rsid w:val="00864751"/>
    <w:rsid w:val="00865EE2"/>
    <w:rsid w:val="00867D1A"/>
    <w:rsid w:val="0088112B"/>
    <w:rsid w:val="0088143F"/>
    <w:rsid w:val="00884136"/>
    <w:rsid w:val="00884905"/>
    <w:rsid w:val="0088625C"/>
    <w:rsid w:val="008866D2"/>
    <w:rsid w:val="00892075"/>
    <w:rsid w:val="00894F70"/>
    <w:rsid w:val="00895096"/>
    <w:rsid w:val="008974E5"/>
    <w:rsid w:val="008A237D"/>
    <w:rsid w:val="008A37C1"/>
    <w:rsid w:val="008B0499"/>
    <w:rsid w:val="008B066D"/>
    <w:rsid w:val="008B238A"/>
    <w:rsid w:val="008B4824"/>
    <w:rsid w:val="008B5CFF"/>
    <w:rsid w:val="008B6CD0"/>
    <w:rsid w:val="008C2520"/>
    <w:rsid w:val="008C381B"/>
    <w:rsid w:val="008C3AA2"/>
    <w:rsid w:val="008C3B7F"/>
    <w:rsid w:val="008C515F"/>
    <w:rsid w:val="008D18F0"/>
    <w:rsid w:val="008D1BC1"/>
    <w:rsid w:val="008E13E4"/>
    <w:rsid w:val="008E21DB"/>
    <w:rsid w:val="008E5443"/>
    <w:rsid w:val="008E5456"/>
    <w:rsid w:val="008E6C68"/>
    <w:rsid w:val="008F2401"/>
    <w:rsid w:val="008F28A9"/>
    <w:rsid w:val="008F4126"/>
    <w:rsid w:val="008F4274"/>
    <w:rsid w:val="008F5391"/>
    <w:rsid w:val="00901EEC"/>
    <w:rsid w:val="00902EE6"/>
    <w:rsid w:val="00914994"/>
    <w:rsid w:val="0091626C"/>
    <w:rsid w:val="00916D93"/>
    <w:rsid w:val="00920674"/>
    <w:rsid w:val="00920D29"/>
    <w:rsid w:val="009216E0"/>
    <w:rsid w:val="009230B3"/>
    <w:rsid w:val="00924109"/>
    <w:rsid w:val="0092486C"/>
    <w:rsid w:val="00927669"/>
    <w:rsid w:val="00930496"/>
    <w:rsid w:val="00930DA7"/>
    <w:rsid w:val="00930F00"/>
    <w:rsid w:val="009341B5"/>
    <w:rsid w:val="00942C40"/>
    <w:rsid w:val="009449DE"/>
    <w:rsid w:val="00944BB5"/>
    <w:rsid w:val="009452A3"/>
    <w:rsid w:val="00947EEA"/>
    <w:rsid w:val="009509FE"/>
    <w:rsid w:val="00951E87"/>
    <w:rsid w:val="00953203"/>
    <w:rsid w:val="00953537"/>
    <w:rsid w:val="00953598"/>
    <w:rsid w:val="0095434E"/>
    <w:rsid w:val="0095601A"/>
    <w:rsid w:val="0096043D"/>
    <w:rsid w:val="00961952"/>
    <w:rsid w:val="009622DC"/>
    <w:rsid w:val="00963C5D"/>
    <w:rsid w:val="009663CD"/>
    <w:rsid w:val="009707D2"/>
    <w:rsid w:val="00971163"/>
    <w:rsid w:val="00975909"/>
    <w:rsid w:val="00982DB9"/>
    <w:rsid w:val="009901A9"/>
    <w:rsid w:val="00990C64"/>
    <w:rsid w:val="0099146E"/>
    <w:rsid w:val="0099147A"/>
    <w:rsid w:val="00993178"/>
    <w:rsid w:val="009935C2"/>
    <w:rsid w:val="00993CBD"/>
    <w:rsid w:val="00996D56"/>
    <w:rsid w:val="00997B1A"/>
    <w:rsid w:val="009A46C4"/>
    <w:rsid w:val="009A5E1D"/>
    <w:rsid w:val="009B0256"/>
    <w:rsid w:val="009B3E6A"/>
    <w:rsid w:val="009B4BE6"/>
    <w:rsid w:val="009B5DBC"/>
    <w:rsid w:val="009B6C50"/>
    <w:rsid w:val="009B7AAA"/>
    <w:rsid w:val="009C017D"/>
    <w:rsid w:val="009C0614"/>
    <w:rsid w:val="009C09CF"/>
    <w:rsid w:val="009C1EE8"/>
    <w:rsid w:val="009C3668"/>
    <w:rsid w:val="009C5120"/>
    <w:rsid w:val="009C537A"/>
    <w:rsid w:val="009C550C"/>
    <w:rsid w:val="009C5BC4"/>
    <w:rsid w:val="009D6020"/>
    <w:rsid w:val="009D63B0"/>
    <w:rsid w:val="009D7AD3"/>
    <w:rsid w:val="009E026A"/>
    <w:rsid w:val="009E194B"/>
    <w:rsid w:val="009E1B01"/>
    <w:rsid w:val="009E31AF"/>
    <w:rsid w:val="009E3C4C"/>
    <w:rsid w:val="009E5ABA"/>
    <w:rsid w:val="009F00BE"/>
    <w:rsid w:val="009F01C9"/>
    <w:rsid w:val="009F2E86"/>
    <w:rsid w:val="009F5F89"/>
    <w:rsid w:val="00A01677"/>
    <w:rsid w:val="00A01A8A"/>
    <w:rsid w:val="00A04BD8"/>
    <w:rsid w:val="00A07749"/>
    <w:rsid w:val="00A1037F"/>
    <w:rsid w:val="00A1261E"/>
    <w:rsid w:val="00A12E12"/>
    <w:rsid w:val="00A145C4"/>
    <w:rsid w:val="00A210E8"/>
    <w:rsid w:val="00A2171A"/>
    <w:rsid w:val="00A2607E"/>
    <w:rsid w:val="00A26C91"/>
    <w:rsid w:val="00A26DB7"/>
    <w:rsid w:val="00A30440"/>
    <w:rsid w:val="00A32A39"/>
    <w:rsid w:val="00A32FD9"/>
    <w:rsid w:val="00A340A9"/>
    <w:rsid w:val="00A3475B"/>
    <w:rsid w:val="00A36553"/>
    <w:rsid w:val="00A36C4B"/>
    <w:rsid w:val="00A3729B"/>
    <w:rsid w:val="00A37DD4"/>
    <w:rsid w:val="00A40E9B"/>
    <w:rsid w:val="00A41286"/>
    <w:rsid w:val="00A423E4"/>
    <w:rsid w:val="00A45C79"/>
    <w:rsid w:val="00A46611"/>
    <w:rsid w:val="00A46656"/>
    <w:rsid w:val="00A51DDC"/>
    <w:rsid w:val="00A523A8"/>
    <w:rsid w:val="00A5672D"/>
    <w:rsid w:val="00A60CEA"/>
    <w:rsid w:val="00A62D51"/>
    <w:rsid w:val="00A645E4"/>
    <w:rsid w:val="00A66E05"/>
    <w:rsid w:val="00A715A8"/>
    <w:rsid w:val="00A71891"/>
    <w:rsid w:val="00A720C1"/>
    <w:rsid w:val="00A76EA3"/>
    <w:rsid w:val="00A828B4"/>
    <w:rsid w:val="00A95AAE"/>
    <w:rsid w:val="00A963AF"/>
    <w:rsid w:val="00AA0AB7"/>
    <w:rsid w:val="00AA7940"/>
    <w:rsid w:val="00AB1097"/>
    <w:rsid w:val="00AB1337"/>
    <w:rsid w:val="00AB222B"/>
    <w:rsid w:val="00AC3346"/>
    <w:rsid w:val="00AC5A54"/>
    <w:rsid w:val="00AC5DD9"/>
    <w:rsid w:val="00AC754F"/>
    <w:rsid w:val="00AD7A4D"/>
    <w:rsid w:val="00AE112E"/>
    <w:rsid w:val="00AE4D45"/>
    <w:rsid w:val="00AE65DB"/>
    <w:rsid w:val="00B01D33"/>
    <w:rsid w:val="00B045F1"/>
    <w:rsid w:val="00B07B43"/>
    <w:rsid w:val="00B11CA8"/>
    <w:rsid w:val="00B12C53"/>
    <w:rsid w:val="00B141B7"/>
    <w:rsid w:val="00B14C5D"/>
    <w:rsid w:val="00B23B9B"/>
    <w:rsid w:val="00B2510C"/>
    <w:rsid w:val="00B279AF"/>
    <w:rsid w:val="00B279F9"/>
    <w:rsid w:val="00B30579"/>
    <w:rsid w:val="00B32B3B"/>
    <w:rsid w:val="00B33629"/>
    <w:rsid w:val="00B36308"/>
    <w:rsid w:val="00B3657B"/>
    <w:rsid w:val="00B4191C"/>
    <w:rsid w:val="00B44D7F"/>
    <w:rsid w:val="00B4550E"/>
    <w:rsid w:val="00B47422"/>
    <w:rsid w:val="00B51445"/>
    <w:rsid w:val="00B53A2D"/>
    <w:rsid w:val="00B540A4"/>
    <w:rsid w:val="00B552F3"/>
    <w:rsid w:val="00B554D7"/>
    <w:rsid w:val="00B5615D"/>
    <w:rsid w:val="00B62095"/>
    <w:rsid w:val="00B649BB"/>
    <w:rsid w:val="00B65943"/>
    <w:rsid w:val="00B66B5B"/>
    <w:rsid w:val="00B6756C"/>
    <w:rsid w:val="00B67D96"/>
    <w:rsid w:val="00B701D6"/>
    <w:rsid w:val="00B72D1D"/>
    <w:rsid w:val="00B72EE8"/>
    <w:rsid w:val="00B73660"/>
    <w:rsid w:val="00B75A23"/>
    <w:rsid w:val="00B82E24"/>
    <w:rsid w:val="00B8384A"/>
    <w:rsid w:val="00B84ECD"/>
    <w:rsid w:val="00B91431"/>
    <w:rsid w:val="00B96627"/>
    <w:rsid w:val="00B97D78"/>
    <w:rsid w:val="00BA027F"/>
    <w:rsid w:val="00BA084F"/>
    <w:rsid w:val="00BA0C10"/>
    <w:rsid w:val="00BA3002"/>
    <w:rsid w:val="00BA3FEB"/>
    <w:rsid w:val="00BA4656"/>
    <w:rsid w:val="00BA47E1"/>
    <w:rsid w:val="00BA77E8"/>
    <w:rsid w:val="00BB1EF4"/>
    <w:rsid w:val="00BB6A26"/>
    <w:rsid w:val="00BB7E25"/>
    <w:rsid w:val="00BC0CCD"/>
    <w:rsid w:val="00BC6C31"/>
    <w:rsid w:val="00BC6EE4"/>
    <w:rsid w:val="00BC7966"/>
    <w:rsid w:val="00BD1AB7"/>
    <w:rsid w:val="00BD2826"/>
    <w:rsid w:val="00BD46A7"/>
    <w:rsid w:val="00BD665C"/>
    <w:rsid w:val="00BE0177"/>
    <w:rsid w:val="00BE053B"/>
    <w:rsid w:val="00BE0F5B"/>
    <w:rsid w:val="00BE1660"/>
    <w:rsid w:val="00BE170C"/>
    <w:rsid w:val="00BE2DCF"/>
    <w:rsid w:val="00BE46E2"/>
    <w:rsid w:val="00BF201E"/>
    <w:rsid w:val="00BF59EB"/>
    <w:rsid w:val="00BF7FD1"/>
    <w:rsid w:val="00C06F46"/>
    <w:rsid w:val="00C102AA"/>
    <w:rsid w:val="00C125A3"/>
    <w:rsid w:val="00C14934"/>
    <w:rsid w:val="00C16BAC"/>
    <w:rsid w:val="00C172F3"/>
    <w:rsid w:val="00C17663"/>
    <w:rsid w:val="00C234BC"/>
    <w:rsid w:val="00C2427A"/>
    <w:rsid w:val="00C3008B"/>
    <w:rsid w:val="00C31F33"/>
    <w:rsid w:val="00C3453D"/>
    <w:rsid w:val="00C40DEA"/>
    <w:rsid w:val="00C52332"/>
    <w:rsid w:val="00C554EC"/>
    <w:rsid w:val="00C55E7A"/>
    <w:rsid w:val="00C57486"/>
    <w:rsid w:val="00C61AA0"/>
    <w:rsid w:val="00C64381"/>
    <w:rsid w:val="00C644A5"/>
    <w:rsid w:val="00C65F4E"/>
    <w:rsid w:val="00C67019"/>
    <w:rsid w:val="00C704CD"/>
    <w:rsid w:val="00C72FF8"/>
    <w:rsid w:val="00C75305"/>
    <w:rsid w:val="00C766C6"/>
    <w:rsid w:val="00C831CF"/>
    <w:rsid w:val="00C85266"/>
    <w:rsid w:val="00C85CF9"/>
    <w:rsid w:val="00C867F4"/>
    <w:rsid w:val="00C90544"/>
    <w:rsid w:val="00C90824"/>
    <w:rsid w:val="00C91E89"/>
    <w:rsid w:val="00C938EB"/>
    <w:rsid w:val="00C96B61"/>
    <w:rsid w:val="00CA0BD1"/>
    <w:rsid w:val="00CA3F03"/>
    <w:rsid w:val="00CA429F"/>
    <w:rsid w:val="00CA4606"/>
    <w:rsid w:val="00CA7679"/>
    <w:rsid w:val="00CA7813"/>
    <w:rsid w:val="00CB122F"/>
    <w:rsid w:val="00CB6ACC"/>
    <w:rsid w:val="00CB73A0"/>
    <w:rsid w:val="00CC0DD5"/>
    <w:rsid w:val="00CC0F1A"/>
    <w:rsid w:val="00CC1F96"/>
    <w:rsid w:val="00CC5D9A"/>
    <w:rsid w:val="00CC7A07"/>
    <w:rsid w:val="00CD3138"/>
    <w:rsid w:val="00CE28D1"/>
    <w:rsid w:val="00CE37B1"/>
    <w:rsid w:val="00CE4C93"/>
    <w:rsid w:val="00CE5CE9"/>
    <w:rsid w:val="00CF1A07"/>
    <w:rsid w:val="00CF3916"/>
    <w:rsid w:val="00CF40DD"/>
    <w:rsid w:val="00CF5A91"/>
    <w:rsid w:val="00D03864"/>
    <w:rsid w:val="00D04AB5"/>
    <w:rsid w:val="00D07E9A"/>
    <w:rsid w:val="00D10690"/>
    <w:rsid w:val="00D10D58"/>
    <w:rsid w:val="00D111C4"/>
    <w:rsid w:val="00D11E0D"/>
    <w:rsid w:val="00D122FA"/>
    <w:rsid w:val="00D1415E"/>
    <w:rsid w:val="00D14748"/>
    <w:rsid w:val="00D152EA"/>
    <w:rsid w:val="00D15B48"/>
    <w:rsid w:val="00D161FD"/>
    <w:rsid w:val="00D175B4"/>
    <w:rsid w:val="00D214D0"/>
    <w:rsid w:val="00D21E81"/>
    <w:rsid w:val="00D2360F"/>
    <w:rsid w:val="00D23E90"/>
    <w:rsid w:val="00D249C6"/>
    <w:rsid w:val="00D25370"/>
    <w:rsid w:val="00D25CC8"/>
    <w:rsid w:val="00D26B32"/>
    <w:rsid w:val="00D30369"/>
    <w:rsid w:val="00D309D2"/>
    <w:rsid w:val="00D3357B"/>
    <w:rsid w:val="00D34D9E"/>
    <w:rsid w:val="00D42F86"/>
    <w:rsid w:val="00D43D56"/>
    <w:rsid w:val="00D47242"/>
    <w:rsid w:val="00D53B4B"/>
    <w:rsid w:val="00D60D20"/>
    <w:rsid w:val="00D61BB5"/>
    <w:rsid w:val="00D61C16"/>
    <w:rsid w:val="00D61F25"/>
    <w:rsid w:val="00D631B3"/>
    <w:rsid w:val="00D6421B"/>
    <w:rsid w:val="00D663E0"/>
    <w:rsid w:val="00D740B1"/>
    <w:rsid w:val="00D75007"/>
    <w:rsid w:val="00D814E8"/>
    <w:rsid w:val="00D81B6E"/>
    <w:rsid w:val="00D83BB7"/>
    <w:rsid w:val="00D84374"/>
    <w:rsid w:val="00D84B88"/>
    <w:rsid w:val="00D85D25"/>
    <w:rsid w:val="00D9452D"/>
    <w:rsid w:val="00DA0CF1"/>
    <w:rsid w:val="00DA2960"/>
    <w:rsid w:val="00DA2F7F"/>
    <w:rsid w:val="00DA31F2"/>
    <w:rsid w:val="00DA3D21"/>
    <w:rsid w:val="00DA443C"/>
    <w:rsid w:val="00DA715F"/>
    <w:rsid w:val="00DB48CF"/>
    <w:rsid w:val="00DB6259"/>
    <w:rsid w:val="00DC088B"/>
    <w:rsid w:val="00DC330F"/>
    <w:rsid w:val="00DD02B2"/>
    <w:rsid w:val="00DD19FC"/>
    <w:rsid w:val="00DD1ACA"/>
    <w:rsid w:val="00DD36AC"/>
    <w:rsid w:val="00DD5A6E"/>
    <w:rsid w:val="00DD5AD9"/>
    <w:rsid w:val="00DD781A"/>
    <w:rsid w:val="00DE25CD"/>
    <w:rsid w:val="00DE609A"/>
    <w:rsid w:val="00DE643E"/>
    <w:rsid w:val="00DF0D1A"/>
    <w:rsid w:val="00DF104E"/>
    <w:rsid w:val="00DF3F18"/>
    <w:rsid w:val="00DF5377"/>
    <w:rsid w:val="00DF5670"/>
    <w:rsid w:val="00DF768F"/>
    <w:rsid w:val="00E004B4"/>
    <w:rsid w:val="00E01130"/>
    <w:rsid w:val="00E01758"/>
    <w:rsid w:val="00E042D5"/>
    <w:rsid w:val="00E05096"/>
    <w:rsid w:val="00E05357"/>
    <w:rsid w:val="00E06103"/>
    <w:rsid w:val="00E06877"/>
    <w:rsid w:val="00E10B14"/>
    <w:rsid w:val="00E1392D"/>
    <w:rsid w:val="00E14893"/>
    <w:rsid w:val="00E160E7"/>
    <w:rsid w:val="00E22FDF"/>
    <w:rsid w:val="00E26639"/>
    <w:rsid w:val="00E27B69"/>
    <w:rsid w:val="00E3219E"/>
    <w:rsid w:val="00E4095C"/>
    <w:rsid w:val="00E42688"/>
    <w:rsid w:val="00E432A2"/>
    <w:rsid w:val="00E5093C"/>
    <w:rsid w:val="00E52351"/>
    <w:rsid w:val="00E52F27"/>
    <w:rsid w:val="00E55C3D"/>
    <w:rsid w:val="00E55CCA"/>
    <w:rsid w:val="00E5657C"/>
    <w:rsid w:val="00E56950"/>
    <w:rsid w:val="00E64785"/>
    <w:rsid w:val="00E648A6"/>
    <w:rsid w:val="00E6498A"/>
    <w:rsid w:val="00E65D8C"/>
    <w:rsid w:val="00E66902"/>
    <w:rsid w:val="00E71ABC"/>
    <w:rsid w:val="00E72371"/>
    <w:rsid w:val="00E73B52"/>
    <w:rsid w:val="00E74C07"/>
    <w:rsid w:val="00E800EA"/>
    <w:rsid w:val="00E801FC"/>
    <w:rsid w:val="00E823D6"/>
    <w:rsid w:val="00E82E4E"/>
    <w:rsid w:val="00E83C90"/>
    <w:rsid w:val="00E8614F"/>
    <w:rsid w:val="00E90F62"/>
    <w:rsid w:val="00E92B89"/>
    <w:rsid w:val="00E941D0"/>
    <w:rsid w:val="00E947A1"/>
    <w:rsid w:val="00E965B5"/>
    <w:rsid w:val="00EA5920"/>
    <w:rsid w:val="00EA6D6E"/>
    <w:rsid w:val="00EA7CA2"/>
    <w:rsid w:val="00EB0A1C"/>
    <w:rsid w:val="00EB1FF9"/>
    <w:rsid w:val="00EB4AD8"/>
    <w:rsid w:val="00EB55D6"/>
    <w:rsid w:val="00EB79B7"/>
    <w:rsid w:val="00EC152A"/>
    <w:rsid w:val="00EC2436"/>
    <w:rsid w:val="00EC7A42"/>
    <w:rsid w:val="00ED080C"/>
    <w:rsid w:val="00ED13FA"/>
    <w:rsid w:val="00ED162B"/>
    <w:rsid w:val="00ED39D0"/>
    <w:rsid w:val="00ED3A60"/>
    <w:rsid w:val="00ED40F3"/>
    <w:rsid w:val="00ED73DE"/>
    <w:rsid w:val="00EE0DDA"/>
    <w:rsid w:val="00EE1512"/>
    <w:rsid w:val="00EE51A5"/>
    <w:rsid w:val="00EE631F"/>
    <w:rsid w:val="00EE73BD"/>
    <w:rsid w:val="00EE7CB1"/>
    <w:rsid w:val="00EF2572"/>
    <w:rsid w:val="00EF2F3F"/>
    <w:rsid w:val="00EF51F5"/>
    <w:rsid w:val="00EF7EE5"/>
    <w:rsid w:val="00F074C9"/>
    <w:rsid w:val="00F10AE5"/>
    <w:rsid w:val="00F11DD4"/>
    <w:rsid w:val="00F13A58"/>
    <w:rsid w:val="00F1508C"/>
    <w:rsid w:val="00F1545D"/>
    <w:rsid w:val="00F16413"/>
    <w:rsid w:val="00F21C12"/>
    <w:rsid w:val="00F21F03"/>
    <w:rsid w:val="00F272D6"/>
    <w:rsid w:val="00F30ED2"/>
    <w:rsid w:val="00F32C4E"/>
    <w:rsid w:val="00F343E3"/>
    <w:rsid w:val="00F34757"/>
    <w:rsid w:val="00F360F4"/>
    <w:rsid w:val="00F36D7A"/>
    <w:rsid w:val="00F373BB"/>
    <w:rsid w:val="00F4024D"/>
    <w:rsid w:val="00F4409E"/>
    <w:rsid w:val="00F5133D"/>
    <w:rsid w:val="00F53243"/>
    <w:rsid w:val="00F551D9"/>
    <w:rsid w:val="00F60230"/>
    <w:rsid w:val="00F609B9"/>
    <w:rsid w:val="00F65C8C"/>
    <w:rsid w:val="00F66E62"/>
    <w:rsid w:val="00F6718E"/>
    <w:rsid w:val="00F67EE2"/>
    <w:rsid w:val="00F718BB"/>
    <w:rsid w:val="00F82CD9"/>
    <w:rsid w:val="00F9065D"/>
    <w:rsid w:val="00F926E7"/>
    <w:rsid w:val="00F95A14"/>
    <w:rsid w:val="00FA0E36"/>
    <w:rsid w:val="00FA1F1E"/>
    <w:rsid w:val="00FA322B"/>
    <w:rsid w:val="00FA3D32"/>
    <w:rsid w:val="00FA5EBF"/>
    <w:rsid w:val="00FA6495"/>
    <w:rsid w:val="00FA6BA2"/>
    <w:rsid w:val="00FA7B96"/>
    <w:rsid w:val="00FB14F9"/>
    <w:rsid w:val="00FB1F0D"/>
    <w:rsid w:val="00FC0ADE"/>
    <w:rsid w:val="00FC4B07"/>
    <w:rsid w:val="00FC649A"/>
    <w:rsid w:val="00FD1F9A"/>
    <w:rsid w:val="00FD2246"/>
    <w:rsid w:val="00FD2D96"/>
    <w:rsid w:val="00FD3A2F"/>
    <w:rsid w:val="00FD4743"/>
    <w:rsid w:val="00FD7A53"/>
    <w:rsid w:val="00FE0C29"/>
    <w:rsid w:val="00FE2DB8"/>
    <w:rsid w:val="00FE5158"/>
    <w:rsid w:val="00FE64B2"/>
    <w:rsid w:val="00FF0C01"/>
    <w:rsid w:val="00FF1939"/>
    <w:rsid w:val="00FF1AC4"/>
    <w:rsid w:val="00FF2586"/>
    <w:rsid w:val="00FF5F64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uiPriority w:val="99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character" w:customStyle="1" w:styleId="tsubjname">
    <w:name w:val="tsubjname"/>
    <w:rsid w:val="002E04A0"/>
  </w:style>
  <w:style w:type="character" w:customStyle="1" w:styleId="nowrap">
    <w:name w:val="nowrap"/>
    <w:basedOn w:val="Standardnpsmoodstavce"/>
    <w:rsid w:val="002E04A0"/>
  </w:style>
  <w:style w:type="paragraph" w:customStyle="1" w:styleId="Normal">
    <w:name w:val="[Normal]"/>
    <w:rsid w:val="008339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4126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126D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uiPriority w:val="99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character" w:customStyle="1" w:styleId="tsubjname">
    <w:name w:val="tsubjname"/>
    <w:rsid w:val="002E04A0"/>
  </w:style>
  <w:style w:type="character" w:customStyle="1" w:styleId="nowrap">
    <w:name w:val="nowrap"/>
    <w:basedOn w:val="Standardnpsmoodstavce"/>
    <w:rsid w:val="002E04A0"/>
  </w:style>
  <w:style w:type="paragraph" w:customStyle="1" w:styleId="Normal">
    <w:name w:val="[Normal]"/>
    <w:rsid w:val="008339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4126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126D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-olomoucky.cz/vyuctovani-prispevku-dotace-cl-342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radnaNNO@kr-olomouck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C923-33DE-4749-B1D9-D38418F8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3029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Krajský úřad</Company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hajkova</dc:creator>
  <cp:lastModifiedBy>Niče Luděk</cp:lastModifiedBy>
  <cp:revision>4</cp:revision>
  <cp:lastPrinted>2016-06-23T07:03:00Z</cp:lastPrinted>
  <dcterms:created xsi:type="dcterms:W3CDTF">2016-08-01T11:42:00Z</dcterms:created>
  <dcterms:modified xsi:type="dcterms:W3CDTF">2016-09-01T14:24:00Z</dcterms:modified>
</cp:coreProperties>
</file>