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8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"/>
        <w:gridCol w:w="3273"/>
        <w:gridCol w:w="5910"/>
      </w:tblGrid>
      <w:tr w:rsidR="009C033D" w:rsidRPr="00D146D0" w:rsidTr="00843660">
        <w:trPr>
          <w:trHeight w:val="4123"/>
        </w:trPr>
        <w:tc>
          <w:tcPr>
            <w:tcW w:w="2646" w:type="dxa"/>
            <w:gridSpan w:val="2"/>
            <w:hideMark/>
          </w:tcPr>
          <w:p w:rsidR="009C033D" w:rsidRPr="00D146D0" w:rsidRDefault="003D3668" w:rsidP="006341CD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6028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1352804" r:id="rId9"/>
              </w:object>
            </w:r>
          </w:p>
        </w:tc>
        <w:tc>
          <w:tcPr>
            <w:tcW w:w="6542" w:type="dxa"/>
          </w:tcPr>
          <w:p w:rsidR="009C033D" w:rsidRPr="00D146D0" w:rsidRDefault="009C033D" w:rsidP="006341CD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9C033D" w:rsidRPr="00D146D0" w:rsidRDefault="009C033D" w:rsidP="006341CD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</w:t>
            </w:r>
            <w:r w:rsidRPr="00D146D0">
              <w:rPr>
                <w:rFonts w:cs="Arial"/>
                <w:sz w:val="24"/>
                <w:szCs w:val="24"/>
                <w:lang w:eastAsia="en-US"/>
              </w:rPr>
              <w:t>snesení z 1. zasedání</w:t>
            </w:r>
          </w:p>
          <w:p w:rsidR="009C033D" w:rsidRPr="00D146D0" w:rsidRDefault="009C033D" w:rsidP="006341CD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Finančního výboru</w:t>
            </w:r>
          </w:p>
          <w:p w:rsidR="009C033D" w:rsidRPr="00D146D0" w:rsidRDefault="009C033D" w:rsidP="006341CD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Zastupitelstva Olomouckého kraje</w:t>
            </w:r>
          </w:p>
          <w:p w:rsidR="009C033D" w:rsidRPr="00D146D0" w:rsidRDefault="009C033D" w:rsidP="006341CD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ze dne 16. 12. 2020</w:t>
            </w:r>
          </w:p>
        </w:tc>
      </w:tr>
      <w:tr w:rsidR="009C033D" w:rsidRPr="00866105" w:rsidTr="00843660"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7524" w:rsidRPr="00866105" w:rsidRDefault="000C7524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18"/>
              <w:gridCol w:w="6963"/>
            </w:tblGrid>
            <w:tr w:rsidR="000C7524" w:rsidRPr="00866105" w:rsidTr="00843660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7524" w:rsidRPr="00866105" w:rsidRDefault="000C7524" w:rsidP="000C7524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>UVF/1/</w:t>
                  </w:r>
                  <w:r>
                    <w:rPr>
                      <w:rFonts w:cs="Arial"/>
                      <w:szCs w:val="24"/>
                      <w:lang w:eastAsia="en-US"/>
                    </w:rPr>
                    <w:t>1</w:t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>/2020</w:t>
                  </w:r>
                </w:p>
              </w:tc>
              <w:tc>
                <w:tcPr>
                  <w:tcW w:w="73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7524" w:rsidRPr="00866105" w:rsidRDefault="000E0763" w:rsidP="006341CD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>Rozpočet</w:t>
                  </w:r>
                  <w:r>
                    <w:rPr>
                      <w:rFonts w:cs="Arial"/>
                      <w:szCs w:val="24"/>
                      <w:lang w:eastAsia="en-US"/>
                    </w:rPr>
                    <w:t xml:space="preserve"> </w:t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 xml:space="preserve"> Olomouckého kraje 2021 – návrh rozpočtu</w:t>
                  </w:r>
                </w:p>
              </w:tc>
            </w:tr>
            <w:tr w:rsidR="000C7524" w:rsidRPr="00866105" w:rsidTr="00843660">
              <w:trPr>
                <w:trHeight w:val="289"/>
              </w:trPr>
              <w:tc>
                <w:tcPr>
                  <w:tcW w:w="9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7524" w:rsidRDefault="000C7524" w:rsidP="006341CD"/>
                <w:tbl>
                  <w:tblPr>
                    <w:tblW w:w="9183" w:type="dxa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"/>
                    <w:gridCol w:w="8557"/>
                  </w:tblGrid>
                  <w:tr w:rsidR="000C7524" w:rsidRPr="00866105" w:rsidTr="00BC535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C7524" w:rsidRDefault="000C7524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  <w:p w:rsidR="00843660" w:rsidRPr="00866105" w:rsidRDefault="00843660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0C7524" w:rsidRPr="00866105" w:rsidTr="00BC535A">
                    <w:trPr>
                      <w:trHeight w:val="289"/>
                    </w:trPr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0C7524" w:rsidRPr="00866105" w:rsidRDefault="000C7524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0E0763" w:rsidRPr="00866105" w:rsidRDefault="000E0763" w:rsidP="00BC535A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ind w:left="960" w:hanging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schválit:</w:t>
                        </w:r>
                      </w:p>
                      <w:p w:rsidR="000E0763" w:rsidRPr="00866105" w:rsidRDefault="000E0763" w:rsidP="00BC535A">
                        <w:pPr>
                          <w:pStyle w:val="Odstavecseseznamem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n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ávrh rozpočtu Olomouckého kraje na rok 2021 dle příloh č. 1–7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závazné ukazatele rozpočtu Olomouckého kraje v rozsahu přílohy č. 1 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závazné ukazatele pro příspěvkové organizace dle přílohy č. 2 a přílohy č. 7</w:t>
                        </w:r>
                      </w:p>
                      <w:p w:rsidR="000E0763" w:rsidRPr="00866105" w:rsidRDefault="000E0763" w:rsidP="00BC535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E0763" w:rsidRPr="00866105" w:rsidRDefault="000E0763" w:rsidP="00BC535A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ind w:left="960" w:hanging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zmocnit </w:t>
                        </w: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Radu Olomouck</w:t>
                        </w: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ého kraje:</w:t>
                        </w:r>
                      </w:p>
                      <w:p w:rsidR="000E0763" w:rsidRPr="00866105" w:rsidRDefault="000E0763" w:rsidP="00BC535A">
                        <w:pPr>
                          <w:ind w:firstLine="251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 provádění vnitřních rozpočtových změn v rozsahu schváleného rozpočtu Olomouckého kraje na rok 2021 (u provozních výdajů odborů včetně dotačních programů/titulů, Fondu sociálních potřeb, Fondu na podporu výstavby a obnovy vodohospodářské infrastruktury na území Ol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omouckého kraje) v rozsahu ORJ,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§ a sesku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pení položek, 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u příspěvk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ových organizací v rozsahu ORJ,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UZ a položek, u splátek úvěrů v rozsahu ORJ a seskupen</w:t>
                        </w:r>
                        <w:r w:rsidR="00BC535A"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í položek a u investic, oprav 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="00BC535A"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a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Evropských programů v rozsahu ORJ a seskupení položek, které neovlivní celkové příjmy, výdaje a financování, k provádění rozpočtových změn týkajících se účelových dotací ze státního rozpočtu, státních fondů a jiných veřejných rozpočtů a dalších subjektů, k provádění rozpočtových změn, kterými jsou ukládány odvody příspěvkovým organizacím zřizovanými Olomouckým krajem do rozpočtu Olomouckého kraje, 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 provádění rozpočtových změn v souvislosti s finančním vypořádáním, 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 provádění rozpočtových změn v souvislosti s přijatými dobropisy,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ke schvalování oprav a investic pro ORJ zastupitele Olomouckého kraje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a Krajský úřad Olomouckého kraje, a to ve všech případech, ke schvalování změn rozpočtu v oblasti investic mezi jednotlivými oblastmi, a to ve všech případech.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k zapojení zůstatků k 31. 12. 2020 na zvláštních bankovních účtech určených pro financování projektů spolufinancovaných z evropských fondů, k zapojení zůstatku k 31. 12. 2020 na zvláštním bankovním účtu </w:t>
                        </w:r>
                        <w:r w:rsidR="00C131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– Kotlíkové dotace (ORJ 77), na zvláštním bankovním účtu – Krajské kotlíkové dotace (ORJ 78), na zvláštním bankovním účtu – Kotlíkové dotace v Olomouckém kraji III. (ORJ 79), k zapojení zůstatku </w:t>
                        </w:r>
                        <w:r w:rsidR="00C131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 31. 12. 2020 Rezervy Rady (§ 6409, pol. 5901, ORJ 07), k zapojení zůstatku k 31. 12. 2020 Rezervy na kofinancování projektů (§ 6409, pol. 5901, ORJ 07) a k zapojení zůstatku na bankovním účtu BÚ (2017-2020) k 31. 12. 2020 nepoužité finanční prostředky z revolvingového úvěru.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 provádění rozpočtových změn, týkajících se příjmů z plnění pojistných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událostí (škody na majetku Olomouckého kraje) včetně provádění rozpočtových změn, týkajících se přijetí finančních darů a dále příspěvků a dotací přijatých na odstraňování škod na majetku Olomouckého kraje, </w:t>
                        </w:r>
                        <w:r w:rsidR="00C131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 provádění rozpočtových změn, týkajících se příjmů z výnosů z poplatků za znečišťování ovzduší, k provádění rozpočtových změn v souvislosti </w:t>
                        </w:r>
                        <w:r w:rsidR="00C131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s čerpáním revolvingového úvěru a úvěrů a k provádění rozpočtových změn, kterými dochází ke zvýšení tvorby a čerpání fondu sociálních potřeb, k provádění rozpočtových změn, týkajících se úpravy daňových příjmů 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 provádění rozpočtových změn, kterými jsou zapojovány finanční prostředky přijaté z titulu porušení rozpočtové kázně a na základě výzvy </w:t>
                        </w:r>
                        <w:r w:rsidR="00C131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 provedení opatření k nápravě dle zákona č. 250/2000 Sb.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§ 22, odst. 6 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a dle zákona </w:t>
                        </w: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č.218/2000 Sb., § 14f, odst. 3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 provádění změn závazných ukazatelů rozpočtu Olomouckého kraje </w:t>
                        </w:r>
                      </w:p>
                      <w:p w:rsidR="000E0763" w:rsidRPr="00BC535A" w:rsidRDefault="000E0763" w:rsidP="00BC535A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 provádění změn závazných ukazatelů pro příspěvkové organizace zřizované Olomouckým krajem</w:t>
                        </w:r>
                      </w:p>
                      <w:p w:rsidR="000E0763" w:rsidRPr="007674E9" w:rsidRDefault="000E0763" w:rsidP="00BC535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0E0763" w:rsidRPr="00866105" w:rsidRDefault="000E0763" w:rsidP="00BC535A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ind w:left="676" w:hanging="67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ukládá R</w:t>
                        </w: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ad</w:t>
                        </w: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ě Olomouckého kraje informovat pravidelně Zastupitelstvo Olomouckého kraje o provedených rozpočtových změnách</w:t>
                        </w:r>
                      </w:p>
                      <w:p w:rsidR="000E0763" w:rsidRPr="00866105" w:rsidRDefault="000E0763" w:rsidP="00BC535A">
                        <w:pPr>
                          <w:ind w:left="676" w:hanging="67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0C7524" w:rsidRPr="00843660" w:rsidRDefault="000E0763" w:rsidP="00BC535A">
                        <w:pPr>
                          <w:pStyle w:val="Odstavecseseznamem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ukládá </w:t>
                        </w:r>
                        <w:r w:rsidRPr="00866105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Rad</w:t>
                        </w: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ě Olomouckého kraje informovat Zastupitelstvo Olomouckého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86610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kraje čtvrtletně o vývoji rozpočtu Olomouckého kraje v roce 2021</w:t>
                        </w:r>
                      </w:p>
                    </w:tc>
                  </w:tr>
                  <w:tr w:rsidR="000C7524" w:rsidRPr="00866105" w:rsidTr="00BC535A">
                    <w:trPr>
                      <w:trHeight w:val="289"/>
                    </w:trPr>
                    <w:tc>
                      <w:tcPr>
                        <w:tcW w:w="3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0C7524" w:rsidRPr="00866105" w:rsidRDefault="000C7524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0C7524" w:rsidRPr="00866105" w:rsidRDefault="000C7524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7524" w:rsidRDefault="000C7524" w:rsidP="000C7524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18</w:t>
                  </w: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Proti/ , Zdržel se/  </w:t>
                  </w:r>
                </w:p>
                <w:p w:rsidR="000C7524" w:rsidRDefault="000C7524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763" w:rsidRPr="00866105" w:rsidRDefault="000E0763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033D" w:rsidRPr="00866105" w:rsidTr="00843660">
              <w:tblPrEx>
                <w:tblBorders>
                  <w:top w:val="none" w:sz="0" w:space="0" w:color="auto"/>
                </w:tblBorders>
                <w:tblCellMar>
                  <w:top w:w="28" w:type="dxa"/>
                  <w:left w:w="28" w:type="dxa"/>
                  <w:right w:w="28" w:type="dxa"/>
                </w:tblCellMar>
              </w:tblPrEx>
              <w:tc>
                <w:tcPr>
                  <w:tcW w:w="176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033D" w:rsidRPr="00866105" w:rsidRDefault="003847F1" w:rsidP="006341CD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lastRenderedPageBreak/>
                    <w:t>UVF/1/2</w:t>
                  </w:r>
                  <w:r w:rsidR="009C033D" w:rsidRPr="00866105">
                    <w:rPr>
                      <w:rFonts w:cs="Arial"/>
                      <w:szCs w:val="24"/>
                      <w:lang w:eastAsia="en-US"/>
                    </w:rPr>
                    <w:t>/2020</w:t>
                  </w:r>
                </w:p>
              </w:tc>
              <w:tc>
                <w:tcPr>
                  <w:tcW w:w="73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033D" w:rsidRPr="00866105" w:rsidRDefault="009C033D" w:rsidP="006341CD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</w:rPr>
                    <w:t>Smlouva o úvěru a financování oprav, investic a projektů</w:t>
                  </w:r>
                </w:p>
              </w:tc>
            </w:tr>
            <w:tr w:rsidR="009C033D" w:rsidRPr="00866105" w:rsidTr="00843660">
              <w:tblPrEx>
                <w:tblBorders>
                  <w:top w:val="none" w:sz="0" w:space="0" w:color="auto"/>
                </w:tblBorders>
                <w:tblCellMar>
                  <w:top w:w="28" w:type="dxa"/>
                  <w:left w:w="28" w:type="dxa"/>
                  <w:right w:w="28" w:type="dxa"/>
                </w:tblCellMar>
              </w:tblPrEx>
              <w:trPr>
                <w:trHeight w:val="289"/>
              </w:trPr>
              <w:tc>
                <w:tcPr>
                  <w:tcW w:w="9152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Default="009C033D" w:rsidP="006341CD"/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"/>
                          <w:gridCol w:w="8548"/>
                        </w:tblGrid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C033D" w:rsidRDefault="009C033D" w:rsidP="006341CD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after="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866105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866105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</w:t>
                              </w:r>
                              <w:r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>t</w:t>
                              </w:r>
                              <w:r w:rsidRPr="00866105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 návrh na usnesení, a to:</w:t>
                              </w:r>
                            </w:p>
                            <w:p w:rsidR="009C033D" w:rsidRPr="00866105" w:rsidRDefault="009C033D" w:rsidP="006341CD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after="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pacing w:val="0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3847F1" w:rsidRDefault="009C033D" w:rsidP="006438E4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743" w:hanging="743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</w:t>
                              </w: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Smlouvu o revolvingov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ém úvěru mezi Olomouckým krajem</w:t>
                              </w:r>
                              <w:r w:rsidR="003847F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="00BC53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a Komerční bankou, a.s. se sídlem Praha 1, Na Příkopě 33 čp. 969, </w:t>
                              </w:r>
                              <w:r w:rsidR="003847F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3847F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PSČ 114 07, IČO: 45317054 ve výši 1 mld. Kč</w:t>
                              </w:r>
                            </w:p>
                            <w:p w:rsidR="009C033D" w:rsidRPr="00866105" w:rsidRDefault="009C033D" w:rsidP="006438E4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743" w:hanging="743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pověřit </w:t>
                              </w: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Ing. Josefa Such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ánka, hejtmana Olomouckého kraje, k podpisu Smlouvy o revolvingovém úvěru</w:t>
                              </w:r>
                            </w:p>
                            <w:p w:rsidR="009C033D" w:rsidRPr="00866105" w:rsidRDefault="009C033D" w:rsidP="006438E4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743" w:hanging="743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zmocnit </w:t>
                              </w: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Radu Olomouck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ého kraje ke schvalování dílčích čerpání 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>revolvingového úvěru</w:t>
                              </w:r>
                            </w:p>
                            <w:p w:rsidR="009C033D" w:rsidRPr="00866105" w:rsidRDefault="009C033D" w:rsidP="006438E4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743" w:hanging="743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zmocnit </w:t>
                              </w: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Radu Olomouck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ého kraje ke schvalování dílčích splácení revolvingového úvěru</w:t>
                              </w:r>
                            </w:p>
                            <w:p w:rsidR="009C033D" w:rsidRPr="00866105" w:rsidRDefault="009C033D" w:rsidP="006438E4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743" w:hanging="743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uložit </w:t>
                              </w:r>
                              <w:r w:rsidRPr="0086610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informovat Zastupitelstvo Olomouck</w:t>
                              </w: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ého kraje o případném čerpání a splácení revolvingového úvěru</w:t>
                              </w:r>
                            </w:p>
                            <w:p w:rsidR="000E0763" w:rsidRDefault="000E0763" w:rsidP="006438E4">
                              <w:pPr>
                                <w:ind w:right="-567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O: Rada Olomouckého kraje</w:t>
                              </w:r>
                            </w:p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6610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T: Průběžný</w:t>
                              </w:r>
                            </w:p>
                          </w:tc>
                        </w:tr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3D" w:rsidRPr="00866105" w:rsidRDefault="009C033D" w:rsidP="006341CD">
                        <w:pPr>
                          <w:spacing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Výsledek hlasování: Pro/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18</w:t>
                  </w: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Proti/ , Zdržel se/ </w:t>
                  </w:r>
                </w:p>
                <w:p w:rsidR="009C033D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0763" w:rsidRPr="00866105" w:rsidRDefault="000E0763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8"/>
                    <w:gridCol w:w="7309"/>
                  </w:tblGrid>
                  <w:tr w:rsidR="009C033D" w:rsidRPr="00866105" w:rsidTr="006341CD">
                    <w:tc>
                      <w:tcPr>
                        <w:tcW w:w="174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3847F1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UVF/1/</w:t>
                        </w:r>
                        <w:r w:rsidR="003847F1">
                          <w:rPr>
                            <w:rFonts w:cs="Arial"/>
                            <w:szCs w:val="24"/>
                            <w:lang w:eastAsia="en-US"/>
                          </w:rPr>
                          <w:t>3</w:t>
                        </w: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/2020</w:t>
                        </w:r>
                      </w:p>
                    </w:tc>
                    <w:tc>
                      <w:tcPr>
                        <w:tcW w:w="730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Rozpočet Olomouckého kraje 2020 – rozpočtové změny</w:t>
                        </w:r>
                      </w:p>
                    </w:tc>
                  </w:tr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90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Default="009C033D" w:rsidP="006341CD"/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7"/>
                          <w:gridCol w:w="8430"/>
                        </w:tblGrid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C033D" w:rsidRPr="00866105" w:rsidRDefault="009C033D" w:rsidP="006341CD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after="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pacing w:val="0"/>
                                  <w:szCs w:val="24"/>
                                  <w:lang w:eastAsia="en-US"/>
                                </w:rPr>
                              </w:pPr>
                              <w:r w:rsidRPr="00866105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866105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schválit návrh na usnesení, a to:</w:t>
                              </w:r>
                            </w:p>
                          </w:tc>
                        </w:tr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AE7367" w:rsidRDefault="009C033D" w:rsidP="00A21CEF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ind w:hanging="611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E736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vzít na vědomí </w:t>
                              </w:r>
                              <w:r w:rsidRPr="00AE736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rozpo</w:t>
                              </w:r>
                              <w:r w:rsidRPr="00AE736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čtové změny v Příloze č. 1, Příloze č. 2, Příloze </w:t>
                              </w:r>
                              <w:r w:rsidR="00A21CEF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AE736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č. 3, Příloze č. 4, Příloze č. 5 a Příloze č. 6</w:t>
                              </w:r>
                            </w:p>
                            <w:p w:rsidR="009C033D" w:rsidRPr="00737880" w:rsidRDefault="009C033D" w:rsidP="00A21CEF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ind w:hanging="611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E736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</w:t>
                              </w:r>
                              <w:r w:rsidRPr="00AE736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rozpo</w:t>
                              </w:r>
                              <w:r w:rsidRPr="00AE736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čtové změny v Příloze č. 7, Příloze č. 8 a Příloze č. 9</w:t>
                              </w:r>
                            </w:p>
                          </w:tc>
                        </w:tr>
                        <w:tr w:rsidR="009C033D" w:rsidRPr="00866105" w:rsidTr="006341CD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</w:tcPr>
                            <w:p w:rsidR="009C033D" w:rsidRPr="00866105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3D" w:rsidRPr="00866105" w:rsidRDefault="009C033D" w:rsidP="006341CD">
                        <w:pPr>
                          <w:spacing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18</w:t>
                  </w: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Proti/ , Zdržel se/  </w:t>
                  </w:r>
                </w:p>
                <w:p w:rsidR="009C033D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763" w:rsidRDefault="000E0763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8"/>
                    <w:gridCol w:w="7309"/>
                  </w:tblGrid>
                  <w:tr w:rsidR="002467A3" w:rsidRPr="00866105" w:rsidTr="006341CD">
                    <w:tc>
                      <w:tcPr>
                        <w:tcW w:w="174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67A3" w:rsidRPr="00866105" w:rsidRDefault="002467A3" w:rsidP="002467A3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UVF/1/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t>4</w:t>
                        </w: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/2020</w:t>
                        </w:r>
                      </w:p>
                    </w:tc>
                    <w:tc>
                      <w:tcPr>
                        <w:tcW w:w="730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67A3" w:rsidRPr="00866105" w:rsidRDefault="002467A3" w:rsidP="006341CD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AE7367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Rozpočet Olomouckého kraje 2020 – čerpání revolvingového 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br/>
                        </w:r>
                        <w:r w:rsidRPr="00AE7367">
                          <w:rPr>
                            <w:rFonts w:cs="Arial"/>
                            <w:szCs w:val="24"/>
                            <w:lang w:eastAsia="en-US"/>
                          </w:rPr>
                          <w:t>úvěru Komerční banky, a. s.</w:t>
                        </w:r>
                      </w:p>
                    </w:tc>
                  </w:tr>
                </w:tbl>
                <w:p w:rsidR="002467A3" w:rsidRPr="00866105" w:rsidRDefault="002467A3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3D" w:rsidRPr="00866105" w:rsidTr="0084366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033D" w:rsidRDefault="009C033D" w:rsidP="006341CD">
            <w:pPr>
              <w:pStyle w:val="Tunproloentext"/>
              <w:tabs>
                <w:tab w:val="left" w:pos="709"/>
              </w:tabs>
              <w:spacing w:after="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</w:p>
          <w:p w:rsidR="009C033D" w:rsidRPr="00AE7367" w:rsidRDefault="009C033D" w:rsidP="006341CD">
            <w:pPr>
              <w:pStyle w:val="Tunproloentext"/>
              <w:tabs>
                <w:tab w:val="left" w:pos="709"/>
              </w:tabs>
              <w:spacing w:after="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AE7367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AE7367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p w:rsidR="009C033D" w:rsidRPr="00AE7367" w:rsidRDefault="009C033D" w:rsidP="006341CD">
            <w:pPr>
              <w:pStyle w:val="Tunproloentext"/>
              <w:tabs>
                <w:tab w:val="left" w:pos="709"/>
              </w:tabs>
              <w:spacing w:after="0" w:line="252" w:lineRule="auto"/>
              <w:ind w:right="-169"/>
              <w:jc w:val="left"/>
              <w:rPr>
                <w:rFonts w:cs="Arial"/>
                <w:noProof w:val="0"/>
                <w:spacing w:val="0"/>
                <w:szCs w:val="24"/>
                <w:lang w:eastAsia="en-US"/>
              </w:rPr>
            </w:pPr>
          </w:p>
        </w:tc>
      </w:tr>
      <w:tr w:rsidR="009C033D" w:rsidRPr="00866105" w:rsidTr="0084366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C033D" w:rsidRPr="00BA2A83" w:rsidRDefault="009C033D" w:rsidP="00A21CEF">
            <w:pPr>
              <w:ind w:left="881"/>
              <w:rPr>
                <w:rFonts w:ascii="Arial" w:hAnsi="Arial" w:cs="Arial"/>
                <w:sz w:val="24"/>
                <w:szCs w:val="24"/>
              </w:rPr>
            </w:pPr>
            <w:r w:rsidRPr="00BA2A83">
              <w:rPr>
                <w:rFonts w:ascii="Arial" w:hAnsi="Arial" w:cs="Arial"/>
                <w:sz w:val="24"/>
                <w:szCs w:val="24"/>
              </w:rPr>
              <w:t xml:space="preserve">vzít na vědomí </w:t>
            </w:r>
            <w:r w:rsidRPr="00BA2A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žádosti č. 63 a 64 o čerpání revolvingového úvěru s Komerční bankou, a.s. v celkové výši 266 234 553,04 Kč</w:t>
            </w:r>
          </w:p>
        </w:tc>
      </w:tr>
      <w:tr w:rsidR="009C033D" w:rsidRPr="00866105" w:rsidTr="0084366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33D" w:rsidRPr="00AE7367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3D" w:rsidRPr="00AE7367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AE7367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Proti/   , Zdržel se/</w:t>
            </w:r>
          </w:p>
          <w:p w:rsidR="009C033D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63" w:rsidRPr="00AE7367" w:rsidRDefault="000E0763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9C033D" w:rsidRPr="00AE7367" w:rsidTr="006341CD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033D" w:rsidRPr="00AE7367" w:rsidRDefault="009C033D" w:rsidP="003847F1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AE7367">
                    <w:rPr>
                      <w:rFonts w:cs="Arial"/>
                      <w:szCs w:val="24"/>
                      <w:lang w:eastAsia="en-US"/>
                    </w:rPr>
                    <w:t>UVF/1/</w:t>
                  </w:r>
                  <w:r w:rsidR="003847F1">
                    <w:rPr>
                      <w:rFonts w:cs="Arial"/>
                      <w:szCs w:val="24"/>
                      <w:lang w:eastAsia="en-US"/>
                    </w:rPr>
                    <w:t>5</w:t>
                  </w:r>
                  <w:r w:rsidRPr="00AE7367">
                    <w:rPr>
                      <w:rFonts w:cs="Arial"/>
                      <w:szCs w:val="24"/>
                      <w:lang w:eastAsia="en-US"/>
                    </w:rPr>
                    <w:t>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033D" w:rsidRPr="00AE7367" w:rsidRDefault="009C033D" w:rsidP="006341CD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AE7367">
                    <w:rPr>
                      <w:rFonts w:cs="Arial"/>
                      <w:szCs w:val="24"/>
                      <w:lang w:eastAsia="en-US"/>
                    </w:rPr>
                    <w:t xml:space="preserve">Rozpočet Olomouckého kraje 2020 – čerpání revolvingového </w:t>
                  </w:r>
                  <w:r>
                    <w:rPr>
                      <w:rFonts w:cs="Arial"/>
                      <w:szCs w:val="24"/>
                      <w:lang w:eastAsia="en-US"/>
                    </w:rPr>
                    <w:br/>
                  </w:r>
                  <w:r w:rsidRPr="00AE7367">
                    <w:rPr>
                      <w:rFonts w:cs="Arial"/>
                      <w:szCs w:val="24"/>
                      <w:lang w:eastAsia="en-US"/>
                    </w:rPr>
                    <w:t>úvěru Komerční banky, a. s. II</w:t>
                  </w:r>
                </w:p>
              </w:tc>
            </w:tr>
            <w:tr w:rsidR="009C033D" w:rsidRPr="00AE7367" w:rsidTr="006341CD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C033D" w:rsidRPr="00AE7367" w:rsidTr="006341CD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Default="009C033D" w:rsidP="006341CD"/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9C033D" w:rsidRPr="00AE7367" w:rsidTr="006341CD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C033D" w:rsidRDefault="009C033D" w:rsidP="006341CD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after="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AE7367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AE7367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>schválit návrh na usnesení, a to:</w:t>
                              </w:r>
                            </w:p>
                            <w:p w:rsidR="009C033D" w:rsidRPr="00AE7367" w:rsidRDefault="009C033D" w:rsidP="006341CD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after="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pacing w:val="0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9C033D" w:rsidRPr="00AE7367" w:rsidTr="006341CD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AE7367" w:rsidRDefault="009C033D" w:rsidP="006341C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C033D" w:rsidRPr="00BA2A83" w:rsidRDefault="009C033D" w:rsidP="006438E4">
                              <w:pPr>
                                <w:ind w:left="251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A2A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vzít na vědomí </w:t>
                              </w:r>
                              <w:r w:rsidRPr="00BA2A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žádost č. 1 o čerpání revolvingového úvěru s</w:t>
                              </w:r>
                              <w:r w:rsidR="006438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  <w:r w:rsidRPr="00BA2A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Komerční</w:t>
                              </w:r>
                              <w:r w:rsidR="006438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BA2A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bankou, a.s. II ve výši 500 000 000 Kč</w:t>
                              </w:r>
                            </w:p>
                            <w:p w:rsidR="009C033D" w:rsidRPr="00AE7367" w:rsidRDefault="009C033D" w:rsidP="006341CD">
                              <w:pPr>
                                <w:pStyle w:val="Odstavecseseznamem"/>
                                <w:ind w:left="0"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9C033D" w:rsidRPr="00AE7367" w:rsidRDefault="009C033D" w:rsidP="006341CD">
                        <w:pPr>
                          <w:spacing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AE7367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 18</w:t>
                  </w:r>
                  <w:r w:rsidRPr="00AE73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Proti/ , Zdržel se/  </w:t>
                  </w:r>
                </w:p>
                <w:p w:rsidR="009C033D" w:rsidRDefault="009C033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  <w:gridCol w:w="7328"/>
                  </w:tblGrid>
                  <w:tr w:rsidR="002467A3" w:rsidRPr="00866105" w:rsidTr="006341CD">
                    <w:tc>
                      <w:tcPr>
                        <w:tcW w:w="961" w:type="pc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67A3" w:rsidRPr="00866105" w:rsidRDefault="002467A3" w:rsidP="002467A3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lastRenderedPageBreak/>
                          <w:t>UVF/1/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t>6</w:t>
                        </w: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/2020</w:t>
                        </w:r>
                      </w:p>
                    </w:tc>
                    <w:tc>
                      <w:tcPr>
                        <w:tcW w:w="4039" w:type="pct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67A3" w:rsidRPr="00866105" w:rsidRDefault="002467A3" w:rsidP="006341CD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Rozpočet Olomouckého kraje 2020 – splátka revolvingového 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úvěru Komerční banky, a.s.</w:t>
                        </w:r>
                      </w:p>
                    </w:tc>
                  </w:tr>
                </w:tbl>
                <w:p w:rsidR="002467A3" w:rsidRPr="00AE7367" w:rsidRDefault="002467A3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033D" w:rsidRPr="00AE7367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33D" w:rsidRPr="00866105" w:rsidTr="0084366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3"/>
            </w:tblGrid>
            <w:tr w:rsidR="009C033D" w:rsidRPr="00866105" w:rsidTr="006341C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033D" w:rsidRDefault="009C033D" w:rsidP="006341CD"/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8548"/>
                  </w:tblGrid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  <w:r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</w:p>
                    </w:tc>
                  </w:tr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866105" w:rsidRDefault="009C033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BA2A83" w:rsidRDefault="009C033D" w:rsidP="00A21CEF">
                        <w:pPr>
                          <w:ind w:left="25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38. a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ž 42. splátku revolvingového úvěru Komerční bance, a.s. v celkové výši 465 266 516,53 Kč</w:t>
                        </w:r>
                      </w:p>
                      <w:p w:rsidR="009C033D" w:rsidRPr="00866105" w:rsidRDefault="009C033D" w:rsidP="006341C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 18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, Proti/ , Zdržel se/  </w:t>
            </w:r>
          </w:p>
          <w:p w:rsidR="002467A3" w:rsidRDefault="002467A3" w:rsidP="002467A3">
            <w:pPr>
              <w:pStyle w:val="Vborobdr"/>
              <w:spacing w:after="0"/>
              <w:ind w:left="0" w:right="-567" w:firstLine="0"/>
              <w:rPr>
                <w:rFonts w:cs="Arial"/>
                <w:b/>
                <w:sz w:val="24"/>
                <w:szCs w:val="24"/>
              </w:rPr>
            </w:pPr>
          </w:p>
          <w:p w:rsidR="000E0763" w:rsidRPr="00866105" w:rsidRDefault="000E0763" w:rsidP="002467A3">
            <w:pPr>
              <w:pStyle w:val="Vborobdr"/>
              <w:spacing w:after="0"/>
              <w:ind w:left="0" w:right="-567" w:firstLine="0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W w:w="4846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7134"/>
            </w:tblGrid>
            <w:tr w:rsidR="002467A3" w:rsidRPr="00866105" w:rsidTr="00C7696F">
              <w:tc>
                <w:tcPr>
                  <w:tcW w:w="992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67A3" w:rsidRPr="00866105" w:rsidRDefault="002467A3" w:rsidP="002467A3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>UVF/1/</w:t>
                  </w:r>
                  <w:r>
                    <w:rPr>
                      <w:rFonts w:cs="Arial"/>
                      <w:szCs w:val="24"/>
                      <w:lang w:eastAsia="en-US"/>
                    </w:rPr>
                    <w:t>7</w:t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>/2020</w:t>
                  </w:r>
                </w:p>
              </w:tc>
              <w:tc>
                <w:tcPr>
                  <w:tcW w:w="4008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67A3" w:rsidRPr="00866105" w:rsidRDefault="002467A3" w:rsidP="00C7696F">
                  <w:pPr>
                    <w:pStyle w:val="Radanzevusnesen"/>
                    <w:keepNext/>
                    <w:spacing w:before="0" w:after="0"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 xml:space="preserve">Rozpočet Olomouckého kraje 2020 – splátka revolvingového </w:t>
                  </w:r>
                  <w:r>
                    <w:rPr>
                      <w:rFonts w:cs="Arial"/>
                      <w:szCs w:val="24"/>
                      <w:lang w:eastAsia="en-US"/>
                    </w:rPr>
                    <w:br/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>úvěru Komerční banky, a.s. II</w:t>
                  </w: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33D" w:rsidRPr="00866105" w:rsidTr="0084366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5" w:type="dxa"/>
          <w:trHeight w:val="289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3"/>
            </w:tblGrid>
            <w:tr w:rsidR="009C033D" w:rsidRPr="00866105" w:rsidTr="006341C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033D" w:rsidRDefault="009C033D" w:rsidP="006341CD"/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8548"/>
                  </w:tblGrid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  <w:r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</w:p>
                    </w:tc>
                  </w:tr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866105" w:rsidRDefault="009C033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BA2A83" w:rsidRDefault="009C033D" w:rsidP="00A21CEF">
                        <w:pPr>
                          <w:ind w:left="25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1. spl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átku revolvingového úvěru Komerční bance, a.s. II ve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výši 100 000 000 Kč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 18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, Proti/ , Zdržel se/  </w:t>
            </w:r>
          </w:p>
        </w:tc>
      </w:tr>
    </w:tbl>
    <w:p w:rsidR="009C033D" w:rsidRDefault="009C033D" w:rsidP="009C033D">
      <w:pPr>
        <w:pStyle w:val="Vborobdr"/>
        <w:spacing w:after="0"/>
        <w:ind w:left="0" w:right="-567" w:firstLine="0"/>
        <w:rPr>
          <w:rFonts w:cs="Arial"/>
          <w:b/>
          <w:sz w:val="24"/>
          <w:szCs w:val="24"/>
        </w:rPr>
      </w:pPr>
    </w:p>
    <w:p w:rsidR="000E0763" w:rsidRPr="00866105" w:rsidRDefault="000E0763" w:rsidP="009C033D">
      <w:pPr>
        <w:pStyle w:val="Vborobdr"/>
        <w:spacing w:after="0"/>
        <w:ind w:left="0" w:right="-567" w:firstLine="0"/>
        <w:rPr>
          <w:rFonts w:cs="Arial"/>
          <w:b/>
          <w:sz w:val="24"/>
          <w:szCs w:val="24"/>
        </w:rPr>
      </w:pPr>
    </w:p>
    <w:tbl>
      <w:tblPr>
        <w:tblW w:w="4642" w:type="pct"/>
        <w:tblInd w:w="-28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6993"/>
      </w:tblGrid>
      <w:tr w:rsidR="009C033D" w:rsidRPr="00866105" w:rsidTr="00C7696F"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33D" w:rsidRPr="00866105" w:rsidRDefault="009C033D" w:rsidP="003847F1">
            <w:pPr>
              <w:pStyle w:val="Radanzevusnesen"/>
              <w:keepNext/>
              <w:spacing w:before="0" w:after="0"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866105">
              <w:rPr>
                <w:rFonts w:cs="Arial"/>
                <w:szCs w:val="24"/>
                <w:lang w:eastAsia="en-US"/>
              </w:rPr>
              <w:t>UVF/1/</w:t>
            </w:r>
            <w:r w:rsidR="003847F1">
              <w:rPr>
                <w:rFonts w:cs="Arial"/>
                <w:szCs w:val="24"/>
                <w:lang w:eastAsia="en-US"/>
              </w:rPr>
              <w:t>8</w:t>
            </w:r>
            <w:r w:rsidRPr="00866105">
              <w:rPr>
                <w:rFonts w:cs="Arial"/>
                <w:szCs w:val="24"/>
                <w:lang w:eastAsia="en-US"/>
              </w:rPr>
              <w:t>/2020</w:t>
            </w:r>
          </w:p>
        </w:tc>
        <w:tc>
          <w:tcPr>
            <w:tcW w:w="396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33D" w:rsidRPr="00866105" w:rsidRDefault="009C033D" w:rsidP="00C7696F">
            <w:pPr>
              <w:pStyle w:val="Radanzevusnesen"/>
              <w:keepNext/>
              <w:spacing w:before="0" w:after="0" w:line="252" w:lineRule="auto"/>
              <w:ind w:left="0" w:right="-1" w:firstLine="0"/>
              <w:jc w:val="left"/>
              <w:rPr>
                <w:rFonts w:cs="Arial"/>
                <w:szCs w:val="24"/>
                <w:lang w:eastAsia="en-US"/>
              </w:rPr>
            </w:pPr>
            <w:r w:rsidRPr="00866105">
              <w:rPr>
                <w:rFonts w:cs="Arial"/>
                <w:szCs w:val="24"/>
                <w:lang w:eastAsia="en-US"/>
              </w:rPr>
              <w:t>Rozpočet</w:t>
            </w:r>
            <w:r w:rsidR="00E437E2">
              <w:rPr>
                <w:rFonts w:cs="Arial"/>
                <w:szCs w:val="24"/>
                <w:lang w:eastAsia="en-US"/>
              </w:rPr>
              <w:t xml:space="preserve">  </w:t>
            </w:r>
            <w:r w:rsidRPr="00866105">
              <w:rPr>
                <w:rFonts w:cs="Arial"/>
                <w:szCs w:val="24"/>
                <w:lang w:eastAsia="en-US"/>
              </w:rPr>
              <w:t xml:space="preserve">Olomouckého kraje 2020 – plnění rozpočtu </w:t>
            </w:r>
            <w:r w:rsidR="00C7696F">
              <w:rPr>
                <w:rFonts w:cs="Arial"/>
                <w:szCs w:val="24"/>
                <w:lang w:eastAsia="en-US"/>
              </w:rPr>
              <w:br/>
            </w:r>
            <w:r w:rsidRPr="00866105">
              <w:rPr>
                <w:rFonts w:cs="Arial"/>
                <w:szCs w:val="24"/>
                <w:lang w:eastAsia="en-US"/>
              </w:rPr>
              <w:t>k 30. 9. 2020</w:t>
            </w:r>
          </w:p>
        </w:tc>
      </w:tr>
      <w:tr w:rsidR="009C033D" w:rsidRPr="00866105" w:rsidTr="00C7696F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8"/>
            </w:tblGrid>
            <w:tr w:rsidR="009C033D" w:rsidRPr="00866105" w:rsidTr="006341C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033D" w:rsidRDefault="009C033D" w:rsidP="006341CD"/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8208"/>
                  </w:tblGrid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0E0763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</w:tc>
                  </w:tr>
                  <w:tr w:rsidR="009C033D" w:rsidRPr="00866105" w:rsidTr="006341C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866105" w:rsidRDefault="009C033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Default="009C033D" w:rsidP="006341CD">
                        <w:pPr>
                          <w:ind w:left="221"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C033D" w:rsidRPr="00BA2A83" w:rsidRDefault="009C033D" w:rsidP="006341CD">
                        <w:pPr>
                          <w:ind w:left="221"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pln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ění rozpočtu Olomouckého kraje k 30. 9. 2020</w:t>
                        </w:r>
                      </w:p>
                      <w:p w:rsidR="009C033D" w:rsidRPr="00866105" w:rsidRDefault="009C033D" w:rsidP="006341C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left="788" w:right="-567" w:hanging="42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866105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, Proti/ , Zdržel se/  </w:t>
            </w:r>
          </w:p>
        </w:tc>
      </w:tr>
    </w:tbl>
    <w:p w:rsidR="009C033D" w:rsidRDefault="009C033D" w:rsidP="009C033D">
      <w:pPr>
        <w:pStyle w:val="Vborobdr"/>
        <w:spacing w:after="0"/>
        <w:ind w:left="0" w:right="-567" w:firstLine="0"/>
        <w:rPr>
          <w:rFonts w:cs="Arial"/>
          <w:b/>
          <w:sz w:val="24"/>
          <w:szCs w:val="24"/>
        </w:rPr>
      </w:pPr>
    </w:p>
    <w:p w:rsidR="000E0763" w:rsidRPr="00866105" w:rsidRDefault="000E0763" w:rsidP="009C033D">
      <w:pPr>
        <w:pStyle w:val="Vborobdr"/>
        <w:spacing w:after="0"/>
        <w:ind w:left="0" w:right="-567" w:firstLine="0"/>
        <w:rPr>
          <w:rFonts w:cs="Arial"/>
          <w:b/>
          <w:sz w:val="24"/>
          <w:szCs w:val="24"/>
        </w:rPr>
      </w:pPr>
    </w:p>
    <w:tbl>
      <w:tblPr>
        <w:tblW w:w="4642" w:type="pct"/>
        <w:tblInd w:w="-28" w:type="dxa"/>
        <w:tblBorders>
          <w:top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968"/>
      </w:tblGrid>
      <w:tr w:rsidR="009C033D" w:rsidRPr="00866105" w:rsidTr="00C7696F">
        <w:tc>
          <w:tcPr>
            <w:tcW w:w="104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33D" w:rsidRPr="00866105" w:rsidRDefault="009C033D" w:rsidP="003847F1">
            <w:pPr>
              <w:pStyle w:val="Radanzevusnesen"/>
              <w:keepNext/>
              <w:spacing w:before="0" w:after="0"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866105">
              <w:rPr>
                <w:rFonts w:cs="Arial"/>
                <w:szCs w:val="24"/>
                <w:lang w:eastAsia="en-US"/>
              </w:rPr>
              <w:t>UVF/1/</w:t>
            </w:r>
            <w:r w:rsidR="003847F1">
              <w:rPr>
                <w:rFonts w:cs="Arial"/>
                <w:szCs w:val="24"/>
                <w:lang w:eastAsia="en-US"/>
              </w:rPr>
              <w:t>9</w:t>
            </w:r>
            <w:r w:rsidRPr="00866105">
              <w:rPr>
                <w:rFonts w:cs="Arial"/>
                <w:szCs w:val="24"/>
                <w:lang w:eastAsia="en-US"/>
              </w:rPr>
              <w:t xml:space="preserve">/2020  </w:t>
            </w:r>
          </w:p>
        </w:tc>
        <w:tc>
          <w:tcPr>
            <w:tcW w:w="395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33D" w:rsidRPr="00866105" w:rsidRDefault="009C033D" w:rsidP="00C7696F">
            <w:pPr>
              <w:pStyle w:val="Radanzevusnesen"/>
              <w:keepNext/>
              <w:spacing w:before="0" w:after="0" w:line="252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 w:rsidRPr="00866105">
              <w:rPr>
                <w:rFonts w:cs="Arial"/>
                <w:szCs w:val="24"/>
                <w:lang w:eastAsia="en-US"/>
              </w:rPr>
              <w:t xml:space="preserve">Střednědobý výhled rozpočtu Olomouckého kraje na období </w:t>
            </w:r>
            <w:r>
              <w:rPr>
                <w:rFonts w:cs="Arial"/>
                <w:szCs w:val="24"/>
                <w:lang w:eastAsia="en-US"/>
              </w:rPr>
              <w:br/>
            </w:r>
            <w:r w:rsidRPr="00866105">
              <w:rPr>
                <w:rFonts w:cs="Arial"/>
                <w:szCs w:val="24"/>
                <w:lang w:eastAsia="en-US"/>
              </w:rPr>
              <w:t>2022–2023</w:t>
            </w:r>
          </w:p>
        </w:tc>
      </w:tr>
      <w:tr w:rsidR="009C033D" w:rsidRPr="00866105" w:rsidTr="00C7696F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8"/>
            </w:tblGrid>
            <w:tr w:rsidR="009C033D" w:rsidRPr="00866105" w:rsidTr="00C7696F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033D" w:rsidRDefault="009C033D" w:rsidP="006341CD"/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8208"/>
                  </w:tblGrid>
                  <w:tr w:rsidR="009C033D" w:rsidRPr="00866105" w:rsidTr="00C7696F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0E0763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</w:tc>
                  </w:tr>
                  <w:tr w:rsidR="009C033D" w:rsidRPr="00866105" w:rsidTr="00C7696F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866105" w:rsidRDefault="009C033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C033D" w:rsidRPr="005B1ADB" w:rsidRDefault="009C033D" w:rsidP="006341CD">
                        <w:pPr>
                          <w:autoSpaceDE w:val="0"/>
                          <w:autoSpaceDN w:val="0"/>
                          <w:adjustRightInd w:val="0"/>
                          <w:ind w:right="-56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9C033D" w:rsidRPr="00BA2A83" w:rsidRDefault="009C033D" w:rsidP="006438E4">
                        <w:pPr>
                          <w:autoSpaceDE w:val="0"/>
                          <w:autoSpaceDN w:val="0"/>
                          <w:adjustRightInd w:val="0"/>
                          <w:ind w:left="221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A2A83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schválit st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řednědobý výhled rozpočtu Olomouckého kraje na období </w:t>
                        </w:r>
                        <w:r w:rsidRPr="00BA2A8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2022 - 2023</w:t>
                        </w:r>
                      </w:p>
                      <w:p w:rsidR="009C033D" w:rsidRPr="00866105" w:rsidRDefault="009C033D" w:rsidP="006341C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33D" w:rsidRPr="00866105" w:rsidRDefault="009C033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 18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, Proti/ , Zdržel se/ </w:t>
            </w:r>
          </w:p>
          <w:p w:rsidR="009C033D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63" w:rsidRPr="00866105" w:rsidRDefault="000E0763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  <w:gridCol w:w="118"/>
            </w:tblGrid>
            <w:tr w:rsidR="00BB086D" w:rsidRPr="00866105" w:rsidTr="00C7696F">
              <w:trPr>
                <w:gridAfter w:val="1"/>
                <w:wAfter w:w="118" w:type="dxa"/>
              </w:trPr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B086D" w:rsidRPr="00866105" w:rsidRDefault="00BB086D" w:rsidP="006341CD">
                  <w:pPr>
                    <w:pStyle w:val="Radanzevusnesen"/>
                    <w:keepNext/>
                    <w:spacing w:before="0" w:after="0"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866105">
                    <w:rPr>
                      <w:rFonts w:cs="Arial"/>
                      <w:szCs w:val="24"/>
                      <w:lang w:eastAsia="en-US"/>
                    </w:rPr>
                    <w:t>UVF/1/</w:t>
                  </w:r>
                  <w:r>
                    <w:rPr>
                      <w:rFonts w:cs="Arial"/>
                      <w:szCs w:val="24"/>
                      <w:lang w:eastAsia="en-US"/>
                    </w:rPr>
                    <w:t>10</w:t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>/2020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B086D" w:rsidRPr="00866105" w:rsidRDefault="00BB086D" w:rsidP="00C7696F">
                  <w:pPr>
                    <w:pStyle w:val="Radanzevusnesen"/>
                    <w:keepNext/>
                    <w:spacing w:before="0" w:after="0" w:line="252" w:lineRule="auto"/>
                    <w:ind w:left="0" w:right="-43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Rozpočet Olomouckého kraje</w:t>
                  </w:r>
                  <w:r w:rsidR="00166354">
                    <w:rPr>
                      <w:rFonts w:cs="Arial"/>
                      <w:szCs w:val="24"/>
                      <w:lang w:eastAsia="en-US"/>
                    </w:rPr>
                    <w:t xml:space="preserve"> 2020</w:t>
                  </w:r>
                  <w:r>
                    <w:rPr>
                      <w:rFonts w:cs="Arial"/>
                      <w:szCs w:val="24"/>
                      <w:lang w:eastAsia="en-US"/>
                    </w:rPr>
                    <w:t xml:space="preserve"> - r</w:t>
                  </w:r>
                  <w:r w:rsidRPr="003C5CB4">
                    <w:rPr>
                      <w:rFonts w:cs="Arial"/>
                      <w:szCs w:val="24"/>
                      <w:lang w:eastAsia="en-US"/>
                    </w:rPr>
                    <w:t>ozpočtové změny</w:t>
                  </w:r>
                  <w:r>
                    <w:rPr>
                      <w:rFonts w:cs="Arial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cs="Arial"/>
                      <w:szCs w:val="24"/>
                      <w:lang w:eastAsia="en-US"/>
                    </w:rPr>
                    <w:br/>
                    <w:t>- DODATEK</w:t>
                  </w:r>
                </w:p>
              </w:tc>
            </w:tr>
            <w:tr w:rsidR="00BB086D" w:rsidRPr="00866105" w:rsidTr="00C7696F">
              <w:trPr>
                <w:gridAfter w:val="1"/>
                <w:wAfter w:w="118" w:type="dxa"/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86D" w:rsidRDefault="00BB086D" w:rsidP="006341CD"/>
                <w:tbl>
                  <w:tblPr>
                    <w:tblW w:w="9100" w:type="dxa"/>
                    <w:tblBorders>
                      <w:top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72"/>
                  </w:tblGrid>
                  <w:tr w:rsidR="00BB086D" w:rsidRPr="00866105" w:rsidTr="00FF18C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B086D" w:rsidRDefault="00BB086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  <w:p w:rsidR="00BB086D" w:rsidRPr="00866105" w:rsidRDefault="00BB086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BB086D" w:rsidRPr="00866105" w:rsidTr="00FF18C6">
                    <w:trPr>
                      <w:trHeight w:val="289"/>
                    </w:trPr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B086D" w:rsidRPr="00866105" w:rsidRDefault="00BB086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B086D" w:rsidRPr="003C5CB4" w:rsidRDefault="00BB086D" w:rsidP="00A21CEF">
                        <w:pPr>
                          <w:pStyle w:val="Odstavecseseznamem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3C5CB4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vzít na vědomí rozpo</w:t>
                        </w:r>
                        <w:r w:rsidRPr="003C5CB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čtové změny v příloze č. 1</w:t>
                        </w:r>
                      </w:p>
                      <w:p w:rsidR="00BB086D" w:rsidRDefault="00BB086D" w:rsidP="00A21CEF">
                        <w:pPr>
                          <w:pStyle w:val="Odstavecseseznamem"/>
                          <w:numPr>
                            <w:ilvl w:val="0"/>
                            <w:numId w:val="6"/>
                          </w:numPr>
                          <w:ind w:left="677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3C5CB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schválit </w:t>
                        </w:r>
                        <w:r w:rsidRPr="003C5CB4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rozpo</w:t>
                        </w:r>
                        <w:r w:rsidRPr="003C5CB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čtové změny v příloze č. 2</w:t>
                        </w:r>
                      </w:p>
                      <w:p w:rsidR="00BB086D" w:rsidRPr="00843660" w:rsidRDefault="00BB086D" w:rsidP="00FF18C6">
                        <w:pPr>
                          <w:pStyle w:val="Odstavecseseznamem"/>
                          <w:numPr>
                            <w:ilvl w:val="0"/>
                            <w:numId w:val="6"/>
                          </w:numPr>
                          <w:ind w:left="677" w:right="283" w:hanging="63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84366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zmocnit </w:t>
                        </w:r>
                        <w:r w:rsidRPr="00843660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Radu Olomouck</w:t>
                        </w:r>
                        <w:r w:rsidRPr="0084366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ého kraje k provádění všech rozpočtových změn týkajících se rozpočtu Olomouckého kraje v období do </w:t>
                        </w:r>
                        <w:r w:rsidR="00FF18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84366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31. 12. 2020</w:t>
                        </w:r>
                      </w:p>
                    </w:tc>
                  </w:tr>
                  <w:tr w:rsidR="00BB086D" w:rsidRPr="00866105" w:rsidTr="00FF18C6">
                    <w:trPr>
                      <w:trHeight w:val="289"/>
                    </w:trPr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B086D" w:rsidRPr="00866105" w:rsidRDefault="00BB086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B086D" w:rsidRPr="00866105" w:rsidRDefault="00BB086D" w:rsidP="006341CD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086D" w:rsidRDefault="00BB086D" w:rsidP="006341CD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18</w:t>
                  </w:r>
                  <w:r w:rsidRPr="00866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Proti/ , Zdržel se/  </w:t>
                  </w:r>
                </w:p>
                <w:p w:rsidR="00BB086D" w:rsidRDefault="00BB086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763" w:rsidRPr="00866105" w:rsidRDefault="000E0763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033D" w:rsidRPr="00866105" w:rsidTr="00C7696F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959" w:type="dxa"/>
                    <w:tblBorders>
                      <w:top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7116"/>
                  </w:tblGrid>
                  <w:tr w:rsidR="009C033D" w:rsidRPr="00866105" w:rsidTr="00FF18C6"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t>UVF/1/11</w:t>
                        </w:r>
                        <w:r w:rsidRPr="00866105">
                          <w:rPr>
                            <w:rFonts w:cs="Arial"/>
                            <w:szCs w:val="24"/>
                            <w:lang w:eastAsia="en-US"/>
                          </w:rPr>
                          <w:t>/2020</w:t>
                        </w:r>
                      </w:p>
                    </w:tc>
                    <w:tc>
                      <w:tcPr>
                        <w:tcW w:w="711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Pr="00866105" w:rsidRDefault="009C033D" w:rsidP="006341CD">
                        <w:pPr>
                          <w:pStyle w:val="Radanzevusnesen"/>
                          <w:keepNext/>
                          <w:spacing w:before="0" w:after="0" w:line="252" w:lineRule="auto"/>
                          <w:ind w:left="0" w:right="-567" w:firstLine="0"/>
                          <w:jc w:val="left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 w:rsidRPr="00993445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Rozpočet Olomouckého kraje 2020 </w:t>
                        </w:r>
                        <w:r w:rsidR="00AA7453">
                          <w:rPr>
                            <w:rFonts w:cs="Arial"/>
                            <w:szCs w:val="24"/>
                            <w:lang w:eastAsia="en-US"/>
                          </w:rPr>
                          <w:t>–</w:t>
                        </w:r>
                        <w:r w:rsidRPr="00993445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 splátka</w:t>
                        </w:r>
                        <w:r w:rsidR="00AA7453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 revolvingového</w:t>
                        </w:r>
                        <w:r w:rsidRPr="00993445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br/>
                          <w:t>úvěru</w:t>
                        </w:r>
                        <w:r w:rsidR="00AA7453"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 Komerční banky, a.s.</w:t>
                        </w:r>
                        <w:r>
                          <w:rPr>
                            <w:rFonts w:cs="Arial"/>
                            <w:szCs w:val="24"/>
                            <w:lang w:eastAsia="en-US"/>
                          </w:rPr>
                          <w:t xml:space="preserve"> - DODATEK</w:t>
                        </w:r>
                      </w:p>
                    </w:tc>
                  </w:tr>
                  <w:tr w:rsidR="009C033D" w:rsidRPr="00866105" w:rsidTr="00FF18C6">
                    <w:trPr>
                      <w:trHeight w:val="289"/>
                    </w:trPr>
                    <w:tc>
                      <w:tcPr>
                        <w:tcW w:w="89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C033D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</w:p>
                      <w:p w:rsidR="009C033D" w:rsidRDefault="009C033D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  <w:p w:rsidR="00AA7453" w:rsidRDefault="00AA7453" w:rsidP="006341CD">
                        <w:pPr>
                          <w:pStyle w:val="Tunproloentext"/>
                          <w:tabs>
                            <w:tab w:val="left" w:pos="709"/>
                          </w:tabs>
                          <w:spacing w:after="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</w:p>
                      <w:p w:rsidR="009C033D" w:rsidRPr="00993445" w:rsidRDefault="009C033D" w:rsidP="00FF18C6">
                        <w:pPr>
                          <w:pStyle w:val="Odstavecseseznamem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93445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vzít na vědomí 43. spl</w:t>
                        </w:r>
                        <w:r w:rsidRPr="009934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átku revolvingového úvěru Komerční bance, a.s., </w:t>
                        </w:r>
                        <w:r w:rsidR="00FF18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9934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ve výši 108 449 024,43 K</w:t>
                        </w:r>
                        <w:r w:rsidR="00BC53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</w:t>
                        </w:r>
                      </w:p>
                      <w:p w:rsidR="009C033D" w:rsidRDefault="009C033D" w:rsidP="006341CD">
                        <w:pPr>
                          <w:pStyle w:val="Odstavecseseznamem"/>
                          <w:autoSpaceDE w:val="0"/>
                          <w:autoSpaceDN w:val="0"/>
                          <w:adjustRightInd w:val="0"/>
                          <w:spacing w:line="256" w:lineRule="auto"/>
                          <w:ind w:right="-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C033D" w:rsidRPr="00993445" w:rsidRDefault="009C033D" w:rsidP="006341CD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ind w:right="-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9344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Výsledek hlasování: Pro/ 18, Proti/ , Zdržel se/  </w:t>
                        </w:r>
                      </w:p>
                      <w:p w:rsidR="009C033D" w:rsidRPr="00866105" w:rsidRDefault="009C033D" w:rsidP="006341C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Cs w:val="24"/>
                          </w:rPr>
                        </w:pPr>
                      </w:p>
                    </w:tc>
                  </w:tr>
                </w:tbl>
                <w:p w:rsidR="009C033D" w:rsidRDefault="009C033D" w:rsidP="006341CD">
                  <w:pPr>
                    <w:spacing w:line="256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C033D" w:rsidRPr="00866105" w:rsidRDefault="009C033D" w:rsidP="006341CD">
                  <w:pPr>
                    <w:pStyle w:val="Tunproloentext"/>
                    <w:tabs>
                      <w:tab w:val="left" w:pos="709"/>
                    </w:tabs>
                    <w:spacing w:after="0" w:line="252" w:lineRule="auto"/>
                    <w:ind w:right="-567"/>
                    <w:jc w:val="left"/>
                    <w:rPr>
                      <w:rFonts w:cs="Arial"/>
                      <w:noProof w:val="0"/>
                      <w:spacing w:val="0"/>
                      <w:szCs w:val="24"/>
                      <w:lang w:eastAsia="en-US"/>
                    </w:rPr>
                  </w:pPr>
                </w:p>
              </w:tc>
            </w:tr>
            <w:tr w:rsidR="009C033D" w:rsidRPr="00866105" w:rsidTr="00C7696F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033D" w:rsidRPr="00866105" w:rsidRDefault="009C033D" w:rsidP="006341CD">
                  <w:pPr>
                    <w:pStyle w:val="Tunproloentext"/>
                    <w:tabs>
                      <w:tab w:val="left" w:pos="709"/>
                    </w:tabs>
                    <w:spacing w:after="0" w:line="252" w:lineRule="auto"/>
                    <w:ind w:right="-567"/>
                    <w:jc w:val="left"/>
                    <w:rPr>
                      <w:rFonts w:cs="Arial"/>
                      <w:noProof w:val="0"/>
                      <w:spacing w:val="0"/>
                      <w:szCs w:val="24"/>
                      <w:lang w:eastAsia="en-US"/>
                    </w:rPr>
                  </w:pPr>
                </w:p>
              </w:tc>
            </w:tr>
          </w:tbl>
          <w:p w:rsidR="009C033D" w:rsidRPr="00866105" w:rsidRDefault="009C033D" w:rsidP="006341CD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33D" w:rsidRPr="00866105" w:rsidTr="00C7696F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033D" w:rsidRPr="00866105" w:rsidRDefault="009C033D" w:rsidP="006341CD">
            <w:pPr>
              <w:pStyle w:val="Zkladntext"/>
              <w:spacing w:after="0" w:line="252" w:lineRule="auto"/>
              <w:ind w:right="-567"/>
              <w:jc w:val="left"/>
              <w:rPr>
                <w:rFonts w:cs="Arial"/>
                <w:b/>
                <w:szCs w:val="24"/>
              </w:rPr>
            </w:pPr>
          </w:p>
        </w:tc>
      </w:tr>
    </w:tbl>
    <w:p w:rsidR="009C033D" w:rsidRPr="00866105" w:rsidRDefault="009C033D" w:rsidP="009C033D">
      <w:pPr>
        <w:pStyle w:val="Vborobdr"/>
        <w:spacing w:after="0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 xml:space="preserve">V Olomouci dne </w:t>
      </w:r>
      <w:r>
        <w:rPr>
          <w:rFonts w:cs="Arial"/>
          <w:sz w:val="24"/>
          <w:szCs w:val="24"/>
        </w:rPr>
        <w:t>23. 12. 2020</w:t>
      </w:r>
    </w:p>
    <w:p w:rsidR="009C033D" w:rsidRPr="00866105" w:rsidRDefault="009C033D" w:rsidP="009C033D">
      <w:pPr>
        <w:pStyle w:val="Vborobdr"/>
        <w:spacing w:after="0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  <w:t>…………………………………</w:t>
      </w:r>
    </w:p>
    <w:p w:rsidR="009C033D" w:rsidRPr="00866105" w:rsidRDefault="00166354" w:rsidP="009C033D">
      <w:pPr>
        <w:pStyle w:val="Vborobdr"/>
        <w:spacing w:after="0"/>
        <w:ind w:left="0" w:righ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C033D" w:rsidRPr="00866105">
        <w:rPr>
          <w:rFonts w:cs="Arial"/>
          <w:sz w:val="24"/>
          <w:szCs w:val="24"/>
        </w:rPr>
        <w:t xml:space="preserve">Ing. </w:t>
      </w:r>
      <w:r w:rsidR="009C033D">
        <w:rPr>
          <w:rFonts w:cs="Arial"/>
          <w:sz w:val="24"/>
          <w:szCs w:val="24"/>
        </w:rPr>
        <w:t>Jurečka Marian</w:t>
      </w:r>
    </w:p>
    <w:p w:rsidR="009C033D" w:rsidRPr="00866105" w:rsidRDefault="00166354" w:rsidP="009C033D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="009C033D">
        <w:rPr>
          <w:rFonts w:ascii="Arial" w:hAnsi="Arial" w:cs="Arial"/>
          <w:sz w:val="24"/>
          <w:szCs w:val="24"/>
        </w:rPr>
        <w:t xml:space="preserve">ředseda </w:t>
      </w:r>
      <w:r>
        <w:rPr>
          <w:rFonts w:ascii="Arial" w:hAnsi="Arial" w:cs="Arial"/>
          <w:sz w:val="24"/>
          <w:szCs w:val="24"/>
        </w:rPr>
        <w:t>finančního</w:t>
      </w:r>
      <w:r w:rsidR="009C033D" w:rsidRPr="00866105">
        <w:rPr>
          <w:rFonts w:ascii="Arial" w:hAnsi="Arial" w:cs="Arial"/>
          <w:sz w:val="24"/>
          <w:szCs w:val="24"/>
        </w:rPr>
        <w:t xml:space="preserve"> výboru</w:t>
      </w:r>
    </w:p>
    <w:sectPr w:rsidR="009C033D" w:rsidRPr="00866105" w:rsidSect="00D7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668">
      <w:r>
        <w:separator/>
      </w:r>
    </w:p>
  </w:endnote>
  <w:endnote w:type="continuationSeparator" w:id="0">
    <w:p w:rsidR="00000000" w:rsidRDefault="003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3D36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5E6AB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668">
      <w:rPr>
        <w:noProof/>
      </w:rPr>
      <w:t>1</w:t>
    </w:r>
    <w:r>
      <w:fldChar w:fldCharType="end"/>
    </w:r>
  </w:p>
  <w:p w:rsidR="00481667" w:rsidRDefault="003D36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3D36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3668">
      <w:r>
        <w:separator/>
      </w:r>
    </w:p>
  </w:footnote>
  <w:footnote w:type="continuationSeparator" w:id="0">
    <w:p w:rsidR="00000000" w:rsidRDefault="003D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3D36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3D36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67" w:rsidRDefault="003D36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5F"/>
    <w:multiLevelType w:val="hybridMultilevel"/>
    <w:tmpl w:val="FDE84284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D68"/>
    <w:multiLevelType w:val="hybridMultilevel"/>
    <w:tmpl w:val="A0FEE062"/>
    <w:lvl w:ilvl="0" w:tplc="28884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445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2F8"/>
    <w:multiLevelType w:val="hybridMultilevel"/>
    <w:tmpl w:val="EA406108"/>
    <w:lvl w:ilvl="0" w:tplc="3F726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871"/>
    <w:multiLevelType w:val="hybridMultilevel"/>
    <w:tmpl w:val="A1C46CDE"/>
    <w:lvl w:ilvl="0" w:tplc="28884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33D"/>
    <w:rsid w:val="000C7524"/>
    <w:rsid w:val="000E0763"/>
    <w:rsid w:val="00166354"/>
    <w:rsid w:val="002467A3"/>
    <w:rsid w:val="003847F1"/>
    <w:rsid w:val="003D3668"/>
    <w:rsid w:val="003D4B91"/>
    <w:rsid w:val="004D7A6D"/>
    <w:rsid w:val="005E6ABA"/>
    <w:rsid w:val="006310D1"/>
    <w:rsid w:val="006438E4"/>
    <w:rsid w:val="00843660"/>
    <w:rsid w:val="009C033D"/>
    <w:rsid w:val="00A21CEF"/>
    <w:rsid w:val="00AA2548"/>
    <w:rsid w:val="00AA7453"/>
    <w:rsid w:val="00BB086D"/>
    <w:rsid w:val="00BC535A"/>
    <w:rsid w:val="00C131E2"/>
    <w:rsid w:val="00C7696F"/>
    <w:rsid w:val="00D85B46"/>
    <w:rsid w:val="00E437E2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CC01F3-384D-4F5B-B0D1-2C96FC4E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3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C033D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C033D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C033D"/>
    <w:pPr>
      <w:ind w:left="720"/>
      <w:contextualSpacing/>
    </w:pPr>
  </w:style>
  <w:style w:type="paragraph" w:customStyle="1" w:styleId="Vbornadpis">
    <w:name w:val="Výbor nadpis"/>
    <w:basedOn w:val="Normln"/>
    <w:rsid w:val="009C033D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untextpozvnky">
    <w:name w:val="Výbor tučný text pozvánky"/>
    <w:basedOn w:val="Normln"/>
    <w:rsid w:val="009C033D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Hlavikablogo2">
    <w:name w:val="Hlavička b_logo2"/>
    <w:basedOn w:val="Normln"/>
    <w:rsid w:val="009C033D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9C033D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9C033D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C033D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33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3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3F3B-7B45-481A-82AA-1EFFA0EA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Šalmíková</dc:creator>
  <cp:lastModifiedBy>Seidlová Aneta</cp:lastModifiedBy>
  <cp:revision>2</cp:revision>
  <cp:lastPrinted>2020-12-30T20:48:00Z</cp:lastPrinted>
  <dcterms:created xsi:type="dcterms:W3CDTF">2021-01-05T10:54:00Z</dcterms:created>
  <dcterms:modified xsi:type="dcterms:W3CDTF">2021-01-05T10:54:00Z</dcterms:modified>
</cp:coreProperties>
</file>