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4EA" w:rsidRPr="00B34AFB" w:rsidRDefault="005334EA" w:rsidP="005334EA">
      <w:pPr>
        <w:pStyle w:val="Odstavecseseznamem"/>
        <w:ind w:left="0"/>
        <w:jc w:val="both"/>
        <w:rPr>
          <w:rFonts w:ascii="Arial" w:hAnsi="Arial" w:cs="Arial"/>
          <w:b/>
          <w:bCs/>
        </w:rPr>
      </w:pPr>
      <w:r w:rsidRPr="00B34AFB">
        <w:rPr>
          <w:rFonts w:ascii="Arial" w:hAnsi="Arial" w:cs="Arial"/>
          <w:b/>
          <w:bCs/>
        </w:rPr>
        <w:t>Důvodová zpráva</w:t>
      </w:r>
    </w:p>
    <w:p w:rsidR="005334EA" w:rsidRPr="002C2BC9" w:rsidRDefault="005334EA" w:rsidP="005334EA">
      <w:pPr>
        <w:pStyle w:val="Odstavecseseznamem"/>
        <w:ind w:left="0"/>
        <w:jc w:val="both"/>
        <w:rPr>
          <w:rFonts w:ascii="Arial" w:hAnsi="Arial" w:cs="Arial"/>
          <w:b/>
          <w:bCs/>
          <w:sz w:val="16"/>
          <w:szCs w:val="16"/>
        </w:rPr>
      </w:pPr>
    </w:p>
    <w:p w:rsidR="00205A39" w:rsidRDefault="00C5106F" w:rsidP="00205A39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ROK</w:t>
      </w:r>
      <w:r w:rsidR="00EF3BA2" w:rsidRPr="00695B89">
        <w:rPr>
          <w:rFonts w:ascii="Arial" w:hAnsi="Arial" w:cs="Arial"/>
          <w:sz w:val="24"/>
          <w:szCs w:val="24"/>
        </w:rPr>
        <w:t xml:space="preserve"> projednala dne </w:t>
      </w:r>
      <w:r w:rsidR="00EF3BA2">
        <w:rPr>
          <w:rFonts w:ascii="Arial" w:hAnsi="Arial" w:cs="Arial"/>
          <w:sz w:val="24"/>
          <w:szCs w:val="24"/>
        </w:rPr>
        <w:t xml:space="preserve">6. 11. 2014 </w:t>
      </w:r>
      <w:r w:rsidR="00205A39">
        <w:rPr>
          <w:rFonts w:ascii="Arial" w:hAnsi="Arial" w:cs="Arial"/>
          <w:sz w:val="24"/>
          <w:szCs w:val="24"/>
        </w:rPr>
        <w:t>informace o konání</w:t>
      </w:r>
      <w:r w:rsidR="00EF3BA2" w:rsidRPr="00695B89">
        <w:rPr>
          <w:rFonts w:ascii="Arial" w:hAnsi="Arial" w:cs="Arial"/>
          <w:sz w:val="24"/>
          <w:szCs w:val="24"/>
        </w:rPr>
        <w:t xml:space="preserve"> </w:t>
      </w:r>
      <w:r w:rsidR="00EF3BA2">
        <w:rPr>
          <w:rFonts w:ascii="Arial" w:hAnsi="Arial" w:cs="Arial"/>
          <w:sz w:val="24"/>
          <w:szCs w:val="24"/>
        </w:rPr>
        <w:t>akce Garden Food Festival</w:t>
      </w:r>
      <w:r w:rsidR="00E8510B">
        <w:rPr>
          <w:rFonts w:ascii="Arial" w:hAnsi="Arial" w:cs="Arial"/>
          <w:sz w:val="24"/>
          <w:szCs w:val="24"/>
        </w:rPr>
        <w:t xml:space="preserve"> </w:t>
      </w:r>
      <w:r w:rsidR="00205A39">
        <w:rPr>
          <w:rFonts w:ascii="Arial" w:hAnsi="Arial" w:cs="Arial"/>
          <w:sz w:val="24"/>
          <w:szCs w:val="24"/>
        </w:rPr>
        <w:t xml:space="preserve">a </w:t>
      </w:r>
      <w:r w:rsidR="00220ED9">
        <w:rPr>
          <w:rFonts w:ascii="Arial" w:hAnsi="Arial" w:cs="Arial"/>
          <w:sz w:val="24"/>
          <w:szCs w:val="24"/>
        </w:rPr>
        <w:t>s</w:t>
      </w:r>
      <w:r w:rsidR="00EF3BA2" w:rsidRPr="00695B89">
        <w:rPr>
          <w:rFonts w:ascii="Arial" w:hAnsi="Arial" w:cs="Arial"/>
          <w:sz w:val="24"/>
          <w:szCs w:val="24"/>
        </w:rPr>
        <w:t xml:space="preserve">vým usnesením č. </w:t>
      </w:r>
      <w:r w:rsidR="00205A39" w:rsidRPr="00205A39">
        <w:rPr>
          <w:rFonts w:ascii="Arial" w:hAnsi="Arial" w:cs="Arial"/>
          <w:sz w:val="24"/>
          <w:szCs w:val="24"/>
        </w:rPr>
        <w:t>UR/52/5/2014</w:t>
      </w:r>
      <w:r w:rsidR="00EF3BA2" w:rsidRPr="00695B89">
        <w:rPr>
          <w:rFonts w:ascii="Arial" w:hAnsi="Arial" w:cs="Arial"/>
          <w:sz w:val="24"/>
          <w:szCs w:val="24"/>
        </w:rPr>
        <w:t xml:space="preserve"> </w:t>
      </w:r>
      <w:r w:rsidR="00205A39">
        <w:rPr>
          <w:rFonts w:ascii="Arial" w:hAnsi="Arial" w:cs="Arial"/>
          <w:sz w:val="24"/>
          <w:szCs w:val="24"/>
        </w:rPr>
        <w:t>podpořila konání této akce, kterou pořádá v Olomouci 16. – 17. 5. 2015 společnost Foodfest</w:t>
      </w:r>
      <w:r>
        <w:rPr>
          <w:rFonts w:ascii="Arial" w:hAnsi="Arial" w:cs="Arial"/>
          <w:sz w:val="24"/>
          <w:szCs w:val="24"/>
        </w:rPr>
        <w:t>.</w:t>
      </w:r>
      <w:r w:rsidR="00EF3BA2" w:rsidRPr="00695B89">
        <w:rPr>
          <w:rFonts w:ascii="Arial" w:hAnsi="Arial" w:cs="Arial"/>
          <w:sz w:val="24"/>
          <w:szCs w:val="24"/>
        </w:rPr>
        <w:t xml:space="preserve"> </w:t>
      </w:r>
      <w:r w:rsidR="00205A39">
        <w:rPr>
          <w:rFonts w:ascii="Arial" w:hAnsi="Arial" w:cs="Arial"/>
          <w:sz w:val="24"/>
          <w:szCs w:val="24"/>
        </w:rPr>
        <w:t>Na základě podpory konání Garden Food Festivalu byla v rozpočtu Olomouckého kraje na rok 2015 schválena částka ve výši 300.000 Kč na organizační zajištění Garden Food Festival</w:t>
      </w:r>
      <w:r w:rsidR="00491FFB">
        <w:rPr>
          <w:rFonts w:ascii="Arial" w:hAnsi="Arial" w:cs="Arial"/>
          <w:sz w:val="24"/>
          <w:szCs w:val="24"/>
        </w:rPr>
        <w:t>.</w:t>
      </w:r>
    </w:p>
    <w:p w:rsidR="00BA0C16" w:rsidRPr="00BA0C16" w:rsidRDefault="00221390" w:rsidP="00205A39">
      <w:pPr>
        <w:tabs>
          <w:tab w:val="left" w:pos="3960"/>
        </w:tabs>
        <w:spacing w:after="12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Dotace</w:t>
      </w:r>
      <w:r w:rsidR="00E7393B" w:rsidRPr="00BA0C16">
        <w:rPr>
          <w:rFonts w:ascii="Arial" w:hAnsi="Arial" w:cs="Arial"/>
          <w:sz w:val="24"/>
          <w:szCs w:val="24"/>
        </w:rPr>
        <w:t xml:space="preserve"> </w:t>
      </w:r>
      <w:r w:rsidR="00491FFB">
        <w:rPr>
          <w:rFonts w:ascii="Arial" w:hAnsi="Arial" w:cs="Arial"/>
          <w:sz w:val="24"/>
          <w:szCs w:val="24"/>
        </w:rPr>
        <w:t>ve výši 300.000 Kč</w:t>
      </w:r>
      <w:r w:rsidR="00491FFB" w:rsidRPr="00BA0C16">
        <w:rPr>
          <w:rFonts w:ascii="Arial" w:hAnsi="Arial" w:cs="Arial"/>
          <w:sz w:val="24"/>
          <w:szCs w:val="24"/>
        </w:rPr>
        <w:t xml:space="preserve"> </w:t>
      </w:r>
      <w:r w:rsidR="00BA0C16" w:rsidRPr="00BA0C16">
        <w:rPr>
          <w:rFonts w:ascii="Arial" w:hAnsi="Arial" w:cs="Arial"/>
          <w:sz w:val="24"/>
          <w:szCs w:val="24"/>
        </w:rPr>
        <w:t>bude poskytnut</w:t>
      </w:r>
      <w:r>
        <w:rPr>
          <w:rFonts w:ascii="Arial" w:hAnsi="Arial" w:cs="Arial"/>
          <w:sz w:val="24"/>
          <w:szCs w:val="24"/>
        </w:rPr>
        <w:t>a</w:t>
      </w:r>
      <w:r w:rsidR="00BA0C16" w:rsidRPr="00BA0C16">
        <w:rPr>
          <w:rFonts w:ascii="Arial" w:hAnsi="Arial" w:cs="Arial"/>
          <w:sz w:val="24"/>
          <w:szCs w:val="24"/>
        </w:rPr>
        <w:t xml:space="preserve"> na základě </w:t>
      </w:r>
      <w:r w:rsidR="00DC721C" w:rsidRPr="00221390">
        <w:rPr>
          <w:rFonts w:ascii="Arial" w:hAnsi="Arial" w:cs="Arial"/>
          <w:sz w:val="24"/>
          <w:szCs w:val="24"/>
        </w:rPr>
        <w:t xml:space="preserve">veřejnoprávní </w:t>
      </w:r>
      <w:r w:rsidR="00DC721C">
        <w:rPr>
          <w:rFonts w:ascii="Arial" w:hAnsi="Arial" w:cs="Arial"/>
          <w:sz w:val="24"/>
          <w:szCs w:val="24"/>
        </w:rPr>
        <w:t>smlouvy</w:t>
      </w:r>
      <w:r w:rsidR="00BA0C16" w:rsidRPr="00BA0C16">
        <w:rPr>
          <w:rFonts w:ascii="Arial" w:hAnsi="Arial" w:cs="Arial"/>
          <w:sz w:val="24"/>
          <w:szCs w:val="24"/>
        </w:rPr>
        <w:t xml:space="preserve"> uzavřené mezi Olomouckým</w:t>
      </w:r>
      <w:r w:rsidR="00491FFB">
        <w:rPr>
          <w:rFonts w:ascii="Arial" w:hAnsi="Arial" w:cs="Arial"/>
          <w:sz w:val="24"/>
          <w:szCs w:val="24"/>
        </w:rPr>
        <w:t xml:space="preserve"> krajem </w:t>
      </w:r>
      <w:r w:rsidR="00BA0C16" w:rsidRPr="00BA0C16">
        <w:rPr>
          <w:rFonts w:ascii="Arial" w:hAnsi="Arial" w:cs="Arial"/>
          <w:sz w:val="24"/>
          <w:szCs w:val="24"/>
        </w:rPr>
        <w:t xml:space="preserve">a </w:t>
      </w:r>
      <w:r w:rsidR="00BA0C16">
        <w:rPr>
          <w:rFonts w:ascii="Arial" w:hAnsi="Arial" w:cs="Arial"/>
          <w:bCs/>
          <w:sz w:val="24"/>
          <w:szCs w:val="24"/>
        </w:rPr>
        <w:t>společností Foodfest, s. r. o.</w:t>
      </w:r>
      <w:r w:rsidR="00BA0C16" w:rsidRPr="00BA0C16">
        <w:rPr>
          <w:rFonts w:ascii="Arial" w:hAnsi="Arial" w:cs="Arial"/>
          <w:bCs/>
          <w:sz w:val="24"/>
          <w:szCs w:val="24"/>
        </w:rPr>
        <w:t>,</w:t>
      </w:r>
      <w:r w:rsidR="00491FFB">
        <w:rPr>
          <w:rFonts w:ascii="Arial" w:hAnsi="Arial" w:cs="Arial"/>
          <w:bCs/>
          <w:sz w:val="24"/>
          <w:szCs w:val="24"/>
        </w:rPr>
        <w:t xml:space="preserve"> </w:t>
      </w:r>
      <w:r w:rsidR="00491FFB" w:rsidRPr="009073B2">
        <w:rPr>
          <w:rFonts w:ascii="Arial" w:eastAsia="Times New Roman" w:hAnsi="Arial" w:cs="Times New Roman"/>
          <w:sz w:val="24"/>
          <w:szCs w:val="24"/>
          <w:lang w:eastAsia="ar-SA"/>
        </w:rPr>
        <w:t xml:space="preserve">Hálkova 171/2, </w:t>
      </w:r>
      <w:r w:rsidR="00491FFB">
        <w:rPr>
          <w:rFonts w:ascii="Arial" w:eastAsia="Times New Roman" w:hAnsi="Arial" w:cs="Times New Roman"/>
          <w:sz w:val="24"/>
          <w:szCs w:val="24"/>
          <w:lang w:eastAsia="ar-SA"/>
        </w:rPr>
        <w:t xml:space="preserve">Hodolany, </w:t>
      </w:r>
      <w:r w:rsidR="00491FFB" w:rsidRPr="009073B2">
        <w:rPr>
          <w:rFonts w:ascii="Arial" w:eastAsia="Times New Roman" w:hAnsi="Arial" w:cs="Times New Roman"/>
          <w:sz w:val="24"/>
          <w:szCs w:val="24"/>
          <w:lang w:eastAsia="ar-SA"/>
        </w:rPr>
        <w:t xml:space="preserve">779 00 Olomouc, </w:t>
      </w:r>
      <w:r w:rsidR="00BA0C16" w:rsidRPr="00BA0C16">
        <w:rPr>
          <w:rFonts w:ascii="Arial" w:hAnsi="Arial" w:cs="Arial"/>
          <w:bCs/>
          <w:sz w:val="24"/>
          <w:szCs w:val="24"/>
        </w:rPr>
        <w:t>IČ: 03283844.</w:t>
      </w:r>
    </w:p>
    <w:p w:rsidR="00BC6C1D" w:rsidRDefault="00BC6C1D" w:rsidP="00205A39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BC6C1D">
        <w:rPr>
          <w:rFonts w:ascii="Arial" w:hAnsi="Arial" w:cs="Arial"/>
          <w:sz w:val="24"/>
          <w:szCs w:val="24"/>
        </w:rPr>
        <w:t xml:space="preserve">Podobné akce se již staly tradicí v jiných velkých městech České republiky </w:t>
      </w:r>
      <w:r w:rsidR="00C5106F">
        <w:rPr>
          <w:rFonts w:ascii="Arial" w:hAnsi="Arial" w:cs="Arial"/>
          <w:sz w:val="24"/>
          <w:szCs w:val="24"/>
        </w:rPr>
        <w:br/>
      </w:r>
      <w:r w:rsidRPr="00BC6C1D">
        <w:rPr>
          <w:rFonts w:ascii="Arial" w:hAnsi="Arial" w:cs="Arial"/>
          <w:sz w:val="24"/>
          <w:szCs w:val="24"/>
        </w:rPr>
        <w:t xml:space="preserve">a Olomouc se k nim v letošním roce připojí. </w:t>
      </w:r>
      <w:r w:rsidRPr="00BC6C1D">
        <w:rPr>
          <w:rFonts w:ascii="Arial" w:hAnsi="Arial" w:cs="Arial"/>
          <w:color w:val="000000"/>
          <w:sz w:val="24"/>
          <w:szCs w:val="24"/>
        </w:rPr>
        <w:t xml:space="preserve">Garden Food </w:t>
      </w:r>
      <w:r w:rsidR="00962BAB">
        <w:rPr>
          <w:rFonts w:ascii="Arial" w:hAnsi="Arial" w:cs="Arial"/>
          <w:color w:val="000000"/>
          <w:sz w:val="24"/>
          <w:szCs w:val="24"/>
        </w:rPr>
        <w:t>F</w:t>
      </w:r>
      <w:r w:rsidRPr="00BC6C1D">
        <w:rPr>
          <w:rFonts w:ascii="Arial" w:hAnsi="Arial" w:cs="Arial"/>
          <w:color w:val="000000"/>
          <w:sz w:val="24"/>
          <w:szCs w:val="24"/>
        </w:rPr>
        <w:t xml:space="preserve">estival má ambici </w:t>
      </w:r>
      <w:r w:rsidR="00C5106F">
        <w:rPr>
          <w:rFonts w:ascii="Arial" w:hAnsi="Arial" w:cs="Arial"/>
          <w:color w:val="000000"/>
          <w:sz w:val="24"/>
          <w:szCs w:val="24"/>
        </w:rPr>
        <w:br/>
      </w:r>
      <w:r w:rsidRPr="00BC6C1D">
        <w:rPr>
          <w:rFonts w:ascii="Arial" w:hAnsi="Arial" w:cs="Arial"/>
          <w:color w:val="000000"/>
          <w:sz w:val="24"/>
          <w:szCs w:val="24"/>
        </w:rPr>
        <w:t xml:space="preserve">i potenciál stát se jednou z hlavních akcí v oblasti cestovního ruchu </w:t>
      </w:r>
      <w:r w:rsidR="00C5106F">
        <w:rPr>
          <w:rFonts w:ascii="Arial" w:hAnsi="Arial" w:cs="Arial"/>
          <w:color w:val="000000"/>
          <w:sz w:val="24"/>
          <w:szCs w:val="24"/>
        </w:rPr>
        <w:t>nejen v roce</w:t>
      </w:r>
      <w:r w:rsidRPr="00BC6C1D">
        <w:rPr>
          <w:rFonts w:ascii="Arial" w:hAnsi="Arial" w:cs="Arial"/>
          <w:color w:val="000000"/>
          <w:sz w:val="24"/>
          <w:szCs w:val="24"/>
        </w:rPr>
        <w:t xml:space="preserve"> 2015</w:t>
      </w:r>
      <w:r w:rsidR="00C5106F">
        <w:rPr>
          <w:rFonts w:ascii="Arial" w:hAnsi="Arial" w:cs="Arial"/>
          <w:color w:val="000000"/>
          <w:sz w:val="24"/>
          <w:szCs w:val="24"/>
        </w:rPr>
        <w:t>, ale i v letech</w:t>
      </w:r>
      <w:r w:rsidRPr="00BC6C1D">
        <w:rPr>
          <w:rFonts w:ascii="Arial" w:hAnsi="Arial" w:cs="Arial"/>
          <w:color w:val="000000"/>
          <w:sz w:val="24"/>
          <w:szCs w:val="24"/>
        </w:rPr>
        <w:t xml:space="preserve"> následující</w:t>
      </w:r>
      <w:r w:rsidR="00C5106F">
        <w:rPr>
          <w:rFonts w:ascii="Arial" w:hAnsi="Arial" w:cs="Arial"/>
          <w:color w:val="000000"/>
          <w:sz w:val="24"/>
          <w:szCs w:val="24"/>
        </w:rPr>
        <w:t>ch</w:t>
      </w:r>
      <w:r w:rsidRPr="00BC6C1D">
        <w:rPr>
          <w:rFonts w:ascii="Arial" w:hAnsi="Arial" w:cs="Arial"/>
          <w:color w:val="000000"/>
          <w:sz w:val="24"/>
          <w:szCs w:val="24"/>
        </w:rPr>
        <w:t xml:space="preserve">. </w:t>
      </w:r>
      <w:r w:rsidRPr="00BC6C1D">
        <w:rPr>
          <w:rFonts w:ascii="Arial" w:hAnsi="Arial" w:cs="Arial"/>
          <w:sz w:val="24"/>
          <w:szCs w:val="24"/>
        </w:rPr>
        <w:t xml:space="preserve">Na akci se představí cca 20 vybraných restaurací z Olomouckého kraje, prezentovány budou také projekty </w:t>
      </w:r>
      <w:proofErr w:type="spellStart"/>
      <w:r w:rsidRPr="00BC6C1D">
        <w:rPr>
          <w:rFonts w:ascii="Arial" w:hAnsi="Arial" w:cs="Arial"/>
          <w:sz w:val="24"/>
          <w:szCs w:val="24"/>
        </w:rPr>
        <w:t>KlasA</w:t>
      </w:r>
      <w:proofErr w:type="spellEnd"/>
      <w:r w:rsidRPr="00BC6C1D">
        <w:rPr>
          <w:rFonts w:ascii="Arial" w:hAnsi="Arial" w:cs="Arial"/>
          <w:sz w:val="24"/>
          <w:szCs w:val="24"/>
        </w:rPr>
        <w:t xml:space="preserve">, Regionální potravina, Ochutnejte Hanou a Ochutnejte Jeseníky. Dále </w:t>
      </w:r>
      <w:r w:rsidR="00C5106F">
        <w:rPr>
          <w:rFonts w:ascii="Arial" w:hAnsi="Arial" w:cs="Arial"/>
          <w:sz w:val="24"/>
          <w:szCs w:val="24"/>
        </w:rPr>
        <w:t xml:space="preserve">zde </w:t>
      </w:r>
      <w:r w:rsidRPr="00BC6C1D">
        <w:rPr>
          <w:rFonts w:ascii="Arial" w:hAnsi="Arial" w:cs="Arial"/>
          <w:sz w:val="24"/>
          <w:szCs w:val="24"/>
        </w:rPr>
        <w:t xml:space="preserve">budou propagovány regionální potraviny, malé pivovary, biopotraviny a biofarmy. </w:t>
      </w:r>
      <w:r w:rsidR="00491FFB">
        <w:rPr>
          <w:rFonts w:ascii="Arial" w:hAnsi="Arial" w:cs="Arial"/>
          <w:sz w:val="24"/>
          <w:szCs w:val="24"/>
        </w:rPr>
        <w:t xml:space="preserve">Na akci se budou svou gastronomií prezentovat rovněž vybrané partnerské regiony Olomouckého kraje. </w:t>
      </w:r>
      <w:r w:rsidR="005366E4">
        <w:rPr>
          <w:rFonts w:ascii="Arial" w:hAnsi="Arial" w:cs="Arial"/>
          <w:sz w:val="24"/>
          <w:szCs w:val="24"/>
        </w:rPr>
        <w:t xml:space="preserve">V rámci kampaně bude zviditelněn Olomoucký kraj jako zajímavá turistická destinace. </w:t>
      </w:r>
      <w:r w:rsidRPr="00BC6C1D">
        <w:rPr>
          <w:rFonts w:ascii="Arial" w:hAnsi="Arial" w:cs="Arial"/>
          <w:sz w:val="24"/>
          <w:szCs w:val="24"/>
        </w:rPr>
        <w:t>Akce je koncipována jako zábava a poučení s doprovodným programem pro široké spektrum návštěvníků včetně rodin s dětmi.</w:t>
      </w:r>
    </w:p>
    <w:p w:rsidR="00B96668" w:rsidRDefault="00B96668" w:rsidP="00B96668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Dne 12. 2. 2015 projednala ROK materiál k poskytnutí dotace </w:t>
      </w:r>
      <w:r w:rsidR="001C6ED9">
        <w:rPr>
          <w:rFonts w:ascii="Arial" w:hAnsi="Arial" w:cs="Arial"/>
          <w:sz w:val="24"/>
          <w:szCs w:val="24"/>
        </w:rPr>
        <w:t xml:space="preserve">na zajištění akce Garden Food Festival </w:t>
      </w:r>
      <w:r>
        <w:rPr>
          <w:rFonts w:ascii="Arial" w:hAnsi="Arial" w:cs="Arial"/>
          <w:sz w:val="24"/>
          <w:szCs w:val="24"/>
        </w:rPr>
        <w:t>a svým usnesením č. UR/</w:t>
      </w:r>
      <w:r w:rsidR="00334CB0">
        <w:rPr>
          <w:rFonts w:ascii="Arial" w:hAnsi="Arial" w:cs="Arial"/>
          <w:sz w:val="24"/>
          <w:szCs w:val="24"/>
        </w:rPr>
        <w:t>60</w:t>
      </w:r>
      <w:r>
        <w:rPr>
          <w:rFonts w:ascii="Arial" w:hAnsi="Arial" w:cs="Arial"/>
          <w:sz w:val="24"/>
          <w:szCs w:val="24"/>
        </w:rPr>
        <w:t>/</w:t>
      </w:r>
      <w:r w:rsidR="007218E7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/2015 souhlasila s poskytnutím dotace ve výši 300.000 Kč </w:t>
      </w:r>
      <w:r w:rsidRPr="00B96668">
        <w:rPr>
          <w:rFonts w:ascii="Arial" w:hAnsi="Arial" w:cs="Arial"/>
          <w:sz w:val="24"/>
          <w:szCs w:val="24"/>
        </w:rPr>
        <w:t>společnost</w:t>
      </w:r>
      <w:r>
        <w:rPr>
          <w:rFonts w:ascii="Arial" w:hAnsi="Arial" w:cs="Arial"/>
          <w:sz w:val="24"/>
          <w:szCs w:val="24"/>
        </w:rPr>
        <w:t>i</w:t>
      </w:r>
      <w:r w:rsidRPr="00B96668">
        <w:rPr>
          <w:rFonts w:ascii="Arial" w:hAnsi="Arial" w:cs="Arial"/>
          <w:sz w:val="24"/>
          <w:szCs w:val="24"/>
        </w:rPr>
        <w:t xml:space="preserve"> Foodfest, s. r. o., Hálkova 171/2, Hodolany, 779 00 Olomouc, IČ: 03283844</w:t>
      </w:r>
      <w:r>
        <w:rPr>
          <w:rFonts w:ascii="Arial" w:hAnsi="Arial" w:cs="Arial"/>
          <w:sz w:val="24"/>
          <w:szCs w:val="24"/>
        </w:rPr>
        <w:t xml:space="preserve"> a s uzavřením veřejnoprávní smlou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vy o poskytnutí této dotace. Současně ROK doporučila Zastupitelstvu olomouckého kraje schválit poskytnutí této dotace, uzavření příslušné smlouvy a uložit Ing. Jiřímu Rozbořilovi, hejtmanovi Olomouckého kraje podepsat veřejnoprávní smlouvu o poskytnutí dotace.</w:t>
      </w:r>
    </w:p>
    <w:p w:rsidR="00EF3BA2" w:rsidRPr="00BA0C16" w:rsidRDefault="00EF3BA2" w:rsidP="00205A39">
      <w:pPr>
        <w:tabs>
          <w:tab w:val="left" w:pos="3960"/>
        </w:tabs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EF3BA2" w:rsidRDefault="00EF3BA2" w:rsidP="00EF3BA2">
      <w:pPr>
        <w:pStyle w:val="Radadvodovzprv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360"/>
        <w:rPr>
          <w:rFonts w:cs="Arial"/>
          <w:b w:val="0"/>
        </w:rPr>
      </w:pPr>
      <w:r w:rsidRPr="005B286E">
        <w:rPr>
          <w:rFonts w:cs="Arial"/>
          <w:b w:val="0"/>
        </w:rPr>
        <w:t xml:space="preserve">Předkladatel navrhuje </w:t>
      </w:r>
      <w:r w:rsidR="00B96668">
        <w:rPr>
          <w:rFonts w:cs="Arial"/>
          <w:b w:val="0"/>
        </w:rPr>
        <w:t>Zatupitelstvu</w:t>
      </w:r>
      <w:r w:rsidRPr="005B286E">
        <w:rPr>
          <w:rFonts w:cs="Arial"/>
          <w:b w:val="0"/>
        </w:rPr>
        <w:t xml:space="preserve"> Olomouckého kraje </w:t>
      </w:r>
      <w:r w:rsidR="00B96668">
        <w:t xml:space="preserve">schválit </w:t>
      </w:r>
      <w:r w:rsidR="00CB42EB">
        <w:t xml:space="preserve">poskytnutí </w:t>
      </w:r>
      <w:r w:rsidR="00E7393B">
        <w:t>dotace</w:t>
      </w:r>
      <w:r w:rsidR="00CB42EB">
        <w:t xml:space="preserve"> z rozpočtu Olomouckého kraje ve výši 300.000 Kč Foodfest, s.r.o.</w:t>
      </w:r>
      <w:r w:rsidR="004A0DE3">
        <w:t xml:space="preserve">, </w:t>
      </w:r>
      <w:r w:rsidR="00B96668">
        <w:t xml:space="preserve">a </w:t>
      </w:r>
      <w:r w:rsidR="004A0DE3">
        <w:t xml:space="preserve">schválit znění </w:t>
      </w:r>
      <w:r w:rsidR="00E7393B">
        <w:t xml:space="preserve">veřejnoprávní </w:t>
      </w:r>
      <w:r w:rsidR="004A0DE3">
        <w:t xml:space="preserve">smlouvy o poskytnutí </w:t>
      </w:r>
      <w:r w:rsidR="00E7393B">
        <w:t xml:space="preserve">dotace </w:t>
      </w:r>
      <w:r w:rsidR="004A0DE3">
        <w:t xml:space="preserve">dle Přílohy č. 1 důvodové zprávy a uložit Ing. Jiřímu Rozbořilovi, hejtmanovi Olomouckého kraje, podepsat </w:t>
      </w:r>
      <w:r w:rsidR="00E7393B">
        <w:t xml:space="preserve">veřejnoprávní </w:t>
      </w:r>
      <w:r w:rsidR="004A0DE3">
        <w:t xml:space="preserve">smlouvu o poskytnutí </w:t>
      </w:r>
      <w:r w:rsidR="00E7393B">
        <w:t>dotace</w:t>
      </w:r>
      <w:r w:rsidRPr="005B286E">
        <w:rPr>
          <w:rFonts w:cs="Arial"/>
          <w:b w:val="0"/>
        </w:rPr>
        <w:t>.</w:t>
      </w:r>
    </w:p>
    <w:p w:rsidR="008934FD" w:rsidRDefault="008934FD" w:rsidP="005334EA">
      <w:pPr>
        <w:spacing w:after="0" w:line="240" w:lineRule="auto"/>
      </w:pPr>
    </w:p>
    <w:p w:rsidR="00962BAB" w:rsidRDefault="00962BAB" w:rsidP="005334EA">
      <w:pPr>
        <w:spacing w:after="0" w:line="240" w:lineRule="auto"/>
      </w:pPr>
    </w:p>
    <w:p w:rsidR="00962BAB" w:rsidRPr="007C6389" w:rsidRDefault="00962BAB" w:rsidP="00962BAB">
      <w:pPr>
        <w:pStyle w:val="Radaplohy"/>
        <w:spacing w:before="0" w:after="0"/>
      </w:pPr>
      <w:r w:rsidRPr="007C6389">
        <w:t>Přílohy:</w:t>
      </w:r>
    </w:p>
    <w:p w:rsidR="00962BAB" w:rsidRDefault="00962BAB" w:rsidP="00962BAB">
      <w:pPr>
        <w:pStyle w:val="Odsazen1text"/>
        <w:ind w:left="0"/>
        <w:rPr>
          <w:rFonts w:cs="Arial"/>
        </w:rPr>
      </w:pPr>
      <w:r w:rsidRPr="007C6389">
        <w:rPr>
          <w:rFonts w:cs="Arial"/>
        </w:rPr>
        <w:t xml:space="preserve">Příloha č. 1 – </w:t>
      </w:r>
      <w:r>
        <w:rPr>
          <w:rFonts w:cs="Arial"/>
        </w:rPr>
        <w:t xml:space="preserve">Smlouva </w:t>
      </w:r>
      <w:r w:rsidRPr="007C6389">
        <w:rPr>
          <w:rFonts w:cs="Arial"/>
        </w:rPr>
        <w:t xml:space="preserve">o poskytnutí </w:t>
      </w:r>
      <w:r>
        <w:rPr>
          <w:rFonts w:cs="Arial"/>
        </w:rPr>
        <w:t xml:space="preserve">neinvestiční </w:t>
      </w:r>
      <w:r w:rsidR="002F7472">
        <w:rPr>
          <w:rFonts w:cs="Arial"/>
        </w:rPr>
        <w:t xml:space="preserve">dotace </w:t>
      </w:r>
      <w:r>
        <w:rPr>
          <w:rFonts w:cs="Arial"/>
        </w:rPr>
        <w:t xml:space="preserve">(strana </w:t>
      </w:r>
      <w:r w:rsidR="005366E4">
        <w:rPr>
          <w:rFonts w:cs="Arial"/>
        </w:rPr>
        <w:t>2</w:t>
      </w:r>
      <w:r>
        <w:rPr>
          <w:rFonts w:cs="Arial"/>
        </w:rPr>
        <w:t xml:space="preserve"> - </w:t>
      </w:r>
      <w:r w:rsidR="00F57070">
        <w:rPr>
          <w:rFonts w:cs="Arial"/>
        </w:rPr>
        <w:t>9</w:t>
      </w:r>
      <w:r w:rsidRPr="007C6389">
        <w:rPr>
          <w:rFonts w:cs="Arial"/>
        </w:rPr>
        <w:t>)</w:t>
      </w:r>
    </w:p>
    <w:p w:rsidR="00962BAB" w:rsidRDefault="00962BAB" w:rsidP="005334EA">
      <w:pPr>
        <w:spacing w:after="0" w:line="240" w:lineRule="auto"/>
      </w:pPr>
    </w:p>
    <w:p w:rsidR="009073B2" w:rsidRDefault="009073B2" w:rsidP="005334EA">
      <w:pPr>
        <w:spacing w:after="0" w:line="240" w:lineRule="auto"/>
        <w:sectPr w:rsidR="009073B2" w:rsidSect="002C2BC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7" w:right="1417" w:bottom="1276" w:left="1417" w:header="708" w:footer="708" w:gutter="0"/>
          <w:cols w:space="708"/>
          <w:docGrid w:linePitch="360"/>
        </w:sectPr>
      </w:pPr>
    </w:p>
    <w:p w:rsidR="009073B2" w:rsidRPr="009073B2" w:rsidRDefault="009073B2" w:rsidP="009073B2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 w:rsidRPr="009073B2">
        <w:rPr>
          <w:rFonts w:ascii="Arial" w:eastAsia="Times New Roman" w:hAnsi="Arial" w:cs="Arial"/>
          <w:b/>
          <w:bCs/>
          <w:sz w:val="28"/>
          <w:szCs w:val="28"/>
          <w:lang w:eastAsia="cs-CZ"/>
        </w:rPr>
        <w:lastRenderedPageBreak/>
        <w:t xml:space="preserve">Smlouva o poskytnutí </w:t>
      </w:r>
      <w:r w:rsidR="00400069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dotace</w:t>
      </w:r>
    </w:p>
    <w:p w:rsidR="00B95E55" w:rsidRPr="00B831B1" w:rsidRDefault="00B95E55" w:rsidP="00B95E55">
      <w:pPr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 w:rsidRPr="00B831B1">
        <w:rPr>
          <w:rFonts w:ascii="Arial" w:hAnsi="Arial" w:cs="Arial"/>
          <w:b/>
        </w:rPr>
        <w:t>uzavřená v souladu s § 159 a násl. zákona č. 500/2004 Sb., správní řád, ve znění pozdějších právních předpisů, a se zákonem č. 250/2000 Sb., o rozpočtových pravidlech územních rozpočtů, ve znění pozdějších právních předpisů</w:t>
      </w:r>
    </w:p>
    <w:p w:rsidR="009073B2" w:rsidRPr="009073B2" w:rsidRDefault="009073B2" w:rsidP="009073B2">
      <w:pPr>
        <w:keepNext/>
        <w:spacing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:rsidR="009073B2" w:rsidRPr="009073B2" w:rsidRDefault="009073B2" w:rsidP="009073B2">
      <w:pPr>
        <w:suppressAutoHyphens/>
        <w:spacing w:after="12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9073B2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Olomoucký kraj</w:t>
      </w:r>
    </w:p>
    <w:p w:rsidR="009073B2" w:rsidRPr="009073B2" w:rsidRDefault="009073B2" w:rsidP="009073B2">
      <w:pPr>
        <w:suppressAutoHyphens/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073B2">
        <w:rPr>
          <w:rFonts w:ascii="Arial" w:eastAsia="Times New Roman" w:hAnsi="Arial" w:cs="Arial"/>
          <w:sz w:val="24"/>
          <w:szCs w:val="24"/>
          <w:lang w:eastAsia="ar-SA"/>
        </w:rPr>
        <w:t>Jeremenkova 40a, 779 11 Olomouc</w:t>
      </w:r>
    </w:p>
    <w:p w:rsidR="009073B2" w:rsidRPr="009073B2" w:rsidRDefault="009073B2" w:rsidP="009073B2">
      <w:pPr>
        <w:suppressAutoHyphens/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073B2">
        <w:rPr>
          <w:rFonts w:ascii="Arial" w:eastAsia="Times New Roman" w:hAnsi="Arial" w:cs="Arial"/>
          <w:sz w:val="24"/>
          <w:szCs w:val="24"/>
          <w:lang w:eastAsia="ar-SA"/>
        </w:rPr>
        <w:t>IČ: 60609460</w:t>
      </w:r>
    </w:p>
    <w:p w:rsidR="009073B2" w:rsidRPr="009073B2" w:rsidRDefault="009073B2" w:rsidP="009073B2">
      <w:pPr>
        <w:suppressAutoHyphens/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073B2">
        <w:rPr>
          <w:rFonts w:ascii="Arial" w:eastAsia="Times New Roman" w:hAnsi="Arial" w:cs="Arial"/>
          <w:sz w:val="24"/>
          <w:szCs w:val="24"/>
          <w:lang w:eastAsia="ar-SA"/>
        </w:rPr>
        <w:t>DIČ: CZ60609460</w:t>
      </w:r>
    </w:p>
    <w:p w:rsidR="009073B2" w:rsidRPr="009073B2" w:rsidRDefault="009073B2" w:rsidP="009073B2">
      <w:pPr>
        <w:suppressAutoHyphens/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073B2">
        <w:rPr>
          <w:rFonts w:ascii="Arial" w:eastAsia="Times New Roman" w:hAnsi="Arial" w:cs="Arial"/>
          <w:sz w:val="24"/>
          <w:szCs w:val="24"/>
          <w:lang w:eastAsia="ar-SA"/>
        </w:rPr>
        <w:t>Zastoupený: Ing. Jiřím Rozbořilem, hejtmanem</w:t>
      </w:r>
    </w:p>
    <w:p w:rsidR="009073B2" w:rsidRPr="009073B2" w:rsidRDefault="009073B2" w:rsidP="009073B2">
      <w:pPr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9073B2">
        <w:rPr>
          <w:rFonts w:ascii="Arial" w:eastAsia="Times New Roman" w:hAnsi="Arial" w:cs="Arial"/>
          <w:sz w:val="24"/>
          <w:szCs w:val="24"/>
          <w:lang w:eastAsia="ar-SA"/>
        </w:rPr>
        <w:t>Bankovní spojení: Komerční banka, a. s. Olomouc</w:t>
      </w:r>
      <w:r w:rsidRPr="009073B2">
        <w:rPr>
          <w:rFonts w:ascii="Arial" w:eastAsia="Times New Roman" w:hAnsi="Arial" w:cs="Arial"/>
          <w:sz w:val="24"/>
          <w:szCs w:val="24"/>
          <w:lang w:eastAsia="ar-SA"/>
        </w:rPr>
        <w:br/>
        <w:t xml:space="preserve">č. </w:t>
      </w:r>
      <w:proofErr w:type="spellStart"/>
      <w:r w:rsidRPr="009073B2">
        <w:rPr>
          <w:rFonts w:ascii="Arial" w:eastAsia="Times New Roman" w:hAnsi="Arial" w:cs="Arial"/>
          <w:sz w:val="24"/>
          <w:szCs w:val="24"/>
          <w:lang w:eastAsia="ar-SA"/>
        </w:rPr>
        <w:t>ú.</w:t>
      </w:r>
      <w:proofErr w:type="spellEnd"/>
      <w:r w:rsidRPr="009073B2">
        <w:rPr>
          <w:rFonts w:ascii="Arial" w:eastAsia="Times New Roman" w:hAnsi="Arial" w:cs="Arial"/>
          <w:sz w:val="24"/>
          <w:szCs w:val="24"/>
          <w:lang w:eastAsia="ar-SA"/>
        </w:rPr>
        <w:t xml:space="preserve">: </w:t>
      </w:r>
      <w:r w:rsidRPr="009073B2">
        <w:rPr>
          <w:rFonts w:ascii="Arial" w:eastAsia="Times New Roman" w:hAnsi="Arial" w:cs="Times New Roman"/>
          <w:sz w:val="24"/>
          <w:szCs w:val="24"/>
          <w:lang w:eastAsia="ar-SA"/>
        </w:rPr>
        <w:t>27-4228330207/0100</w:t>
      </w:r>
      <w:r w:rsidRPr="009073B2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</w:p>
    <w:p w:rsidR="009073B2" w:rsidRPr="009073B2" w:rsidRDefault="009073B2" w:rsidP="009073B2">
      <w:pPr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9073B2">
        <w:rPr>
          <w:rFonts w:ascii="Arial" w:eastAsia="Times New Roman" w:hAnsi="Arial" w:cs="Arial"/>
          <w:sz w:val="24"/>
          <w:szCs w:val="24"/>
          <w:lang w:eastAsia="ar-SA"/>
        </w:rPr>
        <w:t xml:space="preserve">(dále jen: </w:t>
      </w:r>
      <w:r w:rsidRPr="009073B2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poskytovatel</w:t>
      </w:r>
      <w:r w:rsidRPr="009073B2">
        <w:rPr>
          <w:rFonts w:ascii="Arial" w:eastAsia="Times New Roman" w:hAnsi="Arial" w:cs="Arial"/>
          <w:sz w:val="24"/>
          <w:szCs w:val="24"/>
          <w:lang w:eastAsia="ar-SA"/>
        </w:rPr>
        <w:t>)</w:t>
      </w:r>
    </w:p>
    <w:p w:rsidR="009073B2" w:rsidRPr="009073B2" w:rsidRDefault="009073B2" w:rsidP="009073B2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9073B2" w:rsidRPr="009073B2" w:rsidRDefault="009073B2" w:rsidP="009073B2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9073B2">
        <w:rPr>
          <w:rFonts w:ascii="Arial" w:eastAsia="Times New Roman" w:hAnsi="Arial" w:cs="Arial"/>
          <w:sz w:val="24"/>
          <w:szCs w:val="24"/>
          <w:lang w:eastAsia="cs-CZ"/>
        </w:rPr>
        <w:t>a</w:t>
      </w:r>
    </w:p>
    <w:p w:rsidR="009073B2" w:rsidRPr="009073B2" w:rsidRDefault="009073B2" w:rsidP="009073B2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9073B2" w:rsidRPr="009073B2" w:rsidRDefault="009073B2" w:rsidP="009073B2">
      <w:pPr>
        <w:suppressAutoHyphens/>
        <w:spacing w:after="12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9073B2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Foodfest, s. r. o.</w:t>
      </w:r>
    </w:p>
    <w:p w:rsidR="009073B2" w:rsidRPr="009073B2" w:rsidRDefault="009073B2" w:rsidP="009073B2">
      <w:pPr>
        <w:tabs>
          <w:tab w:val="left" w:pos="3960"/>
        </w:tabs>
        <w:suppressAutoHyphens/>
        <w:spacing w:after="120" w:line="240" w:lineRule="auto"/>
        <w:jc w:val="both"/>
        <w:rPr>
          <w:rFonts w:ascii="Arial" w:eastAsia="Times New Roman" w:hAnsi="Arial" w:cs="Times New Roman"/>
          <w:sz w:val="24"/>
          <w:szCs w:val="24"/>
          <w:lang w:eastAsia="ar-SA"/>
        </w:rPr>
      </w:pPr>
      <w:r w:rsidRPr="009073B2">
        <w:rPr>
          <w:rFonts w:ascii="Arial" w:eastAsia="Times New Roman" w:hAnsi="Arial" w:cs="Times New Roman"/>
          <w:sz w:val="24"/>
          <w:szCs w:val="24"/>
          <w:lang w:eastAsia="ar-SA"/>
        </w:rPr>
        <w:t xml:space="preserve">Hálkova 171/2, </w:t>
      </w:r>
      <w:proofErr w:type="gramStart"/>
      <w:r w:rsidRPr="009073B2">
        <w:rPr>
          <w:rFonts w:ascii="Arial" w:eastAsia="Times New Roman" w:hAnsi="Arial" w:cs="Times New Roman"/>
          <w:sz w:val="24"/>
          <w:szCs w:val="24"/>
          <w:lang w:eastAsia="ar-SA"/>
        </w:rPr>
        <w:t>779 00  Olomouc</w:t>
      </w:r>
      <w:proofErr w:type="gramEnd"/>
      <w:r w:rsidRPr="009073B2">
        <w:rPr>
          <w:rFonts w:ascii="Arial" w:eastAsia="Times New Roman" w:hAnsi="Arial" w:cs="Times New Roman"/>
          <w:sz w:val="24"/>
          <w:szCs w:val="24"/>
          <w:lang w:eastAsia="ar-SA"/>
        </w:rPr>
        <w:t>, Hodolany</w:t>
      </w:r>
    </w:p>
    <w:p w:rsidR="009073B2" w:rsidRPr="009073B2" w:rsidRDefault="009073B2" w:rsidP="009073B2">
      <w:pPr>
        <w:tabs>
          <w:tab w:val="left" w:pos="3960"/>
        </w:tabs>
        <w:suppressAutoHyphens/>
        <w:spacing w:after="120" w:line="240" w:lineRule="auto"/>
        <w:jc w:val="both"/>
        <w:rPr>
          <w:rFonts w:ascii="Arial" w:eastAsia="Times New Roman" w:hAnsi="Arial" w:cs="Times New Roman"/>
          <w:sz w:val="24"/>
          <w:szCs w:val="24"/>
          <w:lang w:eastAsia="ar-SA"/>
        </w:rPr>
      </w:pPr>
      <w:r w:rsidRPr="009073B2">
        <w:rPr>
          <w:rFonts w:ascii="Arial" w:eastAsia="Times New Roman" w:hAnsi="Arial" w:cs="Times New Roman"/>
          <w:sz w:val="24"/>
          <w:szCs w:val="24"/>
          <w:lang w:eastAsia="ar-SA"/>
        </w:rPr>
        <w:t>Právní forma: společnost s ručením omezeným</w:t>
      </w:r>
    </w:p>
    <w:p w:rsidR="009073B2" w:rsidRPr="009073B2" w:rsidRDefault="009073B2" w:rsidP="009073B2">
      <w:pPr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9073B2">
        <w:rPr>
          <w:rFonts w:ascii="Arial" w:eastAsia="Times New Roman" w:hAnsi="Arial" w:cs="Arial"/>
          <w:sz w:val="24"/>
          <w:szCs w:val="24"/>
          <w:lang w:eastAsia="ar-SA"/>
        </w:rPr>
        <w:t>IČ: 03283844</w:t>
      </w:r>
    </w:p>
    <w:p w:rsidR="009073B2" w:rsidRPr="009073B2" w:rsidRDefault="009073B2" w:rsidP="009073B2">
      <w:pPr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9073B2">
        <w:rPr>
          <w:rFonts w:ascii="Arial" w:eastAsia="Times New Roman" w:hAnsi="Arial" w:cs="Arial"/>
          <w:sz w:val="24"/>
          <w:szCs w:val="24"/>
          <w:lang w:eastAsia="ar-SA"/>
        </w:rPr>
        <w:t xml:space="preserve">Zapsaný: </w:t>
      </w:r>
      <w:r w:rsidR="002677E0" w:rsidRPr="002677E0">
        <w:rPr>
          <w:rFonts w:ascii="Arial" w:eastAsia="Times New Roman" w:hAnsi="Arial" w:cs="Arial"/>
          <w:i/>
          <w:sz w:val="24"/>
          <w:szCs w:val="24"/>
          <w:lang w:eastAsia="ar-SA"/>
        </w:rPr>
        <w:t>v Obchodním rejstříku vedeném u Krajského soudu v Ostravě pod spisovou značkou C 59707</w:t>
      </w:r>
    </w:p>
    <w:p w:rsidR="009073B2" w:rsidRDefault="009073B2" w:rsidP="009073B2">
      <w:pPr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9073B2">
        <w:rPr>
          <w:rFonts w:ascii="Arial" w:eastAsia="Times New Roman" w:hAnsi="Arial" w:cs="Arial"/>
          <w:sz w:val="24"/>
          <w:szCs w:val="24"/>
          <w:lang w:eastAsia="ar-SA"/>
        </w:rPr>
        <w:t>Zastoupený: Dušanem Neumannem, jednatelem</w:t>
      </w:r>
    </w:p>
    <w:p w:rsidR="002677E0" w:rsidRPr="009073B2" w:rsidRDefault="002677E0" w:rsidP="004947C2">
      <w:pPr>
        <w:suppressAutoHyphens/>
        <w:spacing w:after="120" w:line="240" w:lineRule="auto"/>
        <w:ind w:firstLine="141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Mgr. Pavlem Vysloužilem, jednatelem</w:t>
      </w:r>
    </w:p>
    <w:p w:rsidR="009073B2" w:rsidRPr="009073B2" w:rsidRDefault="009073B2" w:rsidP="009073B2">
      <w:pPr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9073B2">
        <w:rPr>
          <w:rFonts w:ascii="Arial" w:eastAsia="Times New Roman" w:hAnsi="Arial" w:cs="Arial"/>
          <w:sz w:val="24"/>
          <w:szCs w:val="24"/>
          <w:lang w:eastAsia="ar-SA"/>
        </w:rPr>
        <w:t xml:space="preserve">Bankovní spojení: </w:t>
      </w:r>
      <w:r w:rsidR="002677E0">
        <w:rPr>
          <w:rFonts w:ascii="Arial" w:eastAsia="Times New Roman" w:hAnsi="Arial" w:cs="Arial"/>
          <w:i/>
          <w:sz w:val="24"/>
          <w:szCs w:val="24"/>
          <w:lang w:eastAsia="ar-SA"/>
        </w:rPr>
        <w:t>Komerční banka, a. s.</w:t>
      </w:r>
      <w:r w:rsidRPr="009073B2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</w:p>
    <w:p w:rsidR="009073B2" w:rsidRPr="009073B2" w:rsidRDefault="009073B2" w:rsidP="009073B2">
      <w:pPr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9073B2">
        <w:rPr>
          <w:rFonts w:ascii="Arial" w:eastAsia="Times New Roman" w:hAnsi="Arial" w:cs="Arial"/>
          <w:sz w:val="24"/>
          <w:szCs w:val="24"/>
          <w:lang w:eastAsia="ar-SA"/>
        </w:rPr>
        <w:t xml:space="preserve">č. </w:t>
      </w:r>
      <w:proofErr w:type="spellStart"/>
      <w:r w:rsidRPr="009073B2">
        <w:rPr>
          <w:rFonts w:ascii="Arial" w:eastAsia="Times New Roman" w:hAnsi="Arial" w:cs="Arial"/>
          <w:sz w:val="24"/>
          <w:szCs w:val="24"/>
          <w:lang w:eastAsia="ar-SA"/>
        </w:rPr>
        <w:t>ú.</w:t>
      </w:r>
      <w:proofErr w:type="spellEnd"/>
      <w:r w:rsidRPr="009073B2">
        <w:rPr>
          <w:rFonts w:ascii="Arial" w:eastAsia="Times New Roman" w:hAnsi="Arial" w:cs="Arial"/>
          <w:sz w:val="24"/>
          <w:szCs w:val="24"/>
          <w:lang w:eastAsia="ar-SA"/>
        </w:rPr>
        <w:t xml:space="preserve">: </w:t>
      </w:r>
      <w:r w:rsidR="002677E0"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107-8264480227/0100 </w:t>
      </w:r>
    </w:p>
    <w:p w:rsidR="009073B2" w:rsidRPr="009073B2" w:rsidRDefault="009073B2" w:rsidP="009073B2">
      <w:pPr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9073B2">
        <w:rPr>
          <w:rFonts w:ascii="Arial" w:eastAsia="Times New Roman" w:hAnsi="Arial" w:cs="Arial"/>
          <w:sz w:val="24"/>
          <w:szCs w:val="24"/>
          <w:lang w:eastAsia="ar-SA"/>
        </w:rPr>
        <w:t xml:space="preserve">(dále jen: </w:t>
      </w:r>
      <w:r w:rsidRPr="009073B2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příjemce</w:t>
      </w:r>
      <w:r w:rsidRPr="009073B2">
        <w:rPr>
          <w:rFonts w:ascii="Arial" w:eastAsia="Times New Roman" w:hAnsi="Arial" w:cs="Arial"/>
          <w:sz w:val="24"/>
          <w:szCs w:val="24"/>
          <w:lang w:eastAsia="ar-SA"/>
        </w:rPr>
        <w:t>)</w:t>
      </w:r>
    </w:p>
    <w:p w:rsidR="009073B2" w:rsidRPr="009073B2" w:rsidRDefault="009073B2" w:rsidP="009073B2">
      <w:pPr>
        <w:snapToGrid w:val="0"/>
        <w:spacing w:before="12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073B2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</w:p>
    <w:p w:rsidR="009073B2" w:rsidRPr="009073B2" w:rsidRDefault="009073B2" w:rsidP="009073B2">
      <w:pPr>
        <w:snapToGrid w:val="0"/>
        <w:spacing w:before="12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073B2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tuto smlouvu o poskytnutí </w:t>
      </w:r>
      <w:r w:rsidR="00B95E5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dotace</w:t>
      </w:r>
      <w:r w:rsidRPr="009073B2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:</w:t>
      </w:r>
    </w:p>
    <w:p w:rsidR="009073B2" w:rsidRPr="009073B2" w:rsidRDefault="009073B2" w:rsidP="009073B2">
      <w:pPr>
        <w:spacing w:before="360" w:after="36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073B2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:rsidR="009073B2" w:rsidRPr="009073B2" w:rsidRDefault="009073B2" w:rsidP="009073B2">
      <w:pPr>
        <w:numPr>
          <w:ilvl w:val="0"/>
          <w:numId w:val="8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9073B2">
        <w:rPr>
          <w:rFonts w:ascii="Arial" w:eastAsia="Times New Roman" w:hAnsi="Arial" w:cs="Arial"/>
          <w:sz w:val="24"/>
          <w:szCs w:val="24"/>
          <w:lang w:eastAsia="cs-CZ"/>
        </w:rPr>
        <w:t xml:space="preserve">Poskytovatel se na základě této smlouvy zavazuje poskytnout příjemci </w:t>
      </w:r>
      <w:r w:rsidR="00400069">
        <w:rPr>
          <w:rFonts w:ascii="Arial" w:eastAsia="Times New Roman" w:hAnsi="Arial" w:cs="Arial"/>
          <w:sz w:val="24"/>
          <w:szCs w:val="24"/>
          <w:lang w:eastAsia="cs-CZ"/>
        </w:rPr>
        <w:t>dotaci</w:t>
      </w:r>
      <w:r w:rsidR="00400069" w:rsidRPr="009073B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9073B2">
        <w:rPr>
          <w:rFonts w:ascii="Arial" w:eastAsia="Times New Roman" w:hAnsi="Arial" w:cs="Arial"/>
          <w:sz w:val="24"/>
          <w:szCs w:val="24"/>
          <w:lang w:eastAsia="cs-CZ"/>
        </w:rPr>
        <w:t>ve výši 300 000 Kč, slovy: tři sta tisíc korun českých (dále jen „</w:t>
      </w:r>
      <w:r w:rsidR="00B261D9">
        <w:rPr>
          <w:rFonts w:ascii="Arial" w:eastAsia="Times New Roman" w:hAnsi="Arial" w:cs="Arial"/>
          <w:sz w:val="24"/>
          <w:szCs w:val="24"/>
          <w:lang w:eastAsia="cs-CZ"/>
        </w:rPr>
        <w:t>dotace</w:t>
      </w:r>
      <w:r w:rsidRPr="009073B2">
        <w:rPr>
          <w:rFonts w:ascii="Arial" w:eastAsia="Times New Roman" w:hAnsi="Arial" w:cs="Arial"/>
          <w:sz w:val="24"/>
          <w:szCs w:val="24"/>
          <w:lang w:eastAsia="cs-CZ"/>
        </w:rPr>
        <w:t>“).</w:t>
      </w:r>
    </w:p>
    <w:p w:rsidR="009073B2" w:rsidRPr="009073B2" w:rsidRDefault="009073B2" w:rsidP="009073B2">
      <w:pPr>
        <w:numPr>
          <w:ilvl w:val="0"/>
          <w:numId w:val="8"/>
        </w:numPr>
        <w:spacing w:after="120" w:line="240" w:lineRule="auto"/>
        <w:jc w:val="both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073B2">
        <w:rPr>
          <w:rFonts w:ascii="Arial" w:eastAsia="Times New Roman" w:hAnsi="Arial" w:cs="Arial"/>
          <w:sz w:val="24"/>
          <w:szCs w:val="24"/>
          <w:lang w:eastAsia="cs-CZ"/>
        </w:rPr>
        <w:t xml:space="preserve">Účelem poskytnutí </w:t>
      </w:r>
      <w:r w:rsidR="00400069">
        <w:rPr>
          <w:rFonts w:ascii="Arial" w:eastAsia="Times New Roman" w:hAnsi="Arial" w:cs="Arial"/>
          <w:sz w:val="24"/>
          <w:szCs w:val="24"/>
          <w:lang w:eastAsia="cs-CZ"/>
        </w:rPr>
        <w:t>dotace</w:t>
      </w:r>
      <w:r w:rsidR="00400069" w:rsidRPr="009073B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9073B2">
        <w:rPr>
          <w:rFonts w:ascii="Arial" w:eastAsia="Times New Roman" w:hAnsi="Arial" w:cs="Arial"/>
          <w:sz w:val="24"/>
          <w:szCs w:val="24"/>
          <w:lang w:eastAsia="cs-CZ"/>
        </w:rPr>
        <w:t>je částečná úhrada nákladů na akci Garden Food</w:t>
      </w:r>
      <w:r w:rsidR="00962BAB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9073B2">
        <w:rPr>
          <w:rFonts w:ascii="Arial" w:eastAsia="Times New Roman" w:hAnsi="Arial" w:cs="Arial"/>
          <w:sz w:val="24"/>
          <w:szCs w:val="24"/>
          <w:lang w:eastAsia="cs-CZ"/>
        </w:rPr>
        <w:t>Festival 2015, konanou ve dnech 16. – 17. 5. 2015 v</w:t>
      </w:r>
      <w:r w:rsidR="00B261D9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073B2">
        <w:rPr>
          <w:rFonts w:ascii="Arial" w:eastAsia="Times New Roman" w:hAnsi="Arial" w:cs="Arial"/>
          <w:sz w:val="24"/>
          <w:szCs w:val="24"/>
          <w:lang w:eastAsia="cs-CZ"/>
        </w:rPr>
        <w:t>Olomouci</w:t>
      </w:r>
      <w:r w:rsidR="00B261D9">
        <w:rPr>
          <w:rFonts w:ascii="Arial" w:eastAsia="Times New Roman" w:hAnsi="Arial" w:cs="Arial"/>
          <w:sz w:val="24"/>
          <w:szCs w:val="24"/>
          <w:lang w:eastAsia="cs-CZ"/>
        </w:rPr>
        <w:t xml:space="preserve"> (dále také „akce“)</w:t>
      </w:r>
      <w:r w:rsidRPr="009073B2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:rsidR="009073B2" w:rsidRPr="009073B2" w:rsidRDefault="00400069" w:rsidP="009073B2">
      <w:pPr>
        <w:numPr>
          <w:ilvl w:val="0"/>
          <w:numId w:val="8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>Dotace</w:t>
      </w:r>
      <w:r w:rsidRPr="009073B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9073B2" w:rsidRPr="009073B2">
        <w:rPr>
          <w:rFonts w:ascii="Arial" w:eastAsia="Times New Roman" w:hAnsi="Arial" w:cs="Arial"/>
          <w:sz w:val="24"/>
          <w:szCs w:val="24"/>
          <w:lang w:eastAsia="cs-CZ"/>
        </w:rPr>
        <w:t>bude poskytnut</w:t>
      </w:r>
      <w:r>
        <w:rPr>
          <w:rFonts w:ascii="Arial" w:eastAsia="Times New Roman" w:hAnsi="Arial" w:cs="Arial"/>
          <w:sz w:val="24"/>
          <w:szCs w:val="24"/>
          <w:lang w:eastAsia="cs-CZ"/>
        </w:rPr>
        <w:t>a</w:t>
      </w:r>
      <w:r w:rsidR="009073B2" w:rsidRPr="009073B2">
        <w:rPr>
          <w:rFonts w:ascii="Arial" w:eastAsia="Times New Roman" w:hAnsi="Arial" w:cs="Arial"/>
          <w:sz w:val="24"/>
          <w:szCs w:val="24"/>
          <w:lang w:eastAsia="cs-CZ"/>
        </w:rPr>
        <w:t xml:space="preserve"> převodem na bankovní účet příjemce uvedený v záhlaví této smlouvy do 21 dnů ode dne uzavření této smlouvy</w:t>
      </w:r>
      <w:r w:rsidR="009073B2" w:rsidRPr="009073B2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="009073B2" w:rsidRPr="009073B2">
        <w:rPr>
          <w:rFonts w:ascii="Arial" w:eastAsia="Times New Roman" w:hAnsi="Arial" w:cs="Arial"/>
          <w:sz w:val="24"/>
          <w:szCs w:val="24"/>
          <w:lang w:eastAsia="cs-CZ"/>
        </w:rPr>
        <w:t xml:space="preserve"> Dnem poskytnutí </w:t>
      </w:r>
      <w:r>
        <w:rPr>
          <w:rFonts w:ascii="Arial" w:eastAsia="Times New Roman" w:hAnsi="Arial" w:cs="Arial"/>
          <w:sz w:val="24"/>
          <w:szCs w:val="24"/>
          <w:lang w:eastAsia="cs-CZ"/>
        </w:rPr>
        <w:t>dotace</w:t>
      </w:r>
      <w:r w:rsidRPr="009073B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9073B2" w:rsidRPr="009073B2">
        <w:rPr>
          <w:rFonts w:ascii="Arial" w:eastAsia="Times New Roman" w:hAnsi="Arial" w:cs="Arial"/>
          <w:sz w:val="24"/>
          <w:szCs w:val="24"/>
          <w:lang w:eastAsia="cs-CZ"/>
        </w:rPr>
        <w:t>je den připsání finančních prostředků na účet příjemce.</w:t>
      </w:r>
    </w:p>
    <w:p w:rsidR="009073B2" w:rsidRPr="009073B2" w:rsidRDefault="00400069" w:rsidP="009073B2">
      <w:pPr>
        <w:numPr>
          <w:ilvl w:val="0"/>
          <w:numId w:val="8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Dotace</w:t>
      </w:r>
      <w:r w:rsidRPr="009073B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9073B2" w:rsidRPr="009073B2">
        <w:rPr>
          <w:rFonts w:ascii="Arial" w:eastAsia="Times New Roman" w:hAnsi="Arial" w:cs="Arial"/>
          <w:sz w:val="24"/>
          <w:szCs w:val="24"/>
          <w:lang w:eastAsia="cs-CZ"/>
        </w:rPr>
        <w:t xml:space="preserve">se poskytuje na účel stanovený v čl. I. odst. 2 této smlouvy jako </w:t>
      </w:r>
      <w:r>
        <w:rPr>
          <w:rFonts w:ascii="Arial" w:eastAsia="Times New Roman" w:hAnsi="Arial" w:cs="Arial"/>
          <w:sz w:val="24"/>
          <w:szCs w:val="24"/>
          <w:lang w:eastAsia="cs-CZ"/>
        </w:rPr>
        <w:t>dotace</w:t>
      </w:r>
      <w:r w:rsidRPr="009073B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9073B2" w:rsidRPr="009073B2">
        <w:rPr>
          <w:rFonts w:ascii="Arial" w:eastAsia="Times New Roman" w:hAnsi="Arial" w:cs="Arial"/>
          <w:sz w:val="24"/>
          <w:szCs w:val="24"/>
          <w:lang w:eastAsia="cs-CZ"/>
        </w:rPr>
        <w:t xml:space="preserve">neinvestiční. Pro účely této smlouvy se neinvestiční </w:t>
      </w:r>
      <w:r>
        <w:rPr>
          <w:rFonts w:ascii="Arial" w:eastAsia="Times New Roman" w:hAnsi="Arial" w:cs="Arial"/>
          <w:sz w:val="24"/>
          <w:szCs w:val="24"/>
          <w:lang w:eastAsia="cs-CZ"/>
        </w:rPr>
        <w:t>dotací</w:t>
      </w:r>
      <w:r w:rsidRPr="009073B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9073B2" w:rsidRPr="009073B2">
        <w:rPr>
          <w:rFonts w:ascii="Arial" w:eastAsia="Times New Roman" w:hAnsi="Arial" w:cs="Arial"/>
          <w:sz w:val="24"/>
          <w:szCs w:val="24"/>
          <w:lang w:eastAsia="cs-CZ"/>
        </w:rPr>
        <w:t xml:space="preserve">rozumí </w:t>
      </w:r>
      <w:r>
        <w:rPr>
          <w:rFonts w:ascii="Arial" w:eastAsia="Times New Roman" w:hAnsi="Arial" w:cs="Arial"/>
          <w:sz w:val="24"/>
          <w:szCs w:val="24"/>
          <w:lang w:eastAsia="cs-CZ"/>
        </w:rPr>
        <w:t>dotace</w:t>
      </w:r>
      <w:r w:rsidR="009073B2" w:rsidRPr="009073B2">
        <w:rPr>
          <w:rFonts w:ascii="Arial" w:eastAsia="Times New Roman" w:hAnsi="Arial" w:cs="Arial"/>
          <w:sz w:val="24"/>
          <w:szCs w:val="24"/>
          <w:lang w:eastAsia="cs-CZ"/>
        </w:rPr>
        <w:t>, kter</w:t>
      </w:r>
      <w:r>
        <w:rPr>
          <w:rFonts w:ascii="Arial" w:eastAsia="Times New Roman" w:hAnsi="Arial" w:cs="Arial"/>
          <w:sz w:val="24"/>
          <w:szCs w:val="24"/>
          <w:lang w:eastAsia="cs-CZ"/>
        </w:rPr>
        <w:t>á</w:t>
      </w:r>
      <w:r w:rsidR="009073B2" w:rsidRPr="009073B2">
        <w:rPr>
          <w:rFonts w:ascii="Arial" w:eastAsia="Times New Roman" w:hAnsi="Arial" w:cs="Arial"/>
          <w:sz w:val="24"/>
          <w:szCs w:val="24"/>
          <w:lang w:eastAsia="cs-CZ"/>
        </w:rPr>
        <w:t xml:space="preserve"> musí být použit</w:t>
      </w:r>
      <w:r>
        <w:rPr>
          <w:rFonts w:ascii="Arial" w:eastAsia="Times New Roman" w:hAnsi="Arial" w:cs="Arial"/>
          <w:sz w:val="24"/>
          <w:szCs w:val="24"/>
          <w:lang w:eastAsia="cs-CZ"/>
        </w:rPr>
        <w:t>a</w:t>
      </w:r>
      <w:r w:rsidR="009073B2" w:rsidRPr="009073B2">
        <w:rPr>
          <w:rFonts w:ascii="Arial" w:eastAsia="Times New Roman" w:hAnsi="Arial" w:cs="Arial"/>
          <w:sz w:val="24"/>
          <w:szCs w:val="24"/>
          <w:lang w:eastAsia="cs-CZ"/>
        </w:rPr>
        <w:t xml:space="preserve"> na úhradu jiných výdajů než: </w:t>
      </w:r>
    </w:p>
    <w:p w:rsidR="009073B2" w:rsidRPr="009073B2" w:rsidRDefault="009073B2" w:rsidP="009073B2">
      <w:pPr>
        <w:numPr>
          <w:ilvl w:val="0"/>
          <w:numId w:val="12"/>
        </w:numPr>
        <w:tabs>
          <w:tab w:val="num" w:pos="360"/>
        </w:tabs>
        <w:spacing w:after="120" w:line="240" w:lineRule="auto"/>
        <w:ind w:left="540" w:firstLine="18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9073B2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hmotného majetku dle § 26 odst. 2 zákona č. 586/1992 Sb., o daních z příjmů, ve znění pozdějších předpisů (dále jen „cit. zákona“),</w:t>
      </w:r>
    </w:p>
    <w:p w:rsidR="009073B2" w:rsidRPr="009073B2" w:rsidRDefault="009073B2" w:rsidP="009073B2">
      <w:pPr>
        <w:numPr>
          <w:ilvl w:val="0"/>
          <w:numId w:val="12"/>
        </w:numPr>
        <w:tabs>
          <w:tab w:val="num" w:pos="360"/>
        </w:tabs>
        <w:spacing w:after="120" w:line="240" w:lineRule="auto"/>
        <w:ind w:left="540" w:firstLine="18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9073B2">
        <w:rPr>
          <w:rFonts w:ascii="Arial" w:eastAsia="Times New Roman" w:hAnsi="Arial" w:cs="Arial"/>
          <w:sz w:val="24"/>
          <w:szCs w:val="24"/>
          <w:lang w:eastAsia="cs-CZ"/>
        </w:rPr>
        <w:t xml:space="preserve">výdajů spojených s pořízením nehmotného majetku dle § 32a odst. </w:t>
      </w:r>
      <w:smartTag w:uri="urn:schemas-microsoft-com:office:smarttags" w:element="metricconverter">
        <w:smartTagPr>
          <w:attr w:name="ProductID" w:val="1 a"/>
          <w:attr w:name="st" w:val="on"/>
          <w:attr w:name="tabIndex" w:val="0"/>
          <w:attr w:name="style" w:val="BACKGROUND-POSITION: left bottom; BACKGROUND-IMAGE: url(res://ietag.dll/#34/#1001); BACKGROUND-REPEAT: repeat-x"/>
        </w:smartTagPr>
        <w:r w:rsidRPr="009073B2">
          <w:rPr>
            <w:rFonts w:ascii="Arial" w:eastAsia="Times New Roman" w:hAnsi="Arial" w:cs="Arial"/>
            <w:sz w:val="24"/>
            <w:szCs w:val="24"/>
            <w:lang w:eastAsia="cs-CZ"/>
          </w:rPr>
          <w:t>1 a </w:t>
        </w:r>
      </w:smartTag>
      <w:r w:rsidRPr="009073B2">
        <w:rPr>
          <w:rFonts w:ascii="Arial" w:eastAsia="Times New Roman" w:hAnsi="Arial" w:cs="Arial"/>
          <w:sz w:val="24"/>
          <w:szCs w:val="24"/>
          <w:lang w:eastAsia="cs-CZ"/>
        </w:rPr>
        <w:t>2 cit. zákona,</w:t>
      </w:r>
    </w:p>
    <w:p w:rsidR="009073B2" w:rsidRPr="009073B2" w:rsidRDefault="009073B2" w:rsidP="009073B2">
      <w:pPr>
        <w:numPr>
          <w:ilvl w:val="0"/>
          <w:numId w:val="12"/>
        </w:numPr>
        <w:tabs>
          <w:tab w:val="num" w:pos="360"/>
        </w:tabs>
        <w:spacing w:after="120" w:line="240" w:lineRule="auto"/>
        <w:ind w:left="540" w:firstLine="18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9073B2"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rekonstrukcí a modernizací ve smyslu § 33 cit. zákona.</w:t>
      </w:r>
    </w:p>
    <w:p w:rsidR="009073B2" w:rsidRPr="009073B2" w:rsidRDefault="009073B2" w:rsidP="009073B2">
      <w:pPr>
        <w:keepNext/>
        <w:spacing w:before="360" w:after="36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073B2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:rsidR="009073B2" w:rsidRPr="004A0DE3" w:rsidRDefault="009073B2" w:rsidP="004A0DE3">
      <w:pPr>
        <w:numPr>
          <w:ilvl w:val="0"/>
          <w:numId w:val="10"/>
        </w:numPr>
        <w:tabs>
          <w:tab w:val="left" w:pos="8100"/>
        </w:tabs>
        <w:spacing w:after="12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073B2">
        <w:rPr>
          <w:rFonts w:ascii="Arial" w:eastAsia="Times New Roman" w:hAnsi="Arial" w:cs="Arial"/>
          <w:sz w:val="24"/>
          <w:szCs w:val="24"/>
          <w:lang w:eastAsia="cs-CZ"/>
        </w:rPr>
        <w:t xml:space="preserve">Příjemce </w:t>
      </w:r>
      <w:r w:rsidR="00400069">
        <w:rPr>
          <w:rFonts w:ascii="Arial" w:eastAsia="Times New Roman" w:hAnsi="Arial" w:cs="Arial"/>
          <w:sz w:val="24"/>
          <w:szCs w:val="24"/>
          <w:lang w:eastAsia="cs-CZ"/>
        </w:rPr>
        <w:t>dotaci</w:t>
      </w:r>
      <w:r w:rsidR="00400069" w:rsidRPr="009073B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9073B2">
        <w:rPr>
          <w:rFonts w:ascii="Arial" w:eastAsia="Times New Roman" w:hAnsi="Arial" w:cs="Arial"/>
          <w:sz w:val="24"/>
          <w:szCs w:val="24"/>
          <w:lang w:eastAsia="cs-CZ"/>
        </w:rPr>
        <w:t xml:space="preserve">přijímá a zavazuje se </w:t>
      </w:r>
      <w:r w:rsidR="00400069">
        <w:rPr>
          <w:rFonts w:ascii="Arial" w:eastAsia="Times New Roman" w:hAnsi="Arial" w:cs="Arial"/>
          <w:sz w:val="24"/>
          <w:szCs w:val="24"/>
          <w:lang w:eastAsia="cs-CZ"/>
        </w:rPr>
        <w:t>ji</w:t>
      </w:r>
      <w:r w:rsidR="00400069" w:rsidRPr="009073B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9073B2">
        <w:rPr>
          <w:rFonts w:ascii="Arial" w:eastAsia="Times New Roman" w:hAnsi="Arial" w:cs="Arial"/>
          <w:sz w:val="24"/>
          <w:szCs w:val="24"/>
          <w:lang w:eastAsia="cs-CZ"/>
        </w:rPr>
        <w:t xml:space="preserve">použít výlučně v souladu s účelem poskytnutí </w:t>
      </w:r>
      <w:r w:rsidR="00400069">
        <w:rPr>
          <w:rFonts w:ascii="Arial" w:eastAsia="Times New Roman" w:hAnsi="Arial" w:cs="Arial"/>
          <w:sz w:val="24"/>
          <w:szCs w:val="24"/>
          <w:lang w:eastAsia="cs-CZ"/>
        </w:rPr>
        <w:t>dotace</w:t>
      </w:r>
      <w:r w:rsidR="00400069" w:rsidRPr="009073B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9073B2">
        <w:rPr>
          <w:rFonts w:ascii="Arial" w:eastAsia="Times New Roman" w:hAnsi="Arial" w:cs="Arial"/>
          <w:sz w:val="24"/>
          <w:szCs w:val="24"/>
          <w:lang w:eastAsia="cs-CZ"/>
        </w:rPr>
        <w:t xml:space="preserve">dle čl. I. odst. 2 a 4 této smlouvy, v souladu s podmínkami stanovenými v této smlouvě a v souladu s </w:t>
      </w:r>
      <w:r w:rsidRPr="009073B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usnesením Rady Olomouckého kraje </w:t>
      </w:r>
      <w:r w:rsidRPr="009073B2">
        <w:rPr>
          <w:rFonts w:ascii="Arial" w:eastAsia="Times New Roman" w:hAnsi="Arial" w:cs="Arial"/>
          <w:iCs/>
          <w:sz w:val="24"/>
          <w:szCs w:val="24"/>
          <w:lang w:eastAsia="ar-SA"/>
        </w:rPr>
        <w:t>č. UR/</w:t>
      </w:r>
      <w:r w:rsidR="00552285">
        <w:rPr>
          <w:rFonts w:ascii="Arial" w:eastAsia="Times New Roman" w:hAnsi="Arial" w:cs="Arial"/>
          <w:iCs/>
          <w:sz w:val="24"/>
          <w:szCs w:val="24"/>
          <w:lang w:eastAsia="ar-SA"/>
        </w:rPr>
        <w:t>60</w:t>
      </w:r>
      <w:r w:rsidRPr="009073B2">
        <w:rPr>
          <w:rFonts w:ascii="Arial" w:eastAsia="Times New Roman" w:hAnsi="Arial" w:cs="Arial"/>
          <w:iCs/>
          <w:sz w:val="24"/>
          <w:szCs w:val="24"/>
          <w:lang w:eastAsia="ar-SA"/>
        </w:rPr>
        <w:t>/</w:t>
      </w:r>
      <w:r w:rsidR="00552285">
        <w:rPr>
          <w:rFonts w:ascii="Arial" w:eastAsia="Times New Roman" w:hAnsi="Arial" w:cs="Arial"/>
          <w:iCs/>
          <w:sz w:val="24"/>
          <w:szCs w:val="24"/>
          <w:lang w:eastAsia="ar-SA"/>
        </w:rPr>
        <w:t>8</w:t>
      </w:r>
      <w:r w:rsidRPr="009073B2">
        <w:rPr>
          <w:rFonts w:ascii="Arial" w:eastAsia="Times New Roman" w:hAnsi="Arial" w:cs="Arial"/>
          <w:iCs/>
          <w:sz w:val="24"/>
          <w:szCs w:val="24"/>
          <w:lang w:eastAsia="ar-SA"/>
        </w:rPr>
        <w:t>/2015 ze dne 12. 2. 2015</w:t>
      </w:r>
      <w:r w:rsidR="004A0DE3">
        <w:rPr>
          <w:rFonts w:ascii="Arial" w:eastAsia="Times New Roman" w:hAnsi="Arial" w:cs="Arial"/>
          <w:iCs/>
          <w:sz w:val="24"/>
          <w:szCs w:val="24"/>
          <w:lang w:eastAsia="ar-SA"/>
        </w:rPr>
        <w:t xml:space="preserve"> a </w:t>
      </w:r>
      <w:r w:rsidR="004A0DE3" w:rsidRPr="009073B2">
        <w:rPr>
          <w:rFonts w:ascii="Arial" w:eastAsia="Times New Roman" w:hAnsi="Arial" w:cs="Arial"/>
          <w:sz w:val="24"/>
          <w:szCs w:val="24"/>
          <w:lang w:eastAsia="cs-CZ"/>
        </w:rPr>
        <w:t xml:space="preserve">usnesením Zastupitelstva Olomouckého kraje č. </w:t>
      </w:r>
      <w:r w:rsidR="004A0DE3" w:rsidRPr="00491FFB">
        <w:rPr>
          <w:rFonts w:ascii="Arial" w:eastAsia="Times New Roman" w:hAnsi="Arial" w:cs="Arial"/>
          <w:sz w:val="24"/>
          <w:szCs w:val="24"/>
          <w:lang w:eastAsia="cs-CZ"/>
        </w:rPr>
        <w:t>UZ/</w:t>
      </w:r>
      <w:r w:rsidR="004A0DE3">
        <w:rPr>
          <w:rFonts w:ascii="Arial" w:eastAsia="Times New Roman" w:hAnsi="Arial" w:cs="Arial"/>
          <w:sz w:val="24"/>
          <w:szCs w:val="24"/>
          <w:lang w:eastAsia="cs-CZ"/>
        </w:rPr>
        <w:t>…</w:t>
      </w:r>
      <w:r w:rsidR="004A0DE3" w:rsidRPr="00491FFB">
        <w:rPr>
          <w:rFonts w:ascii="Arial" w:eastAsia="Times New Roman" w:hAnsi="Arial" w:cs="Arial"/>
          <w:sz w:val="24"/>
          <w:szCs w:val="24"/>
          <w:lang w:eastAsia="cs-CZ"/>
        </w:rPr>
        <w:t>/</w:t>
      </w:r>
      <w:r w:rsidR="004A0DE3">
        <w:rPr>
          <w:rFonts w:ascii="Arial" w:eastAsia="Times New Roman" w:hAnsi="Arial" w:cs="Arial"/>
          <w:sz w:val="24"/>
          <w:szCs w:val="24"/>
          <w:lang w:eastAsia="cs-CZ"/>
        </w:rPr>
        <w:t>…</w:t>
      </w:r>
      <w:r w:rsidR="004A0DE3" w:rsidRPr="00491FFB">
        <w:rPr>
          <w:rFonts w:ascii="Arial" w:eastAsia="Times New Roman" w:hAnsi="Arial" w:cs="Arial"/>
          <w:sz w:val="24"/>
          <w:szCs w:val="24"/>
          <w:lang w:eastAsia="cs-CZ"/>
        </w:rPr>
        <w:t>/201</w:t>
      </w:r>
      <w:r w:rsidR="004A0DE3">
        <w:rPr>
          <w:rFonts w:ascii="Arial" w:eastAsia="Times New Roman" w:hAnsi="Arial" w:cs="Arial"/>
          <w:sz w:val="24"/>
          <w:szCs w:val="24"/>
          <w:lang w:eastAsia="cs-CZ"/>
        </w:rPr>
        <w:t xml:space="preserve">5 ze dne 20. </w:t>
      </w:r>
      <w:r w:rsidR="004A0DE3" w:rsidRPr="00491FFB">
        <w:rPr>
          <w:rFonts w:ascii="Arial" w:eastAsia="Times New Roman" w:hAnsi="Arial" w:cs="Arial"/>
          <w:sz w:val="24"/>
          <w:szCs w:val="24"/>
          <w:lang w:eastAsia="cs-CZ"/>
        </w:rPr>
        <w:t>2. 201</w:t>
      </w:r>
      <w:r w:rsidR="004A0DE3">
        <w:rPr>
          <w:rFonts w:ascii="Arial" w:eastAsia="Times New Roman" w:hAnsi="Arial" w:cs="Arial"/>
          <w:sz w:val="24"/>
          <w:szCs w:val="24"/>
          <w:lang w:eastAsia="cs-CZ"/>
        </w:rPr>
        <w:t>5.</w:t>
      </w:r>
      <w:r w:rsidRPr="009073B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400069">
        <w:rPr>
          <w:rFonts w:ascii="Arial" w:eastAsia="Times New Roman" w:hAnsi="Arial" w:cs="Arial"/>
          <w:sz w:val="24"/>
          <w:szCs w:val="24"/>
          <w:lang w:eastAsia="cs-CZ"/>
        </w:rPr>
        <w:t>Dotace</w:t>
      </w:r>
      <w:r w:rsidR="00400069" w:rsidRPr="009073B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9073B2">
        <w:rPr>
          <w:rFonts w:ascii="Arial" w:eastAsia="Times New Roman" w:hAnsi="Arial" w:cs="Arial"/>
          <w:sz w:val="24"/>
          <w:szCs w:val="24"/>
          <w:lang w:eastAsia="cs-CZ"/>
        </w:rPr>
        <w:t>musí být použit</w:t>
      </w:r>
      <w:r w:rsidR="00400069">
        <w:rPr>
          <w:rFonts w:ascii="Arial" w:eastAsia="Times New Roman" w:hAnsi="Arial" w:cs="Arial"/>
          <w:sz w:val="24"/>
          <w:szCs w:val="24"/>
          <w:lang w:eastAsia="cs-CZ"/>
        </w:rPr>
        <w:t>a</w:t>
      </w:r>
      <w:r w:rsidRPr="009073B2">
        <w:rPr>
          <w:rFonts w:ascii="Arial" w:eastAsia="Times New Roman" w:hAnsi="Arial" w:cs="Arial"/>
          <w:sz w:val="24"/>
          <w:szCs w:val="24"/>
          <w:lang w:eastAsia="cs-CZ"/>
        </w:rPr>
        <w:t xml:space="preserve"> účelně </w:t>
      </w:r>
      <w:r w:rsidR="00552285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9073B2">
        <w:rPr>
          <w:rFonts w:ascii="Arial" w:eastAsia="Times New Roman" w:hAnsi="Arial" w:cs="Arial"/>
          <w:sz w:val="24"/>
          <w:szCs w:val="24"/>
          <w:lang w:eastAsia="cs-CZ"/>
        </w:rPr>
        <w:t xml:space="preserve">a hospodárně. Příjemce je oprávněn </w:t>
      </w:r>
      <w:r w:rsidR="00400069">
        <w:rPr>
          <w:rFonts w:ascii="Arial" w:eastAsia="Times New Roman" w:hAnsi="Arial" w:cs="Arial"/>
          <w:sz w:val="24"/>
          <w:szCs w:val="24"/>
          <w:lang w:eastAsia="cs-CZ"/>
        </w:rPr>
        <w:t>dotaci</w:t>
      </w:r>
      <w:r w:rsidR="00400069" w:rsidRPr="009073B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9073B2">
        <w:rPr>
          <w:rFonts w:ascii="Arial" w:eastAsia="Times New Roman" w:hAnsi="Arial" w:cs="Arial"/>
          <w:sz w:val="24"/>
          <w:szCs w:val="24"/>
          <w:lang w:eastAsia="cs-CZ"/>
        </w:rPr>
        <w:t xml:space="preserve">použít pouze na mediální propagaci akce, na technické a organizační zajištění akce (tzn. pronájem plochy </w:t>
      </w:r>
      <w:r w:rsidR="00F35905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9073B2">
        <w:rPr>
          <w:rFonts w:ascii="Arial" w:eastAsia="Times New Roman" w:hAnsi="Arial" w:cs="Arial"/>
          <w:sz w:val="24"/>
          <w:szCs w:val="24"/>
          <w:lang w:eastAsia="cs-CZ"/>
        </w:rPr>
        <w:t>a technického vybavení, zajištění pořadatelů</w:t>
      </w:r>
      <w:r w:rsidR="002677E0">
        <w:rPr>
          <w:rFonts w:ascii="Arial" w:eastAsia="Times New Roman" w:hAnsi="Arial" w:cs="Arial"/>
          <w:sz w:val="24"/>
          <w:szCs w:val="24"/>
          <w:lang w:eastAsia="cs-CZ"/>
        </w:rPr>
        <w:t>, včetně jejich mezd a občerstvení</w:t>
      </w:r>
      <w:r w:rsidRPr="009073B2">
        <w:rPr>
          <w:rFonts w:ascii="Arial" w:eastAsia="Times New Roman" w:hAnsi="Arial" w:cs="Arial"/>
          <w:sz w:val="24"/>
          <w:szCs w:val="24"/>
          <w:lang w:eastAsia="cs-CZ"/>
        </w:rPr>
        <w:t>), zajištění tiskové konference a doprovodného programu</w:t>
      </w:r>
      <w:r w:rsidR="002677E0">
        <w:rPr>
          <w:rFonts w:ascii="Arial" w:eastAsia="Times New Roman" w:hAnsi="Arial" w:cs="Arial"/>
          <w:sz w:val="24"/>
          <w:szCs w:val="24"/>
          <w:lang w:eastAsia="cs-CZ"/>
        </w:rPr>
        <w:t>, včetně cen do soutěže a občerstvení pro účinkující</w:t>
      </w:r>
      <w:r w:rsidRPr="009073B2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:rsidR="009073B2" w:rsidRPr="009073B2" w:rsidRDefault="009073B2" w:rsidP="009073B2">
      <w:pPr>
        <w:spacing w:after="12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9073B2">
        <w:rPr>
          <w:rFonts w:ascii="Arial" w:eastAsia="Times New Roman" w:hAnsi="Arial" w:cs="Arial"/>
          <w:sz w:val="24"/>
          <w:szCs w:val="24"/>
          <w:lang w:eastAsia="cs-CZ"/>
        </w:rPr>
        <w:t xml:space="preserve">Je-li příjemce plátce daně z přidané hodnoty (dále jen DPH) a může uplatnit odpočet DPH ve vazbě na ekonomickou činnost, která zakládá nárok na odpočet daně podle § 72 odst. 1 zákona č. 235/2004 Sb., o dani z přidané hodnoty, v platném znění (dále jen „ZDPH“), a to v plné nebo částečné výši (tj. v poměrné výši podle § 75 ZDPH nebo krácené výši podle § 76 ZDPH, popř. kombinací obou způsobů), nelze z </w:t>
      </w:r>
      <w:r w:rsidR="00400069">
        <w:rPr>
          <w:rFonts w:ascii="Arial" w:eastAsia="Times New Roman" w:hAnsi="Arial" w:cs="Arial"/>
          <w:sz w:val="24"/>
          <w:szCs w:val="24"/>
          <w:lang w:eastAsia="cs-CZ"/>
        </w:rPr>
        <w:t>dotace</w:t>
      </w:r>
      <w:r w:rsidR="00400069" w:rsidRPr="009073B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9073B2">
        <w:rPr>
          <w:rFonts w:ascii="Arial" w:eastAsia="Times New Roman" w:hAnsi="Arial" w:cs="Arial"/>
          <w:sz w:val="24"/>
          <w:szCs w:val="24"/>
          <w:lang w:eastAsia="cs-CZ"/>
        </w:rPr>
        <w:t>uhradit DPH ve výši tohoto odpočtu DPH, na který příjemci vznikl nárok. V případě, že si příjemce – plátce DPH bude uplatňovat nárok na odpočet daně z přijatých zdanitelných plnění v souvislosti s realizací projektu, na který byl</w:t>
      </w:r>
      <w:r w:rsidR="00400069">
        <w:rPr>
          <w:rFonts w:ascii="Arial" w:eastAsia="Times New Roman" w:hAnsi="Arial" w:cs="Arial"/>
          <w:sz w:val="24"/>
          <w:szCs w:val="24"/>
          <w:lang w:eastAsia="cs-CZ"/>
        </w:rPr>
        <w:t>a</w:t>
      </w:r>
      <w:r w:rsidRPr="009073B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400069">
        <w:rPr>
          <w:rFonts w:ascii="Arial" w:eastAsia="Times New Roman" w:hAnsi="Arial" w:cs="Arial"/>
          <w:sz w:val="24"/>
          <w:szCs w:val="24"/>
          <w:lang w:eastAsia="cs-CZ"/>
        </w:rPr>
        <w:t>dotace</w:t>
      </w:r>
      <w:r w:rsidR="00400069" w:rsidRPr="009073B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9073B2">
        <w:rPr>
          <w:rFonts w:ascii="Arial" w:eastAsia="Times New Roman" w:hAnsi="Arial" w:cs="Arial"/>
          <w:sz w:val="24"/>
          <w:szCs w:val="24"/>
          <w:lang w:eastAsia="cs-CZ"/>
        </w:rPr>
        <w:t>poskytnut</w:t>
      </w:r>
      <w:r w:rsidR="00400069">
        <w:rPr>
          <w:rFonts w:ascii="Arial" w:eastAsia="Times New Roman" w:hAnsi="Arial" w:cs="Arial"/>
          <w:sz w:val="24"/>
          <w:szCs w:val="24"/>
          <w:lang w:eastAsia="cs-CZ"/>
        </w:rPr>
        <w:t>a</w:t>
      </w:r>
      <w:r w:rsidRPr="009073B2">
        <w:rPr>
          <w:rFonts w:ascii="Arial" w:eastAsia="Times New Roman" w:hAnsi="Arial" w:cs="Arial"/>
          <w:sz w:val="24"/>
          <w:szCs w:val="24"/>
          <w:lang w:eastAsia="cs-CZ"/>
        </w:rPr>
        <w:t xml:space="preserve">, a to nárok na odpočet v plné či částečné výši, uvádí na veškerých vyúčtovacích dokladech finanční částky bez DPH odpovídající výši, která mohla být uplatněna v odpočtu daně  na základě daňového přiznání k DPH. Příjemce – neplátce DPH uvádí na veškerých vyúčtovacích dokladech finanční částky včetně DPH. </w:t>
      </w:r>
    </w:p>
    <w:p w:rsidR="009073B2" w:rsidRPr="009073B2" w:rsidRDefault="009073B2" w:rsidP="009073B2">
      <w:pPr>
        <w:spacing w:after="12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9073B2">
        <w:rPr>
          <w:rFonts w:ascii="Arial" w:eastAsia="Times New Roman" w:hAnsi="Arial" w:cs="Arial"/>
          <w:sz w:val="24"/>
          <w:szCs w:val="24"/>
          <w:lang w:eastAsia="cs-CZ"/>
        </w:rPr>
        <w:t xml:space="preserve">V případě, že se příjemce stane plátcem DPH v průběhu čerpání </w:t>
      </w:r>
      <w:r w:rsidR="00400069">
        <w:rPr>
          <w:rFonts w:ascii="Arial" w:eastAsia="Times New Roman" w:hAnsi="Arial" w:cs="Arial"/>
          <w:sz w:val="24"/>
          <w:szCs w:val="24"/>
          <w:lang w:eastAsia="cs-CZ"/>
        </w:rPr>
        <w:t>dotace</w:t>
      </w:r>
      <w:r w:rsidR="00400069" w:rsidRPr="009073B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9073B2">
        <w:rPr>
          <w:rFonts w:ascii="Arial" w:eastAsia="Times New Roman" w:hAnsi="Arial" w:cs="Arial"/>
          <w:sz w:val="24"/>
          <w:szCs w:val="24"/>
          <w:lang w:eastAsia="cs-CZ"/>
        </w:rPr>
        <w:br/>
        <w:t xml:space="preserve">a jeho právo uplatnit odpočet DPH při registraci podle  § 79 ZDPH se vztahuje na zdanitelná plnění hrazená včetně příslušné DPH z </w:t>
      </w:r>
      <w:r w:rsidR="00400069">
        <w:rPr>
          <w:rFonts w:ascii="Arial" w:eastAsia="Times New Roman" w:hAnsi="Arial" w:cs="Arial"/>
          <w:sz w:val="24"/>
          <w:szCs w:val="24"/>
          <w:lang w:eastAsia="cs-CZ"/>
        </w:rPr>
        <w:t>dotace</w:t>
      </w:r>
      <w:r w:rsidRPr="009073B2">
        <w:rPr>
          <w:rFonts w:ascii="Arial" w:eastAsia="Times New Roman" w:hAnsi="Arial" w:cs="Arial"/>
          <w:sz w:val="24"/>
          <w:szCs w:val="24"/>
          <w:lang w:eastAsia="cs-CZ"/>
        </w:rPr>
        <w:t xml:space="preserve">, je příjemce povinen snížit výši dosud čerpané </w:t>
      </w:r>
      <w:r w:rsidR="00400069">
        <w:rPr>
          <w:rFonts w:ascii="Arial" w:eastAsia="Times New Roman" w:hAnsi="Arial" w:cs="Arial"/>
          <w:sz w:val="24"/>
          <w:szCs w:val="24"/>
          <w:lang w:eastAsia="cs-CZ"/>
        </w:rPr>
        <w:t>dotace</w:t>
      </w:r>
      <w:r w:rsidR="00400069" w:rsidRPr="009073B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9073B2">
        <w:rPr>
          <w:rFonts w:ascii="Arial" w:eastAsia="Times New Roman" w:hAnsi="Arial" w:cs="Arial"/>
          <w:sz w:val="24"/>
          <w:szCs w:val="24"/>
          <w:lang w:eastAsia="cs-CZ"/>
        </w:rPr>
        <w:t xml:space="preserve">o výši daně z přidané hodnoty, kterou je příjemce oprávněn v souladu § 79 ZDPH uplatnit v prvním daňovém přiznání po registraci k DPH. </w:t>
      </w:r>
    </w:p>
    <w:p w:rsidR="009073B2" w:rsidRPr="009073B2" w:rsidRDefault="009073B2" w:rsidP="009073B2">
      <w:pPr>
        <w:spacing w:after="12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9073B2">
        <w:rPr>
          <w:rFonts w:ascii="Arial" w:eastAsia="Times New Roman" w:hAnsi="Arial" w:cs="Arial"/>
          <w:sz w:val="24"/>
          <w:szCs w:val="24"/>
          <w:lang w:eastAsia="cs-CZ"/>
        </w:rPr>
        <w:t xml:space="preserve">V případě, že dojde k registraci příjemce k DPH a příjemce při registraci podle § 79 ZDPH je oprávněn až po vyúčtování </w:t>
      </w:r>
      <w:r w:rsidR="00400069">
        <w:rPr>
          <w:rFonts w:ascii="Arial" w:eastAsia="Times New Roman" w:hAnsi="Arial" w:cs="Arial"/>
          <w:sz w:val="24"/>
          <w:szCs w:val="24"/>
          <w:lang w:eastAsia="cs-CZ"/>
        </w:rPr>
        <w:t>dotace</w:t>
      </w:r>
      <w:r w:rsidR="00400069" w:rsidRPr="009073B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9073B2">
        <w:rPr>
          <w:rFonts w:ascii="Arial" w:eastAsia="Times New Roman" w:hAnsi="Arial" w:cs="Arial"/>
          <w:sz w:val="24"/>
          <w:szCs w:val="24"/>
          <w:lang w:eastAsia="cs-CZ"/>
        </w:rPr>
        <w:t xml:space="preserve">uplatnit nárok na odpočet </w:t>
      </w:r>
      <w:r w:rsidRPr="009073B2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DPH, jež byla uhrazena z </w:t>
      </w:r>
      <w:r w:rsidR="00400069">
        <w:rPr>
          <w:rFonts w:ascii="Arial" w:eastAsia="Times New Roman" w:hAnsi="Arial" w:cs="Arial"/>
          <w:sz w:val="24"/>
          <w:szCs w:val="24"/>
          <w:lang w:eastAsia="cs-CZ"/>
        </w:rPr>
        <w:t>dotace</w:t>
      </w:r>
      <w:r w:rsidRPr="009073B2">
        <w:rPr>
          <w:rFonts w:ascii="Arial" w:eastAsia="Times New Roman" w:hAnsi="Arial" w:cs="Arial"/>
          <w:sz w:val="24"/>
          <w:szCs w:val="24"/>
          <w:lang w:eastAsia="cs-CZ"/>
        </w:rPr>
        <w:t xml:space="preserve">, je příjemce povinen vrátit poskytovateli částku ve výši nároku odpočtu DPH, který byl čerpán jako uznatelný výdaj. </w:t>
      </w:r>
    </w:p>
    <w:p w:rsidR="009073B2" w:rsidRPr="009073B2" w:rsidRDefault="009073B2" w:rsidP="009073B2">
      <w:pPr>
        <w:spacing w:after="12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9073B2">
        <w:rPr>
          <w:rFonts w:ascii="Arial" w:eastAsia="Times New Roman" w:hAnsi="Arial" w:cs="Arial"/>
          <w:sz w:val="24"/>
          <w:szCs w:val="24"/>
          <w:lang w:eastAsia="cs-CZ"/>
        </w:rPr>
        <w:t>Pokud má příjemce (plátce daně) ve shodě s opravou odpočtu podle § 75 ZDPH,</w:t>
      </w:r>
      <w:r w:rsidRPr="009073B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Pr="009073B2">
        <w:rPr>
          <w:rFonts w:ascii="Arial" w:eastAsia="Times New Roman" w:hAnsi="Arial" w:cs="Arial"/>
          <w:sz w:val="24"/>
          <w:szCs w:val="24"/>
          <w:lang w:eastAsia="cs-CZ"/>
        </w:rPr>
        <w:t xml:space="preserve">a úpravou odpočtu podle § 78 až 78c ZDPH právo zvýšit ve lhůtě stanovené ZDPH svůj původně uplatněný nárok na odpočet DPH, který se vztahuje na zdanitelná plnění hrazená včetně příslušné DPH z </w:t>
      </w:r>
      <w:r w:rsidR="00400069">
        <w:rPr>
          <w:rFonts w:ascii="Arial" w:eastAsia="Times New Roman" w:hAnsi="Arial" w:cs="Arial"/>
          <w:sz w:val="24"/>
          <w:szCs w:val="24"/>
          <w:lang w:eastAsia="cs-CZ"/>
        </w:rPr>
        <w:t>dotace</w:t>
      </w:r>
      <w:r w:rsidRPr="009073B2">
        <w:rPr>
          <w:rFonts w:ascii="Arial" w:eastAsia="Times New Roman" w:hAnsi="Arial" w:cs="Arial"/>
          <w:sz w:val="24"/>
          <w:szCs w:val="24"/>
          <w:lang w:eastAsia="cs-CZ"/>
        </w:rPr>
        <w:t xml:space="preserve">, je příjemce povinen upravit a vrátit poskytovateli část </w:t>
      </w:r>
      <w:r w:rsidR="00400069">
        <w:rPr>
          <w:rFonts w:ascii="Arial" w:eastAsia="Times New Roman" w:hAnsi="Arial" w:cs="Arial"/>
          <w:sz w:val="24"/>
          <w:szCs w:val="24"/>
          <w:lang w:eastAsia="cs-CZ"/>
        </w:rPr>
        <w:t>dotace</w:t>
      </w:r>
      <w:r w:rsidR="00400069" w:rsidRPr="009073B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9073B2">
        <w:rPr>
          <w:rFonts w:ascii="Arial" w:eastAsia="Times New Roman" w:hAnsi="Arial" w:cs="Arial"/>
          <w:sz w:val="24"/>
          <w:szCs w:val="24"/>
          <w:lang w:eastAsia="cs-CZ"/>
        </w:rPr>
        <w:t xml:space="preserve">ve výši uplatněného odpočtu DPH, a to do jednoho měsíce ode dne, kdy příslušný státní orgán vrátil příjemci uhrazenou DPH. </w:t>
      </w:r>
    </w:p>
    <w:p w:rsidR="009073B2" w:rsidRPr="009073B2" w:rsidRDefault="009073B2" w:rsidP="009073B2">
      <w:pPr>
        <w:spacing w:after="12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9073B2">
        <w:rPr>
          <w:rFonts w:ascii="Arial" w:eastAsia="Times New Roman" w:hAnsi="Arial" w:cs="Arial"/>
          <w:sz w:val="24"/>
          <w:szCs w:val="24"/>
          <w:lang w:eastAsia="cs-CZ"/>
        </w:rPr>
        <w:t xml:space="preserve">Nevrátí-li příjemce takovou část </w:t>
      </w:r>
      <w:r w:rsidR="00400069">
        <w:rPr>
          <w:rFonts w:ascii="Arial" w:eastAsia="Times New Roman" w:hAnsi="Arial" w:cs="Arial"/>
          <w:sz w:val="24"/>
          <w:szCs w:val="24"/>
          <w:lang w:eastAsia="cs-CZ"/>
        </w:rPr>
        <w:t>dotace</w:t>
      </w:r>
      <w:r w:rsidR="00400069" w:rsidRPr="009073B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9073B2">
        <w:rPr>
          <w:rFonts w:ascii="Arial" w:eastAsia="Times New Roman" w:hAnsi="Arial" w:cs="Arial"/>
          <w:sz w:val="24"/>
          <w:szCs w:val="24"/>
          <w:lang w:eastAsia="cs-CZ"/>
        </w:rPr>
        <w:t>v této lhůtě, dopustí se porušení rozpočtové kázně ve smyslu ust. § 22 zákona č. 250/2000 Sb., o rozpočtových pravidlech územních rozpočtů, ve znění pozdějších předpisů.</w:t>
      </w:r>
    </w:p>
    <w:p w:rsidR="009073B2" w:rsidRPr="009073B2" w:rsidRDefault="00400069" w:rsidP="009073B2">
      <w:pPr>
        <w:spacing w:after="120" w:line="240" w:lineRule="auto"/>
        <w:ind w:left="567"/>
        <w:jc w:val="both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Dotaci</w:t>
      </w:r>
      <w:r w:rsidRPr="009073B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="009073B2" w:rsidRPr="009073B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nelze rovněž použít na úhradu ostatních daní. </w:t>
      </w:r>
    </w:p>
    <w:p w:rsidR="009073B2" w:rsidRPr="009073B2" w:rsidRDefault="009073B2" w:rsidP="009073B2">
      <w:pPr>
        <w:spacing w:after="120" w:line="240" w:lineRule="auto"/>
        <w:ind w:left="567"/>
        <w:jc w:val="both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0737BC">
        <w:rPr>
          <w:rFonts w:ascii="Arial" w:eastAsia="Times New Roman" w:hAnsi="Arial" w:cs="Arial"/>
          <w:sz w:val="24"/>
          <w:szCs w:val="24"/>
          <w:lang w:eastAsia="cs-CZ"/>
        </w:rPr>
        <w:t xml:space="preserve">Příjemce nesmí </w:t>
      </w:r>
      <w:r w:rsidR="00400069" w:rsidRPr="000737BC">
        <w:rPr>
          <w:rFonts w:ascii="Arial" w:eastAsia="Times New Roman" w:hAnsi="Arial" w:cs="Arial"/>
          <w:sz w:val="24"/>
          <w:szCs w:val="24"/>
          <w:lang w:eastAsia="cs-CZ"/>
        </w:rPr>
        <w:t xml:space="preserve">dotaci </w:t>
      </w:r>
      <w:r w:rsidRPr="000737BC">
        <w:rPr>
          <w:rFonts w:ascii="Arial" w:eastAsia="Times New Roman" w:hAnsi="Arial" w:cs="Arial"/>
          <w:sz w:val="24"/>
          <w:szCs w:val="24"/>
          <w:lang w:eastAsia="cs-CZ"/>
        </w:rPr>
        <w:t xml:space="preserve">použít zejména na nákup darů a pohoštění, mimo cen pro vítěze soutěže a občerstvení pro účinkující v doprovodném programu </w:t>
      </w:r>
      <w:r w:rsidR="00962BAB" w:rsidRPr="000737BC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0737BC">
        <w:rPr>
          <w:rFonts w:ascii="Arial" w:eastAsia="Times New Roman" w:hAnsi="Arial" w:cs="Arial"/>
          <w:sz w:val="24"/>
          <w:szCs w:val="24"/>
          <w:lang w:eastAsia="cs-CZ"/>
        </w:rPr>
        <w:t>a pořadatele v místě konání akce.</w:t>
      </w:r>
    </w:p>
    <w:p w:rsidR="009073B2" w:rsidRPr="009073B2" w:rsidRDefault="009073B2" w:rsidP="009073B2">
      <w:pPr>
        <w:spacing w:after="12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9073B2">
        <w:rPr>
          <w:rFonts w:ascii="Arial" w:eastAsia="Times New Roman" w:hAnsi="Arial" w:cs="Arial"/>
          <w:sz w:val="24"/>
          <w:szCs w:val="24"/>
          <w:lang w:eastAsia="cs-CZ"/>
        </w:rPr>
        <w:t xml:space="preserve">Bez předchozího písemného souhlasu poskytovatele nesmí příjemce </w:t>
      </w:r>
      <w:r w:rsidR="00400069">
        <w:rPr>
          <w:rFonts w:ascii="Arial" w:eastAsia="Times New Roman" w:hAnsi="Arial" w:cs="Arial"/>
          <w:sz w:val="24"/>
          <w:szCs w:val="24"/>
          <w:lang w:eastAsia="cs-CZ"/>
        </w:rPr>
        <w:t>dotaci</w:t>
      </w:r>
      <w:r w:rsidR="00400069" w:rsidRPr="009073B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9073B2">
        <w:rPr>
          <w:rFonts w:ascii="Arial" w:eastAsia="Times New Roman" w:hAnsi="Arial" w:cs="Arial"/>
          <w:sz w:val="24"/>
          <w:szCs w:val="24"/>
          <w:lang w:eastAsia="cs-CZ"/>
        </w:rPr>
        <w:t xml:space="preserve">nebo </w:t>
      </w:r>
      <w:r w:rsidR="00400069">
        <w:rPr>
          <w:rFonts w:ascii="Arial" w:eastAsia="Times New Roman" w:hAnsi="Arial" w:cs="Arial"/>
          <w:sz w:val="24"/>
          <w:szCs w:val="24"/>
          <w:lang w:eastAsia="cs-CZ"/>
        </w:rPr>
        <w:t>její</w:t>
      </w:r>
      <w:r w:rsidR="00400069" w:rsidRPr="009073B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9073B2">
        <w:rPr>
          <w:rFonts w:ascii="Arial" w:eastAsia="Times New Roman" w:hAnsi="Arial" w:cs="Arial"/>
          <w:sz w:val="24"/>
          <w:szCs w:val="24"/>
          <w:lang w:eastAsia="cs-CZ"/>
        </w:rPr>
        <w:t>část poskytnout třetí osobě, není-li touto smlouvou stanoveno jinak.</w:t>
      </w:r>
    </w:p>
    <w:p w:rsidR="009073B2" w:rsidRPr="009073B2" w:rsidRDefault="009073B2" w:rsidP="009073B2">
      <w:pPr>
        <w:spacing w:after="12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9073B2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vést </w:t>
      </w:r>
      <w:r w:rsidR="00400069">
        <w:rPr>
          <w:rFonts w:ascii="Arial" w:eastAsia="Times New Roman" w:hAnsi="Arial" w:cs="Arial"/>
          <w:sz w:val="24"/>
          <w:szCs w:val="24"/>
          <w:lang w:eastAsia="cs-CZ"/>
        </w:rPr>
        <w:t>dotaci</w:t>
      </w:r>
      <w:r w:rsidR="00400069" w:rsidRPr="009073B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9073B2">
        <w:rPr>
          <w:rFonts w:ascii="Arial" w:eastAsia="Times New Roman" w:hAnsi="Arial" w:cs="Arial"/>
          <w:sz w:val="24"/>
          <w:szCs w:val="24"/>
          <w:lang w:eastAsia="cs-CZ"/>
        </w:rPr>
        <w:t xml:space="preserve">ve svém účetnictví odděleně. </w:t>
      </w:r>
    </w:p>
    <w:p w:rsidR="009073B2" w:rsidRPr="009073B2" w:rsidRDefault="009073B2" w:rsidP="009073B2">
      <w:pPr>
        <w:numPr>
          <w:ilvl w:val="0"/>
          <w:numId w:val="10"/>
        </w:numPr>
        <w:spacing w:after="120" w:line="240" w:lineRule="auto"/>
        <w:jc w:val="both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073B2">
        <w:rPr>
          <w:rFonts w:ascii="Arial" w:eastAsia="Times New Roman" w:hAnsi="Arial" w:cs="Arial"/>
          <w:sz w:val="24"/>
          <w:szCs w:val="24"/>
          <w:lang w:eastAsia="cs-CZ"/>
        </w:rPr>
        <w:t>Příjemce je povinen použít poskytnut</w:t>
      </w:r>
      <w:r w:rsidR="00400069">
        <w:rPr>
          <w:rFonts w:ascii="Arial" w:eastAsia="Times New Roman" w:hAnsi="Arial" w:cs="Arial"/>
          <w:sz w:val="24"/>
          <w:szCs w:val="24"/>
          <w:lang w:eastAsia="cs-CZ"/>
        </w:rPr>
        <w:t>ou</w:t>
      </w:r>
      <w:r w:rsidRPr="009073B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400069">
        <w:rPr>
          <w:rFonts w:ascii="Arial" w:eastAsia="Times New Roman" w:hAnsi="Arial" w:cs="Arial"/>
          <w:sz w:val="24"/>
          <w:szCs w:val="24"/>
          <w:lang w:eastAsia="cs-CZ"/>
        </w:rPr>
        <w:t>dotaci</w:t>
      </w:r>
      <w:r w:rsidR="00400069" w:rsidRPr="009073B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9073B2">
        <w:rPr>
          <w:rFonts w:ascii="Arial" w:eastAsia="Times New Roman" w:hAnsi="Arial" w:cs="Arial"/>
          <w:sz w:val="24"/>
          <w:szCs w:val="24"/>
          <w:lang w:eastAsia="cs-CZ"/>
        </w:rPr>
        <w:t xml:space="preserve">nejpozději do </w:t>
      </w:r>
      <w:r w:rsidRPr="009073B2">
        <w:rPr>
          <w:rFonts w:ascii="Arial" w:eastAsia="Times New Roman" w:hAnsi="Arial" w:cs="Arial"/>
          <w:b/>
          <w:sz w:val="24"/>
          <w:szCs w:val="24"/>
          <w:lang w:eastAsia="cs-CZ"/>
        </w:rPr>
        <w:t>30. 6. 2015.</w:t>
      </w:r>
    </w:p>
    <w:p w:rsidR="009073B2" w:rsidRPr="009073B2" w:rsidRDefault="009073B2" w:rsidP="009073B2">
      <w:pPr>
        <w:spacing w:after="120" w:line="240" w:lineRule="auto"/>
        <w:ind w:left="567"/>
        <w:jc w:val="both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073B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</w:t>
      </w:r>
      <w:r w:rsidR="00F35905">
        <w:rPr>
          <w:rFonts w:ascii="Arial" w:eastAsia="Times New Roman" w:hAnsi="Arial" w:cs="Arial"/>
          <w:iCs/>
          <w:sz w:val="24"/>
          <w:szCs w:val="24"/>
          <w:lang w:eastAsia="cs-CZ"/>
        </w:rPr>
        <w:t>dotaci</w:t>
      </w:r>
      <w:r w:rsidRPr="009073B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také na úhradu nákladů vynaložených příjemcem v souladu s účelem poskytnutí </w:t>
      </w:r>
      <w:r w:rsidR="00F35905">
        <w:rPr>
          <w:rFonts w:ascii="Arial" w:eastAsia="Times New Roman" w:hAnsi="Arial" w:cs="Arial"/>
          <w:iCs/>
          <w:sz w:val="24"/>
          <w:szCs w:val="24"/>
          <w:lang w:eastAsia="cs-CZ"/>
        </w:rPr>
        <w:t>dotace</w:t>
      </w:r>
      <w:r w:rsidRPr="009073B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dle čl. I. odst. 2 a 4 této smlouvy a podmínkami užití </w:t>
      </w:r>
      <w:r w:rsidR="00F35905">
        <w:rPr>
          <w:rFonts w:ascii="Arial" w:eastAsia="Times New Roman" w:hAnsi="Arial" w:cs="Arial"/>
          <w:iCs/>
          <w:sz w:val="24"/>
          <w:szCs w:val="24"/>
          <w:lang w:eastAsia="cs-CZ"/>
        </w:rPr>
        <w:t>dotace</w:t>
      </w:r>
      <w:r w:rsidRPr="009073B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dle čl. II. odst. 1 této smlouvy v období od </w:t>
      </w:r>
      <w:r w:rsidR="00F35905">
        <w:rPr>
          <w:rFonts w:ascii="Arial" w:eastAsia="Times New Roman" w:hAnsi="Arial" w:cs="Arial"/>
          <w:iCs/>
          <w:sz w:val="24"/>
          <w:szCs w:val="24"/>
          <w:lang w:eastAsia="cs-CZ"/>
        </w:rPr>
        <w:br/>
      </w:r>
      <w:r w:rsidRPr="009073B2">
        <w:rPr>
          <w:rFonts w:ascii="Arial" w:eastAsia="Times New Roman" w:hAnsi="Arial" w:cs="Arial"/>
          <w:iCs/>
          <w:sz w:val="24"/>
          <w:szCs w:val="24"/>
          <w:lang w:eastAsia="cs-CZ"/>
        </w:rPr>
        <w:t>1. 1. 2015 do uzavření této smlouvy.</w:t>
      </w:r>
    </w:p>
    <w:p w:rsidR="009073B2" w:rsidRPr="009073B2" w:rsidRDefault="009073B2" w:rsidP="009073B2">
      <w:pPr>
        <w:numPr>
          <w:ilvl w:val="0"/>
          <w:numId w:val="10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9073B2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umožnit poskytovateli provedení kontroly dodržení účelu a podmínek použití poskytnuté </w:t>
      </w:r>
      <w:r w:rsidR="00400069">
        <w:rPr>
          <w:rFonts w:ascii="Arial" w:eastAsia="Times New Roman" w:hAnsi="Arial" w:cs="Arial"/>
          <w:sz w:val="24"/>
          <w:szCs w:val="24"/>
          <w:lang w:eastAsia="cs-CZ"/>
        </w:rPr>
        <w:t>dotace</w:t>
      </w:r>
      <w:r w:rsidRPr="009073B2">
        <w:rPr>
          <w:rFonts w:ascii="Arial" w:eastAsia="Times New Roman" w:hAnsi="Arial" w:cs="Arial"/>
          <w:sz w:val="24"/>
          <w:szCs w:val="24"/>
          <w:lang w:eastAsia="cs-CZ"/>
        </w:rPr>
        <w:t>. Při této kontrole je příjemce povinen vyvíjet veškerou poskytovatelem požadovanou součinnost.</w:t>
      </w:r>
    </w:p>
    <w:p w:rsidR="009073B2" w:rsidRPr="009073B2" w:rsidRDefault="009073B2" w:rsidP="009073B2">
      <w:pPr>
        <w:tabs>
          <w:tab w:val="left" w:pos="540"/>
        </w:tabs>
        <w:spacing w:after="120" w:line="240" w:lineRule="auto"/>
        <w:ind w:left="540" w:hanging="540"/>
        <w:jc w:val="both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073B2">
        <w:rPr>
          <w:rFonts w:ascii="Arial" w:eastAsia="Times New Roman" w:hAnsi="Arial" w:cs="Arial"/>
          <w:sz w:val="24"/>
          <w:szCs w:val="24"/>
          <w:lang w:eastAsia="cs-CZ"/>
        </w:rPr>
        <w:t>4.</w:t>
      </w:r>
      <w:r w:rsidRPr="009073B2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Příjemce je povinen nejpozději do </w:t>
      </w:r>
      <w:r w:rsidRPr="009073B2">
        <w:rPr>
          <w:rFonts w:ascii="Arial" w:eastAsia="Times New Roman" w:hAnsi="Arial" w:cs="Arial"/>
          <w:b/>
          <w:sz w:val="24"/>
          <w:szCs w:val="24"/>
          <w:lang w:eastAsia="cs-CZ"/>
        </w:rPr>
        <w:t>15. 9. 2015</w:t>
      </w:r>
      <w:r w:rsidRPr="009073B2">
        <w:rPr>
          <w:rFonts w:ascii="Arial" w:eastAsia="Times New Roman" w:hAnsi="Arial" w:cs="Arial"/>
          <w:sz w:val="24"/>
          <w:szCs w:val="24"/>
          <w:lang w:eastAsia="cs-CZ"/>
        </w:rPr>
        <w:t xml:space="preserve"> předložit poskytovateli vyúčtování poskytnuté </w:t>
      </w:r>
      <w:r w:rsidR="00400069">
        <w:rPr>
          <w:rFonts w:ascii="Arial" w:eastAsia="Times New Roman" w:hAnsi="Arial" w:cs="Arial"/>
          <w:sz w:val="24"/>
          <w:szCs w:val="24"/>
          <w:lang w:eastAsia="cs-CZ"/>
        </w:rPr>
        <w:t>dotace</w:t>
      </w:r>
      <w:r w:rsidR="00400069" w:rsidRPr="009073B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9073B2">
        <w:rPr>
          <w:rFonts w:ascii="Arial" w:eastAsia="Times New Roman" w:hAnsi="Arial" w:cs="Arial"/>
          <w:sz w:val="24"/>
          <w:szCs w:val="24"/>
          <w:lang w:eastAsia="cs-CZ"/>
        </w:rPr>
        <w:t xml:space="preserve">(dále jen „vyúčtování“). </w:t>
      </w:r>
      <w:r w:rsidRPr="009073B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Od celkových výdajů vynaložených na účel poskytnutí </w:t>
      </w:r>
      <w:r w:rsidR="00400069">
        <w:rPr>
          <w:rFonts w:ascii="Arial" w:eastAsia="Times New Roman" w:hAnsi="Arial" w:cs="Arial"/>
          <w:iCs/>
          <w:sz w:val="24"/>
          <w:szCs w:val="24"/>
          <w:lang w:eastAsia="cs-CZ"/>
        </w:rPr>
        <w:t>dotace</w:t>
      </w:r>
      <w:r w:rsidR="00400069" w:rsidRPr="009073B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Pr="009073B2">
        <w:rPr>
          <w:rFonts w:ascii="Arial" w:eastAsia="Times New Roman" w:hAnsi="Arial" w:cs="Arial"/>
          <w:iCs/>
          <w:sz w:val="24"/>
          <w:szCs w:val="24"/>
          <w:lang w:eastAsia="cs-CZ"/>
        </w:rPr>
        <w:t>dle čl. I. odst. 2 této smlouvy</w:t>
      </w:r>
      <w:r w:rsidRPr="009073B2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9073B2">
        <w:rPr>
          <w:rFonts w:ascii="Arial" w:eastAsia="Times New Roman" w:hAnsi="Arial" w:cs="Arial"/>
          <w:iCs/>
          <w:sz w:val="24"/>
          <w:szCs w:val="24"/>
          <w:lang w:eastAsia="cs-CZ"/>
        </w:rPr>
        <w:t>příjemce odečte veškeré příjmy, které obdržel v souvislosti s realizací akce, na n</w:t>
      </w:r>
      <w:r w:rsidRPr="009073B2">
        <w:rPr>
          <w:rFonts w:ascii="Arial" w:eastAsia="Times New Roman" w:hAnsi="Arial" w:cs="Arial"/>
          <w:sz w:val="24"/>
          <w:szCs w:val="24"/>
          <w:lang w:eastAsia="cs-CZ"/>
        </w:rPr>
        <w:t>iž byl</w:t>
      </w:r>
      <w:r w:rsidR="00400069">
        <w:rPr>
          <w:rFonts w:ascii="Arial" w:eastAsia="Times New Roman" w:hAnsi="Arial" w:cs="Arial"/>
          <w:sz w:val="24"/>
          <w:szCs w:val="24"/>
          <w:lang w:eastAsia="cs-CZ"/>
        </w:rPr>
        <w:t>a</w:t>
      </w:r>
      <w:r w:rsidRPr="009073B2">
        <w:rPr>
          <w:rFonts w:ascii="Arial" w:eastAsia="Times New Roman" w:hAnsi="Arial" w:cs="Arial"/>
          <w:sz w:val="24"/>
          <w:szCs w:val="24"/>
          <w:lang w:eastAsia="cs-CZ"/>
        </w:rPr>
        <w:t xml:space="preserve"> příjemci poskytnut</w:t>
      </w:r>
      <w:r w:rsidR="00400069">
        <w:rPr>
          <w:rFonts w:ascii="Arial" w:eastAsia="Times New Roman" w:hAnsi="Arial" w:cs="Arial"/>
          <w:sz w:val="24"/>
          <w:szCs w:val="24"/>
          <w:lang w:eastAsia="cs-CZ"/>
        </w:rPr>
        <w:t>a</w:t>
      </w:r>
      <w:r w:rsidRPr="009073B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400069">
        <w:rPr>
          <w:rFonts w:ascii="Arial" w:eastAsia="Times New Roman" w:hAnsi="Arial" w:cs="Arial"/>
          <w:sz w:val="24"/>
          <w:szCs w:val="24"/>
          <w:lang w:eastAsia="cs-CZ"/>
        </w:rPr>
        <w:t>dotace</w:t>
      </w:r>
      <w:r w:rsidR="00400069" w:rsidRPr="009073B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9073B2">
        <w:rPr>
          <w:rFonts w:ascii="Arial" w:eastAsia="Times New Roman" w:hAnsi="Arial" w:cs="Arial"/>
          <w:sz w:val="24"/>
          <w:szCs w:val="24"/>
          <w:lang w:eastAsia="cs-CZ"/>
        </w:rPr>
        <w:t>dle této smlouvy</w:t>
      </w:r>
      <w:r w:rsidRPr="009073B2">
        <w:rPr>
          <w:rFonts w:ascii="Arial" w:eastAsia="Times New Roman" w:hAnsi="Arial" w:cs="Arial"/>
          <w:iCs/>
          <w:sz w:val="24"/>
          <w:szCs w:val="24"/>
          <w:lang w:eastAsia="cs-CZ"/>
        </w:rPr>
        <w:t>. Za příjem se pro účely této smlouvy považuje zejména příspěvky a dotace od státu a jiných územních samosprávných celků, sponzorské dary, a vybrané vstupné.</w:t>
      </w:r>
    </w:p>
    <w:p w:rsidR="009073B2" w:rsidRPr="009073B2" w:rsidRDefault="009073B2" w:rsidP="009073B2">
      <w:pPr>
        <w:tabs>
          <w:tab w:val="left" w:pos="540"/>
        </w:tabs>
        <w:spacing w:after="120" w:line="240" w:lineRule="auto"/>
        <w:ind w:left="567"/>
        <w:jc w:val="both"/>
        <w:rPr>
          <w:rFonts w:ascii="Arial" w:eastAsia="Times New Roman" w:hAnsi="Arial" w:cs="Arial"/>
          <w:i/>
          <w:strike/>
          <w:sz w:val="24"/>
          <w:szCs w:val="24"/>
          <w:lang w:eastAsia="cs-CZ"/>
        </w:rPr>
      </w:pPr>
      <w:r w:rsidRPr="009073B2">
        <w:rPr>
          <w:rFonts w:ascii="Arial" w:eastAsia="Times New Roman" w:hAnsi="Arial" w:cs="Arial"/>
          <w:sz w:val="24"/>
          <w:szCs w:val="24"/>
          <w:lang w:eastAsia="cs-CZ"/>
        </w:rPr>
        <w:t xml:space="preserve">Vyúčtování musí obsahovat: </w:t>
      </w:r>
    </w:p>
    <w:p w:rsidR="009073B2" w:rsidRPr="009073B2" w:rsidRDefault="009073B2" w:rsidP="009073B2">
      <w:pPr>
        <w:spacing w:after="120" w:line="240" w:lineRule="auto"/>
        <w:ind w:left="1287" w:hanging="720"/>
        <w:jc w:val="both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9073B2">
        <w:rPr>
          <w:rFonts w:ascii="Arial" w:eastAsia="Times New Roman" w:hAnsi="Arial" w:cs="Arial"/>
          <w:sz w:val="24"/>
          <w:szCs w:val="24"/>
          <w:lang w:eastAsia="cs-CZ"/>
        </w:rPr>
        <w:t>4.1.</w:t>
      </w:r>
      <w:r w:rsidRPr="009073B2">
        <w:rPr>
          <w:rFonts w:ascii="Arial" w:eastAsia="Times New Roman" w:hAnsi="Arial" w:cs="Arial"/>
          <w:sz w:val="24"/>
          <w:szCs w:val="24"/>
          <w:lang w:eastAsia="cs-CZ"/>
        </w:rPr>
        <w:tab/>
        <w:t>soupis všech příjmů, které příjemce obdržel v souvislosti s realizací akce, na niž byl</w:t>
      </w:r>
      <w:r w:rsidR="00400069">
        <w:rPr>
          <w:rFonts w:ascii="Arial" w:eastAsia="Times New Roman" w:hAnsi="Arial" w:cs="Arial"/>
          <w:sz w:val="24"/>
          <w:szCs w:val="24"/>
          <w:lang w:eastAsia="cs-CZ"/>
        </w:rPr>
        <w:t>a</w:t>
      </w:r>
      <w:r w:rsidRPr="009073B2">
        <w:rPr>
          <w:rFonts w:ascii="Arial" w:eastAsia="Times New Roman" w:hAnsi="Arial" w:cs="Arial"/>
          <w:sz w:val="24"/>
          <w:szCs w:val="24"/>
          <w:lang w:eastAsia="cs-CZ"/>
        </w:rPr>
        <w:t xml:space="preserve"> poskytnut</w:t>
      </w:r>
      <w:r w:rsidR="00400069">
        <w:rPr>
          <w:rFonts w:ascii="Arial" w:eastAsia="Times New Roman" w:hAnsi="Arial" w:cs="Arial"/>
          <w:sz w:val="24"/>
          <w:szCs w:val="24"/>
          <w:lang w:eastAsia="cs-CZ"/>
        </w:rPr>
        <w:t>a</w:t>
      </w:r>
      <w:r w:rsidRPr="009073B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400069">
        <w:rPr>
          <w:rFonts w:ascii="Arial" w:eastAsia="Times New Roman" w:hAnsi="Arial" w:cs="Arial"/>
          <w:sz w:val="24"/>
          <w:szCs w:val="24"/>
          <w:lang w:eastAsia="cs-CZ"/>
        </w:rPr>
        <w:t>dotace</w:t>
      </w:r>
      <w:r w:rsidR="00400069" w:rsidRPr="009073B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9073B2">
        <w:rPr>
          <w:rFonts w:ascii="Arial" w:eastAsia="Times New Roman" w:hAnsi="Arial" w:cs="Arial"/>
          <w:sz w:val="24"/>
          <w:szCs w:val="24"/>
          <w:lang w:eastAsia="cs-CZ"/>
        </w:rPr>
        <w:t>dle této smlouvy, a soupis celkových uskutečněných výdajů na akci, na jejíž realizaci byl</w:t>
      </w:r>
      <w:r w:rsidR="00400069">
        <w:rPr>
          <w:rFonts w:ascii="Arial" w:eastAsia="Times New Roman" w:hAnsi="Arial" w:cs="Arial"/>
          <w:sz w:val="24"/>
          <w:szCs w:val="24"/>
          <w:lang w:eastAsia="cs-CZ"/>
        </w:rPr>
        <w:t>a</w:t>
      </w:r>
      <w:r w:rsidRPr="009073B2">
        <w:rPr>
          <w:rFonts w:ascii="Arial" w:eastAsia="Times New Roman" w:hAnsi="Arial" w:cs="Arial"/>
          <w:sz w:val="24"/>
          <w:szCs w:val="24"/>
          <w:lang w:eastAsia="cs-CZ"/>
        </w:rPr>
        <w:t xml:space="preserve"> poskytnut</w:t>
      </w:r>
      <w:r w:rsidR="00400069">
        <w:rPr>
          <w:rFonts w:ascii="Arial" w:eastAsia="Times New Roman" w:hAnsi="Arial" w:cs="Arial"/>
          <w:sz w:val="24"/>
          <w:szCs w:val="24"/>
          <w:lang w:eastAsia="cs-CZ"/>
        </w:rPr>
        <w:t>a</w:t>
      </w:r>
      <w:r w:rsidRPr="009073B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400069">
        <w:rPr>
          <w:rFonts w:ascii="Arial" w:eastAsia="Times New Roman" w:hAnsi="Arial" w:cs="Arial"/>
          <w:sz w:val="24"/>
          <w:szCs w:val="24"/>
          <w:lang w:eastAsia="cs-CZ"/>
        </w:rPr>
        <w:t>dotace</w:t>
      </w:r>
      <w:r w:rsidR="00400069" w:rsidRPr="009073B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9073B2">
        <w:rPr>
          <w:rFonts w:ascii="Arial" w:eastAsia="Times New Roman" w:hAnsi="Arial" w:cs="Arial"/>
          <w:sz w:val="24"/>
          <w:szCs w:val="24"/>
          <w:lang w:eastAsia="cs-CZ"/>
        </w:rPr>
        <w:t xml:space="preserve">dle této smlouvy, v rozsahu uvedeném v příloze č. 1 „Finanční vyúčtování příspěvku“. </w:t>
      </w:r>
      <w:r w:rsidRPr="009073B2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Příloha č. 1 je pro příjemce k dispozici </w:t>
      </w:r>
      <w:r w:rsidRPr="009073B2">
        <w:rPr>
          <w:rFonts w:ascii="Arial" w:eastAsia="Times New Roman" w:hAnsi="Arial" w:cs="Arial"/>
          <w:b/>
          <w:sz w:val="24"/>
          <w:szCs w:val="24"/>
          <w:lang w:eastAsia="cs-CZ"/>
        </w:rPr>
        <w:br/>
        <w:t>v elektronické formě na webu OK http://www.kr-olomoucky.cz/vyuctovani-prispevku-cl-681.html.</w:t>
      </w:r>
      <w:r w:rsidRPr="009073B2">
        <w:rPr>
          <w:rFonts w:ascii="Arial" w:eastAsia="Times New Roman" w:hAnsi="Arial" w:cs="Arial"/>
          <w:sz w:val="24"/>
          <w:szCs w:val="24"/>
          <w:lang w:eastAsia="cs-CZ"/>
        </w:rPr>
        <w:t xml:space="preserve"> Soupis příjmů </w:t>
      </w:r>
      <w:r w:rsidRPr="009073B2">
        <w:rPr>
          <w:rFonts w:ascii="Arial" w:eastAsia="Times New Roman" w:hAnsi="Arial" w:cs="Arial"/>
          <w:sz w:val="24"/>
          <w:szCs w:val="24"/>
          <w:lang w:eastAsia="cs-CZ"/>
        </w:rPr>
        <w:br/>
        <w:t>a výdajů dle tohoto ustanovení doloží příjemce čestným prohlášením, že celkové příjmy a celkové uskutečněné výdaje uvedené v soupisu jsou pravdivé a úplné.</w:t>
      </w:r>
    </w:p>
    <w:p w:rsidR="009073B2" w:rsidRPr="009073B2" w:rsidRDefault="009073B2" w:rsidP="009073B2">
      <w:pPr>
        <w:spacing w:after="120" w:line="240" w:lineRule="auto"/>
        <w:ind w:left="1287" w:hanging="72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9073B2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4.2.  </w:t>
      </w:r>
      <w:r w:rsidRPr="009073B2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soupis výdajů hrazených z poskytnuté </w:t>
      </w:r>
      <w:r w:rsidR="00400069">
        <w:rPr>
          <w:rFonts w:ascii="Arial" w:eastAsia="Times New Roman" w:hAnsi="Arial" w:cs="Arial"/>
          <w:sz w:val="24"/>
          <w:szCs w:val="24"/>
          <w:lang w:eastAsia="cs-CZ"/>
        </w:rPr>
        <w:t>dotace</w:t>
      </w:r>
      <w:r w:rsidR="00400069" w:rsidRPr="009073B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9073B2">
        <w:rPr>
          <w:rFonts w:ascii="Arial" w:eastAsia="Times New Roman" w:hAnsi="Arial" w:cs="Arial"/>
          <w:sz w:val="24"/>
          <w:szCs w:val="24"/>
          <w:lang w:eastAsia="cs-CZ"/>
        </w:rPr>
        <w:t>na akci, na jejíž realizaci byl</w:t>
      </w:r>
      <w:r w:rsidR="00400069">
        <w:rPr>
          <w:rFonts w:ascii="Arial" w:eastAsia="Times New Roman" w:hAnsi="Arial" w:cs="Arial"/>
          <w:sz w:val="24"/>
          <w:szCs w:val="24"/>
          <w:lang w:eastAsia="cs-CZ"/>
        </w:rPr>
        <w:t>a</w:t>
      </w:r>
      <w:r w:rsidRPr="009073B2">
        <w:rPr>
          <w:rFonts w:ascii="Arial" w:eastAsia="Times New Roman" w:hAnsi="Arial" w:cs="Arial"/>
          <w:sz w:val="24"/>
          <w:szCs w:val="24"/>
          <w:lang w:eastAsia="cs-CZ"/>
        </w:rPr>
        <w:t xml:space="preserve"> poskytnut</w:t>
      </w:r>
      <w:r w:rsidR="00400069">
        <w:rPr>
          <w:rFonts w:ascii="Arial" w:eastAsia="Times New Roman" w:hAnsi="Arial" w:cs="Arial"/>
          <w:sz w:val="24"/>
          <w:szCs w:val="24"/>
          <w:lang w:eastAsia="cs-CZ"/>
        </w:rPr>
        <w:t>a</w:t>
      </w:r>
      <w:r w:rsidRPr="009073B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400069">
        <w:rPr>
          <w:rFonts w:ascii="Arial" w:eastAsia="Times New Roman" w:hAnsi="Arial" w:cs="Arial"/>
          <w:sz w:val="24"/>
          <w:szCs w:val="24"/>
          <w:lang w:eastAsia="cs-CZ"/>
        </w:rPr>
        <w:t>dotace</w:t>
      </w:r>
      <w:r w:rsidR="00400069" w:rsidRPr="009073B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9073B2">
        <w:rPr>
          <w:rFonts w:ascii="Arial" w:eastAsia="Times New Roman" w:hAnsi="Arial" w:cs="Arial"/>
          <w:sz w:val="24"/>
          <w:szCs w:val="24"/>
          <w:lang w:eastAsia="cs-CZ"/>
        </w:rPr>
        <w:t>dle této smlouvy, a to v rozsahu uvedeném v příloze č. 1 „Finanční vyúčtování příspěvku“, doložený</w:t>
      </w:r>
    </w:p>
    <w:p w:rsidR="009073B2" w:rsidRPr="009073B2" w:rsidRDefault="009073B2" w:rsidP="009073B2">
      <w:pPr>
        <w:numPr>
          <w:ilvl w:val="0"/>
          <w:numId w:val="9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9073B2">
        <w:rPr>
          <w:rFonts w:ascii="Arial" w:eastAsia="Times New Roman" w:hAnsi="Arial" w:cs="Arial"/>
          <w:sz w:val="24"/>
          <w:szCs w:val="24"/>
          <w:lang w:eastAsia="cs-CZ"/>
        </w:rPr>
        <w:t>fotokopiemi faktur s podrobným rozpisem dodávky (případně dodacím listem), popřípadě jiných účetních dokladů včetně příloh, prokazujících vynaložení výdajů,</w:t>
      </w:r>
    </w:p>
    <w:p w:rsidR="009073B2" w:rsidRPr="009073B2" w:rsidRDefault="009073B2" w:rsidP="009073B2">
      <w:pPr>
        <w:numPr>
          <w:ilvl w:val="0"/>
          <w:numId w:val="9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9073B2">
        <w:rPr>
          <w:rFonts w:ascii="Arial" w:eastAsia="Times New Roman" w:hAnsi="Arial" w:cs="Arial"/>
          <w:sz w:val="24"/>
          <w:szCs w:val="24"/>
          <w:lang w:eastAsia="cs-CZ"/>
        </w:rPr>
        <w:t>fotokopiemi výdajových dokladů včetně příloh (stvrzenky, paragony apod.), na základě kterých je pokladní doklad vystaven, a to pouze u jednotlivých výdajů přesahujících částku 1000 Kč. U jednotlivých výdajů do výše 1000 Kč doloží příjemce pouze soupis těchto výdajů,</w:t>
      </w:r>
    </w:p>
    <w:p w:rsidR="009073B2" w:rsidRPr="009073B2" w:rsidRDefault="009073B2" w:rsidP="009073B2">
      <w:pPr>
        <w:numPr>
          <w:ilvl w:val="0"/>
          <w:numId w:val="9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9073B2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předložených faktur, s vyznačením dotčených plateb,</w:t>
      </w:r>
    </w:p>
    <w:p w:rsidR="009073B2" w:rsidRPr="009073B2" w:rsidRDefault="009073B2" w:rsidP="009073B2">
      <w:pPr>
        <w:numPr>
          <w:ilvl w:val="0"/>
          <w:numId w:val="9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9073B2">
        <w:rPr>
          <w:rFonts w:ascii="Arial" w:eastAsia="Times New Roman" w:hAnsi="Arial" w:cs="Arial"/>
          <w:sz w:val="24"/>
          <w:szCs w:val="24"/>
          <w:lang w:eastAsia="cs-CZ"/>
        </w:rPr>
        <w:t>čestným prohlášením, že fotokopie předaných dokladů jsou shodné s originály a výdaje uvedené v soupisech jsou shodné se záznamy v účetnictví příjemce.</w:t>
      </w:r>
    </w:p>
    <w:p w:rsidR="009073B2" w:rsidRPr="009073B2" w:rsidRDefault="009073B2" w:rsidP="009073B2">
      <w:pPr>
        <w:spacing w:after="12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9073B2"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zprávu.</w:t>
      </w:r>
    </w:p>
    <w:p w:rsidR="009073B2" w:rsidRPr="009073B2" w:rsidRDefault="009073B2" w:rsidP="009073B2">
      <w:pPr>
        <w:suppressAutoHyphens/>
        <w:spacing w:after="120" w:line="240" w:lineRule="auto"/>
        <w:ind w:left="567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9073B2">
        <w:rPr>
          <w:rFonts w:ascii="Arial" w:eastAsia="Times New Roman" w:hAnsi="Arial" w:cs="Arial"/>
          <w:b/>
          <w:sz w:val="24"/>
          <w:szCs w:val="24"/>
          <w:lang w:eastAsia="ar-SA"/>
        </w:rPr>
        <w:t>Závěrečná zpráva musí být poskytovateli předložena</w:t>
      </w:r>
      <w:r w:rsidRPr="009073B2">
        <w:rPr>
          <w:rFonts w:ascii="Arial" w:eastAsia="Times New Roman" w:hAnsi="Arial" w:cs="Arial"/>
          <w:b/>
          <w:color w:val="FF0000"/>
          <w:sz w:val="24"/>
          <w:szCs w:val="24"/>
          <w:lang w:eastAsia="ar-SA"/>
        </w:rPr>
        <w:t xml:space="preserve"> </w:t>
      </w:r>
      <w:r w:rsidRPr="009073B2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v listinné podobě </w:t>
      </w:r>
      <w:r w:rsidR="00924999">
        <w:rPr>
          <w:rFonts w:ascii="Arial" w:eastAsia="Times New Roman" w:hAnsi="Arial" w:cs="Arial"/>
          <w:b/>
          <w:sz w:val="24"/>
          <w:szCs w:val="24"/>
          <w:lang w:eastAsia="ar-SA"/>
        </w:rPr>
        <w:br/>
      </w:r>
      <w:r w:rsidRPr="009073B2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a musí obsahovat popis využití </w:t>
      </w:r>
      <w:r w:rsidR="00400069">
        <w:rPr>
          <w:rFonts w:ascii="Arial" w:eastAsia="Times New Roman" w:hAnsi="Arial" w:cs="Arial"/>
          <w:b/>
          <w:sz w:val="24"/>
          <w:szCs w:val="24"/>
          <w:lang w:eastAsia="ar-SA"/>
        </w:rPr>
        <w:t>dotace</w:t>
      </w:r>
      <w:r w:rsidR="00400069" w:rsidRPr="009073B2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  <w:r w:rsidRPr="009073B2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(minimální rozsah strana formátu A4), přínos akce a popis užití loga Olomouckého kraje. Přílohou závěrečné zprávy bude fotodokumentace propagace Olomouckého kraje v listinné </w:t>
      </w:r>
      <w:r w:rsidR="00924999">
        <w:rPr>
          <w:rFonts w:ascii="Arial" w:eastAsia="Times New Roman" w:hAnsi="Arial" w:cs="Arial"/>
          <w:b/>
          <w:sz w:val="24"/>
          <w:szCs w:val="24"/>
          <w:lang w:eastAsia="ar-SA"/>
        </w:rPr>
        <w:br/>
      </w:r>
      <w:r w:rsidRPr="009073B2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i elektronické podobě (na CD) tak, aby odpovídala způsobu propagace kraje sjednávanému v čl. II odst. </w:t>
      </w:r>
      <w:r w:rsidR="002677E0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10 a </w:t>
      </w:r>
      <w:r w:rsidRPr="009073B2">
        <w:rPr>
          <w:rFonts w:ascii="Arial" w:eastAsia="Times New Roman" w:hAnsi="Arial" w:cs="Arial"/>
          <w:b/>
          <w:sz w:val="24"/>
          <w:szCs w:val="24"/>
          <w:lang w:eastAsia="ar-SA"/>
        </w:rPr>
        <w:t>11 této smlouvy.</w:t>
      </w:r>
    </w:p>
    <w:p w:rsidR="009073B2" w:rsidRPr="009073B2" w:rsidRDefault="009073B2" w:rsidP="002677E0">
      <w:pPr>
        <w:numPr>
          <w:ilvl w:val="0"/>
          <w:numId w:val="8"/>
        </w:numPr>
        <w:spacing w:after="12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9073B2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</w:t>
      </w:r>
      <w:r w:rsidR="00400069">
        <w:rPr>
          <w:rFonts w:ascii="Arial" w:eastAsia="Times New Roman" w:hAnsi="Arial" w:cs="Arial"/>
          <w:sz w:val="24"/>
          <w:szCs w:val="24"/>
          <w:lang w:eastAsia="cs-CZ"/>
        </w:rPr>
        <w:t>dotace</w:t>
      </w:r>
      <w:r w:rsidR="00400069" w:rsidRPr="009073B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9073B2">
        <w:rPr>
          <w:rFonts w:ascii="Arial" w:eastAsia="Times New Roman" w:hAnsi="Arial" w:cs="Arial"/>
          <w:sz w:val="24"/>
          <w:szCs w:val="24"/>
          <w:lang w:eastAsia="cs-CZ"/>
        </w:rPr>
        <w:t>nebyl</w:t>
      </w:r>
      <w:r w:rsidR="00400069">
        <w:rPr>
          <w:rFonts w:ascii="Arial" w:eastAsia="Times New Roman" w:hAnsi="Arial" w:cs="Arial"/>
          <w:sz w:val="24"/>
          <w:szCs w:val="24"/>
          <w:lang w:eastAsia="cs-CZ"/>
        </w:rPr>
        <w:t>a</w:t>
      </w:r>
      <w:r w:rsidRPr="009073B2">
        <w:rPr>
          <w:rFonts w:ascii="Arial" w:eastAsia="Times New Roman" w:hAnsi="Arial" w:cs="Arial"/>
          <w:sz w:val="24"/>
          <w:szCs w:val="24"/>
          <w:lang w:eastAsia="cs-CZ"/>
        </w:rPr>
        <w:t xml:space="preserve"> použit</w:t>
      </w:r>
      <w:r w:rsidR="00400069">
        <w:rPr>
          <w:rFonts w:ascii="Arial" w:eastAsia="Times New Roman" w:hAnsi="Arial" w:cs="Arial"/>
          <w:sz w:val="24"/>
          <w:szCs w:val="24"/>
          <w:lang w:eastAsia="cs-CZ"/>
        </w:rPr>
        <w:t>a</w:t>
      </w:r>
      <w:r w:rsidRPr="009073B2">
        <w:rPr>
          <w:rFonts w:ascii="Arial" w:eastAsia="Times New Roman" w:hAnsi="Arial" w:cs="Arial"/>
          <w:sz w:val="24"/>
          <w:szCs w:val="24"/>
          <w:lang w:eastAsia="cs-CZ"/>
        </w:rPr>
        <w:t xml:space="preserve"> v celé výši ve lhůtě uvedené v čl. II. odst. 2 této smlouvy je příjemce povinen vrátit nevyčerpanou část </w:t>
      </w:r>
      <w:r w:rsidR="00400069">
        <w:rPr>
          <w:rFonts w:ascii="Arial" w:eastAsia="Times New Roman" w:hAnsi="Arial" w:cs="Arial"/>
          <w:sz w:val="24"/>
          <w:szCs w:val="24"/>
          <w:lang w:eastAsia="cs-CZ"/>
        </w:rPr>
        <w:t>dotace</w:t>
      </w:r>
      <w:r w:rsidR="00400069" w:rsidRPr="009073B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9073B2">
        <w:rPr>
          <w:rFonts w:ascii="Arial" w:eastAsia="Times New Roman" w:hAnsi="Arial" w:cs="Arial"/>
          <w:sz w:val="24"/>
          <w:szCs w:val="24"/>
          <w:lang w:eastAsia="cs-CZ"/>
        </w:rPr>
        <w:t xml:space="preserve">na účet poskytovatele nejpozději do 15 dnů ode dne předložení vyúčtování poskytovateli. Nevrátí-li příjemce nevyčerpanou část </w:t>
      </w:r>
      <w:r w:rsidR="00400069">
        <w:rPr>
          <w:rFonts w:ascii="Arial" w:eastAsia="Times New Roman" w:hAnsi="Arial" w:cs="Arial"/>
          <w:sz w:val="24"/>
          <w:szCs w:val="24"/>
          <w:lang w:eastAsia="cs-CZ"/>
        </w:rPr>
        <w:t>dotace</w:t>
      </w:r>
      <w:r w:rsidR="00400069" w:rsidRPr="009073B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9073B2">
        <w:rPr>
          <w:rFonts w:ascii="Arial" w:eastAsia="Times New Roman" w:hAnsi="Arial" w:cs="Arial"/>
          <w:sz w:val="24"/>
          <w:szCs w:val="24"/>
          <w:lang w:eastAsia="cs-CZ"/>
        </w:rPr>
        <w:t xml:space="preserve">v této lhůtě, dopustí se porušení rozpočtové kázně ve smyslu ust. § 22 zákona č. 250/2000 Sb., </w:t>
      </w:r>
      <w:r w:rsidR="00B410EF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9073B2">
        <w:rPr>
          <w:rFonts w:ascii="Arial" w:eastAsia="Times New Roman" w:hAnsi="Arial" w:cs="Arial"/>
          <w:sz w:val="24"/>
          <w:szCs w:val="24"/>
          <w:lang w:eastAsia="cs-CZ"/>
        </w:rPr>
        <w:t xml:space="preserve">o rozpočtových pravidlech územních rozpočtů, ve znění pozdějších předpisů. </w:t>
      </w:r>
      <w:r w:rsidR="00B410EF">
        <w:rPr>
          <w:rFonts w:ascii="Arial" w:eastAsia="Times New Roman" w:hAnsi="Arial" w:cs="Arial"/>
          <w:sz w:val="24"/>
          <w:szCs w:val="24"/>
          <w:lang w:eastAsia="cs-CZ"/>
        </w:rPr>
        <w:br/>
      </w:r>
      <w:r w:rsidR="002677E0" w:rsidRPr="002677E0">
        <w:rPr>
          <w:rFonts w:ascii="Arial" w:eastAsia="Times New Roman" w:hAnsi="Arial" w:cs="Arial"/>
          <w:sz w:val="24"/>
          <w:szCs w:val="24"/>
          <w:lang w:eastAsia="cs-CZ"/>
        </w:rPr>
        <w:t>V témže termínu je příjemce povinen vrátit poskytovateli poskytnut</w:t>
      </w:r>
      <w:r w:rsidR="00400069">
        <w:rPr>
          <w:rFonts w:ascii="Arial" w:eastAsia="Times New Roman" w:hAnsi="Arial" w:cs="Arial"/>
          <w:sz w:val="24"/>
          <w:szCs w:val="24"/>
          <w:lang w:eastAsia="cs-CZ"/>
        </w:rPr>
        <w:t>ou</w:t>
      </w:r>
      <w:r w:rsidR="002677E0" w:rsidRPr="002677E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400069">
        <w:rPr>
          <w:rFonts w:ascii="Arial" w:eastAsia="Times New Roman" w:hAnsi="Arial" w:cs="Arial"/>
          <w:sz w:val="24"/>
          <w:szCs w:val="24"/>
          <w:lang w:eastAsia="cs-CZ"/>
        </w:rPr>
        <w:t>dotaci</w:t>
      </w:r>
      <w:r w:rsidR="002677E0" w:rsidRPr="002677E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B410EF">
        <w:rPr>
          <w:rFonts w:ascii="Arial" w:eastAsia="Times New Roman" w:hAnsi="Arial" w:cs="Arial"/>
          <w:sz w:val="24"/>
          <w:szCs w:val="24"/>
          <w:lang w:eastAsia="cs-CZ"/>
        </w:rPr>
        <w:br/>
      </w:r>
      <w:r w:rsidR="002677E0" w:rsidRPr="002677E0">
        <w:rPr>
          <w:rFonts w:ascii="Arial" w:eastAsia="Times New Roman" w:hAnsi="Arial" w:cs="Arial"/>
          <w:sz w:val="24"/>
          <w:szCs w:val="24"/>
          <w:lang w:eastAsia="cs-CZ"/>
        </w:rPr>
        <w:t>v částce, o niž jsou výdaje vynaložené na akci, na jejíž realizaci byl</w:t>
      </w:r>
      <w:r w:rsidR="00400069">
        <w:rPr>
          <w:rFonts w:ascii="Arial" w:eastAsia="Times New Roman" w:hAnsi="Arial" w:cs="Arial"/>
          <w:sz w:val="24"/>
          <w:szCs w:val="24"/>
          <w:lang w:eastAsia="cs-CZ"/>
        </w:rPr>
        <w:t>a</w:t>
      </w:r>
      <w:r w:rsidR="002677E0" w:rsidRPr="002677E0">
        <w:rPr>
          <w:rFonts w:ascii="Arial" w:eastAsia="Times New Roman" w:hAnsi="Arial" w:cs="Arial"/>
          <w:sz w:val="24"/>
          <w:szCs w:val="24"/>
          <w:lang w:eastAsia="cs-CZ"/>
        </w:rPr>
        <w:t xml:space="preserve"> poskytnut</w:t>
      </w:r>
      <w:r w:rsidR="00400069">
        <w:rPr>
          <w:rFonts w:ascii="Arial" w:eastAsia="Times New Roman" w:hAnsi="Arial" w:cs="Arial"/>
          <w:sz w:val="24"/>
          <w:szCs w:val="24"/>
          <w:lang w:eastAsia="cs-CZ"/>
        </w:rPr>
        <w:t>a</w:t>
      </w:r>
      <w:r w:rsidR="002677E0" w:rsidRPr="002677E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400069">
        <w:rPr>
          <w:rFonts w:ascii="Arial" w:eastAsia="Times New Roman" w:hAnsi="Arial" w:cs="Arial"/>
          <w:sz w:val="24"/>
          <w:szCs w:val="24"/>
          <w:lang w:eastAsia="cs-CZ"/>
        </w:rPr>
        <w:t>dotace</w:t>
      </w:r>
      <w:r w:rsidR="002677E0" w:rsidRPr="002677E0">
        <w:rPr>
          <w:rFonts w:ascii="Arial" w:eastAsia="Times New Roman" w:hAnsi="Arial" w:cs="Arial"/>
          <w:sz w:val="24"/>
          <w:szCs w:val="24"/>
          <w:lang w:eastAsia="cs-CZ"/>
        </w:rPr>
        <w:t xml:space="preserve"> dle této smlouvy, převýšeny příjmy, které příjemce obdržel v souvislosti s realizací akce. Nevrátí-li příjemce </w:t>
      </w:r>
      <w:r w:rsidR="00400069">
        <w:rPr>
          <w:rFonts w:ascii="Arial" w:eastAsia="Times New Roman" w:hAnsi="Arial" w:cs="Arial"/>
          <w:sz w:val="24"/>
          <w:szCs w:val="24"/>
          <w:lang w:eastAsia="cs-CZ"/>
        </w:rPr>
        <w:t>dotaci</w:t>
      </w:r>
      <w:r w:rsidR="002677E0" w:rsidRPr="002677E0">
        <w:rPr>
          <w:rFonts w:ascii="Arial" w:eastAsia="Times New Roman" w:hAnsi="Arial" w:cs="Arial"/>
          <w:sz w:val="24"/>
          <w:szCs w:val="24"/>
          <w:lang w:eastAsia="cs-CZ"/>
        </w:rPr>
        <w:t xml:space="preserve"> nebo </w:t>
      </w:r>
      <w:r w:rsidR="00400069">
        <w:rPr>
          <w:rFonts w:ascii="Arial" w:eastAsia="Times New Roman" w:hAnsi="Arial" w:cs="Arial"/>
          <w:sz w:val="24"/>
          <w:szCs w:val="24"/>
          <w:lang w:eastAsia="cs-CZ"/>
        </w:rPr>
        <w:t>její</w:t>
      </w:r>
      <w:r w:rsidR="002677E0" w:rsidRPr="002677E0">
        <w:rPr>
          <w:rFonts w:ascii="Arial" w:eastAsia="Times New Roman" w:hAnsi="Arial" w:cs="Arial"/>
          <w:sz w:val="24"/>
          <w:szCs w:val="24"/>
          <w:lang w:eastAsia="cs-CZ"/>
        </w:rPr>
        <w:t xml:space="preserve"> část v případě uvedeném </w:t>
      </w:r>
      <w:r w:rsidR="00B410EF">
        <w:rPr>
          <w:rFonts w:ascii="Arial" w:eastAsia="Times New Roman" w:hAnsi="Arial" w:cs="Arial"/>
          <w:sz w:val="24"/>
          <w:szCs w:val="24"/>
          <w:lang w:eastAsia="cs-CZ"/>
        </w:rPr>
        <w:br/>
      </w:r>
      <w:r w:rsidR="002677E0" w:rsidRPr="002677E0">
        <w:rPr>
          <w:rFonts w:ascii="Arial" w:eastAsia="Times New Roman" w:hAnsi="Arial" w:cs="Arial"/>
          <w:sz w:val="24"/>
          <w:szCs w:val="24"/>
          <w:lang w:eastAsia="cs-CZ"/>
        </w:rPr>
        <w:t>v předchozí větě, dopustí se porušení rozpočtové kázně ve smyslu ust. § 22 zákona č. 250/2000 Sb., o rozpočtových pravidlech územních rozpočtů, ve znění pozdějších předpisů.</w:t>
      </w:r>
    </w:p>
    <w:p w:rsidR="009073B2" w:rsidRPr="009073B2" w:rsidRDefault="009073B2" w:rsidP="009073B2">
      <w:pPr>
        <w:numPr>
          <w:ilvl w:val="0"/>
          <w:numId w:val="8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9073B2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</w:t>
      </w:r>
      <w:r w:rsidR="006A648D">
        <w:rPr>
          <w:rFonts w:ascii="Arial" w:eastAsia="Times New Roman" w:hAnsi="Arial" w:cs="Arial"/>
          <w:sz w:val="24"/>
          <w:szCs w:val="24"/>
          <w:lang w:eastAsia="cs-CZ"/>
        </w:rPr>
        <w:t>dotaci</w:t>
      </w:r>
      <w:r w:rsidR="006A648D" w:rsidRPr="009073B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9073B2">
        <w:rPr>
          <w:rFonts w:ascii="Arial" w:eastAsia="Times New Roman" w:hAnsi="Arial" w:cs="Arial"/>
          <w:sz w:val="24"/>
          <w:szCs w:val="24"/>
          <w:lang w:eastAsia="cs-CZ"/>
        </w:rPr>
        <w:t xml:space="preserve">nebo </w:t>
      </w:r>
      <w:r w:rsidR="006A648D">
        <w:rPr>
          <w:rFonts w:ascii="Arial" w:eastAsia="Times New Roman" w:hAnsi="Arial" w:cs="Arial"/>
          <w:sz w:val="24"/>
          <w:szCs w:val="24"/>
          <w:lang w:eastAsia="cs-CZ"/>
        </w:rPr>
        <w:t>její</w:t>
      </w:r>
      <w:r w:rsidR="006A648D" w:rsidRPr="009073B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9073B2">
        <w:rPr>
          <w:rFonts w:ascii="Arial" w:eastAsia="Times New Roman" w:hAnsi="Arial" w:cs="Arial"/>
          <w:sz w:val="24"/>
          <w:szCs w:val="24"/>
          <w:lang w:eastAsia="cs-CZ"/>
        </w:rPr>
        <w:t xml:space="preserve">část na jiný účel než účel sjednaný touto smlouvou ve čl. I. odst. 2 a 4, poruší některou z jiných podmínek použití </w:t>
      </w:r>
      <w:r w:rsidR="006A648D">
        <w:rPr>
          <w:rFonts w:ascii="Arial" w:eastAsia="Times New Roman" w:hAnsi="Arial" w:cs="Arial"/>
          <w:sz w:val="24"/>
          <w:szCs w:val="24"/>
          <w:lang w:eastAsia="cs-CZ"/>
        </w:rPr>
        <w:t>dotace</w:t>
      </w:r>
      <w:r w:rsidRPr="009073B2">
        <w:rPr>
          <w:rFonts w:ascii="Arial" w:eastAsia="Times New Roman" w:hAnsi="Arial" w:cs="Arial"/>
          <w:sz w:val="24"/>
          <w:szCs w:val="24"/>
          <w:lang w:eastAsia="cs-CZ"/>
        </w:rPr>
        <w:t>, stanovených v čl. II. odst. 1 této smlouvy, nebo poruší některou z povinností uvedených v této smlouvě, dopustí se porušení rozpočtové kázně ve smyslu ust. § 22 zákona č. 250/2000 Sb., o rozpočtových pravidlech územních rozpočtů, ve znění pozdějších předpisů. Pokud příjemce předloží vyúčtování a závěrečnou zprávu v termínu stanoveném v čl. II. odst. 4 této smlouvy, ale vyúčtování nebo závěrečná zpráva nebudou obsahovat všechny náležitosti stanovené v čl. II. odst. 4 této smlouvy, dopustí se příjemce porušení rozpočtové kázně až v případě, že nedoplní nebo neopraví chybné nebo neúplné vyúčtování nebo závěrečnou zprávu ve lhůtě 15 dnů ode dne doručení výzvy poskytovatele.</w:t>
      </w:r>
    </w:p>
    <w:p w:rsidR="009073B2" w:rsidRPr="00962BAB" w:rsidRDefault="009073B2" w:rsidP="009073B2">
      <w:pPr>
        <w:numPr>
          <w:ilvl w:val="0"/>
          <w:numId w:val="8"/>
        </w:numPr>
        <w:spacing w:after="120" w:line="240" w:lineRule="auto"/>
        <w:jc w:val="both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073B2">
        <w:rPr>
          <w:rFonts w:ascii="Arial" w:eastAsia="Times New Roman" w:hAnsi="Arial" w:cs="Arial"/>
          <w:sz w:val="24"/>
          <w:szCs w:val="24"/>
          <w:lang w:eastAsia="cs-CZ"/>
        </w:rPr>
        <w:lastRenderedPageBreak/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p w:rsidR="00962BAB" w:rsidRPr="009073B2" w:rsidRDefault="00962BAB" w:rsidP="00962BAB">
      <w:pPr>
        <w:spacing w:after="120" w:line="240" w:lineRule="auto"/>
        <w:ind w:left="567"/>
        <w:jc w:val="both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9073B2" w:rsidRPr="009073B2" w:rsidTr="00287661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3B2" w:rsidRPr="009073B2" w:rsidRDefault="009073B2" w:rsidP="009073B2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9073B2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3B2" w:rsidRPr="009073B2" w:rsidRDefault="009073B2" w:rsidP="006A648D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9073B2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 v % z celkově poskytnuté dotace</w:t>
            </w:r>
          </w:p>
        </w:tc>
      </w:tr>
      <w:tr w:rsidR="009073B2" w:rsidRPr="009073B2" w:rsidTr="00287661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3B2" w:rsidRPr="009073B2" w:rsidRDefault="009073B2" w:rsidP="006A648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073B2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3B2" w:rsidRPr="009073B2" w:rsidRDefault="009073B2" w:rsidP="009073B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073B2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073B2" w:rsidRPr="009073B2" w:rsidTr="00287661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3B2" w:rsidRPr="009073B2" w:rsidRDefault="009073B2" w:rsidP="006A648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073B2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 prodlením do 15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3B2" w:rsidRPr="009073B2" w:rsidRDefault="009073B2" w:rsidP="009073B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073B2">
              <w:rPr>
                <w:rFonts w:ascii="Arial" w:eastAsia="Calibri" w:hAnsi="Arial" w:cs="Arial"/>
                <w:sz w:val="24"/>
                <w:szCs w:val="24"/>
                <w:lang w:eastAsia="cs-CZ"/>
              </w:rPr>
              <w:t>2%</w:t>
            </w:r>
          </w:p>
        </w:tc>
      </w:tr>
      <w:tr w:rsidR="009073B2" w:rsidRPr="009073B2" w:rsidTr="00287661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3B2" w:rsidRPr="009073B2" w:rsidRDefault="009073B2" w:rsidP="006A648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073B2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 prodlením do 30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3B2" w:rsidRPr="009073B2" w:rsidRDefault="009073B2" w:rsidP="009073B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073B2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073B2" w:rsidRPr="009073B2" w:rsidTr="00287661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3B2" w:rsidRPr="009073B2" w:rsidRDefault="009073B2" w:rsidP="006A648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073B2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3B2" w:rsidRPr="009073B2" w:rsidRDefault="009073B2" w:rsidP="009073B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073B2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073B2" w:rsidRPr="009073B2" w:rsidTr="00287661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3B2" w:rsidRPr="009073B2" w:rsidRDefault="009073B2" w:rsidP="009073B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073B2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3B2" w:rsidRPr="009073B2" w:rsidRDefault="009073B2" w:rsidP="009073B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073B2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073B2" w:rsidRPr="009073B2" w:rsidTr="00287661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3B2" w:rsidRPr="009073B2" w:rsidRDefault="009073B2" w:rsidP="00A61BAE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073B2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zakladatelské listiny, adresy sídla, bankovního spojení, statutárního zástupce a o jiných změnách, které mohou podstatně ovlivnit způsob finančního hospodaření příjemce a náplň jeho aktivit ve vztahu k dotaci, je-li tato povinnost uvedena ve smlouvě.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3B2" w:rsidRPr="009073B2" w:rsidRDefault="009073B2" w:rsidP="009073B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073B2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:rsidR="009073B2" w:rsidRPr="00962BAB" w:rsidRDefault="009073B2" w:rsidP="009073B2">
      <w:pPr>
        <w:spacing w:after="120" w:line="240" w:lineRule="auto"/>
        <w:ind w:left="567"/>
        <w:jc w:val="both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:rsidR="009073B2" w:rsidRPr="009073B2" w:rsidRDefault="009073B2" w:rsidP="009073B2">
      <w:pPr>
        <w:numPr>
          <w:ilvl w:val="0"/>
          <w:numId w:val="8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9073B2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je příjemce dle této smlouvy povinen vrátit </w:t>
      </w:r>
      <w:r w:rsidR="006A648D">
        <w:rPr>
          <w:rFonts w:ascii="Arial" w:eastAsia="Times New Roman" w:hAnsi="Arial" w:cs="Arial"/>
          <w:sz w:val="24"/>
          <w:szCs w:val="24"/>
          <w:lang w:eastAsia="cs-CZ"/>
        </w:rPr>
        <w:t>dotaci</w:t>
      </w:r>
      <w:r w:rsidR="006A648D" w:rsidRPr="009073B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9073B2">
        <w:rPr>
          <w:rFonts w:ascii="Arial" w:eastAsia="Times New Roman" w:hAnsi="Arial" w:cs="Arial"/>
          <w:sz w:val="24"/>
          <w:szCs w:val="24"/>
          <w:lang w:eastAsia="cs-CZ"/>
        </w:rPr>
        <w:t xml:space="preserve">nebo </w:t>
      </w:r>
      <w:r w:rsidR="006A648D">
        <w:rPr>
          <w:rFonts w:ascii="Arial" w:eastAsia="Times New Roman" w:hAnsi="Arial" w:cs="Arial"/>
          <w:sz w:val="24"/>
          <w:szCs w:val="24"/>
          <w:lang w:eastAsia="cs-CZ"/>
        </w:rPr>
        <w:t>její</w:t>
      </w:r>
      <w:r w:rsidR="006A648D" w:rsidRPr="009073B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9073B2">
        <w:rPr>
          <w:rFonts w:ascii="Arial" w:eastAsia="Times New Roman" w:hAnsi="Arial" w:cs="Arial"/>
          <w:sz w:val="24"/>
          <w:szCs w:val="24"/>
          <w:lang w:eastAsia="cs-CZ"/>
        </w:rPr>
        <w:t xml:space="preserve">část nebo uhradit odvod nebo penále, vrátí příjemce </w:t>
      </w:r>
      <w:r w:rsidR="006A648D">
        <w:rPr>
          <w:rFonts w:ascii="Arial" w:eastAsia="Times New Roman" w:hAnsi="Arial" w:cs="Arial"/>
          <w:sz w:val="24"/>
          <w:szCs w:val="24"/>
          <w:lang w:eastAsia="cs-CZ"/>
        </w:rPr>
        <w:t>dotaci</w:t>
      </w:r>
      <w:r w:rsidR="006A648D" w:rsidRPr="009073B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9073B2">
        <w:rPr>
          <w:rFonts w:ascii="Arial" w:eastAsia="Times New Roman" w:hAnsi="Arial" w:cs="Arial"/>
          <w:sz w:val="24"/>
          <w:szCs w:val="24"/>
          <w:lang w:eastAsia="cs-CZ"/>
        </w:rPr>
        <w:t xml:space="preserve">nebo </w:t>
      </w:r>
      <w:r w:rsidR="006A648D">
        <w:rPr>
          <w:rFonts w:ascii="Arial" w:eastAsia="Times New Roman" w:hAnsi="Arial" w:cs="Arial"/>
          <w:sz w:val="24"/>
          <w:szCs w:val="24"/>
          <w:lang w:eastAsia="cs-CZ"/>
        </w:rPr>
        <w:t>její</w:t>
      </w:r>
      <w:r w:rsidR="006A648D" w:rsidRPr="009073B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9073B2">
        <w:rPr>
          <w:rFonts w:ascii="Arial" w:eastAsia="Times New Roman" w:hAnsi="Arial" w:cs="Arial"/>
          <w:sz w:val="24"/>
          <w:szCs w:val="24"/>
          <w:lang w:eastAsia="cs-CZ"/>
        </w:rPr>
        <w:t>část, resp. uhradí odvod nebo penále na účet poskytovatele č.</w:t>
      </w:r>
      <w:r w:rsidRPr="009073B2">
        <w:rPr>
          <w:rFonts w:ascii="Arial" w:eastAsia="Times New Roman" w:hAnsi="Arial" w:cs="Times New Roman"/>
          <w:sz w:val="24"/>
          <w:szCs w:val="24"/>
          <w:lang w:eastAsia="ar-SA"/>
        </w:rPr>
        <w:t xml:space="preserve"> 27-4228330207/0100.</w:t>
      </w:r>
    </w:p>
    <w:p w:rsidR="009073B2" w:rsidRPr="009073B2" w:rsidRDefault="009073B2" w:rsidP="009073B2">
      <w:pPr>
        <w:numPr>
          <w:ilvl w:val="0"/>
          <w:numId w:val="8"/>
        </w:numPr>
        <w:tabs>
          <w:tab w:val="num" w:pos="747"/>
        </w:tabs>
        <w:spacing w:after="120" w:line="240" w:lineRule="auto"/>
        <w:jc w:val="both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073B2">
        <w:rPr>
          <w:rFonts w:ascii="Arial" w:eastAsia="Times New Roman" w:hAnsi="Arial" w:cs="Arial"/>
          <w:sz w:val="24"/>
          <w:szCs w:val="24"/>
          <w:lang w:eastAsia="cs-CZ"/>
        </w:rPr>
        <w:t xml:space="preserve">Příjemce se zavazuje seznámit poskytovatele, do 15 dnů od jejich vzniku, s těmito skutečnostmi: se změnami zakladatelské listiny, adresy sídla, bankovního spojení, statutárního zástupce, jakož i jinými změnami, které mohou podstatně ovlivnit způsob jeho finančního hospodaření a náplň jeho aktivit ve vztahu k poskytnuté </w:t>
      </w:r>
      <w:r w:rsidR="006A648D">
        <w:rPr>
          <w:rFonts w:ascii="Arial" w:eastAsia="Times New Roman" w:hAnsi="Arial" w:cs="Arial"/>
          <w:sz w:val="24"/>
          <w:szCs w:val="24"/>
          <w:lang w:eastAsia="cs-CZ"/>
        </w:rPr>
        <w:t>dotaci</w:t>
      </w:r>
      <w:r w:rsidRPr="009073B2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2677E0" w:rsidRPr="002677E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2677E0" w:rsidRPr="008F2950">
        <w:rPr>
          <w:rFonts w:ascii="Arial" w:eastAsia="Times New Roman" w:hAnsi="Arial" w:cs="Arial"/>
          <w:sz w:val="24"/>
          <w:szCs w:val="24"/>
          <w:lang w:eastAsia="cs-CZ"/>
        </w:rPr>
        <w:t>V případě přeměny příjemce, který je právnickou osobou, nebo jeho zrušení s likvidací je příjemce povinen o této skutečnosti poskytovatele předem informovat.</w:t>
      </w:r>
    </w:p>
    <w:p w:rsidR="009073B2" w:rsidRPr="009073B2" w:rsidRDefault="009073B2" w:rsidP="009073B2">
      <w:pPr>
        <w:numPr>
          <w:ilvl w:val="0"/>
          <w:numId w:val="8"/>
        </w:numPr>
        <w:spacing w:after="120" w:line="240" w:lineRule="auto"/>
        <w:jc w:val="both"/>
        <w:rPr>
          <w:rFonts w:ascii="Arial" w:eastAsia="Times New Roman" w:hAnsi="Arial" w:cs="Arial"/>
          <w:b/>
          <w:bCs/>
          <w:iCs/>
          <w:sz w:val="24"/>
          <w:szCs w:val="24"/>
          <w:lang w:eastAsia="cs-CZ"/>
        </w:rPr>
      </w:pPr>
      <w:r w:rsidRPr="009073B2">
        <w:rPr>
          <w:rFonts w:ascii="Arial" w:eastAsia="Times New Roman" w:hAnsi="Arial" w:cs="Arial"/>
          <w:b/>
          <w:bCs/>
          <w:iCs/>
          <w:sz w:val="24"/>
          <w:szCs w:val="24"/>
          <w:lang w:eastAsia="cs-CZ"/>
        </w:rPr>
        <w:t xml:space="preserve">Příjemce je povinen předat poskytovateli tiskovou zprávu v rozsahu </w:t>
      </w:r>
      <w:r w:rsidR="00962BAB">
        <w:rPr>
          <w:rFonts w:ascii="Arial" w:eastAsia="Times New Roman" w:hAnsi="Arial" w:cs="Arial"/>
          <w:b/>
          <w:bCs/>
          <w:iCs/>
          <w:sz w:val="24"/>
          <w:szCs w:val="24"/>
          <w:lang w:eastAsia="cs-CZ"/>
        </w:rPr>
        <w:br/>
      </w:r>
      <w:r w:rsidRPr="009073B2">
        <w:rPr>
          <w:rFonts w:ascii="Arial" w:eastAsia="Times New Roman" w:hAnsi="Arial" w:cs="Arial"/>
          <w:b/>
          <w:bCs/>
          <w:iCs/>
          <w:sz w:val="24"/>
          <w:szCs w:val="24"/>
          <w:lang w:eastAsia="cs-CZ"/>
        </w:rPr>
        <w:t xml:space="preserve">1 strana A4 do 15 dnů od data ukončení akce (uvedeného v čl. I odst. 2 této smlouvy). Tisková zpráva bude obsahovat stručný popis akce (termín, zhodnocení programu, zajímavosti), informaci o skutečnosti, že akce byla podpořena Olomouckým krajem. K tiskové zprávě budou doloženy 3 reprezentativní fotografie v tiskové kvalitě, z nichž min. jedna </w:t>
      </w:r>
      <w:r w:rsidRPr="009073B2">
        <w:rPr>
          <w:rFonts w:ascii="Arial" w:eastAsia="Times New Roman" w:hAnsi="Arial" w:cs="Arial"/>
          <w:b/>
          <w:bCs/>
          <w:iCs/>
          <w:sz w:val="24"/>
          <w:szCs w:val="24"/>
          <w:lang w:eastAsia="cs-CZ"/>
        </w:rPr>
        <w:lastRenderedPageBreak/>
        <w:t>bude zachycovat umístění loga Olomouckého kraje v průběhu konání akce.</w:t>
      </w:r>
    </w:p>
    <w:p w:rsidR="009073B2" w:rsidRPr="009073B2" w:rsidRDefault="009073B2" w:rsidP="009073B2">
      <w:pPr>
        <w:numPr>
          <w:ilvl w:val="0"/>
          <w:numId w:val="8"/>
        </w:numPr>
        <w:spacing w:after="12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9073B2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Při použití </w:t>
      </w:r>
      <w:r w:rsidR="006A648D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dotace</w:t>
      </w:r>
      <w:r w:rsidR="006A648D" w:rsidRPr="009073B2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</w:t>
      </w:r>
      <w:r w:rsidRPr="009073B2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ke shora stanovenému účelu je příjemce dále povinen zajistit propagaci poskytovatele v následujícím rozsahu:</w:t>
      </w:r>
      <w:r w:rsidRPr="009073B2">
        <w:rPr>
          <w:rFonts w:ascii="Arial" w:eastAsia="Times New Roman" w:hAnsi="Arial" w:cs="Arial"/>
          <w:bCs/>
          <w:i/>
          <w:iCs/>
          <w:sz w:val="24"/>
          <w:szCs w:val="24"/>
          <w:lang w:eastAsia="cs-CZ"/>
        </w:rPr>
        <w:t xml:space="preserve"> </w:t>
      </w:r>
      <w:r w:rsidRPr="009073B2">
        <w:rPr>
          <w:rFonts w:ascii="Arial" w:eastAsia="Times New Roman" w:hAnsi="Arial" w:cs="Arial"/>
          <w:sz w:val="24"/>
          <w:szCs w:val="24"/>
          <w:lang w:eastAsia="cs-CZ"/>
        </w:rPr>
        <w:t>umístění loga Olomouckého kraje na tištěné materiály vydané ve spojení s konáním akce, umístění banneru v elektronických médiích zajišťujících prezentaci akce, po dobu konání akce umístění banneru s logem Olomouckého kraje před vstupem do areálu konání akce a na pódiu v místě konání akce, prezentace Olomouckého kraje jako finančního podporovatele v PR výstupech spojených s konáním akce. Logo Olomouckého kraje nemusí být umístěno na výstupech vydaných před uzavřením této smlouvy.</w:t>
      </w:r>
    </w:p>
    <w:p w:rsidR="009073B2" w:rsidRPr="009073B2" w:rsidRDefault="009073B2" w:rsidP="009073B2">
      <w:pPr>
        <w:numPr>
          <w:ilvl w:val="0"/>
          <w:numId w:val="8"/>
        </w:numPr>
        <w:spacing w:after="120" w:line="240" w:lineRule="auto"/>
        <w:jc w:val="both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073B2">
        <w:rPr>
          <w:rFonts w:ascii="Arial" w:eastAsia="Times New Roman" w:hAnsi="Arial" w:cs="Arial"/>
          <w:sz w:val="24"/>
          <w:szCs w:val="24"/>
          <w:lang w:eastAsia="cs-CZ"/>
        </w:rPr>
        <w:t xml:space="preserve">Poskytovatel uděluje příjemci souhlas s bezúplatným užitím loga Olomouckého kraje způsobem a v rozsahu uvedeném v čl. II. odst. </w:t>
      </w:r>
      <w:r w:rsidR="002677E0">
        <w:rPr>
          <w:rFonts w:ascii="Arial" w:eastAsia="Times New Roman" w:hAnsi="Arial" w:cs="Arial"/>
          <w:sz w:val="24"/>
          <w:szCs w:val="24"/>
          <w:lang w:eastAsia="cs-CZ"/>
        </w:rPr>
        <w:t xml:space="preserve">10 a </w:t>
      </w:r>
      <w:r w:rsidRPr="009073B2">
        <w:rPr>
          <w:rFonts w:ascii="Arial" w:eastAsia="Times New Roman" w:hAnsi="Arial" w:cs="Arial"/>
          <w:sz w:val="24"/>
          <w:szCs w:val="24"/>
          <w:lang w:eastAsia="cs-CZ"/>
        </w:rPr>
        <w:t xml:space="preserve">11 této smlouvy. </w:t>
      </w:r>
    </w:p>
    <w:p w:rsidR="009073B2" w:rsidRPr="009073B2" w:rsidRDefault="009073B2" w:rsidP="009073B2">
      <w:pPr>
        <w:numPr>
          <w:ilvl w:val="0"/>
          <w:numId w:val="8"/>
        </w:numPr>
        <w:spacing w:after="120" w:line="240" w:lineRule="auto"/>
        <w:jc w:val="both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073B2">
        <w:rPr>
          <w:rFonts w:ascii="Arial" w:eastAsia="Times New Roman" w:hAnsi="Arial" w:cs="Arial"/>
          <w:sz w:val="24"/>
          <w:szCs w:val="24"/>
          <w:lang w:eastAsia="cs-CZ"/>
        </w:rPr>
        <w:t>Pokud bude příjemce při realizaci akce, na niž je poskytován</w:t>
      </w:r>
      <w:r w:rsidR="006A648D">
        <w:rPr>
          <w:rFonts w:ascii="Arial" w:eastAsia="Times New Roman" w:hAnsi="Arial" w:cs="Arial"/>
          <w:sz w:val="24"/>
          <w:szCs w:val="24"/>
          <w:lang w:eastAsia="cs-CZ"/>
        </w:rPr>
        <w:t>a</w:t>
      </w:r>
      <w:r w:rsidRPr="009073B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6A648D">
        <w:rPr>
          <w:rFonts w:ascii="Arial" w:eastAsia="Times New Roman" w:hAnsi="Arial" w:cs="Arial"/>
          <w:sz w:val="24"/>
          <w:szCs w:val="24"/>
          <w:lang w:eastAsia="cs-CZ"/>
        </w:rPr>
        <w:t>dotace</w:t>
      </w:r>
      <w:r w:rsidR="006A648D" w:rsidRPr="009073B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9073B2">
        <w:rPr>
          <w:rFonts w:ascii="Arial" w:eastAsia="Times New Roman" w:hAnsi="Arial" w:cs="Arial"/>
          <w:sz w:val="24"/>
          <w:szCs w:val="24"/>
          <w:lang w:eastAsia="cs-CZ"/>
        </w:rPr>
        <w:t xml:space="preserve">dle této smlouvy, zadavatelem veřejné zakázky dle příslušných ustanovení zákona </w:t>
      </w:r>
      <w:r w:rsidRPr="009073B2">
        <w:rPr>
          <w:rFonts w:ascii="Arial" w:eastAsia="Times New Roman" w:hAnsi="Arial" w:cs="Arial"/>
          <w:sz w:val="24"/>
          <w:szCs w:val="24"/>
          <w:lang w:eastAsia="cs-CZ"/>
        </w:rPr>
        <w:br/>
        <w:t xml:space="preserve">o veřejných zakázkách, je povinen při její realizaci postupovat dle tohoto zákona. </w:t>
      </w:r>
    </w:p>
    <w:p w:rsidR="009073B2" w:rsidRPr="009073B2" w:rsidRDefault="009073B2" w:rsidP="009073B2">
      <w:pPr>
        <w:spacing w:before="360" w:after="36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073B2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:rsidR="002677E0" w:rsidRPr="008F2950" w:rsidRDefault="002677E0" w:rsidP="00C36D79">
      <w:pPr>
        <w:pStyle w:val="Odstavecseseznamem"/>
        <w:numPr>
          <w:ilvl w:val="0"/>
          <w:numId w:val="11"/>
        </w:numPr>
        <w:spacing w:after="120"/>
        <w:jc w:val="both"/>
        <w:rPr>
          <w:rFonts w:ascii="Arial" w:hAnsi="Arial" w:cs="Arial"/>
        </w:rPr>
      </w:pPr>
      <w:r w:rsidRPr="008F2950">
        <w:rPr>
          <w:rFonts w:ascii="Arial" w:hAnsi="Arial" w:cs="Arial"/>
        </w:rPr>
        <w:t xml:space="preserve">Smlouva se uzavírá v souladu s §159 a násl. zákona č. 500/2004 Sb., správní řád, ve znění pozdějších právních předpisů, a se zákonem č. 250/2000 Sb., </w:t>
      </w:r>
      <w:r>
        <w:rPr>
          <w:rFonts w:ascii="Arial" w:hAnsi="Arial" w:cs="Arial"/>
        </w:rPr>
        <w:br/>
      </w:r>
      <w:r w:rsidRPr="008F2950">
        <w:rPr>
          <w:rFonts w:ascii="Arial" w:hAnsi="Arial" w:cs="Arial"/>
        </w:rPr>
        <w:t>o rozpočtových pravidlech územních rozpočtů, ve znění pozdějších právních předpisů.</w:t>
      </w:r>
    </w:p>
    <w:p w:rsidR="00F57070" w:rsidRPr="00F57070" w:rsidRDefault="00F57070" w:rsidP="00F57070">
      <w:pPr>
        <w:numPr>
          <w:ilvl w:val="0"/>
          <w:numId w:val="11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F57070"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</w:t>
      </w:r>
      <w:r w:rsidR="006A648D">
        <w:rPr>
          <w:rFonts w:ascii="Arial" w:eastAsia="Times New Roman" w:hAnsi="Arial" w:cs="Arial"/>
          <w:sz w:val="24"/>
          <w:szCs w:val="24"/>
          <w:lang w:eastAsia="cs-CZ"/>
        </w:rPr>
        <w:t>dotace</w:t>
      </w:r>
      <w:r w:rsidR="006A648D" w:rsidRPr="00F5707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F57070">
        <w:rPr>
          <w:rFonts w:ascii="Arial" w:eastAsia="Times New Roman" w:hAnsi="Arial" w:cs="Arial"/>
          <w:sz w:val="24"/>
          <w:szCs w:val="24"/>
          <w:lang w:eastAsia="cs-CZ"/>
        </w:rPr>
        <w:t>je na základě této smlouvy poskytován</w:t>
      </w:r>
      <w:r w:rsidR="006A648D">
        <w:rPr>
          <w:rFonts w:ascii="Arial" w:eastAsia="Times New Roman" w:hAnsi="Arial" w:cs="Arial"/>
          <w:sz w:val="24"/>
          <w:szCs w:val="24"/>
          <w:lang w:eastAsia="cs-CZ"/>
        </w:rPr>
        <w:t>a</w:t>
      </w:r>
      <w:r w:rsidRPr="00F57070">
        <w:rPr>
          <w:rFonts w:ascii="Arial" w:eastAsia="Times New Roman" w:hAnsi="Arial" w:cs="Arial"/>
          <w:sz w:val="24"/>
          <w:szCs w:val="24"/>
          <w:lang w:eastAsia="cs-CZ"/>
        </w:rPr>
        <w:t xml:space="preserve"> za splnění podmínek Nařízení Komise (EU) č.</w:t>
      </w:r>
      <w:r w:rsidR="006A33BB">
        <w:rPr>
          <w:rFonts w:ascii="Arial" w:eastAsia="Times New Roman" w:hAnsi="Arial" w:cs="Arial"/>
          <w:sz w:val="24"/>
          <w:szCs w:val="24"/>
          <w:lang w:eastAsia="cs-CZ"/>
        </w:rPr>
        <w:t xml:space="preserve"> 1407/2013 ze dne </w:t>
      </w:r>
      <w:r w:rsidR="006A33BB">
        <w:rPr>
          <w:rFonts w:ascii="Arial" w:eastAsia="Times New Roman" w:hAnsi="Arial" w:cs="Arial"/>
          <w:sz w:val="24"/>
          <w:szCs w:val="24"/>
          <w:lang w:eastAsia="cs-CZ"/>
        </w:rPr>
        <w:br/>
        <w:t xml:space="preserve">18. prosince </w:t>
      </w:r>
      <w:r w:rsidRPr="00F57070">
        <w:rPr>
          <w:rFonts w:ascii="Arial" w:eastAsia="Times New Roman" w:hAnsi="Arial" w:cs="Arial"/>
          <w:sz w:val="24"/>
          <w:szCs w:val="24"/>
          <w:lang w:eastAsia="cs-CZ"/>
        </w:rPr>
        <w:t xml:space="preserve">2013 o použití článků 107 a 108 Smlouvy o fungování Evropské unie na podporu de minimis, které bylo zveřejněno v Úředním věstníku Evropské unie č. L 352/1 dne 24. prosince 2013. </w:t>
      </w:r>
    </w:p>
    <w:p w:rsidR="00F57070" w:rsidRPr="00F57070" w:rsidRDefault="00F57070" w:rsidP="00F57070">
      <w:pPr>
        <w:numPr>
          <w:ilvl w:val="0"/>
          <w:numId w:val="11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F57070">
        <w:rPr>
          <w:rFonts w:ascii="Arial" w:eastAsia="Times New Roman" w:hAnsi="Arial" w:cs="Arial"/>
          <w:sz w:val="24"/>
          <w:szCs w:val="24"/>
          <w:lang w:eastAsia="cs-CZ"/>
        </w:rPr>
        <w:t>Příjemce prohlašuje, že před uzavřením této smlouvy sdělil poskytovateli pravdivé a úplné informace o tom, zda v období účetního roku, ve kterém je uzavírána tato smlouva, a dvou bezprostředně předcházejících účetních roků vznikl spojením podniků, nabytím podniku nebo rozdělením (rozštěpením nebo odštěpením) podniku, a tyto poskytnuté informace se ke dni uzavření této smlouvy nezměnily.</w:t>
      </w:r>
    </w:p>
    <w:p w:rsidR="00F57070" w:rsidRPr="00F57070" w:rsidRDefault="00F57070" w:rsidP="00F57070">
      <w:pPr>
        <w:numPr>
          <w:ilvl w:val="0"/>
          <w:numId w:val="11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F57070">
        <w:rPr>
          <w:rFonts w:ascii="Arial" w:eastAsia="Times New Roman" w:hAnsi="Arial" w:cs="Arial"/>
          <w:sz w:val="24"/>
          <w:szCs w:val="24"/>
          <w:lang w:eastAsia="cs-CZ"/>
        </w:rPr>
        <w:t>Příjemce dále prohlašuje, že sdělil poskytovateli před uzavřením této smlouvy, zda naplňuje kritéria jednoho podniku definovaná v čl. 2 nařízení Komise (EU) č. 1407/2013 ze dne 18. prosince 2013 o použití článků 107 a 108 Smlouvy o fungování Evropské unie na podporu de minimis (uveřejněno v úředním věštníku EU dne 24. 12. 2013 č. L 352/1), včetně uvedení identifikace subjektů, s nimiž jeden podnik tvoří, a ke dni uzavření této smlouvy nedošlo ke změně těchto sdělených údajů.</w:t>
      </w:r>
    </w:p>
    <w:p w:rsidR="00F57070" w:rsidRDefault="00F57070" w:rsidP="00F57070">
      <w:pPr>
        <w:numPr>
          <w:ilvl w:val="0"/>
          <w:numId w:val="11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F57070">
        <w:rPr>
          <w:rFonts w:ascii="Arial" w:eastAsia="Times New Roman" w:hAnsi="Arial" w:cs="Arial"/>
          <w:sz w:val="24"/>
          <w:szCs w:val="24"/>
          <w:lang w:eastAsia="cs-CZ"/>
        </w:rPr>
        <w:t xml:space="preserve">V případě rozdělení příjemce </w:t>
      </w:r>
      <w:r w:rsidR="006A648D">
        <w:rPr>
          <w:rFonts w:ascii="Arial" w:eastAsia="Times New Roman" w:hAnsi="Arial" w:cs="Arial"/>
          <w:sz w:val="24"/>
          <w:szCs w:val="24"/>
          <w:lang w:eastAsia="cs-CZ"/>
        </w:rPr>
        <w:t>dotace</w:t>
      </w:r>
      <w:r w:rsidR="006A648D" w:rsidRPr="00F5707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F57070">
        <w:rPr>
          <w:rFonts w:ascii="Arial" w:eastAsia="Times New Roman" w:hAnsi="Arial" w:cs="Arial"/>
          <w:sz w:val="24"/>
          <w:szCs w:val="24"/>
          <w:lang w:eastAsia="cs-CZ"/>
        </w:rPr>
        <w:t xml:space="preserve">na dva či více samostatné podniky </w:t>
      </w:r>
      <w:r w:rsidR="006A33BB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F57070">
        <w:rPr>
          <w:rFonts w:ascii="Arial" w:eastAsia="Times New Roman" w:hAnsi="Arial" w:cs="Arial"/>
          <w:sz w:val="24"/>
          <w:szCs w:val="24"/>
          <w:lang w:eastAsia="cs-CZ"/>
        </w:rPr>
        <w:t xml:space="preserve">v období 3 let od nabytí účinnosti této smlouvy je příjemce </w:t>
      </w:r>
      <w:r w:rsidR="006A648D">
        <w:rPr>
          <w:rFonts w:ascii="Arial" w:eastAsia="Times New Roman" w:hAnsi="Arial" w:cs="Arial"/>
          <w:sz w:val="24"/>
          <w:szCs w:val="24"/>
          <w:lang w:eastAsia="cs-CZ"/>
        </w:rPr>
        <w:t>dotace</w:t>
      </w:r>
      <w:r w:rsidR="006A648D" w:rsidRPr="00F5707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F57070">
        <w:rPr>
          <w:rFonts w:ascii="Arial" w:eastAsia="Times New Roman" w:hAnsi="Arial" w:cs="Arial"/>
          <w:sz w:val="24"/>
          <w:szCs w:val="24"/>
          <w:lang w:eastAsia="cs-CZ"/>
        </w:rPr>
        <w:t xml:space="preserve">povinen neprodleně po rozdělení kontaktovat poskytovatele za účelem sdělení informace, jak podporu de minimis poskytnutou dle této smlouvy rozdělit </w:t>
      </w:r>
      <w:r w:rsidR="006A33BB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F57070">
        <w:rPr>
          <w:rFonts w:ascii="Arial" w:eastAsia="Times New Roman" w:hAnsi="Arial" w:cs="Arial"/>
          <w:sz w:val="24"/>
          <w:szCs w:val="24"/>
          <w:lang w:eastAsia="cs-CZ"/>
        </w:rPr>
        <w:t>v Centrálním registru podpor malého rozsahu.</w:t>
      </w:r>
    </w:p>
    <w:p w:rsidR="009073B2" w:rsidRPr="009073B2" w:rsidRDefault="009073B2" w:rsidP="00F57070">
      <w:pPr>
        <w:numPr>
          <w:ilvl w:val="0"/>
          <w:numId w:val="11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9073B2">
        <w:rPr>
          <w:rFonts w:ascii="Arial" w:eastAsia="Times New Roman" w:hAnsi="Arial" w:cs="Arial"/>
          <w:sz w:val="24"/>
          <w:szCs w:val="24"/>
          <w:lang w:eastAsia="cs-CZ"/>
        </w:rPr>
        <w:lastRenderedPageBreak/>
        <w:t>Tato smlouva nabývá platnosti a účinnosti dnem jejího uzavření.</w:t>
      </w:r>
    </w:p>
    <w:p w:rsidR="009073B2" w:rsidRPr="009073B2" w:rsidRDefault="009073B2" w:rsidP="009073B2">
      <w:pPr>
        <w:numPr>
          <w:ilvl w:val="0"/>
          <w:numId w:val="11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9073B2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:rsidR="009073B2" w:rsidRPr="009073B2" w:rsidRDefault="009073B2" w:rsidP="009073B2">
      <w:pPr>
        <w:numPr>
          <w:ilvl w:val="0"/>
          <w:numId w:val="11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9073B2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 106/1999 Sb., o svobodném přístupu k informacím, ve znění pozdějších předpisů.</w:t>
      </w:r>
    </w:p>
    <w:p w:rsidR="009073B2" w:rsidRPr="00A07FCF" w:rsidRDefault="009073B2" w:rsidP="00A07FCF">
      <w:pPr>
        <w:numPr>
          <w:ilvl w:val="0"/>
          <w:numId w:val="11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9073B2">
        <w:rPr>
          <w:rFonts w:ascii="Arial" w:eastAsia="Times New Roman" w:hAnsi="Arial" w:cs="Arial"/>
          <w:sz w:val="24"/>
          <w:szCs w:val="24"/>
          <w:lang w:eastAsia="cs-CZ"/>
        </w:rPr>
        <w:t xml:space="preserve">Poskytnutí </w:t>
      </w:r>
      <w:r w:rsidR="006A648D">
        <w:rPr>
          <w:rFonts w:ascii="Arial" w:eastAsia="Times New Roman" w:hAnsi="Arial" w:cs="Arial"/>
          <w:sz w:val="24"/>
          <w:szCs w:val="24"/>
          <w:lang w:eastAsia="cs-CZ"/>
        </w:rPr>
        <w:t>dotace</w:t>
      </w:r>
      <w:r w:rsidR="006A648D" w:rsidRPr="009073B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A07FCF">
        <w:rPr>
          <w:rFonts w:ascii="Arial" w:eastAsia="Times New Roman" w:hAnsi="Arial" w:cs="Arial"/>
          <w:sz w:val="24"/>
          <w:szCs w:val="24"/>
          <w:lang w:eastAsia="cs-CZ"/>
        </w:rPr>
        <w:t xml:space="preserve">a uzavření této smlouvy </w:t>
      </w:r>
      <w:r w:rsidRPr="009073B2">
        <w:rPr>
          <w:rFonts w:ascii="Arial" w:eastAsia="Times New Roman" w:hAnsi="Arial" w:cs="Arial"/>
          <w:sz w:val="24"/>
          <w:szCs w:val="24"/>
          <w:lang w:eastAsia="cs-CZ"/>
        </w:rPr>
        <w:t xml:space="preserve">bylo schváleno  usnesením Zastupitelstva Olomouckého kraje č. </w:t>
      </w:r>
      <w:r w:rsidR="00962BAB" w:rsidRPr="00491FFB">
        <w:rPr>
          <w:rFonts w:ascii="Arial" w:eastAsia="Times New Roman" w:hAnsi="Arial" w:cs="Arial"/>
          <w:sz w:val="24"/>
          <w:szCs w:val="24"/>
          <w:lang w:eastAsia="cs-CZ"/>
        </w:rPr>
        <w:t>UZ/</w:t>
      </w:r>
      <w:r w:rsidR="004A0DE3">
        <w:rPr>
          <w:rFonts w:ascii="Arial" w:eastAsia="Times New Roman" w:hAnsi="Arial" w:cs="Arial"/>
          <w:sz w:val="24"/>
          <w:szCs w:val="24"/>
          <w:lang w:eastAsia="cs-CZ"/>
        </w:rPr>
        <w:t>…</w:t>
      </w:r>
      <w:r w:rsidR="00962BAB" w:rsidRPr="00491FFB">
        <w:rPr>
          <w:rFonts w:ascii="Arial" w:eastAsia="Times New Roman" w:hAnsi="Arial" w:cs="Arial"/>
          <w:sz w:val="24"/>
          <w:szCs w:val="24"/>
          <w:lang w:eastAsia="cs-CZ"/>
        </w:rPr>
        <w:t>/</w:t>
      </w:r>
      <w:r w:rsidR="004A0DE3">
        <w:rPr>
          <w:rFonts w:ascii="Arial" w:eastAsia="Times New Roman" w:hAnsi="Arial" w:cs="Arial"/>
          <w:sz w:val="24"/>
          <w:szCs w:val="24"/>
          <w:lang w:eastAsia="cs-CZ"/>
        </w:rPr>
        <w:t>…</w:t>
      </w:r>
      <w:r w:rsidR="00962BAB" w:rsidRPr="00491FFB">
        <w:rPr>
          <w:rFonts w:ascii="Arial" w:eastAsia="Times New Roman" w:hAnsi="Arial" w:cs="Arial"/>
          <w:sz w:val="24"/>
          <w:szCs w:val="24"/>
          <w:lang w:eastAsia="cs-CZ"/>
        </w:rPr>
        <w:t>/201</w:t>
      </w:r>
      <w:r w:rsidR="004A0DE3">
        <w:rPr>
          <w:rFonts w:ascii="Arial" w:eastAsia="Times New Roman" w:hAnsi="Arial" w:cs="Arial"/>
          <w:sz w:val="24"/>
          <w:szCs w:val="24"/>
          <w:lang w:eastAsia="cs-CZ"/>
        </w:rPr>
        <w:t xml:space="preserve">5 ze dne 20. </w:t>
      </w:r>
      <w:r w:rsidR="00962BAB" w:rsidRPr="00491FFB">
        <w:rPr>
          <w:rFonts w:ascii="Arial" w:eastAsia="Times New Roman" w:hAnsi="Arial" w:cs="Arial"/>
          <w:sz w:val="24"/>
          <w:szCs w:val="24"/>
          <w:lang w:eastAsia="cs-CZ"/>
        </w:rPr>
        <w:t>2. 201</w:t>
      </w:r>
      <w:r w:rsidR="004A0DE3">
        <w:rPr>
          <w:rFonts w:ascii="Arial" w:eastAsia="Times New Roman" w:hAnsi="Arial" w:cs="Arial"/>
          <w:sz w:val="24"/>
          <w:szCs w:val="24"/>
          <w:lang w:eastAsia="cs-CZ"/>
        </w:rPr>
        <w:t>5</w:t>
      </w:r>
      <w:r w:rsidRPr="00A07FCF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:rsidR="009073B2" w:rsidRPr="009073B2" w:rsidRDefault="009073B2" w:rsidP="009073B2">
      <w:pPr>
        <w:numPr>
          <w:ilvl w:val="0"/>
          <w:numId w:val="11"/>
        </w:numPr>
        <w:spacing w:after="120" w:line="240" w:lineRule="auto"/>
        <w:jc w:val="both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073B2">
        <w:rPr>
          <w:rFonts w:ascii="Arial" w:eastAsia="Times New Roman" w:hAnsi="Arial" w:cs="Arial"/>
          <w:sz w:val="24"/>
          <w:szCs w:val="24"/>
          <w:lang w:eastAsia="ar-SA"/>
        </w:rPr>
        <w:t xml:space="preserve">Tato smlouva je sepsána ve 4 vyhotoveních, z nichž poskytovatel obdrží </w:t>
      </w:r>
      <w:r w:rsidRPr="009073B2">
        <w:rPr>
          <w:rFonts w:ascii="Arial" w:eastAsia="Times New Roman" w:hAnsi="Arial" w:cs="Arial"/>
          <w:sz w:val="24"/>
          <w:szCs w:val="24"/>
          <w:lang w:eastAsia="ar-SA"/>
        </w:rPr>
        <w:br/>
        <w:t>3 vyhotovení a příjemce 1 vyhotovení.</w:t>
      </w:r>
    </w:p>
    <w:p w:rsidR="009073B2" w:rsidRPr="009073B2" w:rsidRDefault="009073B2" w:rsidP="009073B2">
      <w:pPr>
        <w:spacing w:before="600" w:after="60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9073B2">
        <w:rPr>
          <w:rFonts w:ascii="Arial" w:eastAsia="Times New Roman" w:hAnsi="Arial" w:cs="Arial"/>
          <w:sz w:val="24"/>
          <w:szCs w:val="24"/>
          <w:lang w:eastAsia="cs-CZ"/>
        </w:rPr>
        <w:t>V Olomouci dne .......................</w:t>
      </w:r>
      <w:r w:rsidRPr="009073B2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9073B2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     V ................................ dne ......................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9073B2" w:rsidRPr="009073B2" w:rsidTr="00287661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073B2" w:rsidRPr="009073B2" w:rsidRDefault="009073B2" w:rsidP="009073B2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073B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Poskytovatel:</w:t>
            </w:r>
          </w:p>
          <w:p w:rsidR="009073B2" w:rsidRPr="009073B2" w:rsidRDefault="009073B2" w:rsidP="009073B2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:rsidR="009073B2" w:rsidRPr="009073B2" w:rsidRDefault="009073B2" w:rsidP="009073B2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:rsidR="009073B2" w:rsidRPr="009073B2" w:rsidRDefault="009073B2" w:rsidP="009073B2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073B2" w:rsidRPr="009073B2" w:rsidRDefault="009073B2" w:rsidP="009073B2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073B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Příjemce:</w:t>
            </w:r>
          </w:p>
        </w:tc>
      </w:tr>
      <w:tr w:rsidR="009073B2" w:rsidRPr="009073B2" w:rsidTr="00287661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073B2" w:rsidRPr="009073B2" w:rsidRDefault="009073B2" w:rsidP="009073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073B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……………………………..</w:t>
            </w:r>
          </w:p>
          <w:p w:rsidR="009073B2" w:rsidRPr="009073B2" w:rsidRDefault="009073B2" w:rsidP="009073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073B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Olomoucký kraj</w:t>
            </w:r>
          </w:p>
          <w:p w:rsidR="009073B2" w:rsidRPr="009073B2" w:rsidRDefault="009073B2" w:rsidP="009073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073B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Ing. Jiří Rozbořil</w:t>
            </w:r>
          </w:p>
          <w:p w:rsidR="009073B2" w:rsidRPr="009073B2" w:rsidRDefault="009073B2" w:rsidP="009073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073B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hejtman</w:t>
            </w:r>
          </w:p>
          <w:p w:rsidR="009073B2" w:rsidRPr="009073B2" w:rsidRDefault="009073B2" w:rsidP="009073B2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073B2" w:rsidRPr="009073B2" w:rsidRDefault="009073B2" w:rsidP="009073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073B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…………………………..</w:t>
            </w:r>
          </w:p>
          <w:p w:rsidR="009073B2" w:rsidRPr="009073B2" w:rsidRDefault="009073B2" w:rsidP="009073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073B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Foodfest, s. r. o.</w:t>
            </w:r>
          </w:p>
          <w:p w:rsidR="009073B2" w:rsidRPr="009073B2" w:rsidRDefault="0020721A" w:rsidP="009073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Dušan Neumann</w:t>
            </w:r>
          </w:p>
          <w:p w:rsidR="009073B2" w:rsidRDefault="002677E0" w:rsidP="009073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jednatel</w:t>
            </w:r>
          </w:p>
          <w:p w:rsidR="002677E0" w:rsidRDefault="002677E0" w:rsidP="009073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:rsidR="002677E0" w:rsidRDefault="002677E0" w:rsidP="009073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:rsidR="002677E0" w:rsidRDefault="002677E0" w:rsidP="009073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:rsidR="002677E0" w:rsidRPr="002677E0" w:rsidRDefault="002677E0" w:rsidP="002677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2677E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…………………………..</w:t>
            </w:r>
          </w:p>
          <w:p w:rsidR="002677E0" w:rsidRPr="002677E0" w:rsidRDefault="002677E0" w:rsidP="002677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2677E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Foodfest, s. r. o.</w:t>
            </w:r>
          </w:p>
          <w:p w:rsidR="002677E0" w:rsidRPr="002677E0" w:rsidRDefault="002677E0" w:rsidP="002677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2677E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Mgr. Pavel Vysloužil</w:t>
            </w:r>
          </w:p>
          <w:p w:rsidR="002677E0" w:rsidRPr="009073B2" w:rsidRDefault="002677E0" w:rsidP="002677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2677E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jednatel</w:t>
            </w:r>
          </w:p>
        </w:tc>
      </w:tr>
    </w:tbl>
    <w:p w:rsidR="009073B2" w:rsidRPr="009073B2" w:rsidRDefault="009073B2" w:rsidP="009073B2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</w:p>
    <w:p w:rsidR="009073B2" w:rsidRPr="009073B2" w:rsidRDefault="009073B2" w:rsidP="009073B2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073B2">
        <w:rPr>
          <w:rFonts w:ascii="Arial" w:eastAsia="Times New Roman" w:hAnsi="Arial" w:cs="Arial"/>
          <w:i/>
          <w:iCs/>
          <w:sz w:val="24"/>
          <w:szCs w:val="24"/>
          <w:lang w:eastAsia="cs-CZ"/>
        </w:rPr>
        <w:br w:type="page"/>
      </w:r>
    </w:p>
    <w:p w:rsidR="009073B2" w:rsidRPr="009073B2" w:rsidRDefault="0020721A" w:rsidP="00907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408AF">
        <w:rPr>
          <w:noProof/>
          <w:lang w:eastAsia="cs-CZ"/>
        </w:rPr>
        <w:lastRenderedPageBreak/>
        <w:drawing>
          <wp:inline distT="0" distB="0" distL="0" distR="0" wp14:anchorId="5540A794" wp14:editId="2C69AFAF">
            <wp:extent cx="5419725" cy="8686800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868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73B2" w:rsidRDefault="009073B2" w:rsidP="005334EA">
      <w:pPr>
        <w:spacing w:after="0" w:line="240" w:lineRule="auto"/>
      </w:pPr>
    </w:p>
    <w:sectPr w:rsidR="009073B2" w:rsidSect="00B572B6">
      <w:headerReference w:type="default" r:id="rId16"/>
      <w:footerReference w:type="default" r:id="rId1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66D" w:rsidRDefault="002D666D" w:rsidP="005334EA">
      <w:pPr>
        <w:spacing w:after="0" w:line="240" w:lineRule="auto"/>
      </w:pPr>
      <w:r>
        <w:separator/>
      </w:r>
    </w:p>
  </w:endnote>
  <w:endnote w:type="continuationSeparator" w:id="0">
    <w:p w:rsidR="002D666D" w:rsidRDefault="002D666D" w:rsidP="00533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800" w:rsidRDefault="00FD380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slostrnky"/>
        <w:rFonts w:ascii="Arial" w:hAnsi="Arial" w:cs="Arial"/>
        <w:i/>
        <w:sz w:val="20"/>
        <w:szCs w:val="20"/>
      </w:rPr>
      <w:id w:val="-930582161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sdt>
        <w:sdtPr>
          <w:rPr>
            <w:rStyle w:val="slostrnky"/>
            <w:rFonts w:ascii="Arial" w:hAnsi="Arial" w:cs="Arial"/>
            <w:i/>
            <w:sz w:val="20"/>
            <w:szCs w:val="20"/>
          </w:rPr>
          <w:id w:val="356321735"/>
          <w:docPartObj>
            <w:docPartGallery w:val="Page Numbers (Bottom of Page)"/>
            <w:docPartUnique/>
          </w:docPartObj>
        </w:sdtPr>
        <w:sdtEndPr>
          <w:rPr>
            <w:rStyle w:val="slostrnky"/>
          </w:rPr>
        </w:sdtEndPr>
        <w:sdtContent>
          <w:p w:rsidR="002A03D8" w:rsidRPr="008F5004" w:rsidRDefault="00B96668" w:rsidP="002A03D8">
            <w:pPr>
              <w:pStyle w:val="Zpat"/>
              <w:pBdr>
                <w:top w:val="single" w:sz="4" w:space="1" w:color="auto"/>
              </w:pBdr>
              <w:rPr>
                <w:rStyle w:val="slostrnky"/>
                <w:rFonts w:ascii="Arial" w:hAnsi="Arial" w:cs="Arial"/>
                <w:i/>
                <w:sz w:val="20"/>
                <w:szCs w:val="20"/>
              </w:rPr>
            </w:pPr>
            <w:r>
              <w:rPr>
                <w:rStyle w:val="slostrnky"/>
                <w:rFonts w:ascii="Arial" w:hAnsi="Arial" w:cs="Arial"/>
                <w:i/>
                <w:sz w:val="20"/>
                <w:szCs w:val="20"/>
              </w:rPr>
              <w:t>Zastupitelstvo</w:t>
            </w:r>
            <w:r w:rsidR="00EE4748" w:rsidRPr="008F5004">
              <w:rPr>
                <w:rStyle w:val="slostrnky"/>
                <w:rFonts w:ascii="Arial" w:hAnsi="Arial" w:cs="Arial"/>
                <w:i/>
                <w:sz w:val="20"/>
                <w:szCs w:val="20"/>
              </w:rPr>
              <w:t xml:space="preserve"> Olomouckého kraje </w:t>
            </w:r>
            <w:r>
              <w:rPr>
                <w:rStyle w:val="slostrnky"/>
                <w:rFonts w:ascii="Arial" w:hAnsi="Arial" w:cs="Arial"/>
                <w:i/>
                <w:sz w:val="20"/>
                <w:szCs w:val="20"/>
              </w:rPr>
              <w:t>20</w:t>
            </w:r>
            <w:r w:rsidR="00EE4748" w:rsidRPr="008F5004">
              <w:rPr>
                <w:rStyle w:val="slostrnky"/>
                <w:rFonts w:ascii="Arial" w:hAnsi="Arial" w:cs="Arial"/>
                <w:i/>
                <w:sz w:val="20"/>
                <w:szCs w:val="20"/>
              </w:rPr>
              <w:t xml:space="preserve">. </w:t>
            </w:r>
            <w:r w:rsidR="006A6A94">
              <w:rPr>
                <w:rStyle w:val="slostrnky"/>
                <w:rFonts w:ascii="Arial" w:hAnsi="Arial" w:cs="Arial"/>
                <w:i/>
                <w:sz w:val="20"/>
                <w:szCs w:val="20"/>
              </w:rPr>
              <w:t>2</w:t>
            </w:r>
            <w:r w:rsidR="00EE4748" w:rsidRPr="008F5004">
              <w:rPr>
                <w:rStyle w:val="slostrnky"/>
                <w:rFonts w:ascii="Arial" w:hAnsi="Arial" w:cs="Arial"/>
                <w:i/>
                <w:sz w:val="20"/>
                <w:szCs w:val="20"/>
              </w:rPr>
              <w:t>. 201</w:t>
            </w:r>
            <w:r w:rsidR="006A6A94">
              <w:rPr>
                <w:rStyle w:val="slostrnky"/>
                <w:rFonts w:ascii="Arial" w:hAnsi="Arial" w:cs="Arial"/>
                <w:i/>
                <w:sz w:val="20"/>
                <w:szCs w:val="20"/>
              </w:rPr>
              <w:t>5</w:t>
            </w:r>
            <w:r w:rsidR="00EE4748" w:rsidRPr="008F5004">
              <w:rPr>
                <w:rStyle w:val="slostrnky"/>
                <w:rFonts w:ascii="Arial" w:hAnsi="Arial" w:cs="Arial"/>
                <w:i/>
                <w:sz w:val="20"/>
                <w:szCs w:val="20"/>
              </w:rPr>
              <w:tab/>
            </w:r>
            <w:r w:rsidR="00EE4748" w:rsidRPr="008F5004">
              <w:rPr>
                <w:rStyle w:val="slostrnky"/>
                <w:rFonts w:ascii="Arial" w:hAnsi="Arial" w:cs="Arial"/>
                <w:i/>
                <w:sz w:val="20"/>
                <w:szCs w:val="20"/>
              </w:rPr>
              <w:tab/>
              <w:t xml:space="preserve">strana </w:t>
            </w:r>
            <w:r w:rsidR="00EE4748" w:rsidRPr="008F5004">
              <w:rPr>
                <w:rStyle w:val="slostrnky"/>
                <w:rFonts w:ascii="Arial" w:hAnsi="Arial" w:cs="Arial"/>
                <w:i/>
                <w:sz w:val="20"/>
                <w:szCs w:val="20"/>
              </w:rPr>
              <w:fldChar w:fldCharType="begin"/>
            </w:r>
            <w:r w:rsidR="00EE4748" w:rsidRPr="008F5004">
              <w:rPr>
                <w:rStyle w:val="slostrnky"/>
                <w:rFonts w:ascii="Arial" w:hAnsi="Arial" w:cs="Arial"/>
                <w:i/>
                <w:sz w:val="20"/>
                <w:szCs w:val="20"/>
              </w:rPr>
              <w:instrText xml:space="preserve"> PAGE </w:instrText>
            </w:r>
            <w:r w:rsidR="00EE4748" w:rsidRPr="008F5004">
              <w:rPr>
                <w:rStyle w:val="slostrnky"/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="007218E7">
              <w:rPr>
                <w:rStyle w:val="slostrnky"/>
                <w:rFonts w:ascii="Arial" w:hAnsi="Arial" w:cs="Arial"/>
                <w:i/>
                <w:noProof/>
                <w:sz w:val="20"/>
                <w:szCs w:val="20"/>
              </w:rPr>
              <w:t>1</w:t>
            </w:r>
            <w:r w:rsidR="00EE4748" w:rsidRPr="008F5004">
              <w:rPr>
                <w:rStyle w:val="slostrnky"/>
                <w:rFonts w:ascii="Arial" w:hAnsi="Arial" w:cs="Arial"/>
                <w:i/>
                <w:sz w:val="20"/>
                <w:szCs w:val="20"/>
              </w:rPr>
              <w:fldChar w:fldCharType="end"/>
            </w:r>
            <w:r w:rsidR="00EE4748" w:rsidRPr="008F5004">
              <w:rPr>
                <w:rStyle w:val="slostrnky"/>
                <w:rFonts w:ascii="Arial" w:hAnsi="Arial" w:cs="Arial"/>
                <w:i/>
                <w:sz w:val="20"/>
                <w:szCs w:val="20"/>
              </w:rPr>
              <w:t xml:space="preserve"> (celkem </w:t>
            </w:r>
            <w:r w:rsidR="00A90A49">
              <w:rPr>
                <w:rStyle w:val="slostrnky"/>
                <w:rFonts w:ascii="Arial" w:hAnsi="Arial" w:cs="Arial"/>
                <w:i/>
                <w:sz w:val="20"/>
                <w:szCs w:val="20"/>
              </w:rPr>
              <w:fldChar w:fldCharType="begin"/>
            </w:r>
            <w:r w:rsidR="00A90A49">
              <w:rPr>
                <w:rStyle w:val="slostrnky"/>
                <w:rFonts w:ascii="Arial" w:hAnsi="Arial" w:cs="Arial"/>
                <w:i/>
                <w:sz w:val="20"/>
                <w:szCs w:val="20"/>
              </w:rPr>
              <w:instrText xml:space="preserve"> NUMPAGES   \* MERGEFORMAT </w:instrText>
            </w:r>
            <w:r w:rsidR="00A90A49">
              <w:rPr>
                <w:rStyle w:val="slostrnky"/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="007218E7">
              <w:rPr>
                <w:rStyle w:val="slostrnky"/>
                <w:rFonts w:ascii="Arial" w:hAnsi="Arial" w:cs="Arial"/>
                <w:i/>
                <w:noProof/>
                <w:sz w:val="20"/>
                <w:szCs w:val="20"/>
              </w:rPr>
              <w:t>9</w:t>
            </w:r>
            <w:r w:rsidR="00A90A49">
              <w:rPr>
                <w:rStyle w:val="slostrnky"/>
                <w:rFonts w:ascii="Arial" w:hAnsi="Arial" w:cs="Arial"/>
                <w:i/>
                <w:sz w:val="20"/>
                <w:szCs w:val="20"/>
              </w:rPr>
              <w:fldChar w:fldCharType="end"/>
            </w:r>
            <w:r w:rsidR="00EE4748" w:rsidRPr="008F5004">
              <w:rPr>
                <w:rStyle w:val="slostrnky"/>
                <w:rFonts w:ascii="Arial" w:hAnsi="Arial" w:cs="Arial"/>
                <w:i/>
                <w:sz w:val="20"/>
                <w:szCs w:val="20"/>
              </w:rPr>
              <w:t>)</w:t>
            </w:r>
          </w:p>
          <w:p w:rsidR="002A03D8" w:rsidRPr="005334EA" w:rsidRDefault="00793F65" w:rsidP="002A03D8">
            <w:pPr>
              <w:pStyle w:val="Zpat"/>
              <w:pBdr>
                <w:top w:val="single" w:sz="4" w:space="1" w:color="auto"/>
              </w:pBdr>
              <w:rPr>
                <w:rStyle w:val="slostrnky"/>
                <w:rFonts w:ascii="Arial" w:hAnsi="Arial" w:cs="Arial"/>
                <w:i/>
                <w:sz w:val="20"/>
                <w:szCs w:val="20"/>
              </w:rPr>
            </w:pPr>
            <w:proofErr w:type="gramStart"/>
            <w:r>
              <w:rPr>
                <w:rStyle w:val="slostrnky"/>
                <w:rFonts w:ascii="Arial" w:hAnsi="Arial" w:cs="Arial"/>
                <w:i/>
                <w:sz w:val="20"/>
                <w:szCs w:val="20"/>
              </w:rPr>
              <w:t>4.3</w:t>
            </w:r>
            <w:proofErr w:type="gramEnd"/>
            <w:r w:rsidR="00EE4748" w:rsidRPr="008F5004">
              <w:rPr>
                <w:rStyle w:val="slostrnky"/>
                <w:rFonts w:ascii="Arial" w:hAnsi="Arial" w:cs="Arial"/>
                <w:i/>
                <w:sz w:val="20"/>
                <w:szCs w:val="20"/>
              </w:rPr>
              <w:t xml:space="preserve">. – </w:t>
            </w:r>
            <w:r w:rsidR="005366E4" w:rsidRPr="005366E4">
              <w:rPr>
                <w:rStyle w:val="slostrnky"/>
                <w:rFonts w:ascii="Arial" w:hAnsi="Arial" w:cs="Arial"/>
                <w:i/>
                <w:sz w:val="20"/>
                <w:szCs w:val="20"/>
              </w:rPr>
              <w:t xml:space="preserve">Smlouva o poskytnutí </w:t>
            </w:r>
            <w:r w:rsidR="00221390">
              <w:rPr>
                <w:rStyle w:val="slostrnky"/>
                <w:rFonts w:ascii="Arial" w:hAnsi="Arial" w:cs="Arial"/>
                <w:i/>
                <w:sz w:val="20"/>
                <w:szCs w:val="20"/>
              </w:rPr>
              <w:t>dotace</w:t>
            </w:r>
            <w:r w:rsidR="005366E4" w:rsidRPr="005366E4">
              <w:rPr>
                <w:rStyle w:val="slostrnky"/>
                <w:rFonts w:ascii="Arial" w:hAnsi="Arial" w:cs="Arial"/>
                <w:i/>
                <w:sz w:val="20"/>
                <w:szCs w:val="20"/>
              </w:rPr>
              <w:t xml:space="preserve"> z rozpočtu Olomouckého kraje – Garden Food Festival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800" w:rsidRDefault="00FD3800">
    <w:pPr>
      <w:pStyle w:val="Zpa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slostrnky"/>
        <w:rFonts w:ascii="Arial" w:hAnsi="Arial" w:cs="Arial"/>
        <w:i/>
        <w:sz w:val="20"/>
        <w:szCs w:val="20"/>
      </w:rPr>
      <w:id w:val="-1690828024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sdt>
        <w:sdtPr>
          <w:rPr>
            <w:rStyle w:val="slostrnky"/>
            <w:rFonts w:ascii="Arial" w:hAnsi="Arial" w:cs="Arial"/>
            <w:i/>
            <w:sz w:val="20"/>
            <w:szCs w:val="20"/>
          </w:rPr>
          <w:id w:val="-1499886257"/>
          <w:docPartObj>
            <w:docPartGallery w:val="Page Numbers (Bottom of Page)"/>
            <w:docPartUnique/>
          </w:docPartObj>
        </w:sdtPr>
        <w:sdtEndPr>
          <w:rPr>
            <w:rStyle w:val="slostrnky"/>
          </w:rPr>
        </w:sdtEndPr>
        <w:sdtContent>
          <w:p w:rsidR="00F7751A" w:rsidRPr="008F5004" w:rsidRDefault="00AE0087" w:rsidP="00F7751A">
            <w:pPr>
              <w:pStyle w:val="Zpat"/>
              <w:pBdr>
                <w:top w:val="single" w:sz="4" w:space="1" w:color="auto"/>
              </w:pBdr>
              <w:rPr>
                <w:rStyle w:val="slostrnky"/>
                <w:rFonts w:ascii="Arial" w:hAnsi="Arial" w:cs="Arial"/>
                <w:i/>
                <w:sz w:val="20"/>
                <w:szCs w:val="20"/>
              </w:rPr>
            </w:pPr>
            <w:r>
              <w:rPr>
                <w:rStyle w:val="slostrnky"/>
                <w:rFonts w:ascii="Arial" w:hAnsi="Arial" w:cs="Arial"/>
                <w:i/>
                <w:sz w:val="20"/>
                <w:szCs w:val="20"/>
              </w:rPr>
              <w:t>Zastupitelstvo</w:t>
            </w:r>
            <w:r w:rsidR="00F7751A" w:rsidRPr="008F5004">
              <w:rPr>
                <w:rStyle w:val="slostrnky"/>
                <w:rFonts w:ascii="Arial" w:hAnsi="Arial" w:cs="Arial"/>
                <w:i/>
                <w:sz w:val="20"/>
                <w:szCs w:val="20"/>
              </w:rPr>
              <w:t xml:space="preserve"> Olomouckého kraje </w:t>
            </w:r>
            <w:r>
              <w:rPr>
                <w:rStyle w:val="slostrnky"/>
                <w:rFonts w:ascii="Arial" w:hAnsi="Arial" w:cs="Arial"/>
                <w:i/>
                <w:sz w:val="20"/>
                <w:szCs w:val="20"/>
              </w:rPr>
              <w:t>20</w:t>
            </w:r>
            <w:r w:rsidR="00F7751A" w:rsidRPr="008F5004">
              <w:rPr>
                <w:rStyle w:val="slostrnky"/>
                <w:rFonts w:ascii="Arial" w:hAnsi="Arial" w:cs="Arial"/>
                <w:i/>
                <w:sz w:val="20"/>
                <w:szCs w:val="20"/>
              </w:rPr>
              <w:t xml:space="preserve">. </w:t>
            </w:r>
            <w:r w:rsidR="00F7751A">
              <w:rPr>
                <w:rStyle w:val="slostrnky"/>
                <w:rFonts w:ascii="Arial" w:hAnsi="Arial" w:cs="Arial"/>
                <w:i/>
                <w:sz w:val="20"/>
                <w:szCs w:val="20"/>
              </w:rPr>
              <w:t>2</w:t>
            </w:r>
            <w:r w:rsidR="00F7751A" w:rsidRPr="008F5004">
              <w:rPr>
                <w:rStyle w:val="slostrnky"/>
                <w:rFonts w:ascii="Arial" w:hAnsi="Arial" w:cs="Arial"/>
                <w:i/>
                <w:sz w:val="20"/>
                <w:szCs w:val="20"/>
              </w:rPr>
              <w:t>. 201</w:t>
            </w:r>
            <w:r w:rsidR="00F7751A">
              <w:rPr>
                <w:rStyle w:val="slostrnky"/>
                <w:rFonts w:ascii="Arial" w:hAnsi="Arial" w:cs="Arial"/>
                <w:i/>
                <w:sz w:val="20"/>
                <w:szCs w:val="20"/>
              </w:rPr>
              <w:t>5</w:t>
            </w:r>
            <w:r w:rsidR="00F7751A" w:rsidRPr="008F5004">
              <w:rPr>
                <w:rStyle w:val="slostrnky"/>
                <w:rFonts w:ascii="Arial" w:hAnsi="Arial" w:cs="Arial"/>
                <w:i/>
                <w:sz w:val="20"/>
                <w:szCs w:val="20"/>
              </w:rPr>
              <w:tab/>
            </w:r>
            <w:r w:rsidR="00F7751A" w:rsidRPr="008F5004">
              <w:rPr>
                <w:rStyle w:val="slostrnky"/>
                <w:rFonts w:ascii="Arial" w:hAnsi="Arial" w:cs="Arial"/>
                <w:i/>
                <w:sz w:val="20"/>
                <w:szCs w:val="20"/>
              </w:rPr>
              <w:tab/>
              <w:t xml:space="preserve">strana </w:t>
            </w:r>
            <w:r w:rsidR="00F7751A" w:rsidRPr="008F5004">
              <w:rPr>
                <w:rStyle w:val="slostrnky"/>
                <w:rFonts w:ascii="Arial" w:hAnsi="Arial" w:cs="Arial"/>
                <w:i/>
                <w:sz w:val="20"/>
                <w:szCs w:val="20"/>
              </w:rPr>
              <w:fldChar w:fldCharType="begin"/>
            </w:r>
            <w:r w:rsidR="00F7751A" w:rsidRPr="008F5004">
              <w:rPr>
                <w:rStyle w:val="slostrnky"/>
                <w:rFonts w:ascii="Arial" w:hAnsi="Arial" w:cs="Arial"/>
                <w:i/>
                <w:sz w:val="20"/>
                <w:szCs w:val="20"/>
              </w:rPr>
              <w:instrText xml:space="preserve"> PAGE </w:instrText>
            </w:r>
            <w:r w:rsidR="00F7751A" w:rsidRPr="008F5004">
              <w:rPr>
                <w:rStyle w:val="slostrnky"/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="007218E7">
              <w:rPr>
                <w:rStyle w:val="slostrnky"/>
                <w:rFonts w:ascii="Arial" w:hAnsi="Arial" w:cs="Arial"/>
                <w:i/>
                <w:noProof/>
                <w:sz w:val="20"/>
                <w:szCs w:val="20"/>
              </w:rPr>
              <w:t>2</w:t>
            </w:r>
            <w:r w:rsidR="00F7751A" w:rsidRPr="008F5004">
              <w:rPr>
                <w:rStyle w:val="slostrnky"/>
                <w:rFonts w:ascii="Arial" w:hAnsi="Arial" w:cs="Arial"/>
                <w:i/>
                <w:sz w:val="20"/>
                <w:szCs w:val="20"/>
              </w:rPr>
              <w:fldChar w:fldCharType="end"/>
            </w:r>
            <w:r w:rsidR="00F7751A" w:rsidRPr="008F5004">
              <w:rPr>
                <w:rStyle w:val="slostrnky"/>
                <w:rFonts w:ascii="Arial" w:hAnsi="Arial" w:cs="Arial"/>
                <w:i/>
                <w:sz w:val="20"/>
                <w:szCs w:val="20"/>
              </w:rPr>
              <w:t xml:space="preserve"> (celkem </w:t>
            </w:r>
            <w:r w:rsidR="00A90A49">
              <w:rPr>
                <w:rStyle w:val="slostrnky"/>
                <w:rFonts w:ascii="Arial" w:hAnsi="Arial" w:cs="Arial"/>
                <w:i/>
                <w:sz w:val="20"/>
                <w:szCs w:val="20"/>
              </w:rPr>
              <w:fldChar w:fldCharType="begin"/>
            </w:r>
            <w:r w:rsidR="00A90A49">
              <w:rPr>
                <w:rStyle w:val="slostrnky"/>
                <w:rFonts w:ascii="Arial" w:hAnsi="Arial" w:cs="Arial"/>
                <w:i/>
                <w:sz w:val="20"/>
                <w:szCs w:val="20"/>
              </w:rPr>
              <w:instrText xml:space="preserve"> NUMPAGES   \* MERGEFORMAT </w:instrText>
            </w:r>
            <w:r w:rsidR="00A90A49">
              <w:rPr>
                <w:rStyle w:val="slostrnky"/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="007218E7">
              <w:rPr>
                <w:rStyle w:val="slostrnky"/>
                <w:rFonts w:ascii="Arial" w:hAnsi="Arial" w:cs="Arial"/>
                <w:i/>
                <w:noProof/>
                <w:sz w:val="20"/>
                <w:szCs w:val="20"/>
              </w:rPr>
              <w:t>9</w:t>
            </w:r>
            <w:r w:rsidR="00A90A49">
              <w:rPr>
                <w:rStyle w:val="slostrnky"/>
                <w:rFonts w:ascii="Arial" w:hAnsi="Arial" w:cs="Arial"/>
                <w:i/>
                <w:sz w:val="20"/>
                <w:szCs w:val="20"/>
              </w:rPr>
              <w:fldChar w:fldCharType="end"/>
            </w:r>
            <w:r w:rsidR="00F7751A" w:rsidRPr="008F5004">
              <w:rPr>
                <w:rStyle w:val="slostrnky"/>
                <w:rFonts w:ascii="Arial" w:hAnsi="Arial" w:cs="Arial"/>
                <w:i/>
                <w:sz w:val="20"/>
                <w:szCs w:val="20"/>
              </w:rPr>
              <w:t>)</w:t>
            </w:r>
          </w:p>
          <w:p w:rsidR="005366E4" w:rsidRDefault="00793F65" w:rsidP="00222BDB">
            <w:pPr>
              <w:pStyle w:val="Zpat"/>
              <w:pBdr>
                <w:top w:val="single" w:sz="4" w:space="1" w:color="auto"/>
              </w:pBdr>
              <w:rPr>
                <w:rStyle w:val="slostrnky"/>
                <w:rFonts w:ascii="Arial" w:hAnsi="Arial" w:cs="Arial"/>
                <w:i/>
                <w:sz w:val="20"/>
                <w:szCs w:val="20"/>
              </w:rPr>
            </w:pPr>
            <w:proofErr w:type="gramStart"/>
            <w:r>
              <w:rPr>
                <w:rStyle w:val="slostrnky"/>
                <w:rFonts w:ascii="Arial" w:hAnsi="Arial" w:cs="Arial"/>
                <w:i/>
                <w:sz w:val="20"/>
                <w:szCs w:val="20"/>
              </w:rPr>
              <w:t>4.3</w:t>
            </w:r>
            <w:proofErr w:type="gramEnd"/>
            <w:r>
              <w:rPr>
                <w:rStyle w:val="slostrnky"/>
                <w:rFonts w:ascii="Arial" w:hAnsi="Arial" w:cs="Arial"/>
                <w:i/>
                <w:sz w:val="20"/>
                <w:szCs w:val="20"/>
              </w:rPr>
              <w:t>.</w:t>
            </w:r>
            <w:r w:rsidR="005366E4" w:rsidRPr="005366E4">
              <w:rPr>
                <w:rStyle w:val="slostrnky"/>
                <w:rFonts w:ascii="Arial" w:hAnsi="Arial" w:cs="Arial"/>
                <w:i/>
                <w:sz w:val="20"/>
                <w:szCs w:val="20"/>
              </w:rPr>
              <w:t xml:space="preserve"> – Smlouva o poskytnutí </w:t>
            </w:r>
            <w:r w:rsidR="00221390">
              <w:rPr>
                <w:rStyle w:val="slostrnky"/>
                <w:rFonts w:ascii="Arial" w:hAnsi="Arial" w:cs="Arial"/>
                <w:i/>
                <w:sz w:val="20"/>
                <w:szCs w:val="20"/>
              </w:rPr>
              <w:t>dotace</w:t>
            </w:r>
            <w:r w:rsidR="006A648D" w:rsidRPr="005366E4">
              <w:rPr>
                <w:rStyle w:val="slostrnky"/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5366E4" w:rsidRPr="005366E4">
              <w:rPr>
                <w:rStyle w:val="slostrnky"/>
                <w:rFonts w:ascii="Arial" w:hAnsi="Arial" w:cs="Arial"/>
                <w:i/>
                <w:sz w:val="20"/>
                <w:szCs w:val="20"/>
              </w:rPr>
              <w:t xml:space="preserve">z rozpočtu Olomouckého kraje – Garden Food Festival </w:t>
            </w:r>
          </w:p>
          <w:p w:rsidR="004E3601" w:rsidRPr="00222BDB" w:rsidRDefault="00222BDB" w:rsidP="00222BDB">
            <w:pPr>
              <w:pStyle w:val="Zpat"/>
              <w:pBdr>
                <w:top w:val="single" w:sz="4" w:space="1" w:color="auto"/>
              </w:pBd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Style w:val="slostrnky"/>
                <w:rFonts w:ascii="Arial" w:hAnsi="Arial" w:cs="Arial"/>
                <w:i/>
                <w:sz w:val="20"/>
                <w:szCs w:val="20"/>
              </w:rPr>
              <w:t xml:space="preserve">Příloha č. 1 – Smlouva o poskytnutí </w:t>
            </w:r>
            <w:r w:rsidR="00FD3800">
              <w:rPr>
                <w:rStyle w:val="slostrnky"/>
                <w:rFonts w:ascii="Arial" w:hAnsi="Arial" w:cs="Arial"/>
                <w:i/>
                <w:sz w:val="20"/>
                <w:szCs w:val="20"/>
              </w:rPr>
              <w:t xml:space="preserve">neinvestiční </w:t>
            </w:r>
            <w:r w:rsidR="006A648D">
              <w:rPr>
                <w:rStyle w:val="slostrnky"/>
                <w:rFonts w:ascii="Arial" w:hAnsi="Arial" w:cs="Arial"/>
                <w:i/>
                <w:sz w:val="20"/>
                <w:szCs w:val="20"/>
              </w:rPr>
              <w:t>dotace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66D" w:rsidRDefault="002D666D" w:rsidP="005334EA">
      <w:pPr>
        <w:spacing w:after="0" w:line="240" w:lineRule="auto"/>
      </w:pPr>
      <w:r>
        <w:separator/>
      </w:r>
    </w:p>
  </w:footnote>
  <w:footnote w:type="continuationSeparator" w:id="0">
    <w:p w:rsidR="002D666D" w:rsidRDefault="002D666D" w:rsidP="005334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800" w:rsidRDefault="00FD380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3D8" w:rsidRPr="008F5004" w:rsidRDefault="002D666D" w:rsidP="008F5004">
    <w:pPr>
      <w:pStyle w:val="Zhlav"/>
      <w:jc w:val="both"/>
      <w:rPr>
        <w:i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800" w:rsidRDefault="00FD3800">
    <w:pPr>
      <w:pStyle w:val="Zhlav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51A" w:rsidRPr="00222BDB" w:rsidRDefault="00222BDB" w:rsidP="008F5004">
    <w:pPr>
      <w:pStyle w:val="Zhlav"/>
      <w:jc w:val="both"/>
      <w:rPr>
        <w:rFonts w:ascii="Arial" w:hAnsi="Arial" w:cs="Arial"/>
        <w:sz w:val="20"/>
        <w:szCs w:val="20"/>
      </w:rPr>
    </w:pPr>
    <w:r w:rsidRPr="00222BDB">
      <w:rPr>
        <w:rFonts w:ascii="Arial" w:hAnsi="Arial" w:cs="Arial"/>
        <w:sz w:val="20"/>
        <w:szCs w:val="20"/>
      </w:rPr>
      <w:t xml:space="preserve">Příloha č. 1 – Smlouva o poskytnutí </w:t>
    </w:r>
    <w:r w:rsidR="00FD3800">
      <w:rPr>
        <w:rFonts w:ascii="Arial" w:hAnsi="Arial" w:cs="Arial"/>
        <w:sz w:val="20"/>
        <w:szCs w:val="20"/>
      </w:rPr>
      <w:t xml:space="preserve">neinvestiční </w:t>
    </w:r>
    <w:r w:rsidR="006A648D">
      <w:rPr>
        <w:rFonts w:ascii="Arial" w:hAnsi="Arial" w:cs="Arial"/>
        <w:sz w:val="20"/>
        <w:szCs w:val="20"/>
      </w:rPr>
      <w:t>dotace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>
    <w:nsid w:val="026A3CFD"/>
    <w:multiLevelType w:val="multilevel"/>
    <w:tmpl w:val="164CC47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0.%2.%3."/>
      <w:lvlJc w:val="left"/>
      <w:pPr>
        <w:tabs>
          <w:tab w:val="num" w:pos="1985"/>
        </w:tabs>
        <w:ind w:left="1985" w:hanging="851"/>
      </w:pPr>
      <w:rPr>
        <w:rFonts w:ascii="Arial" w:hAnsi="Arial" w:cs="Arial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>
    <w:nsid w:val="172A5372"/>
    <w:multiLevelType w:val="hybridMultilevel"/>
    <w:tmpl w:val="F726F4C0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7FD05D8"/>
    <w:multiLevelType w:val="hybridMultilevel"/>
    <w:tmpl w:val="AF84FF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66333"/>
    <w:multiLevelType w:val="hybridMultilevel"/>
    <w:tmpl w:val="DDA83B04"/>
    <w:lvl w:ilvl="0" w:tplc="04050019">
      <w:start w:val="1"/>
      <w:numFmt w:val="lowerLetter"/>
      <w:lvlText w:val="%1."/>
      <w:lvlJc w:val="left"/>
      <w:pPr>
        <w:ind w:left="2160" w:hanging="360"/>
      </w:p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3E381A49"/>
    <w:multiLevelType w:val="hybridMultilevel"/>
    <w:tmpl w:val="953CCC12"/>
    <w:lvl w:ilvl="0" w:tplc="34560E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54943CCA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5F0D49"/>
    <w:multiLevelType w:val="hybridMultilevel"/>
    <w:tmpl w:val="A192E6DE"/>
    <w:lvl w:ilvl="0" w:tplc="4378B2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0B1381"/>
    <w:multiLevelType w:val="hybridMultilevel"/>
    <w:tmpl w:val="80387106"/>
    <w:lvl w:ilvl="0" w:tplc="9698ADF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9">
    <w:nsid w:val="7B2A4B64"/>
    <w:multiLevelType w:val="multilevel"/>
    <w:tmpl w:val="3184205E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3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88"/>
        </w:tabs>
        <w:ind w:left="1188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2039"/>
        </w:tabs>
        <w:ind w:left="2039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934"/>
        </w:tabs>
        <w:ind w:left="1782" w:hanging="648"/>
      </w:pPr>
    </w:lvl>
    <w:lvl w:ilvl="4">
      <w:start w:val="1"/>
      <w:numFmt w:val="decimal"/>
      <w:lvlText w:val="%1.%2.%3.%4.%5."/>
      <w:lvlJc w:val="left"/>
      <w:pPr>
        <w:tabs>
          <w:tab w:val="num" w:pos="3654"/>
        </w:tabs>
        <w:ind w:left="2286" w:hanging="792"/>
      </w:pPr>
    </w:lvl>
    <w:lvl w:ilvl="5">
      <w:start w:val="1"/>
      <w:numFmt w:val="decimal"/>
      <w:lvlText w:val="%1.%2.%3.%4.%5.%6."/>
      <w:lvlJc w:val="left"/>
      <w:pPr>
        <w:tabs>
          <w:tab w:val="num" w:pos="4374"/>
        </w:tabs>
        <w:ind w:left="2790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94"/>
        </w:tabs>
        <w:ind w:left="3294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74"/>
        </w:tabs>
        <w:ind w:left="3798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94"/>
        </w:tabs>
        <w:ind w:left="4374" w:hanging="1440"/>
      </w:pPr>
    </w:lvl>
  </w:abstractNum>
  <w:abstractNum w:abstractNumId="10">
    <w:nsid w:val="7CCA32C6"/>
    <w:multiLevelType w:val="hybridMultilevel"/>
    <w:tmpl w:val="281889B0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7"/>
  </w:num>
  <w:num w:numId="3">
    <w:abstractNumId w:val="10"/>
  </w:num>
  <w:num w:numId="4">
    <w:abstractNumId w:val="6"/>
  </w:num>
  <w:num w:numId="5">
    <w:abstractNumId w:val="5"/>
  </w:num>
  <w:num w:numId="6">
    <w:abstractNumId w:val="2"/>
  </w:num>
  <w:num w:numId="7">
    <w:abstractNumId w:val="4"/>
  </w:num>
  <w:num w:numId="8">
    <w:abstractNumId w:val="8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4EA"/>
    <w:rsid w:val="000737BC"/>
    <w:rsid w:val="000D4663"/>
    <w:rsid w:val="00160C3E"/>
    <w:rsid w:val="001C6ED9"/>
    <w:rsid w:val="001C76AC"/>
    <w:rsid w:val="00205A39"/>
    <w:rsid w:val="0020721A"/>
    <w:rsid w:val="00220ED9"/>
    <w:rsid w:val="00221390"/>
    <w:rsid w:val="00222BDB"/>
    <w:rsid w:val="00222CCD"/>
    <w:rsid w:val="00231C67"/>
    <w:rsid w:val="002677E0"/>
    <w:rsid w:val="002C2BC9"/>
    <w:rsid w:val="002D5F89"/>
    <w:rsid w:val="002D666D"/>
    <w:rsid w:val="002F7472"/>
    <w:rsid w:val="003053FD"/>
    <w:rsid w:val="00334C96"/>
    <w:rsid w:val="00334CB0"/>
    <w:rsid w:val="00357478"/>
    <w:rsid w:val="00400069"/>
    <w:rsid w:val="004052A1"/>
    <w:rsid w:val="00446A78"/>
    <w:rsid w:val="00491FFB"/>
    <w:rsid w:val="004947C2"/>
    <w:rsid w:val="004A0DE3"/>
    <w:rsid w:val="005009D8"/>
    <w:rsid w:val="005334EA"/>
    <w:rsid w:val="005366E4"/>
    <w:rsid w:val="00536E42"/>
    <w:rsid w:val="00552285"/>
    <w:rsid w:val="00566450"/>
    <w:rsid w:val="005D1978"/>
    <w:rsid w:val="005D4785"/>
    <w:rsid w:val="006225C3"/>
    <w:rsid w:val="00674318"/>
    <w:rsid w:val="00695B89"/>
    <w:rsid w:val="006A28CB"/>
    <w:rsid w:val="006A33BB"/>
    <w:rsid w:val="006A648D"/>
    <w:rsid w:val="006A6A94"/>
    <w:rsid w:val="00717914"/>
    <w:rsid w:val="007218E7"/>
    <w:rsid w:val="00793F65"/>
    <w:rsid w:val="007B126A"/>
    <w:rsid w:val="0086076C"/>
    <w:rsid w:val="008934FD"/>
    <w:rsid w:val="009073B2"/>
    <w:rsid w:val="00924999"/>
    <w:rsid w:val="00951919"/>
    <w:rsid w:val="00962BAB"/>
    <w:rsid w:val="009C17C7"/>
    <w:rsid w:val="00A07FCF"/>
    <w:rsid w:val="00A20A60"/>
    <w:rsid w:val="00A21D73"/>
    <w:rsid w:val="00A61BAE"/>
    <w:rsid w:val="00A90A49"/>
    <w:rsid w:val="00AE0087"/>
    <w:rsid w:val="00B261D9"/>
    <w:rsid w:val="00B410EF"/>
    <w:rsid w:val="00B95E55"/>
    <w:rsid w:val="00B96668"/>
    <w:rsid w:val="00BA0C16"/>
    <w:rsid w:val="00BC6C1D"/>
    <w:rsid w:val="00C36D79"/>
    <w:rsid w:val="00C42140"/>
    <w:rsid w:val="00C5106F"/>
    <w:rsid w:val="00CB42EB"/>
    <w:rsid w:val="00D242A4"/>
    <w:rsid w:val="00D82E6F"/>
    <w:rsid w:val="00D86CF4"/>
    <w:rsid w:val="00DB7B34"/>
    <w:rsid w:val="00DC721C"/>
    <w:rsid w:val="00E653C9"/>
    <w:rsid w:val="00E710D1"/>
    <w:rsid w:val="00E7393B"/>
    <w:rsid w:val="00E8510B"/>
    <w:rsid w:val="00E87861"/>
    <w:rsid w:val="00EE4748"/>
    <w:rsid w:val="00EF3BA2"/>
    <w:rsid w:val="00F25EC9"/>
    <w:rsid w:val="00F35905"/>
    <w:rsid w:val="00F57070"/>
    <w:rsid w:val="00F7751A"/>
    <w:rsid w:val="00FD3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34E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334E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nhideWhenUsed/>
    <w:rsid w:val="005334E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 w:bidi="ne-NP"/>
    </w:rPr>
  </w:style>
  <w:style w:type="paragraph" w:styleId="Zhlav">
    <w:name w:val="header"/>
    <w:basedOn w:val="Normln"/>
    <w:link w:val="ZhlavChar"/>
    <w:uiPriority w:val="99"/>
    <w:unhideWhenUsed/>
    <w:rsid w:val="005334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334EA"/>
  </w:style>
  <w:style w:type="paragraph" w:styleId="Zpat">
    <w:name w:val="footer"/>
    <w:basedOn w:val="Normln"/>
    <w:link w:val="ZpatChar"/>
    <w:unhideWhenUsed/>
    <w:rsid w:val="005334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5334EA"/>
  </w:style>
  <w:style w:type="character" w:styleId="slostrnky">
    <w:name w:val="page number"/>
    <w:rsid w:val="005334EA"/>
  </w:style>
  <w:style w:type="paragraph" w:customStyle="1" w:styleId="Hlavikaadresapjemce">
    <w:name w:val="Hlavička adresa příjemce"/>
    <w:basedOn w:val="Normln"/>
    <w:rsid w:val="005334EA"/>
    <w:pPr>
      <w:spacing w:before="20" w:after="20" w:line="240" w:lineRule="auto"/>
    </w:pPr>
    <w:rPr>
      <w:rFonts w:ascii="Arial" w:eastAsia="Times New Roman" w:hAnsi="Arial" w:cs="Times New Roman"/>
      <w:sz w:val="24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5334EA"/>
    <w:rPr>
      <w:b/>
      <w:bCs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5334EA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5334EA"/>
  </w:style>
  <w:style w:type="paragraph" w:customStyle="1" w:styleId="Style1">
    <w:name w:val="Style1"/>
    <w:basedOn w:val="Normln"/>
    <w:uiPriority w:val="99"/>
    <w:rsid w:val="005334EA"/>
    <w:pPr>
      <w:widowControl w:val="0"/>
      <w:autoSpaceDE w:val="0"/>
      <w:autoSpaceDN w:val="0"/>
      <w:adjustRightInd w:val="0"/>
      <w:spacing w:after="0" w:line="627" w:lineRule="exact"/>
      <w:jc w:val="center"/>
    </w:pPr>
    <w:rPr>
      <w:rFonts w:ascii="Times New Roman" w:eastAsiaTheme="minorEastAsia" w:hAnsi="Times New Roman" w:cs="Angsana New"/>
      <w:sz w:val="24"/>
      <w:szCs w:val="24"/>
      <w:lang w:eastAsia="cs-CZ" w:bidi="th-TH"/>
    </w:rPr>
  </w:style>
  <w:style w:type="paragraph" w:customStyle="1" w:styleId="Style2">
    <w:name w:val="Style2"/>
    <w:basedOn w:val="Normln"/>
    <w:uiPriority w:val="99"/>
    <w:rsid w:val="005334EA"/>
    <w:pPr>
      <w:widowControl w:val="0"/>
      <w:autoSpaceDE w:val="0"/>
      <w:autoSpaceDN w:val="0"/>
      <w:adjustRightInd w:val="0"/>
      <w:spacing w:after="0" w:line="361" w:lineRule="exact"/>
      <w:ind w:firstLine="494"/>
      <w:jc w:val="both"/>
    </w:pPr>
    <w:rPr>
      <w:rFonts w:ascii="Times New Roman" w:eastAsiaTheme="minorEastAsia" w:hAnsi="Times New Roman" w:cs="Angsana New"/>
      <w:sz w:val="24"/>
      <w:szCs w:val="24"/>
      <w:lang w:eastAsia="cs-CZ" w:bidi="th-TH"/>
    </w:rPr>
  </w:style>
  <w:style w:type="paragraph" w:customStyle="1" w:styleId="Style3">
    <w:name w:val="Style3"/>
    <w:basedOn w:val="Normln"/>
    <w:uiPriority w:val="99"/>
    <w:rsid w:val="005334EA"/>
    <w:pPr>
      <w:widowControl w:val="0"/>
      <w:autoSpaceDE w:val="0"/>
      <w:autoSpaceDN w:val="0"/>
      <w:adjustRightInd w:val="0"/>
      <w:spacing w:after="0" w:line="317" w:lineRule="exact"/>
      <w:ind w:firstLine="859"/>
    </w:pPr>
    <w:rPr>
      <w:rFonts w:ascii="Times New Roman" w:eastAsiaTheme="minorEastAsia" w:hAnsi="Times New Roman" w:cs="Angsana New"/>
      <w:sz w:val="24"/>
      <w:szCs w:val="24"/>
      <w:lang w:eastAsia="cs-CZ" w:bidi="th-TH"/>
    </w:rPr>
  </w:style>
  <w:style w:type="paragraph" w:customStyle="1" w:styleId="Style4">
    <w:name w:val="Style4"/>
    <w:basedOn w:val="Normln"/>
    <w:uiPriority w:val="99"/>
    <w:rsid w:val="005334EA"/>
    <w:pPr>
      <w:widowControl w:val="0"/>
      <w:autoSpaceDE w:val="0"/>
      <w:autoSpaceDN w:val="0"/>
      <w:adjustRightInd w:val="0"/>
      <w:spacing w:after="0" w:line="310" w:lineRule="exact"/>
      <w:jc w:val="center"/>
    </w:pPr>
    <w:rPr>
      <w:rFonts w:ascii="Times New Roman" w:eastAsiaTheme="minorEastAsia" w:hAnsi="Times New Roman" w:cs="Angsana New"/>
      <w:sz w:val="24"/>
      <w:szCs w:val="24"/>
      <w:lang w:eastAsia="cs-CZ" w:bidi="th-TH"/>
    </w:rPr>
  </w:style>
  <w:style w:type="character" w:customStyle="1" w:styleId="FontStyle11">
    <w:name w:val="Font Style11"/>
    <w:basedOn w:val="Standardnpsmoodstavce"/>
    <w:uiPriority w:val="99"/>
    <w:rsid w:val="005334E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Standardnpsmoodstavce"/>
    <w:uiPriority w:val="99"/>
    <w:rsid w:val="005334EA"/>
    <w:rPr>
      <w:rFonts w:ascii="Times New Roman" w:hAnsi="Times New Roman" w:cs="Times New Roman"/>
      <w:sz w:val="22"/>
      <w:szCs w:val="22"/>
    </w:rPr>
  </w:style>
  <w:style w:type="paragraph" w:customStyle="1" w:styleId="Radadvodovzprva">
    <w:name w:val="Rada důvodová zpráva"/>
    <w:basedOn w:val="Normln"/>
    <w:rsid w:val="00EF3BA2"/>
    <w:pPr>
      <w:widowControl w:val="0"/>
      <w:spacing w:after="480" w:line="240" w:lineRule="auto"/>
      <w:jc w:val="both"/>
    </w:pPr>
    <w:rPr>
      <w:rFonts w:ascii="Arial" w:eastAsia="Times New Roman" w:hAnsi="Arial" w:cs="Times New Roman"/>
      <w:b/>
      <w:noProof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7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721A"/>
    <w:rPr>
      <w:rFonts w:ascii="Tahoma" w:hAnsi="Tahoma" w:cs="Tahoma"/>
      <w:sz w:val="16"/>
      <w:szCs w:val="16"/>
    </w:rPr>
  </w:style>
  <w:style w:type="paragraph" w:customStyle="1" w:styleId="Radaplohy">
    <w:name w:val="Rada přílohy"/>
    <w:basedOn w:val="Normln"/>
    <w:rsid w:val="00962BAB"/>
    <w:pPr>
      <w:widowControl w:val="0"/>
      <w:spacing w:before="480" w:after="120" w:line="240" w:lineRule="auto"/>
      <w:jc w:val="both"/>
    </w:pPr>
    <w:rPr>
      <w:rFonts w:ascii="Arial" w:eastAsia="Times New Roman" w:hAnsi="Arial" w:cs="Times New Roman"/>
      <w:sz w:val="24"/>
      <w:szCs w:val="20"/>
      <w:u w:val="single"/>
      <w:lang w:eastAsia="cs-CZ"/>
    </w:rPr>
  </w:style>
  <w:style w:type="paragraph" w:customStyle="1" w:styleId="Odsazen1text">
    <w:name w:val="Odsazený1 text"/>
    <w:basedOn w:val="Normln"/>
    <w:rsid w:val="00962BAB"/>
    <w:pPr>
      <w:widowControl w:val="0"/>
      <w:spacing w:after="120" w:line="240" w:lineRule="auto"/>
      <w:ind w:left="567"/>
      <w:jc w:val="both"/>
    </w:pPr>
    <w:rPr>
      <w:rFonts w:ascii="Arial" w:eastAsia="Times New Roman" w:hAnsi="Arial" w:cs="Times New Roman"/>
      <w:noProof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34E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334E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nhideWhenUsed/>
    <w:rsid w:val="005334E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 w:bidi="ne-NP"/>
    </w:rPr>
  </w:style>
  <w:style w:type="paragraph" w:styleId="Zhlav">
    <w:name w:val="header"/>
    <w:basedOn w:val="Normln"/>
    <w:link w:val="ZhlavChar"/>
    <w:uiPriority w:val="99"/>
    <w:unhideWhenUsed/>
    <w:rsid w:val="005334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334EA"/>
  </w:style>
  <w:style w:type="paragraph" w:styleId="Zpat">
    <w:name w:val="footer"/>
    <w:basedOn w:val="Normln"/>
    <w:link w:val="ZpatChar"/>
    <w:unhideWhenUsed/>
    <w:rsid w:val="005334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5334EA"/>
  </w:style>
  <w:style w:type="character" w:styleId="slostrnky">
    <w:name w:val="page number"/>
    <w:rsid w:val="005334EA"/>
  </w:style>
  <w:style w:type="paragraph" w:customStyle="1" w:styleId="Hlavikaadresapjemce">
    <w:name w:val="Hlavička adresa příjemce"/>
    <w:basedOn w:val="Normln"/>
    <w:rsid w:val="005334EA"/>
    <w:pPr>
      <w:spacing w:before="20" w:after="20" w:line="240" w:lineRule="auto"/>
    </w:pPr>
    <w:rPr>
      <w:rFonts w:ascii="Arial" w:eastAsia="Times New Roman" w:hAnsi="Arial" w:cs="Times New Roman"/>
      <w:sz w:val="24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5334EA"/>
    <w:rPr>
      <w:b/>
      <w:bCs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5334EA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5334EA"/>
  </w:style>
  <w:style w:type="paragraph" w:customStyle="1" w:styleId="Style1">
    <w:name w:val="Style1"/>
    <w:basedOn w:val="Normln"/>
    <w:uiPriority w:val="99"/>
    <w:rsid w:val="005334EA"/>
    <w:pPr>
      <w:widowControl w:val="0"/>
      <w:autoSpaceDE w:val="0"/>
      <w:autoSpaceDN w:val="0"/>
      <w:adjustRightInd w:val="0"/>
      <w:spacing w:after="0" w:line="627" w:lineRule="exact"/>
      <w:jc w:val="center"/>
    </w:pPr>
    <w:rPr>
      <w:rFonts w:ascii="Times New Roman" w:eastAsiaTheme="minorEastAsia" w:hAnsi="Times New Roman" w:cs="Angsana New"/>
      <w:sz w:val="24"/>
      <w:szCs w:val="24"/>
      <w:lang w:eastAsia="cs-CZ" w:bidi="th-TH"/>
    </w:rPr>
  </w:style>
  <w:style w:type="paragraph" w:customStyle="1" w:styleId="Style2">
    <w:name w:val="Style2"/>
    <w:basedOn w:val="Normln"/>
    <w:uiPriority w:val="99"/>
    <w:rsid w:val="005334EA"/>
    <w:pPr>
      <w:widowControl w:val="0"/>
      <w:autoSpaceDE w:val="0"/>
      <w:autoSpaceDN w:val="0"/>
      <w:adjustRightInd w:val="0"/>
      <w:spacing w:after="0" w:line="361" w:lineRule="exact"/>
      <w:ind w:firstLine="494"/>
      <w:jc w:val="both"/>
    </w:pPr>
    <w:rPr>
      <w:rFonts w:ascii="Times New Roman" w:eastAsiaTheme="minorEastAsia" w:hAnsi="Times New Roman" w:cs="Angsana New"/>
      <w:sz w:val="24"/>
      <w:szCs w:val="24"/>
      <w:lang w:eastAsia="cs-CZ" w:bidi="th-TH"/>
    </w:rPr>
  </w:style>
  <w:style w:type="paragraph" w:customStyle="1" w:styleId="Style3">
    <w:name w:val="Style3"/>
    <w:basedOn w:val="Normln"/>
    <w:uiPriority w:val="99"/>
    <w:rsid w:val="005334EA"/>
    <w:pPr>
      <w:widowControl w:val="0"/>
      <w:autoSpaceDE w:val="0"/>
      <w:autoSpaceDN w:val="0"/>
      <w:adjustRightInd w:val="0"/>
      <w:spacing w:after="0" w:line="317" w:lineRule="exact"/>
      <w:ind w:firstLine="859"/>
    </w:pPr>
    <w:rPr>
      <w:rFonts w:ascii="Times New Roman" w:eastAsiaTheme="minorEastAsia" w:hAnsi="Times New Roman" w:cs="Angsana New"/>
      <w:sz w:val="24"/>
      <w:szCs w:val="24"/>
      <w:lang w:eastAsia="cs-CZ" w:bidi="th-TH"/>
    </w:rPr>
  </w:style>
  <w:style w:type="paragraph" w:customStyle="1" w:styleId="Style4">
    <w:name w:val="Style4"/>
    <w:basedOn w:val="Normln"/>
    <w:uiPriority w:val="99"/>
    <w:rsid w:val="005334EA"/>
    <w:pPr>
      <w:widowControl w:val="0"/>
      <w:autoSpaceDE w:val="0"/>
      <w:autoSpaceDN w:val="0"/>
      <w:adjustRightInd w:val="0"/>
      <w:spacing w:after="0" w:line="310" w:lineRule="exact"/>
      <w:jc w:val="center"/>
    </w:pPr>
    <w:rPr>
      <w:rFonts w:ascii="Times New Roman" w:eastAsiaTheme="minorEastAsia" w:hAnsi="Times New Roman" w:cs="Angsana New"/>
      <w:sz w:val="24"/>
      <w:szCs w:val="24"/>
      <w:lang w:eastAsia="cs-CZ" w:bidi="th-TH"/>
    </w:rPr>
  </w:style>
  <w:style w:type="character" w:customStyle="1" w:styleId="FontStyle11">
    <w:name w:val="Font Style11"/>
    <w:basedOn w:val="Standardnpsmoodstavce"/>
    <w:uiPriority w:val="99"/>
    <w:rsid w:val="005334E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Standardnpsmoodstavce"/>
    <w:uiPriority w:val="99"/>
    <w:rsid w:val="005334EA"/>
    <w:rPr>
      <w:rFonts w:ascii="Times New Roman" w:hAnsi="Times New Roman" w:cs="Times New Roman"/>
      <w:sz w:val="22"/>
      <w:szCs w:val="22"/>
    </w:rPr>
  </w:style>
  <w:style w:type="paragraph" w:customStyle="1" w:styleId="Radadvodovzprva">
    <w:name w:val="Rada důvodová zpráva"/>
    <w:basedOn w:val="Normln"/>
    <w:rsid w:val="00EF3BA2"/>
    <w:pPr>
      <w:widowControl w:val="0"/>
      <w:spacing w:after="480" w:line="240" w:lineRule="auto"/>
      <w:jc w:val="both"/>
    </w:pPr>
    <w:rPr>
      <w:rFonts w:ascii="Arial" w:eastAsia="Times New Roman" w:hAnsi="Arial" w:cs="Times New Roman"/>
      <w:b/>
      <w:noProof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7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721A"/>
    <w:rPr>
      <w:rFonts w:ascii="Tahoma" w:hAnsi="Tahoma" w:cs="Tahoma"/>
      <w:sz w:val="16"/>
      <w:szCs w:val="16"/>
    </w:rPr>
  </w:style>
  <w:style w:type="paragraph" w:customStyle="1" w:styleId="Radaplohy">
    <w:name w:val="Rada přílohy"/>
    <w:basedOn w:val="Normln"/>
    <w:rsid w:val="00962BAB"/>
    <w:pPr>
      <w:widowControl w:val="0"/>
      <w:spacing w:before="480" w:after="120" w:line="240" w:lineRule="auto"/>
      <w:jc w:val="both"/>
    </w:pPr>
    <w:rPr>
      <w:rFonts w:ascii="Arial" w:eastAsia="Times New Roman" w:hAnsi="Arial" w:cs="Times New Roman"/>
      <w:sz w:val="24"/>
      <w:szCs w:val="20"/>
      <w:u w:val="single"/>
      <w:lang w:eastAsia="cs-CZ"/>
    </w:rPr>
  </w:style>
  <w:style w:type="paragraph" w:customStyle="1" w:styleId="Odsazen1text">
    <w:name w:val="Odsazený1 text"/>
    <w:basedOn w:val="Normln"/>
    <w:rsid w:val="00962BAB"/>
    <w:pPr>
      <w:widowControl w:val="0"/>
      <w:spacing w:after="120" w:line="240" w:lineRule="auto"/>
      <w:ind w:left="567"/>
      <w:jc w:val="both"/>
    </w:pPr>
    <w:rPr>
      <w:rFonts w:ascii="Arial" w:eastAsia="Times New Roman" w:hAnsi="Arial" w:cs="Times New Roman"/>
      <w:noProof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1.emf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2325C-B0F5-4E92-AD0D-5E914B8AF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2755</Words>
  <Characters>16259</Characters>
  <Application>Microsoft Office Word</Application>
  <DocSecurity>0</DocSecurity>
  <Lines>135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Stojan Radek</dc:creator>
  <cp:lastModifiedBy>Dosedlová Zuzana</cp:lastModifiedBy>
  <cp:revision>8</cp:revision>
  <cp:lastPrinted>2015-02-16T11:18:00Z</cp:lastPrinted>
  <dcterms:created xsi:type="dcterms:W3CDTF">2015-02-13T12:27:00Z</dcterms:created>
  <dcterms:modified xsi:type="dcterms:W3CDTF">2015-02-16T11:18:00Z</dcterms:modified>
</cp:coreProperties>
</file>