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81" w:rsidRPr="00F93090" w:rsidRDefault="00F95B81" w:rsidP="00F95B81">
      <w:pPr>
        <w:jc w:val="center"/>
        <w:rPr>
          <w:rFonts w:ascii="Arial" w:hAnsi="Arial" w:cs="Arial"/>
          <w:b/>
          <w:spacing w:val="20"/>
          <w:lang w:val="cs-CZ"/>
        </w:rPr>
      </w:pPr>
      <w:r w:rsidRPr="00F93090">
        <w:rPr>
          <w:rFonts w:ascii="Arial" w:hAnsi="Arial" w:cs="Arial"/>
          <w:b/>
          <w:spacing w:val="20"/>
          <w:lang w:val="cs-CZ"/>
        </w:rPr>
        <w:t>POVĚŘENÍ POSKYTOVATELE</w:t>
      </w:r>
    </w:p>
    <w:p w:rsidR="00F95B81" w:rsidRPr="000234D1" w:rsidRDefault="00F95B81" w:rsidP="00F95B81">
      <w:pPr>
        <w:rPr>
          <w:rFonts w:ascii="Arial" w:hAnsi="Arial" w:cs="Arial"/>
          <w:lang w:val="cs-CZ"/>
        </w:rPr>
      </w:pPr>
    </w:p>
    <w:p w:rsidR="00F95B81" w:rsidRPr="000234D1" w:rsidRDefault="00F95B81" w:rsidP="00F95B81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lang w:val="cs-CZ"/>
        </w:rPr>
        <w:t xml:space="preserve">Zastupitelstvo Olomouckého kraje rozhodlo na svém </w:t>
      </w:r>
      <w:r>
        <w:rPr>
          <w:rFonts w:ascii="Arial" w:hAnsi="Arial" w:cs="Arial"/>
          <w:lang w:val="cs-CZ"/>
        </w:rPr>
        <w:t>zasedání</w:t>
      </w:r>
      <w:r w:rsidRPr="000234D1">
        <w:rPr>
          <w:rFonts w:ascii="Arial" w:hAnsi="Arial" w:cs="Arial"/>
          <w:lang w:val="cs-CZ"/>
        </w:rPr>
        <w:t xml:space="preserve"> dne </w:t>
      </w:r>
      <w:r>
        <w:rPr>
          <w:rFonts w:ascii="Arial" w:hAnsi="Arial" w:cs="Arial"/>
          <w:lang w:val="cs-CZ"/>
        </w:rPr>
        <w:t>1</w:t>
      </w:r>
      <w:r w:rsidR="00BF059B">
        <w:rPr>
          <w:rFonts w:ascii="Arial" w:hAnsi="Arial" w:cs="Arial"/>
          <w:lang w:val="cs-CZ"/>
        </w:rPr>
        <w:t>8. 12. 2015</w:t>
      </w:r>
      <w:r w:rsidRPr="000234D1">
        <w:rPr>
          <w:rFonts w:ascii="Arial" w:hAnsi="Arial" w:cs="Arial"/>
          <w:lang w:val="cs-CZ"/>
        </w:rPr>
        <w:t xml:space="preserve"> usnesením č. UZ///201</w:t>
      </w:r>
      <w:r w:rsidR="00BF059B">
        <w:rPr>
          <w:rFonts w:ascii="Arial" w:hAnsi="Arial" w:cs="Arial"/>
          <w:lang w:val="cs-CZ"/>
        </w:rPr>
        <w:t>5</w:t>
      </w:r>
      <w:r w:rsidRPr="000234D1">
        <w:rPr>
          <w:rFonts w:ascii="Arial" w:hAnsi="Arial" w:cs="Arial"/>
          <w:lang w:val="cs-CZ"/>
        </w:rPr>
        <w:t xml:space="preserve">, </w:t>
      </w:r>
      <w:r w:rsidRPr="00044389">
        <w:rPr>
          <w:rFonts w:ascii="Arial" w:hAnsi="Arial" w:cs="Arial"/>
          <w:lang w:val="cs-CZ"/>
        </w:rPr>
        <w:t xml:space="preserve">podle </w:t>
      </w:r>
      <w:r w:rsidRPr="00593925">
        <w:rPr>
          <w:rFonts w:ascii="Arial" w:hAnsi="Arial" w:cs="Arial"/>
          <w:b/>
          <w:lang w:val="cs-CZ"/>
        </w:rPr>
        <w:t>Rozhodnutí Evropské komise č. 2012/21/EU ze dne 20. 12. 2011</w:t>
      </w:r>
      <w:r w:rsidRPr="000234D1">
        <w:rPr>
          <w:rFonts w:ascii="Arial" w:hAnsi="Arial" w:cs="Arial"/>
          <w:lang w:val="cs-CZ"/>
        </w:rPr>
        <w:t xml:space="preserve"> o použití čl. 106 odst. 2 Smlouvy o fungování Evropské unie na státní podporu ve formě vyrovnávací p</w:t>
      </w:r>
      <w:r>
        <w:rPr>
          <w:rFonts w:ascii="Arial" w:hAnsi="Arial" w:cs="Arial"/>
          <w:lang w:val="cs-CZ"/>
        </w:rPr>
        <w:t xml:space="preserve">latby za závazek veřejné služby udělené </w:t>
      </w:r>
      <w:r w:rsidRPr="000234D1">
        <w:rPr>
          <w:rFonts w:ascii="Arial" w:hAnsi="Arial" w:cs="Arial"/>
          <w:lang w:val="cs-CZ"/>
        </w:rPr>
        <w:t xml:space="preserve">určitým podnikům pověřeným poskytováním služeb obecného hospodářského zájmu (dále jen </w:t>
      </w:r>
      <w:r>
        <w:rPr>
          <w:rFonts w:ascii="Arial" w:hAnsi="Arial" w:cs="Arial"/>
          <w:lang w:val="cs-CZ"/>
        </w:rPr>
        <w:t>„</w:t>
      </w:r>
      <w:r w:rsidRPr="000234D1">
        <w:rPr>
          <w:rFonts w:ascii="Arial" w:hAnsi="Arial" w:cs="Arial"/>
          <w:lang w:val="cs-CZ"/>
        </w:rPr>
        <w:t>Rozhodnutí</w:t>
      </w:r>
      <w:r>
        <w:rPr>
          <w:rFonts w:ascii="Arial" w:hAnsi="Arial" w:cs="Arial"/>
          <w:lang w:val="cs-CZ"/>
        </w:rPr>
        <w:t>“</w:t>
      </w:r>
      <w:r w:rsidRPr="000234D1">
        <w:rPr>
          <w:rFonts w:ascii="Arial" w:hAnsi="Arial" w:cs="Arial"/>
          <w:lang w:val="cs-CZ"/>
        </w:rPr>
        <w:t>)</w:t>
      </w:r>
      <w:r>
        <w:rPr>
          <w:rFonts w:ascii="Arial" w:hAnsi="Arial" w:cs="Arial"/>
          <w:lang w:val="cs-CZ"/>
        </w:rPr>
        <w:t>,</w:t>
      </w:r>
    </w:p>
    <w:p w:rsidR="00F95B81" w:rsidRPr="000234D1" w:rsidRDefault="00F95B81" w:rsidP="00F95B81">
      <w:pPr>
        <w:jc w:val="both"/>
        <w:rPr>
          <w:rFonts w:ascii="Arial" w:hAnsi="Arial" w:cs="Arial"/>
          <w:lang w:val="cs-CZ"/>
        </w:rPr>
      </w:pPr>
    </w:p>
    <w:p w:rsidR="00F95B81" w:rsidRPr="000234D1" w:rsidRDefault="00F95B81" w:rsidP="00F95B81">
      <w:pPr>
        <w:jc w:val="center"/>
        <w:rPr>
          <w:rFonts w:ascii="Arial" w:hAnsi="Arial" w:cs="Arial"/>
          <w:b/>
          <w:spacing w:val="28"/>
          <w:lang w:val="cs-CZ"/>
        </w:rPr>
      </w:pPr>
      <w:r w:rsidRPr="000234D1">
        <w:rPr>
          <w:rFonts w:ascii="Arial" w:hAnsi="Arial" w:cs="Arial"/>
          <w:b/>
          <w:spacing w:val="28"/>
          <w:lang w:val="cs-CZ"/>
        </w:rPr>
        <w:t xml:space="preserve">pověřit </w:t>
      </w:r>
    </w:p>
    <w:p w:rsidR="00F95B81" w:rsidRDefault="00F95B81" w:rsidP="00F95B81">
      <w:pPr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poskytováním</w:t>
      </w:r>
      <w:r w:rsidRPr="000234D1">
        <w:rPr>
          <w:rFonts w:ascii="Arial" w:hAnsi="Arial" w:cs="Arial"/>
          <w:lang w:val="cs-CZ"/>
        </w:rPr>
        <w:t xml:space="preserve"> služby obecného hospodářského zájmu</w:t>
      </w:r>
      <w:r>
        <w:rPr>
          <w:rFonts w:ascii="Arial" w:hAnsi="Arial" w:cs="Arial"/>
          <w:lang w:val="cs-CZ"/>
        </w:rPr>
        <w:t xml:space="preserve"> (dále jen „SOHZ“):</w:t>
      </w:r>
    </w:p>
    <w:p w:rsidR="00F95B81" w:rsidRDefault="00F95B81" w:rsidP="00F95B81">
      <w:pPr>
        <w:jc w:val="center"/>
        <w:rPr>
          <w:rFonts w:ascii="Arial" w:hAnsi="Arial" w:cs="Arial"/>
          <w:lang w:val="cs-CZ"/>
        </w:rPr>
      </w:pPr>
    </w:p>
    <w:p w:rsidR="00F95B81" w:rsidRDefault="00F95B81" w:rsidP="00F95B81">
      <w:pPr>
        <w:jc w:val="both"/>
        <w:rPr>
          <w:rFonts w:ascii="Arial" w:hAnsi="Arial" w:cs="Arial"/>
          <w:b/>
          <w:lang w:val="cs-CZ"/>
        </w:rPr>
      </w:pPr>
    </w:p>
    <w:p w:rsidR="00F95B81" w:rsidRDefault="00F95B81" w:rsidP="00F95B81">
      <w:pPr>
        <w:jc w:val="both"/>
        <w:rPr>
          <w:rFonts w:ascii="Arial" w:hAnsi="Arial" w:cs="Arial"/>
          <w:lang w:val="cs-CZ"/>
        </w:rPr>
      </w:pPr>
      <w:r w:rsidRPr="000234D1">
        <w:rPr>
          <w:rFonts w:ascii="Arial" w:hAnsi="Arial" w:cs="Arial"/>
          <w:b/>
          <w:lang w:val="cs-CZ"/>
        </w:rPr>
        <w:t>Označení podniku:</w:t>
      </w:r>
      <w:r>
        <w:rPr>
          <w:rFonts w:ascii="Arial" w:hAnsi="Arial" w:cs="Arial"/>
          <w:b/>
          <w:lang w:val="cs-CZ"/>
        </w:rPr>
        <w:t xml:space="preserve"> …….</w:t>
      </w:r>
      <w:r>
        <w:rPr>
          <w:rFonts w:ascii="Arial" w:hAnsi="Arial" w:cs="Arial"/>
          <w:lang w:val="cs-CZ"/>
        </w:rPr>
        <w:t xml:space="preserve">, příspěvková organizace, </w:t>
      </w:r>
    </w:p>
    <w:p w:rsidR="00F95B81" w:rsidRDefault="00F95B81" w:rsidP="00F95B8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se sídlem: ….., </w:t>
      </w:r>
    </w:p>
    <w:p w:rsidR="00F95B81" w:rsidRDefault="00F95B81" w:rsidP="00F95B8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IČ: ….</w:t>
      </w:r>
    </w:p>
    <w:p w:rsidR="00F95B81" w:rsidRDefault="00F95B81" w:rsidP="00F95B8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(dále jen „podnik“)</w:t>
      </w:r>
    </w:p>
    <w:p w:rsidR="00F95B81" w:rsidRDefault="00F95B81" w:rsidP="00F95B81">
      <w:pPr>
        <w:jc w:val="both"/>
        <w:rPr>
          <w:rFonts w:ascii="Arial" w:hAnsi="Arial" w:cs="Arial"/>
          <w:lang w:val="cs-CZ"/>
        </w:rPr>
      </w:pPr>
    </w:p>
    <w:p w:rsidR="00F95B81" w:rsidRPr="000234D1" w:rsidRDefault="00F95B81" w:rsidP="00F95B81">
      <w:pPr>
        <w:jc w:val="both"/>
        <w:rPr>
          <w:rFonts w:ascii="Arial" w:hAnsi="Arial" w:cs="Arial"/>
          <w:lang w:val="cs-CZ"/>
        </w:rPr>
      </w:pPr>
      <w:r w:rsidRPr="00593925">
        <w:rPr>
          <w:rFonts w:ascii="Arial" w:hAnsi="Arial" w:cs="Arial"/>
          <w:b/>
          <w:lang w:val="cs-CZ"/>
        </w:rPr>
        <w:t xml:space="preserve">Území, na kterém má být </w:t>
      </w:r>
      <w:r>
        <w:rPr>
          <w:rFonts w:ascii="Arial" w:hAnsi="Arial" w:cs="Arial"/>
          <w:b/>
          <w:lang w:val="cs-CZ"/>
        </w:rPr>
        <w:t xml:space="preserve">veřejná </w:t>
      </w:r>
      <w:r w:rsidRPr="00593925">
        <w:rPr>
          <w:rFonts w:ascii="Arial" w:hAnsi="Arial" w:cs="Arial"/>
          <w:b/>
          <w:lang w:val="cs-CZ"/>
        </w:rPr>
        <w:t>služba</w:t>
      </w:r>
      <w:r>
        <w:rPr>
          <w:rFonts w:ascii="Arial" w:hAnsi="Arial" w:cs="Arial"/>
          <w:b/>
          <w:lang w:val="cs-CZ"/>
        </w:rPr>
        <w:t xml:space="preserve"> </w:t>
      </w:r>
      <w:r w:rsidRPr="00593925">
        <w:rPr>
          <w:rFonts w:ascii="Arial" w:hAnsi="Arial" w:cs="Arial"/>
          <w:b/>
          <w:lang w:val="cs-CZ"/>
        </w:rPr>
        <w:t>poskytována:</w:t>
      </w:r>
      <w:r>
        <w:rPr>
          <w:rFonts w:ascii="Arial" w:hAnsi="Arial" w:cs="Arial"/>
          <w:b/>
          <w:lang w:val="cs-CZ"/>
        </w:rPr>
        <w:t xml:space="preserve"> </w:t>
      </w:r>
      <w:r w:rsidRPr="00684410">
        <w:rPr>
          <w:rFonts w:ascii="Arial" w:hAnsi="Arial" w:cs="Arial"/>
          <w:lang w:val="cs-CZ"/>
        </w:rPr>
        <w:t>Olomoucký kraj</w:t>
      </w:r>
    </w:p>
    <w:p w:rsidR="00F95B81" w:rsidRPr="001A6674" w:rsidRDefault="00F95B81" w:rsidP="00F95B81">
      <w:pPr>
        <w:jc w:val="center"/>
        <w:rPr>
          <w:rFonts w:ascii="Arial" w:hAnsi="Arial" w:cs="Arial"/>
          <w:lang w:val="cs-CZ"/>
        </w:rPr>
      </w:pPr>
    </w:p>
    <w:p w:rsidR="00F95B81" w:rsidRPr="001A5E4B" w:rsidRDefault="00F95B81" w:rsidP="00F95B8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A5E4B">
        <w:rPr>
          <w:rFonts w:ascii="Arial" w:hAnsi="Arial" w:cs="Arial"/>
          <w:b/>
          <w:sz w:val="24"/>
          <w:szCs w:val="24"/>
        </w:rPr>
        <w:t>Náplň závazku veřejné služby:</w:t>
      </w:r>
    </w:p>
    <w:p w:rsidR="00F95B81" w:rsidRPr="00626D10" w:rsidRDefault="00F95B81" w:rsidP="00F95B8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Poskytování sociálních služeb vymezených v § …. zákona č. 108/2006 Sb., </w:t>
      </w:r>
      <w:r>
        <w:rPr>
          <w:rFonts w:ascii="Arial" w:hAnsi="Arial" w:cs="Arial"/>
          <w:lang w:val="cs-CZ"/>
        </w:rPr>
        <w:br/>
        <w:t>o sociálních službách, ve znění pozdějších předpisů.</w:t>
      </w:r>
    </w:p>
    <w:p w:rsidR="00F95B81" w:rsidRPr="001A6674" w:rsidRDefault="00F95B81" w:rsidP="00F95B81">
      <w:pPr>
        <w:jc w:val="both"/>
        <w:rPr>
          <w:rFonts w:ascii="Arial" w:hAnsi="Arial" w:cs="Arial"/>
          <w:b/>
          <w:lang w:val="cs-CZ"/>
        </w:rPr>
      </w:pPr>
    </w:p>
    <w:p w:rsidR="00F95B81" w:rsidRPr="001A5E4B" w:rsidRDefault="00F95B81" w:rsidP="00F95B8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A5E4B">
        <w:rPr>
          <w:rFonts w:ascii="Arial" w:hAnsi="Arial" w:cs="Arial"/>
          <w:b/>
          <w:sz w:val="24"/>
          <w:szCs w:val="24"/>
        </w:rPr>
        <w:t>Trvání závazku veřejné služby:</w:t>
      </w:r>
    </w:p>
    <w:p w:rsidR="00F95B81" w:rsidRPr="001A6674" w:rsidRDefault="00F95B81" w:rsidP="00F95B8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Podnik se pověřuje výkonem SOHZ na dobu od 1. 1. 201</w:t>
      </w:r>
      <w:r w:rsidR="00BF059B">
        <w:rPr>
          <w:rFonts w:ascii="Arial" w:hAnsi="Arial" w:cs="Arial"/>
          <w:lang w:val="cs-CZ"/>
        </w:rPr>
        <w:t>6</w:t>
      </w:r>
      <w:r>
        <w:rPr>
          <w:rFonts w:ascii="Arial" w:hAnsi="Arial" w:cs="Arial"/>
          <w:lang w:val="cs-CZ"/>
        </w:rPr>
        <w:t xml:space="preserve"> do 31. 12. 201</w:t>
      </w:r>
      <w:r w:rsidR="00BF059B">
        <w:rPr>
          <w:rFonts w:ascii="Arial" w:hAnsi="Arial" w:cs="Arial"/>
          <w:lang w:val="cs-CZ"/>
        </w:rPr>
        <w:t>6</w:t>
      </w:r>
      <w:r>
        <w:rPr>
          <w:rFonts w:ascii="Arial" w:hAnsi="Arial" w:cs="Arial"/>
          <w:lang w:val="cs-CZ"/>
        </w:rPr>
        <w:t>.</w:t>
      </w:r>
    </w:p>
    <w:p w:rsidR="00F95B81" w:rsidRPr="001A6674" w:rsidRDefault="00F95B81" w:rsidP="00F95B81">
      <w:pPr>
        <w:jc w:val="both"/>
        <w:rPr>
          <w:rFonts w:ascii="Arial" w:hAnsi="Arial" w:cs="Arial"/>
          <w:b/>
          <w:lang w:val="cs-CZ"/>
        </w:rPr>
      </w:pPr>
    </w:p>
    <w:p w:rsidR="00F95B81" w:rsidRPr="001A5E4B" w:rsidRDefault="00F95B81" w:rsidP="00F95B8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A5E4B">
        <w:rPr>
          <w:rFonts w:ascii="Arial" w:hAnsi="Arial" w:cs="Arial"/>
          <w:b/>
          <w:sz w:val="24"/>
          <w:szCs w:val="24"/>
        </w:rPr>
        <w:t>Povaha výhradních nebo zvláštních práv udělených podniku:</w:t>
      </w:r>
    </w:p>
    <w:p w:rsidR="00F95B81" w:rsidRDefault="00F95B81" w:rsidP="00F95B8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Podniku je </w:t>
      </w:r>
      <w:r w:rsidR="003909ED" w:rsidRPr="003909ED">
        <w:rPr>
          <w:rFonts w:ascii="Arial" w:hAnsi="Arial" w:cs="Arial"/>
          <w:lang w:val="cs-CZ"/>
        </w:rPr>
        <w:t xml:space="preserve">předán k hospodaření movitý </w:t>
      </w:r>
      <w:r>
        <w:rPr>
          <w:rFonts w:ascii="Arial" w:hAnsi="Arial" w:cs="Arial"/>
          <w:lang w:val="cs-CZ"/>
        </w:rPr>
        <w:t xml:space="preserve">a nemovitý majetek, jehož vlastníkem </w:t>
      </w:r>
      <w:r w:rsidR="003909ED">
        <w:rPr>
          <w:rFonts w:ascii="Arial" w:hAnsi="Arial" w:cs="Arial"/>
          <w:lang w:val="cs-CZ"/>
        </w:rPr>
        <w:br/>
      </w:r>
      <w:r>
        <w:rPr>
          <w:rFonts w:ascii="Arial" w:hAnsi="Arial" w:cs="Arial"/>
          <w:lang w:val="cs-CZ"/>
        </w:rPr>
        <w:t>je Olomoucký kraj.</w:t>
      </w:r>
    </w:p>
    <w:p w:rsidR="00F95B81" w:rsidRPr="001A6674" w:rsidRDefault="00F95B81" w:rsidP="00F95B81">
      <w:pPr>
        <w:jc w:val="both"/>
        <w:rPr>
          <w:rFonts w:ascii="Arial" w:hAnsi="Arial" w:cs="Arial"/>
          <w:b/>
          <w:lang w:val="cs-CZ"/>
        </w:rPr>
      </w:pPr>
    </w:p>
    <w:p w:rsidR="00F95B81" w:rsidRPr="001A5E4B" w:rsidRDefault="00F95B81" w:rsidP="00F95B81">
      <w:pPr>
        <w:pStyle w:val="Odstavecseseznamem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Arial" w:hAnsi="Arial" w:cs="Arial"/>
          <w:b/>
          <w:i/>
          <w:sz w:val="24"/>
          <w:szCs w:val="24"/>
        </w:rPr>
      </w:pPr>
      <w:r w:rsidRPr="001A5E4B">
        <w:rPr>
          <w:rFonts w:ascii="Arial" w:hAnsi="Arial" w:cs="Arial"/>
          <w:b/>
          <w:sz w:val="24"/>
          <w:szCs w:val="24"/>
        </w:rPr>
        <w:t>Popis kompenzačního mechanismu a parametrů pro výpočet, kontrolu a přezkoumání vyrovnávací platby:</w:t>
      </w:r>
    </w:p>
    <w:p w:rsidR="00F95B81" w:rsidRPr="006F2F5F" w:rsidRDefault="00F95B81" w:rsidP="00F95B81">
      <w:pPr>
        <w:pStyle w:val="Odstavecseseznamem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F95B81" w:rsidRPr="00625498" w:rsidRDefault="00F95B81" w:rsidP="00F95B8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</w:t>
      </w:r>
      <w:r w:rsidRPr="00625498">
        <w:rPr>
          <w:rFonts w:ascii="Arial" w:hAnsi="Arial" w:cs="Arial"/>
          <w:lang w:val="cs-CZ"/>
        </w:rPr>
        <w:t>zorec pro výpočet vyrovnávací platby</w:t>
      </w:r>
      <w:r>
        <w:rPr>
          <w:rFonts w:ascii="Arial" w:hAnsi="Arial" w:cs="Arial"/>
          <w:lang w:val="cs-CZ"/>
        </w:rPr>
        <w:t>:</w:t>
      </w:r>
    </w:p>
    <w:p w:rsidR="00830777" w:rsidRDefault="00830777" w:rsidP="00F95B81">
      <w:pPr>
        <w:pStyle w:val="Odstavecseseznamem"/>
        <w:spacing w:line="240" w:lineRule="auto"/>
        <w:ind w:left="0"/>
        <w:contextualSpacing w:val="0"/>
        <w:jc w:val="center"/>
        <w:rPr>
          <w:rFonts w:ascii="Arial" w:hAnsi="Arial" w:cs="Arial"/>
          <w:b/>
          <w:bCs/>
          <w:iCs/>
          <w:color w:val="00B050"/>
          <w:sz w:val="23"/>
          <w:szCs w:val="23"/>
        </w:rPr>
      </w:pPr>
    </w:p>
    <w:p w:rsidR="00F95B81" w:rsidRPr="00CF1792" w:rsidRDefault="00830777" w:rsidP="00F95B81">
      <w:pPr>
        <w:pStyle w:val="Odstavecseseznamem"/>
        <w:spacing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CF1792">
        <w:rPr>
          <w:rFonts w:ascii="Arial" w:hAnsi="Arial" w:cs="Arial"/>
          <w:b/>
          <w:bCs/>
          <w:iCs/>
          <w:sz w:val="23"/>
          <w:szCs w:val="23"/>
        </w:rPr>
        <w:t>VP = (J * Z) + I</w:t>
      </w:r>
    </w:p>
    <w:p w:rsidR="00830777" w:rsidRPr="00CF1792" w:rsidRDefault="00830777" w:rsidP="00F95B81">
      <w:pPr>
        <w:spacing w:before="120" w:after="120"/>
        <w:jc w:val="both"/>
        <w:rPr>
          <w:rFonts w:ascii="Arial" w:hAnsi="Arial" w:cs="Arial"/>
          <w:bCs/>
          <w:iCs/>
        </w:rPr>
      </w:pPr>
      <w:r w:rsidRPr="00CF1792">
        <w:rPr>
          <w:rFonts w:ascii="Arial" w:hAnsi="Arial" w:cs="Arial"/>
          <w:bCs/>
          <w:iCs/>
        </w:rPr>
        <w:t xml:space="preserve">Vypočtená hodnota bude dále zaokrouhlena na stovky. </w:t>
      </w:r>
    </w:p>
    <w:p w:rsidR="00830777" w:rsidRPr="00CF1792" w:rsidRDefault="00CF1792" w:rsidP="00CF1792">
      <w:pPr>
        <w:pStyle w:val="Default"/>
        <w:spacing w:after="120"/>
        <w:jc w:val="both"/>
        <w:rPr>
          <w:color w:val="auto"/>
        </w:rPr>
      </w:pPr>
      <w:r>
        <w:rPr>
          <w:iCs/>
          <w:color w:val="auto"/>
        </w:rPr>
        <w:t>-</w:t>
      </w:r>
      <w:r w:rsidR="00830777" w:rsidRPr="00CF1792">
        <w:rPr>
          <w:iCs/>
          <w:color w:val="auto"/>
        </w:rPr>
        <w:t xml:space="preserve"> VP – maximální vyrovnávací platba, přičemž pokud </w:t>
      </w:r>
    </w:p>
    <w:p w:rsidR="00830777" w:rsidRPr="00CF1792" w:rsidRDefault="00CF1792" w:rsidP="00CF1792">
      <w:pPr>
        <w:pStyle w:val="Default"/>
        <w:spacing w:after="120"/>
        <w:ind w:left="851" w:hanging="142"/>
        <w:jc w:val="both"/>
        <w:rPr>
          <w:color w:val="auto"/>
        </w:rPr>
      </w:pPr>
      <w:r>
        <w:rPr>
          <w:color w:val="auto"/>
        </w:rPr>
        <w:t>▫</w:t>
      </w:r>
      <w:r w:rsidR="00830777" w:rsidRPr="00CF1792">
        <w:rPr>
          <w:color w:val="auto"/>
        </w:rPr>
        <w:t xml:space="preserve"> </w:t>
      </w:r>
      <w:r w:rsidR="00830777" w:rsidRPr="00CF1792">
        <w:rPr>
          <w:iCs/>
          <w:color w:val="auto"/>
        </w:rPr>
        <w:t xml:space="preserve">součet všech finančních prostředků získaných z veřejných zdrojů &lt;= VP, nejedná se o nepovolenou veřejnou podporu </w:t>
      </w:r>
    </w:p>
    <w:p w:rsidR="00830777" w:rsidRPr="00CF1792" w:rsidRDefault="00CF1792" w:rsidP="00CF1792">
      <w:pPr>
        <w:pStyle w:val="Default"/>
        <w:spacing w:after="120"/>
        <w:ind w:left="851" w:hanging="142"/>
        <w:jc w:val="both"/>
        <w:rPr>
          <w:color w:val="auto"/>
        </w:rPr>
      </w:pPr>
      <w:r>
        <w:rPr>
          <w:color w:val="auto"/>
        </w:rPr>
        <w:t>▫</w:t>
      </w:r>
      <w:r w:rsidR="00830777" w:rsidRPr="00CF1792">
        <w:rPr>
          <w:color w:val="auto"/>
        </w:rPr>
        <w:t xml:space="preserve"> </w:t>
      </w:r>
      <w:r w:rsidR="00830777" w:rsidRPr="00CF1792">
        <w:rPr>
          <w:iCs/>
          <w:color w:val="auto"/>
        </w:rPr>
        <w:t xml:space="preserve">součet všech finančních prostředků získaných z veřejných zdrojů &gt; VP, jedná se o nepovolenou veřejnou podporu </w:t>
      </w:r>
    </w:p>
    <w:p w:rsidR="00830777" w:rsidRPr="00CF1792" w:rsidRDefault="00CF1792" w:rsidP="00CF1792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-</w:t>
      </w:r>
      <w:r w:rsidR="00830777" w:rsidRPr="00CF1792">
        <w:rPr>
          <w:color w:val="auto"/>
        </w:rPr>
        <w:t xml:space="preserve"> </w:t>
      </w:r>
      <w:r w:rsidR="00830777" w:rsidRPr="00CF1792">
        <w:rPr>
          <w:iCs/>
          <w:color w:val="auto"/>
        </w:rPr>
        <w:t xml:space="preserve">J – jednotka pro výpočet </w:t>
      </w:r>
    </w:p>
    <w:p w:rsidR="00830777" w:rsidRPr="00CF1792" w:rsidRDefault="00CF1792" w:rsidP="00CF1792">
      <w:pPr>
        <w:pStyle w:val="Default"/>
        <w:spacing w:after="168"/>
        <w:ind w:left="567" w:hanging="567"/>
        <w:jc w:val="both"/>
        <w:rPr>
          <w:color w:val="auto"/>
        </w:rPr>
      </w:pPr>
      <w:r>
        <w:rPr>
          <w:color w:val="auto"/>
        </w:rPr>
        <w:lastRenderedPageBreak/>
        <w:t>-</w:t>
      </w:r>
      <w:r w:rsidR="00830777" w:rsidRPr="00CF1792">
        <w:rPr>
          <w:color w:val="auto"/>
        </w:rPr>
        <w:t xml:space="preserve"> </w:t>
      </w:r>
      <w:r w:rsidR="00830777" w:rsidRPr="00CF1792">
        <w:rPr>
          <w:iCs/>
          <w:color w:val="auto"/>
        </w:rPr>
        <w:t xml:space="preserve">Z – hodnota stanovená pro jednotlivé sociální služby vycházející z údajů získaných prostřednictvím nástrojů pro plánování a financování sociálních služeb na území kraje (benchmarking, výkaznictví MPSV ČR, vlastní zřizovatelská činnost apod.). Jedná se o hodnotu přepočtenou na jednotku, při jejímž překročení nelze danou sociální službu považovat, a to i při zachování vysokého standardu kvality poskytování a souladu se současnými trendy v sociálních službách, za hospodařící efektivním způsobem </w:t>
      </w:r>
    </w:p>
    <w:p w:rsidR="00830777" w:rsidRPr="00CF1792" w:rsidRDefault="00CF1792" w:rsidP="00CF1792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830777" w:rsidRPr="00CF1792">
        <w:rPr>
          <w:color w:val="auto"/>
        </w:rPr>
        <w:t xml:space="preserve"> </w:t>
      </w:r>
      <w:r w:rsidR="00830777" w:rsidRPr="00CF1792">
        <w:rPr>
          <w:iCs/>
          <w:color w:val="auto"/>
        </w:rPr>
        <w:t xml:space="preserve">I – navýšení o inflaci, I = J * Z * i, přičemž i = 2,4% </w:t>
      </w:r>
    </w:p>
    <w:p w:rsidR="00F95B81" w:rsidRPr="00830777" w:rsidRDefault="00F95B81" w:rsidP="00F95B81">
      <w:pPr>
        <w:spacing w:before="120" w:after="120"/>
        <w:ind w:left="709" w:hanging="709"/>
        <w:jc w:val="both"/>
        <w:rPr>
          <w:rFonts w:ascii="Arial" w:eastAsia="Calibri" w:hAnsi="Arial" w:cs="Arial"/>
          <w:color w:val="FF0000"/>
          <w:lang w:val="cs-CZ"/>
        </w:rPr>
      </w:pPr>
    </w:p>
    <w:tbl>
      <w:tblPr>
        <w:tblW w:w="10093" w:type="dxa"/>
        <w:jc w:val="center"/>
        <w:tblInd w:w="1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312"/>
        <w:gridCol w:w="2948"/>
        <w:gridCol w:w="1701"/>
        <w:gridCol w:w="2140"/>
      </w:tblGrid>
      <w:tr w:rsidR="00A77E36" w:rsidRPr="00F95B81" w:rsidTr="003622B7">
        <w:trPr>
          <w:trHeight w:val="689"/>
          <w:tblHeader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77E36" w:rsidRPr="00F95B81" w:rsidRDefault="00A77E36" w:rsidP="00786D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95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§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77E36" w:rsidRPr="00F95B81" w:rsidRDefault="00A77E36" w:rsidP="00786D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95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7E36" w:rsidRPr="00F95B81" w:rsidRDefault="00A77E36" w:rsidP="00786D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95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Jednotka pro výpočet</w:t>
            </w:r>
            <w:r w:rsidRPr="00F95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7E36" w:rsidRPr="00F95B81" w:rsidRDefault="00A77E36" w:rsidP="00786D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95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77E36" w:rsidRPr="00F95B81" w:rsidRDefault="00A77E36" w:rsidP="003B4B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36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jednotek</w:t>
            </w:r>
          </w:p>
        </w:tc>
      </w:tr>
      <w:tr w:rsidR="00A77E36" w:rsidRPr="00F95B81" w:rsidTr="003622B7">
        <w:trPr>
          <w:trHeight w:val="501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6" w:rsidRPr="00F95B81" w:rsidRDefault="00A77E36" w:rsidP="00786D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6" w:rsidRPr="00F95B81" w:rsidRDefault="00A77E36" w:rsidP="00786D3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6" w:rsidRPr="00F95B81" w:rsidRDefault="00A77E36" w:rsidP="00786D3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6" w:rsidRPr="00F95B81" w:rsidRDefault="00A77E36" w:rsidP="00786D3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E36" w:rsidRPr="00F95B81" w:rsidRDefault="00A77E36" w:rsidP="003B4BF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95B81" w:rsidRPr="00F95B81" w:rsidRDefault="00F95B81" w:rsidP="00F95B81">
      <w:pPr>
        <w:spacing w:line="252" w:lineRule="auto"/>
        <w:rPr>
          <w:rFonts w:ascii="Arial" w:hAnsi="Arial" w:cs="Arial"/>
          <w:sz w:val="20"/>
          <w:szCs w:val="20"/>
        </w:rPr>
      </w:pPr>
    </w:p>
    <w:p w:rsidR="00F95B81" w:rsidRDefault="00F95B81" w:rsidP="00F95B81">
      <w:pPr>
        <w:spacing w:before="120"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 rámci finančního zajištění SOHZ je podniku poskytována finanční podpora </w:t>
      </w:r>
      <w:r w:rsidRPr="00830777">
        <w:rPr>
          <w:rFonts w:ascii="Arial" w:hAnsi="Arial" w:cs="Arial"/>
          <w:lang w:val="cs-CZ"/>
        </w:rPr>
        <w:t xml:space="preserve">v souladu </w:t>
      </w:r>
      <w:r w:rsidRPr="00830777">
        <w:rPr>
          <w:rFonts w:ascii="Arial" w:hAnsi="Arial" w:cs="Arial"/>
          <w:lang w:val="cs-CZ"/>
        </w:rPr>
        <w:br/>
        <w:t xml:space="preserve">s Programem finanční podpory poskytování sociálních služeb v Olomouckém kraji </w:t>
      </w:r>
      <w:r>
        <w:rPr>
          <w:rFonts w:ascii="Arial" w:hAnsi="Arial" w:cs="Arial"/>
          <w:lang w:val="cs-CZ"/>
        </w:rPr>
        <w:t xml:space="preserve">(dále jen „Program finanční podpory“), který byl schválen Zastupitelstvem Olomouckého kraje </w:t>
      </w:r>
      <w:r w:rsidRPr="00830777">
        <w:rPr>
          <w:rFonts w:ascii="Arial" w:hAnsi="Arial" w:cs="Arial"/>
          <w:lang w:val="cs-CZ"/>
        </w:rPr>
        <w:t>č.</w:t>
      </w:r>
      <w:r w:rsidR="00830777" w:rsidRPr="00830777">
        <w:rPr>
          <w:rFonts w:ascii="Arial" w:hAnsi="Arial" w:cs="Arial"/>
        </w:rPr>
        <w:t xml:space="preserve"> </w:t>
      </w:r>
      <w:r w:rsidR="00830777" w:rsidRPr="00050CA7">
        <w:rPr>
          <w:rFonts w:ascii="Arial" w:hAnsi="Arial" w:cs="Arial"/>
        </w:rPr>
        <w:t>UZ/16/35/2015 ze dne 26. 6. 2015</w:t>
      </w:r>
      <w:r w:rsidRPr="00BF059B">
        <w:rPr>
          <w:rFonts w:ascii="Arial" w:hAnsi="Arial" w:cs="Arial"/>
          <w:color w:val="0070C0"/>
          <w:lang w:val="cs-CZ"/>
        </w:rPr>
        <w:t>.</w:t>
      </w:r>
    </w:p>
    <w:p w:rsidR="00F95B81" w:rsidRPr="0011567B" w:rsidRDefault="00F95B81" w:rsidP="00F95B81">
      <w:pPr>
        <w:spacing w:before="120"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Způsob kontroly vyrovnávací platby </w:t>
      </w:r>
      <w:r w:rsidR="00AC69B2">
        <w:rPr>
          <w:rFonts w:ascii="Arial" w:hAnsi="Arial" w:cs="Arial"/>
          <w:lang w:val="cs-CZ"/>
        </w:rPr>
        <w:t xml:space="preserve">provádí Olomoucký kraj v souladu se </w:t>
      </w:r>
      <w:r>
        <w:rPr>
          <w:rFonts w:ascii="Arial" w:hAnsi="Arial" w:cs="Arial"/>
          <w:lang w:val="cs-CZ"/>
        </w:rPr>
        <w:t>Z</w:t>
      </w:r>
      <w:r w:rsidRPr="00425E5A">
        <w:rPr>
          <w:rFonts w:ascii="Arial" w:hAnsi="Arial" w:cs="Arial"/>
          <w:lang w:val="cs-CZ"/>
        </w:rPr>
        <w:t>ásad</w:t>
      </w:r>
      <w:r>
        <w:rPr>
          <w:rFonts w:ascii="Arial" w:hAnsi="Arial" w:cs="Arial"/>
          <w:lang w:val="cs-CZ"/>
        </w:rPr>
        <w:t>ami</w:t>
      </w:r>
      <w:r w:rsidRPr="00425E5A">
        <w:rPr>
          <w:rFonts w:ascii="Arial" w:hAnsi="Arial" w:cs="Arial"/>
          <w:lang w:val="cs-CZ"/>
        </w:rPr>
        <w:t xml:space="preserve"> řízení příspěvkových organizací Olomouckého kraje</w:t>
      </w:r>
      <w:r>
        <w:rPr>
          <w:rFonts w:ascii="Arial" w:hAnsi="Arial" w:cs="Arial"/>
          <w:lang w:val="cs-CZ"/>
        </w:rPr>
        <w:t>, podle nichž podnik předkládá Olomouckému kraji ke schválení účetní závěrku, jejíž součástí j</w:t>
      </w:r>
      <w:r w:rsidR="00AC69B2">
        <w:rPr>
          <w:rFonts w:ascii="Arial" w:hAnsi="Arial" w:cs="Arial"/>
          <w:lang w:val="cs-CZ"/>
        </w:rPr>
        <w:t>sou</w:t>
      </w:r>
      <w:r>
        <w:rPr>
          <w:rFonts w:ascii="Arial" w:hAnsi="Arial" w:cs="Arial"/>
          <w:lang w:val="cs-CZ"/>
        </w:rPr>
        <w:t xml:space="preserve">, mimo jiné, výkazy účetní závěrky sestavené k rozvahovému dni, tj. </w:t>
      </w:r>
      <w:r w:rsidR="0014564A">
        <w:rPr>
          <w:rFonts w:ascii="Arial" w:hAnsi="Arial" w:cs="Arial"/>
          <w:lang w:val="cs-CZ"/>
        </w:rPr>
        <w:t xml:space="preserve">k </w:t>
      </w:r>
      <w:r>
        <w:rPr>
          <w:rFonts w:ascii="Arial" w:hAnsi="Arial" w:cs="Arial"/>
          <w:lang w:val="cs-CZ"/>
        </w:rPr>
        <w:t>31. 12., v rozsahu rozvaha</w:t>
      </w:r>
      <w:r w:rsidRPr="0011567B">
        <w:rPr>
          <w:rFonts w:ascii="Arial" w:hAnsi="Arial" w:cs="Arial"/>
          <w:lang w:val="cs-CZ"/>
        </w:rPr>
        <w:t xml:space="preserve">, výkaz zisku a ztráty, příloha. </w:t>
      </w:r>
    </w:p>
    <w:p w:rsidR="00F95B81" w:rsidRDefault="00F95B81" w:rsidP="00F95B81">
      <w:pPr>
        <w:spacing w:before="120" w:after="120"/>
        <w:jc w:val="both"/>
        <w:rPr>
          <w:rFonts w:ascii="Arial" w:hAnsi="Arial" w:cs="Arial"/>
          <w:lang w:val="cs-CZ"/>
        </w:rPr>
      </w:pPr>
      <w:r w:rsidRPr="0011567B">
        <w:rPr>
          <w:rFonts w:ascii="Arial" w:hAnsi="Arial" w:cs="Arial"/>
          <w:lang w:val="cs-CZ"/>
        </w:rPr>
        <w:t xml:space="preserve">Určení reálné výše vyrovnávací platby se provede na základě předloženého výkazu zisku </w:t>
      </w:r>
      <w:r w:rsidRPr="00A53181">
        <w:rPr>
          <w:rFonts w:ascii="Arial" w:hAnsi="Arial" w:cs="Arial"/>
          <w:lang w:val="cs-CZ"/>
        </w:rPr>
        <w:t xml:space="preserve">a ztrát v členění na jednotlivé poskytované služby v rámci financování </w:t>
      </w:r>
      <w:r>
        <w:rPr>
          <w:rFonts w:ascii="Arial" w:hAnsi="Arial" w:cs="Arial"/>
          <w:lang w:val="cs-CZ"/>
        </w:rPr>
        <w:t xml:space="preserve">SOHZ </w:t>
      </w:r>
      <w:r w:rsidR="005C08A8">
        <w:rPr>
          <w:rFonts w:ascii="Arial" w:hAnsi="Arial" w:cs="Arial"/>
          <w:lang w:val="cs-CZ"/>
        </w:rPr>
        <w:br/>
      </w:r>
      <w:r>
        <w:rPr>
          <w:rFonts w:ascii="Arial" w:hAnsi="Arial" w:cs="Arial"/>
          <w:lang w:val="cs-CZ"/>
        </w:rPr>
        <w:t>za ukončené účetní období</w:t>
      </w:r>
      <w:r w:rsidRPr="00A53181">
        <w:rPr>
          <w:rFonts w:ascii="Arial" w:hAnsi="Arial" w:cs="Arial"/>
          <w:lang w:val="cs-CZ"/>
        </w:rPr>
        <w:t>.</w:t>
      </w:r>
    </w:p>
    <w:p w:rsidR="00CD53A3" w:rsidRDefault="00CD53A3" w:rsidP="00F95B81">
      <w:pPr>
        <w:spacing w:before="120" w:after="120"/>
        <w:jc w:val="both"/>
        <w:rPr>
          <w:rFonts w:ascii="Arial" w:hAnsi="Arial" w:cs="Arial"/>
          <w:lang w:val="cs-CZ"/>
        </w:rPr>
      </w:pPr>
    </w:p>
    <w:p w:rsidR="00F95B81" w:rsidRPr="003F2657" w:rsidRDefault="00F95B81" w:rsidP="00F95B81">
      <w:pPr>
        <w:pStyle w:val="Odstavecseseznamem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F2657">
        <w:rPr>
          <w:rFonts w:ascii="Arial" w:hAnsi="Arial" w:cs="Arial"/>
          <w:b/>
          <w:sz w:val="24"/>
          <w:szCs w:val="24"/>
        </w:rPr>
        <w:t>Opatření k zamezení a vrácení nadměrné vyrovnávací platby:</w:t>
      </w:r>
    </w:p>
    <w:p w:rsidR="00F95B81" w:rsidRDefault="00F95B81" w:rsidP="00F95B81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E02E96">
        <w:rPr>
          <w:rFonts w:ascii="Arial" w:hAnsi="Arial" w:cs="Arial"/>
        </w:rPr>
        <w:t>Na základě vyhodnocení hospodaření v soul</w:t>
      </w:r>
      <w:r>
        <w:rPr>
          <w:rFonts w:ascii="Arial" w:hAnsi="Arial" w:cs="Arial"/>
        </w:rPr>
        <w:t>adu se zákonem č. 250/2000 Sb.,</w:t>
      </w:r>
      <w:r>
        <w:rPr>
          <w:rFonts w:ascii="Arial" w:hAnsi="Arial" w:cs="Arial"/>
        </w:rPr>
        <w:br/>
      </w:r>
      <w:r w:rsidRPr="00E02E96">
        <w:rPr>
          <w:rFonts w:ascii="Arial" w:hAnsi="Arial" w:cs="Arial"/>
        </w:rPr>
        <w:t xml:space="preserve">o rozpočtových pravidlech územních rozpočtů, ve znění pozdějších předpisů, dojde k finančnímu vypořádání, </w:t>
      </w:r>
      <w:r w:rsidRPr="00E02E96">
        <w:rPr>
          <w:rFonts w:ascii="Arial" w:hAnsi="Arial" w:cs="Arial"/>
          <w:color w:val="000000" w:themeColor="text1"/>
        </w:rPr>
        <w:t>a to k datu</w:t>
      </w:r>
      <w:r>
        <w:rPr>
          <w:rFonts w:ascii="Arial" w:hAnsi="Arial" w:cs="Arial"/>
          <w:color w:val="000000" w:themeColor="text1"/>
        </w:rPr>
        <w:t xml:space="preserve"> sestavení řádné účetní závěrky, tj. </w:t>
      </w:r>
      <w:r w:rsidRPr="00E02E96">
        <w:rPr>
          <w:rFonts w:ascii="Arial" w:hAnsi="Arial" w:cs="Arial"/>
          <w:color w:val="000000" w:themeColor="text1"/>
        </w:rPr>
        <w:t>k 31. 12.</w:t>
      </w:r>
      <w:r>
        <w:rPr>
          <w:rFonts w:ascii="Arial" w:hAnsi="Arial" w:cs="Arial"/>
          <w:color w:val="000000" w:themeColor="text1"/>
        </w:rPr>
        <w:t xml:space="preserve"> 201</w:t>
      </w:r>
      <w:r w:rsidR="00BF059B">
        <w:rPr>
          <w:rFonts w:ascii="Arial" w:hAnsi="Arial" w:cs="Arial"/>
          <w:color w:val="000000" w:themeColor="text1"/>
        </w:rPr>
        <w:t>6</w:t>
      </w:r>
      <w:r w:rsidRPr="00E02E96">
        <w:rPr>
          <w:rFonts w:ascii="Arial" w:hAnsi="Arial" w:cs="Arial"/>
          <w:color w:val="000000" w:themeColor="text1"/>
        </w:rPr>
        <w:t xml:space="preserve">. </w:t>
      </w:r>
    </w:p>
    <w:p w:rsidR="00F95B81" w:rsidRPr="00830777" w:rsidRDefault="00F95B81" w:rsidP="00F95B8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Finanční vypořádání dotace podnik </w:t>
      </w:r>
      <w:r w:rsidRPr="00BF059B">
        <w:rPr>
          <w:rFonts w:ascii="Arial" w:hAnsi="Arial" w:cs="Arial"/>
        </w:rPr>
        <w:t>zpracuje</w:t>
      </w:r>
      <w:r w:rsidRPr="00BF059B">
        <w:rPr>
          <w:rFonts w:ascii="Arial" w:hAnsi="Arial" w:cs="Arial"/>
          <w:color w:val="0070C0"/>
        </w:rPr>
        <w:t xml:space="preserve"> </w:t>
      </w:r>
      <w:r w:rsidRPr="00830777">
        <w:rPr>
          <w:rFonts w:ascii="Arial" w:hAnsi="Arial" w:cs="Arial"/>
        </w:rPr>
        <w:t xml:space="preserve">dle </w:t>
      </w:r>
      <w:r w:rsidRPr="00830777">
        <w:rPr>
          <w:rFonts w:ascii="Arial" w:hAnsi="Arial" w:cs="Arial"/>
          <w:lang w:val="cs-CZ"/>
        </w:rPr>
        <w:t>Programu finanční podpory.</w:t>
      </w:r>
    </w:p>
    <w:p w:rsidR="00982B34" w:rsidRPr="00982B34" w:rsidRDefault="00982B34" w:rsidP="00982B3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cs-CZ"/>
        </w:rPr>
      </w:pPr>
      <w:r w:rsidRPr="00982B34">
        <w:rPr>
          <w:rFonts w:ascii="Arial" w:hAnsi="Arial" w:cs="Arial"/>
          <w:color w:val="000000"/>
          <w:lang w:val="cs-CZ"/>
        </w:rPr>
        <w:t xml:space="preserve">V případě, že součet všech finančních prostředků získaných z veřejných zdrojů bude vyšší, než hodnota vypočtená na základě mechanismu uvedeného v bodu IV, bude příjemcem dotace rozdíl vrácen na účet poskytovatele. </w:t>
      </w:r>
    </w:p>
    <w:p w:rsidR="00CF1792" w:rsidRDefault="00CF1792" w:rsidP="00F95B81">
      <w:pPr>
        <w:jc w:val="both"/>
        <w:rPr>
          <w:rFonts w:ascii="Arial" w:hAnsi="Arial" w:cs="Arial"/>
          <w:lang w:val="cs-CZ"/>
        </w:rPr>
      </w:pPr>
    </w:p>
    <w:p w:rsidR="00F95B81" w:rsidRPr="00425E5A" w:rsidRDefault="00F95B81" w:rsidP="00F95B8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Olomouci 31. 12. 201</w:t>
      </w:r>
      <w:r w:rsidR="00BF059B">
        <w:rPr>
          <w:rFonts w:ascii="Arial" w:hAnsi="Arial" w:cs="Arial"/>
          <w:lang w:val="cs-CZ"/>
        </w:rPr>
        <w:t>5</w:t>
      </w:r>
    </w:p>
    <w:p w:rsidR="00CD53A3" w:rsidRDefault="00CD53A3" w:rsidP="00F95B81">
      <w:pPr>
        <w:jc w:val="both"/>
        <w:rPr>
          <w:rFonts w:ascii="Arial" w:hAnsi="Arial" w:cs="Arial"/>
          <w:lang w:val="cs-CZ"/>
        </w:rPr>
      </w:pPr>
    </w:p>
    <w:p w:rsidR="00CD53A3" w:rsidRDefault="00CD53A3" w:rsidP="00F95B81">
      <w:pPr>
        <w:jc w:val="both"/>
        <w:rPr>
          <w:rFonts w:ascii="Arial" w:hAnsi="Arial" w:cs="Arial"/>
          <w:lang w:val="cs-CZ"/>
        </w:rPr>
      </w:pPr>
    </w:p>
    <w:p w:rsidR="00F95B81" w:rsidRPr="00625498" w:rsidRDefault="00F95B81" w:rsidP="00F95B81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……………………</w:t>
      </w:r>
    </w:p>
    <w:p w:rsidR="00F95B81" w:rsidRPr="00625498" w:rsidRDefault="00F95B81" w:rsidP="00F95B81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Mgr. Yvona Kubjátová</w:t>
      </w:r>
    </w:p>
    <w:p w:rsidR="00F95B81" w:rsidRPr="00625498" w:rsidRDefault="00F95B81" w:rsidP="00F95B81">
      <w:pPr>
        <w:jc w:val="both"/>
        <w:rPr>
          <w:rFonts w:ascii="Arial" w:hAnsi="Arial" w:cs="Arial"/>
          <w:lang w:val="cs-CZ"/>
        </w:rPr>
      </w:pPr>
      <w:r w:rsidRPr="00625498">
        <w:rPr>
          <w:rFonts w:ascii="Arial" w:hAnsi="Arial" w:cs="Arial"/>
          <w:lang w:val="cs-CZ"/>
        </w:rPr>
        <w:t>náměstkyně hejtmana</w:t>
      </w:r>
    </w:p>
    <w:p w:rsidR="00626D10" w:rsidRPr="00626D10" w:rsidRDefault="00F95B81" w:rsidP="00EA7638">
      <w:pPr>
        <w:jc w:val="both"/>
        <w:rPr>
          <w:rFonts w:ascii="Arial" w:hAnsi="Arial" w:cs="Arial"/>
          <w:lang w:val="cs-CZ"/>
        </w:rPr>
      </w:pPr>
      <w:r w:rsidRPr="00626D10">
        <w:rPr>
          <w:rFonts w:ascii="Arial" w:hAnsi="Arial" w:cs="Arial"/>
          <w:lang w:val="cs-CZ"/>
        </w:rPr>
        <w:t>Olomouckého kraje</w:t>
      </w:r>
    </w:p>
    <w:sectPr w:rsidR="00626D10" w:rsidRPr="00626D10" w:rsidSect="00D75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127" w:bottom="1440" w:left="1276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09" w:rsidRDefault="00045709" w:rsidP="00976E53">
      <w:r>
        <w:separator/>
      </w:r>
    </w:p>
  </w:endnote>
  <w:endnote w:type="continuationSeparator" w:id="0">
    <w:p w:rsidR="00045709" w:rsidRDefault="00045709" w:rsidP="0097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27" w:rsidRDefault="00E769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7E" w:rsidRDefault="00B1317E" w:rsidP="00B1317E">
    <w:pPr>
      <w:pStyle w:val="Zpat"/>
      <w:rPr>
        <w:rFonts w:ascii="Arial" w:hAnsi="Arial" w:cs="Arial"/>
        <w:i/>
        <w:iCs/>
        <w:sz w:val="20"/>
        <w:szCs w:val="20"/>
      </w:rPr>
    </w:pPr>
  </w:p>
  <w:p w:rsidR="0049621D" w:rsidRPr="002D00C7" w:rsidRDefault="002061A3" w:rsidP="0049621D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iCs/>
        <w:color w:val="000000"/>
        <w:sz w:val="20"/>
        <w:szCs w:val="20"/>
      </w:rPr>
    </w:pPr>
    <w:r>
      <w:rPr>
        <w:rFonts w:ascii="Arial" w:hAnsi="Arial" w:cs="Arial"/>
        <w:i/>
        <w:iCs/>
        <w:color w:val="000000"/>
        <w:sz w:val="20"/>
        <w:szCs w:val="20"/>
      </w:rPr>
      <w:t xml:space="preserve">Zastupitelstvo </w:t>
    </w:r>
    <w:r w:rsidR="0085400E" w:rsidRPr="002D00C7">
      <w:rPr>
        <w:rFonts w:ascii="Arial" w:hAnsi="Arial" w:cs="Arial"/>
        <w:i/>
        <w:iCs/>
        <w:color w:val="000000"/>
        <w:sz w:val="20"/>
        <w:szCs w:val="20"/>
      </w:rPr>
      <w:t xml:space="preserve">Olomouckého kraje </w:t>
    </w:r>
    <w:r>
      <w:rPr>
        <w:rFonts w:ascii="Arial" w:hAnsi="Arial" w:cs="Arial"/>
        <w:i/>
        <w:iCs/>
        <w:color w:val="000000"/>
        <w:sz w:val="20"/>
        <w:szCs w:val="20"/>
      </w:rPr>
      <w:t>18</w:t>
    </w:r>
    <w:r w:rsidR="0049621D" w:rsidRPr="002D00C7">
      <w:rPr>
        <w:rFonts w:ascii="Arial" w:hAnsi="Arial" w:cs="Arial"/>
        <w:i/>
        <w:iCs/>
        <w:color w:val="000000"/>
        <w:sz w:val="20"/>
        <w:szCs w:val="20"/>
      </w:rPr>
      <w:t>. 1</w:t>
    </w:r>
    <w:r>
      <w:rPr>
        <w:rFonts w:ascii="Arial" w:hAnsi="Arial" w:cs="Arial"/>
        <w:i/>
        <w:iCs/>
        <w:color w:val="000000"/>
        <w:sz w:val="20"/>
        <w:szCs w:val="20"/>
      </w:rPr>
      <w:t>2</w:t>
    </w:r>
    <w:r w:rsidR="0049621D" w:rsidRPr="002D00C7">
      <w:rPr>
        <w:rFonts w:ascii="Arial" w:hAnsi="Arial" w:cs="Arial"/>
        <w:i/>
        <w:iCs/>
        <w:color w:val="000000"/>
        <w:sz w:val="20"/>
        <w:szCs w:val="20"/>
      </w:rPr>
      <w:t>. 201</w:t>
    </w:r>
    <w:r w:rsidR="00BF059B" w:rsidRPr="002D00C7">
      <w:rPr>
        <w:rFonts w:ascii="Arial" w:hAnsi="Arial" w:cs="Arial"/>
        <w:i/>
        <w:iCs/>
        <w:color w:val="000000"/>
        <w:sz w:val="20"/>
        <w:szCs w:val="20"/>
      </w:rPr>
      <w:t>5</w:t>
    </w:r>
    <w:r w:rsidR="0049621D" w:rsidRPr="002D00C7">
      <w:rPr>
        <w:rFonts w:ascii="Arial" w:hAnsi="Arial" w:cs="Arial"/>
        <w:i/>
        <w:iCs/>
        <w:color w:val="000000"/>
        <w:sz w:val="20"/>
        <w:szCs w:val="20"/>
      </w:rPr>
      <w:t xml:space="preserve">                                 </w:t>
    </w:r>
    <w:r w:rsidR="0085400E" w:rsidRPr="002D00C7">
      <w:rPr>
        <w:rFonts w:ascii="Arial" w:hAnsi="Arial" w:cs="Arial"/>
        <w:i/>
        <w:iCs/>
        <w:color w:val="000000"/>
        <w:sz w:val="20"/>
        <w:szCs w:val="20"/>
      </w:rPr>
      <w:t xml:space="preserve">   </w:t>
    </w:r>
    <w:r w:rsidR="005C08A8" w:rsidRPr="002D00C7">
      <w:rPr>
        <w:rFonts w:ascii="Arial" w:hAnsi="Arial" w:cs="Arial"/>
        <w:i/>
        <w:iCs/>
        <w:color w:val="000000"/>
        <w:sz w:val="20"/>
        <w:szCs w:val="20"/>
      </w:rPr>
      <w:t xml:space="preserve">                       </w:t>
    </w:r>
    <w:r w:rsidR="0085400E" w:rsidRPr="002D00C7">
      <w:rPr>
        <w:rFonts w:ascii="Arial" w:hAnsi="Arial" w:cs="Arial"/>
        <w:i/>
        <w:iCs/>
        <w:color w:val="000000"/>
        <w:sz w:val="20"/>
        <w:szCs w:val="20"/>
      </w:rPr>
      <w:t xml:space="preserve">Strana </w:t>
    </w:r>
    <w:r w:rsidR="00E2142A" w:rsidRPr="002D00C7">
      <w:rPr>
        <w:rFonts w:ascii="Arial" w:hAnsi="Arial" w:cs="Arial"/>
        <w:i/>
        <w:iCs/>
        <w:color w:val="000000"/>
        <w:sz w:val="20"/>
        <w:szCs w:val="20"/>
      </w:rPr>
      <w:fldChar w:fldCharType="begin"/>
    </w:r>
    <w:r w:rsidR="00E2142A" w:rsidRPr="002D00C7">
      <w:rPr>
        <w:rFonts w:ascii="Arial" w:hAnsi="Arial" w:cs="Arial"/>
        <w:i/>
        <w:iCs/>
        <w:color w:val="000000"/>
        <w:sz w:val="20"/>
        <w:szCs w:val="20"/>
      </w:rPr>
      <w:instrText>PAGE   \* MERGEFORMAT</w:instrText>
    </w:r>
    <w:r w:rsidR="00E2142A" w:rsidRPr="002D00C7">
      <w:rPr>
        <w:rFonts w:ascii="Arial" w:hAnsi="Arial" w:cs="Arial"/>
        <w:i/>
        <w:iCs/>
        <w:color w:val="000000"/>
        <w:sz w:val="20"/>
        <w:szCs w:val="20"/>
      </w:rPr>
      <w:fldChar w:fldCharType="separate"/>
    </w:r>
    <w:r w:rsidR="00E76927" w:rsidRPr="00E76927">
      <w:rPr>
        <w:rFonts w:ascii="Arial" w:hAnsi="Arial" w:cs="Arial"/>
        <w:i/>
        <w:iCs/>
        <w:noProof/>
        <w:color w:val="000000"/>
        <w:sz w:val="20"/>
        <w:szCs w:val="20"/>
        <w:lang w:val="cs-CZ"/>
      </w:rPr>
      <w:t>4</w:t>
    </w:r>
    <w:r w:rsidR="00E2142A" w:rsidRPr="002D00C7">
      <w:rPr>
        <w:rFonts w:ascii="Arial" w:hAnsi="Arial" w:cs="Arial"/>
        <w:i/>
        <w:iCs/>
        <w:color w:val="000000"/>
        <w:sz w:val="20"/>
        <w:szCs w:val="20"/>
      </w:rPr>
      <w:fldChar w:fldCharType="end"/>
    </w:r>
    <w:r w:rsidR="001060C5" w:rsidRPr="002D00C7">
      <w:rPr>
        <w:rFonts w:ascii="Arial" w:hAnsi="Arial" w:cs="Arial"/>
        <w:i/>
        <w:iCs/>
        <w:color w:val="000000"/>
        <w:sz w:val="20"/>
        <w:szCs w:val="20"/>
      </w:rPr>
      <w:t xml:space="preserve"> (celkem </w:t>
    </w:r>
    <w:r w:rsidR="00E2142A" w:rsidRPr="002D00C7">
      <w:rPr>
        <w:rFonts w:ascii="Arial" w:hAnsi="Arial" w:cs="Arial"/>
        <w:i/>
        <w:iCs/>
        <w:color w:val="000000"/>
        <w:sz w:val="20"/>
        <w:szCs w:val="20"/>
      </w:rPr>
      <w:t>1</w:t>
    </w:r>
    <w:r w:rsidR="002D00C7" w:rsidRPr="002D00C7">
      <w:rPr>
        <w:rFonts w:ascii="Arial" w:hAnsi="Arial" w:cs="Arial"/>
        <w:i/>
        <w:iCs/>
        <w:color w:val="000000"/>
        <w:sz w:val="20"/>
        <w:szCs w:val="20"/>
      </w:rPr>
      <w:t>4</w:t>
    </w:r>
    <w:r w:rsidR="0049621D" w:rsidRPr="002D00C7">
      <w:rPr>
        <w:rFonts w:ascii="Arial" w:hAnsi="Arial" w:cs="Arial"/>
        <w:i/>
        <w:iCs/>
        <w:color w:val="000000"/>
        <w:sz w:val="20"/>
        <w:szCs w:val="20"/>
      </w:rPr>
      <w:t>)</w:t>
    </w:r>
  </w:p>
  <w:p w:rsidR="00B1317E" w:rsidRPr="002D00C7" w:rsidRDefault="00E76927" w:rsidP="00BF059B">
    <w:pPr>
      <w:pBdr>
        <w:top w:val="single" w:sz="4" w:space="0" w:color="auto"/>
      </w:pBdr>
      <w:tabs>
        <w:tab w:val="center" w:pos="4536"/>
        <w:tab w:val="right" w:pos="9072"/>
      </w:tabs>
      <w:ind w:left="567" w:hanging="567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color w:val="000000"/>
        <w:sz w:val="20"/>
        <w:szCs w:val="20"/>
      </w:rPr>
      <w:t>26</w:t>
    </w:r>
    <w:bookmarkStart w:id="0" w:name="_GoBack"/>
    <w:bookmarkEnd w:id="0"/>
    <w:r w:rsidR="005C08A8" w:rsidRPr="002D00C7">
      <w:rPr>
        <w:rFonts w:ascii="Arial" w:hAnsi="Arial" w:cs="Arial"/>
        <w:i/>
        <w:iCs/>
        <w:color w:val="000000"/>
        <w:sz w:val="20"/>
        <w:szCs w:val="20"/>
      </w:rPr>
      <w:t>.</w:t>
    </w:r>
    <w:r w:rsidR="00B1317E" w:rsidRPr="002D00C7">
      <w:rPr>
        <w:rFonts w:ascii="Arial" w:hAnsi="Arial" w:cs="Arial"/>
        <w:i/>
        <w:iCs/>
        <w:color w:val="000000"/>
        <w:sz w:val="20"/>
        <w:szCs w:val="20"/>
      </w:rPr>
      <w:t xml:space="preserve"> – </w:t>
    </w:r>
    <w:r w:rsidR="00B1317E" w:rsidRPr="002D00C7">
      <w:rPr>
        <w:rFonts w:ascii="Arial" w:hAnsi="Arial" w:cs="Arial"/>
        <w:i/>
        <w:sz w:val="20"/>
        <w:szCs w:val="20"/>
      </w:rPr>
      <w:t xml:space="preserve">Pověření příspěvkových organizací Olomouckého kraje v sociální oblasti </w:t>
    </w:r>
    <w:r w:rsidR="004B6F4E" w:rsidRPr="002D00C7">
      <w:rPr>
        <w:rFonts w:ascii="Arial" w:hAnsi="Arial" w:cs="Arial"/>
        <w:i/>
        <w:sz w:val="20"/>
        <w:szCs w:val="20"/>
      </w:rPr>
      <w:t xml:space="preserve">poskytováním </w:t>
    </w:r>
    <w:r w:rsidR="00B1317E" w:rsidRPr="002D00C7">
      <w:rPr>
        <w:rFonts w:ascii="Arial" w:hAnsi="Arial" w:cs="Arial"/>
        <w:i/>
        <w:sz w:val="20"/>
        <w:szCs w:val="20"/>
      </w:rPr>
      <w:t>služeb obecného hospodářského zájmu</w:t>
    </w:r>
  </w:p>
  <w:p w:rsidR="00B1317E" w:rsidRPr="002D00C7" w:rsidRDefault="00B1317E" w:rsidP="00B1317E">
    <w:pPr>
      <w:pStyle w:val="Zhlav"/>
      <w:ind w:left="1503" w:hanging="1503"/>
      <w:rPr>
        <w:rFonts w:ascii="Arial" w:hAnsi="Arial" w:cs="Arial"/>
        <w:i/>
        <w:sz w:val="20"/>
        <w:szCs w:val="20"/>
        <w:lang w:val="cs-CZ"/>
      </w:rPr>
    </w:pPr>
    <w:r w:rsidRPr="002D00C7">
      <w:rPr>
        <w:rFonts w:ascii="Arial" w:hAnsi="Arial" w:cs="Arial"/>
        <w:i/>
        <w:iCs/>
        <w:color w:val="000000"/>
        <w:sz w:val="20"/>
        <w:szCs w:val="20"/>
      </w:rPr>
      <w:t xml:space="preserve">Příloha č. 1 - </w:t>
    </w:r>
    <w:r w:rsidRPr="002D00C7">
      <w:rPr>
        <w:rFonts w:ascii="Arial" w:hAnsi="Arial" w:cs="Arial"/>
        <w:i/>
        <w:sz w:val="20"/>
        <w:szCs w:val="20"/>
        <w:lang w:val="cs-CZ"/>
      </w:rPr>
      <w:t xml:space="preserve">Vzorové pověření </w:t>
    </w:r>
    <w:r w:rsidR="004B6F4E" w:rsidRPr="002D00C7">
      <w:rPr>
        <w:rFonts w:ascii="Arial" w:hAnsi="Arial" w:cs="Arial"/>
        <w:i/>
        <w:sz w:val="20"/>
        <w:szCs w:val="20"/>
        <w:lang w:val="cs-CZ"/>
      </w:rPr>
      <w:t>poskytováním</w:t>
    </w:r>
    <w:r w:rsidRPr="002D00C7">
      <w:rPr>
        <w:rFonts w:ascii="Arial" w:hAnsi="Arial" w:cs="Arial"/>
        <w:i/>
        <w:sz w:val="20"/>
        <w:szCs w:val="20"/>
        <w:lang w:val="cs-CZ"/>
      </w:rPr>
      <w:t xml:space="preserve"> služeb obecného hospodářského zájmu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27" w:rsidRDefault="00E769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09" w:rsidRDefault="00045709" w:rsidP="00976E53">
      <w:r>
        <w:separator/>
      </w:r>
    </w:p>
  </w:footnote>
  <w:footnote w:type="continuationSeparator" w:id="0">
    <w:p w:rsidR="00045709" w:rsidRDefault="00045709" w:rsidP="00976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27" w:rsidRDefault="00E769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53" w:rsidRPr="00F95B81" w:rsidRDefault="00976E53" w:rsidP="00F95B81">
    <w:pPr>
      <w:pStyle w:val="Zhlav"/>
      <w:ind w:left="1418" w:hanging="1418"/>
      <w:rPr>
        <w:rFonts w:ascii="Arial" w:hAnsi="Arial" w:cs="Arial"/>
        <w:sz w:val="22"/>
        <w:szCs w:val="22"/>
        <w:lang w:val="cs-CZ"/>
      </w:rPr>
    </w:pPr>
    <w:r w:rsidRPr="00F95B81">
      <w:rPr>
        <w:rFonts w:ascii="Arial" w:hAnsi="Arial" w:cs="Arial"/>
        <w:sz w:val="22"/>
        <w:szCs w:val="22"/>
        <w:lang w:val="cs-CZ"/>
      </w:rPr>
      <w:t xml:space="preserve">Příloha č. 1 -  </w:t>
    </w:r>
    <w:r w:rsidR="00B1317E" w:rsidRPr="00F95B81">
      <w:rPr>
        <w:rFonts w:ascii="Arial" w:hAnsi="Arial" w:cs="Arial"/>
        <w:sz w:val="22"/>
        <w:szCs w:val="22"/>
        <w:lang w:val="cs-CZ"/>
      </w:rPr>
      <w:t xml:space="preserve">Vzorové pověření </w:t>
    </w:r>
    <w:r w:rsidR="002E2D98" w:rsidRPr="00F95B81">
      <w:rPr>
        <w:rFonts w:ascii="Arial" w:hAnsi="Arial" w:cs="Arial"/>
        <w:sz w:val="22"/>
        <w:szCs w:val="22"/>
        <w:lang w:val="cs-CZ"/>
      </w:rPr>
      <w:t>poskytováním</w:t>
    </w:r>
    <w:r w:rsidR="00B1317E" w:rsidRPr="00F95B81">
      <w:rPr>
        <w:rFonts w:ascii="Arial" w:hAnsi="Arial" w:cs="Arial"/>
        <w:sz w:val="22"/>
        <w:szCs w:val="22"/>
        <w:lang w:val="cs-CZ"/>
      </w:rPr>
      <w:t xml:space="preserve"> služeb obecného hospodářského zájmu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27" w:rsidRDefault="00E769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7ECCCF6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slovn2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1BAD79EF"/>
    <w:multiLevelType w:val="hybridMultilevel"/>
    <w:tmpl w:val="7E18D8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957572"/>
    <w:multiLevelType w:val="hybridMultilevel"/>
    <w:tmpl w:val="EADEF10C"/>
    <w:lvl w:ilvl="0" w:tplc="E8BC2BF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38"/>
    <w:rsid w:val="000234D1"/>
    <w:rsid w:val="00045709"/>
    <w:rsid w:val="001060C5"/>
    <w:rsid w:val="0011567B"/>
    <w:rsid w:val="0014564A"/>
    <w:rsid w:val="001A6674"/>
    <w:rsid w:val="002061A3"/>
    <w:rsid w:val="002A4BA5"/>
    <w:rsid w:val="002C5112"/>
    <w:rsid w:val="002D00C7"/>
    <w:rsid w:val="002E29A2"/>
    <w:rsid w:val="002E2D98"/>
    <w:rsid w:val="003622B7"/>
    <w:rsid w:val="003909ED"/>
    <w:rsid w:val="00421A80"/>
    <w:rsid w:val="00425E5A"/>
    <w:rsid w:val="0049621D"/>
    <w:rsid w:val="004B6F4E"/>
    <w:rsid w:val="005201D1"/>
    <w:rsid w:val="00533EE6"/>
    <w:rsid w:val="005A494D"/>
    <w:rsid w:val="005C08A8"/>
    <w:rsid w:val="005C5FBF"/>
    <w:rsid w:val="00625498"/>
    <w:rsid w:val="00626D10"/>
    <w:rsid w:val="006370D4"/>
    <w:rsid w:val="007A3D46"/>
    <w:rsid w:val="00830777"/>
    <w:rsid w:val="0085400E"/>
    <w:rsid w:val="008C39FE"/>
    <w:rsid w:val="00976E53"/>
    <w:rsid w:val="00982B34"/>
    <w:rsid w:val="00A10C4B"/>
    <w:rsid w:val="00A77E36"/>
    <w:rsid w:val="00AB5AA4"/>
    <w:rsid w:val="00AC69B2"/>
    <w:rsid w:val="00B04C9E"/>
    <w:rsid w:val="00B1317E"/>
    <w:rsid w:val="00B63EBC"/>
    <w:rsid w:val="00BF059B"/>
    <w:rsid w:val="00CB0CBE"/>
    <w:rsid w:val="00CD53A3"/>
    <w:rsid w:val="00CF1792"/>
    <w:rsid w:val="00D6717F"/>
    <w:rsid w:val="00D75C3D"/>
    <w:rsid w:val="00DF083E"/>
    <w:rsid w:val="00E2142A"/>
    <w:rsid w:val="00E76927"/>
    <w:rsid w:val="00E814BF"/>
    <w:rsid w:val="00EA7638"/>
    <w:rsid w:val="00EC57FA"/>
    <w:rsid w:val="00F954D7"/>
    <w:rsid w:val="00F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EBC"/>
    <w:pPr>
      <w:spacing w:after="120" w:line="360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976E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E53"/>
  </w:style>
  <w:style w:type="paragraph" w:styleId="Zpat">
    <w:name w:val="footer"/>
    <w:basedOn w:val="Normln"/>
    <w:link w:val="ZpatChar"/>
    <w:uiPriority w:val="99"/>
    <w:unhideWhenUsed/>
    <w:rsid w:val="00976E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E53"/>
  </w:style>
  <w:style w:type="paragraph" w:customStyle="1" w:styleId="Default">
    <w:name w:val="Default"/>
    <w:rsid w:val="00830777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  <w:style w:type="paragraph" w:customStyle="1" w:styleId="slovn">
    <w:name w:val="číslování"/>
    <w:basedOn w:val="Zkladntext"/>
    <w:link w:val="slovnChar"/>
    <w:qFormat/>
    <w:rsid w:val="003909ED"/>
    <w:pPr>
      <w:numPr>
        <w:ilvl w:val="1"/>
        <w:numId w:val="3"/>
      </w:numPr>
      <w:spacing w:before="120" w:after="0" w:line="276" w:lineRule="auto"/>
      <w:ind w:left="742" w:hanging="742"/>
      <w:jc w:val="both"/>
    </w:pPr>
    <w:rPr>
      <w:rFonts w:ascii="Arial" w:eastAsia="Arial Unicode MS" w:hAnsi="Arial" w:cs="Arial"/>
      <w:lang w:val="cs-CZ" w:eastAsia="cs-CZ"/>
    </w:rPr>
  </w:style>
  <w:style w:type="character" w:customStyle="1" w:styleId="slovnChar">
    <w:name w:val="číslování Char"/>
    <w:basedOn w:val="Standardnpsmoodstavce"/>
    <w:link w:val="slovn"/>
    <w:rsid w:val="003909ED"/>
    <w:rPr>
      <w:rFonts w:ascii="Arial" w:eastAsia="Arial Unicode MS" w:hAnsi="Arial" w:cs="Arial"/>
      <w:lang w:val="cs-CZ" w:eastAsia="cs-CZ"/>
    </w:rPr>
  </w:style>
  <w:style w:type="paragraph" w:customStyle="1" w:styleId="slovn2">
    <w:name w:val="číslování 2"/>
    <w:basedOn w:val="Zkladntext"/>
    <w:qFormat/>
    <w:rsid w:val="003909ED"/>
    <w:pPr>
      <w:numPr>
        <w:ilvl w:val="8"/>
        <w:numId w:val="3"/>
      </w:numPr>
      <w:spacing w:before="120" w:after="0" w:line="276" w:lineRule="auto"/>
      <w:ind w:left="1276" w:hanging="492"/>
      <w:jc w:val="both"/>
    </w:pPr>
    <w:rPr>
      <w:rFonts w:ascii="Arial" w:eastAsia="Arial Unicode MS" w:hAnsi="Arial" w:cs="Arial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909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90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EBC"/>
    <w:pPr>
      <w:spacing w:after="120" w:line="360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976E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E53"/>
  </w:style>
  <w:style w:type="paragraph" w:styleId="Zpat">
    <w:name w:val="footer"/>
    <w:basedOn w:val="Normln"/>
    <w:link w:val="ZpatChar"/>
    <w:uiPriority w:val="99"/>
    <w:unhideWhenUsed/>
    <w:rsid w:val="00976E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E53"/>
  </w:style>
  <w:style w:type="paragraph" w:customStyle="1" w:styleId="Default">
    <w:name w:val="Default"/>
    <w:rsid w:val="00830777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  <w:style w:type="paragraph" w:customStyle="1" w:styleId="slovn">
    <w:name w:val="číslování"/>
    <w:basedOn w:val="Zkladntext"/>
    <w:link w:val="slovnChar"/>
    <w:qFormat/>
    <w:rsid w:val="003909ED"/>
    <w:pPr>
      <w:numPr>
        <w:ilvl w:val="1"/>
        <w:numId w:val="3"/>
      </w:numPr>
      <w:spacing w:before="120" w:after="0" w:line="276" w:lineRule="auto"/>
      <w:ind w:left="742" w:hanging="742"/>
      <w:jc w:val="both"/>
    </w:pPr>
    <w:rPr>
      <w:rFonts w:ascii="Arial" w:eastAsia="Arial Unicode MS" w:hAnsi="Arial" w:cs="Arial"/>
      <w:lang w:val="cs-CZ" w:eastAsia="cs-CZ"/>
    </w:rPr>
  </w:style>
  <w:style w:type="character" w:customStyle="1" w:styleId="slovnChar">
    <w:name w:val="číslování Char"/>
    <w:basedOn w:val="Standardnpsmoodstavce"/>
    <w:link w:val="slovn"/>
    <w:rsid w:val="003909ED"/>
    <w:rPr>
      <w:rFonts w:ascii="Arial" w:eastAsia="Arial Unicode MS" w:hAnsi="Arial" w:cs="Arial"/>
      <w:lang w:val="cs-CZ" w:eastAsia="cs-CZ"/>
    </w:rPr>
  </w:style>
  <w:style w:type="paragraph" w:customStyle="1" w:styleId="slovn2">
    <w:name w:val="číslování 2"/>
    <w:basedOn w:val="Zkladntext"/>
    <w:qFormat/>
    <w:rsid w:val="003909ED"/>
    <w:pPr>
      <w:numPr>
        <w:ilvl w:val="8"/>
        <w:numId w:val="3"/>
      </w:numPr>
      <w:spacing w:before="120" w:after="0" w:line="276" w:lineRule="auto"/>
      <w:ind w:left="1276" w:hanging="492"/>
      <w:jc w:val="both"/>
    </w:pPr>
    <w:rPr>
      <w:rFonts w:ascii="Arial" w:eastAsia="Arial Unicode MS" w:hAnsi="Arial" w:cs="Arial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909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9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Zbynek Vocka</dc:creator>
  <cp:keywords/>
  <dc:description/>
  <cp:lastModifiedBy>Bernátová Martina</cp:lastModifiedBy>
  <cp:revision>22</cp:revision>
  <cp:lastPrinted>2013-11-22T14:40:00Z</cp:lastPrinted>
  <dcterms:created xsi:type="dcterms:W3CDTF">2013-11-22T14:41:00Z</dcterms:created>
  <dcterms:modified xsi:type="dcterms:W3CDTF">2015-11-25T07:39:00Z</dcterms:modified>
</cp:coreProperties>
</file>