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28" w:rsidRPr="007F2A81" w:rsidRDefault="00EE2428" w:rsidP="007F2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Toc386554796"/>
    </w:p>
    <w:p w:rsidR="007030C2" w:rsidRPr="007030C2" w:rsidRDefault="007030C2" w:rsidP="007030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030C2">
        <w:rPr>
          <w:rFonts w:ascii="Arial" w:eastAsia="Times New Roman" w:hAnsi="Arial" w:cs="Arial"/>
          <w:b/>
          <w:sz w:val="28"/>
          <w:szCs w:val="28"/>
          <w:lang w:eastAsia="cs-CZ"/>
        </w:rPr>
        <w:t>Čestné prohlášení žadatele o podporu v </w:t>
      </w:r>
      <w:r w:rsidRPr="00CE73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režimu </w:t>
      </w:r>
      <w:r w:rsidRPr="00CE73F8">
        <w:rPr>
          <w:rFonts w:ascii="Arial" w:eastAsia="Times New Roman" w:hAnsi="Arial" w:cs="Arial"/>
          <w:sz w:val="28"/>
          <w:szCs w:val="28"/>
          <w:lang w:eastAsia="cs-CZ"/>
        </w:rPr>
        <w:t>de </w:t>
      </w:r>
      <w:proofErr w:type="spellStart"/>
      <w:r w:rsidRPr="00CE73F8">
        <w:rPr>
          <w:rFonts w:ascii="Arial" w:eastAsia="Times New Roman" w:hAnsi="Arial" w:cs="Arial"/>
          <w:sz w:val="28"/>
          <w:szCs w:val="28"/>
          <w:lang w:eastAsia="cs-CZ"/>
        </w:rPr>
        <w:t>minimis</w:t>
      </w:r>
      <w:bookmarkEnd w:id="0"/>
      <w:proofErr w:type="spellEnd"/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rPr>
          <w:trHeight w:val="460"/>
        </w:trPr>
        <w:tc>
          <w:tcPr>
            <w:tcW w:w="294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jako </w:t>
      </w:r>
      <w:r w:rsidRPr="007030C2">
        <w:rPr>
          <w:rFonts w:ascii="Arial" w:eastAsia="Times New Roman" w:hAnsi="Arial" w:cs="Arial"/>
          <w:sz w:val="20"/>
          <w:szCs w:val="20"/>
          <w:u w:val="single"/>
          <w:lang w:eastAsia="cs-CZ"/>
        </w:rPr>
        <w:t>účetní období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používá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kalendářní rok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hospodářský rok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(začátek ……………………., konec ……………………).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sz w:val="20"/>
          <w:szCs w:val="20"/>
          <w:lang w:eastAsia="cs-CZ"/>
        </w:rPr>
        <w:t>Podniky</w:t>
      </w:r>
      <w:r w:rsidRPr="007030C2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footnoteReference w:id="1"/>
      </w:r>
      <w:r w:rsidRPr="007030C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030C2" w:rsidRPr="007030C2" w:rsidTr="008C7AC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7030C2" w:rsidRPr="007030C2" w:rsidRDefault="007030C2" w:rsidP="007030C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 o podporu se považuje za propojený</w:t>
            </w: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2"/>
            </w: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jinými podniky, pokud i tyto subjekty mezi sebou mají některý z následujících vztahů: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jeden subjekt vlastní více než 50 % hlasovacích práv, která náležejí akcionářům nebo společníkům, v jiném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Subjekty, které mají s žadatelem o podporu jakýkoli vztah uvedený pod písm. a) až d)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prostřednictvím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jednoho nebo více dalších subjektů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také považují za podnik propojený s žadatelem o podporu.</w:t>
            </w: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výčtu podniků propojených přímo či zprostředkovaně se žadatelem o podporu se zahrnují 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osoby zapsané v základním registru</w:t>
            </w: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není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jiným podnikem.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je</w:t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následujícími podniky: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7030C2" w:rsidRPr="007030C2" w:rsidTr="00EE05BD">
        <w:trPr>
          <w:trHeight w:val="279"/>
        </w:trPr>
        <w:tc>
          <w:tcPr>
            <w:tcW w:w="3457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podniku/Jméno a příjmení</w:t>
            </w:r>
          </w:p>
        </w:tc>
        <w:tc>
          <w:tcPr>
            <w:tcW w:w="362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Sídlo/Adresa</w:t>
            </w:r>
          </w:p>
        </w:tc>
        <w:tc>
          <w:tcPr>
            <w:tcW w:w="220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IČ/Datum narození</w:t>
            </w:r>
          </w:p>
        </w:tc>
      </w:tr>
      <w:tr w:rsidR="007030C2" w:rsidRPr="007030C2" w:rsidTr="00EE05BD">
        <w:tc>
          <w:tcPr>
            <w:tcW w:w="3457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0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EE05BD">
        <w:tc>
          <w:tcPr>
            <w:tcW w:w="3457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0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EE05BD">
        <w:tc>
          <w:tcPr>
            <w:tcW w:w="3457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0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EE05BD">
        <w:tc>
          <w:tcPr>
            <w:tcW w:w="3457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0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EE05B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GoBack"/>
      <w:bookmarkEnd w:id="1"/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spojením podniků či nabytím podniku.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spojením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splynutím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3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) níže uvedených podniků: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nabytím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sloučením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4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převzal jmění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níže uvedeného/</w:t>
      </w:r>
      <w:proofErr w:type="spellStart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ých</w:t>
      </w:r>
      <w:proofErr w:type="spellEnd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podniku/ů: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030C2" w:rsidRPr="007030C2" w:rsidTr="008C7AC3">
        <w:trPr>
          <w:trHeight w:val="279"/>
        </w:trPr>
        <w:tc>
          <w:tcPr>
            <w:tcW w:w="3510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ve spojení či nabytí podniků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rozdělením (rozštěpením nebo odštěpením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5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) podniku.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7030C2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rozdělením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níže uvedeného podniku: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7030C2" w:rsidRPr="007030C2" w:rsidTr="008C7AC3">
        <w:trPr>
          <w:trHeight w:val="279"/>
        </w:trPr>
        <w:tc>
          <w:tcPr>
            <w:tcW w:w="3510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7030C2" w:rsidRPr="007030C2" w:rsidTr="008C7AC3">
        <w:trPr>
          <w:trHeight w:val="308"/>
        </w:trPr>
        <w:tc>
          <w:tcPr>
            <w:tcW w:w="3510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 převzal jeho činnosti, na něž byla dříve poskytnutá podpora </w:t>
      </w:r>
      <w:r w:rsidRPr="007030C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de </w:t>
      </w:r>
      <w:proofErr w:type="spellStart"/>
      <w:r w:rsidRPr="007030C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minimis</w:t>
      </w:r>
      <w:proofErr w:type="spellEnd"/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použita</w:t>
      </w:r>
      <w:r w:rsidRPr="007030C2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6"/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. Podniku (žadateli) byly přiděleny následující (dříve poskytnuté) podpory: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7030C2" w:rsidRPr="007030C2" w:rsidTr="008C7AC3">
        <w:trPr>
          <w:trHeight w:val="279"/>
        </w:trPr>
        <w:tc>
          <w:tcPr>
            <w:tcW w:w="2093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v Kč</w:t>
            </w: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7030C2" w:rsidRPr="007030C2" w:rsidTr="008C7AC3">
        <w:tc>
          <w:tcPr>
            <w:tcW w:w="2093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 rozdělení podniků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:rsidR="007030C2" w:rsidRP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D95C29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7030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7030C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Žadatel níže svým podpisem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potvrzuje, že výše uvedené údaje jsou přesné a pravdivé a jsou poskytovány dobrovolně;</w:t>
      </w:r>
    </w:p>
    <w:p w:rsidR="007030C2" w:rsidRPr="007030C2" w:rsidRDefault="007030C2" w:rsidP="007030C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66460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se </w:t>
      </w:r>
      <w:r w:rsidR="007030C2" w:rsidRPr="007030C2">
        <w:rPr>
          <w:rFonts w:ascii="Arial" w:eastAsia="Times New Roman" w:hAnsi="Arial" w:cs="Arial"/>
          <w:sz w:val="20"/>
          <w:szCs w:val="20"/>
          <w:lang w:eastAsia="cs-CZ"/>
        </w:rPr>
        <w:t>zavazuje</w:t>
      </w:r>
      <w:proofErr w:type="gramEnd"/>
      <w:r w:rsidR="007030C2"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k tomu, že v případě změny předmětných údajů v průběhu administrativního procesu poskytnutí podpory </w:t>
      </w:r>
      <w:r w:rsidR="007030C2" w:rsidRPr="007030C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de </w:t>
      </w:r>
      <w:proofErr w:type="spellStart"/>
      <w:r w:rsidR="007030C2" w:rsidRPr="007030C2">
        <w:rPr>
          <w:rFonts w:ascii="Arial" w:eastAsia="Times New Roman" w:hAnsi="Arial" w:cs="Arial"/>
          <w:i/>
          <w:sz w:val="20"/>
          <w:szCs w:val="20"/>
          <w:lang w:eastAsia="cs-CZ"/>
        </w:rPr>
        <w:t>minimis</w:t>
      </w:r>
      <w:proofErr w:type="spellEnd"/>
      <w:r w:rsidR="007030C2" w:rsidRPr="007030C2">
        <w:rPr>
          <w:rFonts w:ascii="Arial" w:eastAsia="Times New Roman" w:hAnsi="Arial" w:cs="Arial"/>
          <w:sz w:val="20"/>
          <w:szCs w:val="20"/>
          <w:lang w:eastAsia="cs-CZ"/>
        </w:rPr>
        <w:t xml:space="preserve"> bude neprodleně informovat poskytovatele dané podpory o změnách, které u něj nastaly; </w:t>
      </w:r>
    </w:p>
    <w:p w:rsidR="007030C2" w:rsidRPr="007030C2" w:rsidRDefault="007030C2" w:rsidP="007030C2">
      <w:pPr>
        <w:tabs>
          <w:tab w:val="left" w:pos="2445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7030C2" w:rsidRPr="007030C2" w:rsidRDefault="007030C2" w:rsidP="007030C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030C2">
        <w:rPr>
          <w:rFonts w:ascii="Arial" w:eastAsia="Times New Roman" w:hAnsi="Arial" w:cs="Arial"/>
          <w:sz w:val="20"/>
          <w:szCs w:val="20"/>
          <w:lang w:eastAsia="cs-CZ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7030C2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7"/>
      </w:r>
      <w:r w:rsidRPr="007030C2">
        <w:rPr>
          <w:rFonts w:ascii="Arial" w:eastAsia="Times New Roman" w:hAnsi="Arial" w:cs="Arial"/>
          <w:sz w:val="20"/>
          <w:szCs w:val="20"/>
          <w:lang w:eastAsia="cs-CZ"/>
        </w:rPr>
        <w:t>, kterým je 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7030C2" w:rsidRPr="007030C2" w:rsidTr="008C7AC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7030C2" w:rsidRPr="007030C2" w:rsidRDefault="007030C2" w:rsidP="007030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30C2" w:rsidRPr="007030C2" w:rsidTr="008C7AC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030C2" w:rsidRPr="007030C2" w:rsidTr="008C7AC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3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7030C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030C2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C2" w:rsidRPr="007030C2" w:rsidRDefault="007030C2" w:rsidP="007030C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30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030C2" w:rsidRPr="007030C2" w:rsidRDefault="007030C2" w:rsidP="007030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030C2" w:rsidRPr="007030C2" w:rsidRDefault="007030C2" w:rsidP="007030C2">
      <w:pPr>
        <w:spacing w:after="0" w:line="240" w:lineRule="auto"/>
        <w:jc w:val="both"/>
        <w:rPr>
          <w:rFonts w:ascii="Arial" w:hAnsi="Arial" w:cs="Arial"/>
          <w:bCs/>
        </w:rPr>
      </w:pPr>
    </w:p>
    <w:p w:rsidR="00857DD7" w:rsidRDefault="00857DD7"/>
    <w:sectPr w:rsidR="00857DD7" w:rsidSect="007B4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29" w:rsidRDefault="00D95C29" w:rsidP="007030C2">
      <w:pPr>
        <w:spacing w:after="0" w:line="240" w:lineRule="auto"/>
      </w:pPr>
      <w:r>
        <w:separator/>
      </w:r>
    </w:p>
  </w:endnote>
  <w:endnote w:type="continuationSeparator" w:id="0">
    <w:p w:rsidR="00D95C29" w:rsidRDefault="00D95C29" w:rsidP="0070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ED" w:rsidRDefault="007C36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013613"/>
      <w:docPartObj>
        <w:docPartGallery w:val="Page Numbers (Bottom of Page)"/>
        <w:docPartUnique/>
      </w:docPartObj>
    </w:sdtPr>
    <w:sdtEndPr/>
    <w:sdtContent>
      <w:p w:rsidR="007C36ED" w:rsidRDefault="00AA632D" w:rsidP="00F90753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Zastupitelstvo </w:t>
        </w:r>
        <w:r w:rsidR="00985E1D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18.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1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2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>. 2015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 w:rsidR="00EE05BD"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2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NUMPAGES </w:instrTex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 w:rsidR="00EE05BD"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3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:rsidR="00F90753" w:rsidRPr="00F90753" w:rsidRDefault="007C36ED" w:rsidP="00F90753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6.22</w:t>
        </w:r>
        <w:r w:rsidR="004B52CF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D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>otační program Olomouckého kraje „Program na podporu zdraví a zdravého životního stylu“ pro rok 2016</w:t>
        </w:r>
        <w:r w:rsidR="00AF4BC4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- vyhlášení</w:t>
        </w:r>
      </w:p>
      <w:p w:rsidR="00F90753" w:rsidRPr="00F90753" w:rsidRDefault="002E789C" w:rsidP="00F90753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</w:t>
        </w:r>
        <w:r w:rsidR="00985E1D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č. 5</w:t>
        </w:r>
        <w:r w:rsidR="00F90753" w:rsidRPr="00F9075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</w:t>
        </w:r>
        <w:r>
          <w:rPr>
            <w:rFonts w:ascii="Arial" w:eastAsia="Times New Roman" w:hAnsi="Arial" w:cs="Times New Roman"/>
            <w:bCs/>
            <w:i/>
            <w:sz w:val="20"/>
            <w:szCs w:val="20"/>
          </w:rPr>
          <w:t xml:space="preserve">Čestné prohlášení žadatele o podporu de </w:t>
        </w:r>
        <w:proofErr w:type="spellStart"/>
        <w:r>
          <w:rPr>
            <w:rFonts w:ascii="Arial" w:eastAsia="Times New Roman" w:hAnsi="Arial" w:cs="Times New Roman"/>
            <w:bCs/>
            <w:i/>
            <w:sz w:val="20"/>
            <w:szCs w:val="20"/>
          </w:rPr>
          <w:t>minimis</w:t>
        </w:r>
        <w:proofErr w:type="spellEnd"/>
      </w:p>
      <w:p w:rsidR="009366C3" w:rsidRDefault="007030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6C3" w:rsidRDefault="00D95C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53" w:rsidRPr="00F90753" w:rsidRDefault="00AA632D" w:rsidP="00F90753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CC3788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18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>. 2015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E05BD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E05BD">
      <w:rPr>
        <w:rFonts w:ascii="Arial" w:eastAsia="Times New Roman" w:hAnsi="Arial" w:cs="Arial"/>
        <w:i/>
        <w:noProof/>
        <w:sz w:val="20"/>
        <w:szCs w:val="20"/>
        <w:lang w:eastAsia="cs-CZ"/>
      </w:rPr>
      <w:t>3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F90753" w:rsidRPr="00F90753" w:rsidRDefault="007C36ED" w:rsidP="00F90753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6.22.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4B52CF">
      <w:rPr>
        <w:rFonts w:ascii="Arial" w:eastAsia="Times New Roman" w:hAnsi="Arial" w:cs="Arial"/>
        <w:i/>
        <w:sz w:val="20"/>
        <w:szCs w:val="20"/>
        <w:lang w:eastAsia="cs-CZ"/>
      </w:rPr>
      <w:t>D</w:t>
    </w:r>
    <w:r w:rsidR="00F90753" w:rsidRPr="00F90753">
      <w:rPr>
        <w:rFonts w:ascii="Arial" w:eastAsia="Times New Roman" w:hAnsi="Arial" w:cs="Arial"/>
        <w:i/>
        <w:sz w:val="20"/>
        <w:szCs w:val="20"/>
        <w:lang w:eastAsia="cs-CZ"/>
      </w:rPr>
      <w:t>otační program Olomouckého kraje „Program na podporu zdraví a zdravého životního stylu“ pro rok 2016</w:t>
    </w:r>
    <w:r w:rsidR="00AF4BC4">
      <w:rPr>
        <w:rFonts w:ascii="Arial" w:eastAsia="Times New Roman" w:hAnsi="Arial" w:cs="Arial"/>
        <w:i/>
        <w:sz w:val="20"/>
        <w:szCs w:val="20"/>
        <w:lang w:eastAsia="cs-CZ"/>
      </w:rPr>
      <w:t xml:space="preserve"> - vyhlášení</w:t>
    </w:r>
  </w:p>
  <w:p w:rsidR="002E789C" w:rsidRPr="00F90753" w:rsidRDefault="00985E1D" w:rsidP="002E789C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č. 5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2E789C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</w:p>
  <w:p w:rsidR="00F90753" w:rsidRPr="00F90753" w:rsidRDefault="00F90753" w:rsidP="00F90753"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p>
  <w:p w:rsidR="009366C3" w:rsidRPr="00F90753" w:rsidRDefault="00D95C29" w:rsidP="00F907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29" w:rsidRDefault="00D95C29" w:rsidP="007030C2">
      <w:pPr>
        <w:spacing w:after="0" w:line="240" w:lineRule="auto"/>
      </w:pPr>
      <w:r>
        <w:separator/>
      </w:r>
    </w:p>
  </w:footnote>
  <w:footnote w:type="continuationSeparator" w:id="0">
    <w:p w:rsidR="00D95C29" w:rsidRDefault="00D95C29" w:rsidP="007030C2">
      <w:pPr>
        <w:spacing w:after="0" w:line="240" w:lineRule="auto"/>
      </w:pPr>
      <w:r>
        <w:continuationSeparator/>
      </w:r>
    </w:p>
  </w:footnote>
  <w:footnote w:id="1">
    <w:p w:rsidR="007030C2" w:rsidRPr="005C5A1C" w:rsidRDefault="007030C2" w:rsidP="007030C2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:rsidR="007030C2" w:rsidRPr="001848E4" w:rsidRDefault="007030C2" w:rsidP="007030C2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7030C2" w:rsidRPr="001848E4" w:rsidRDefault="007030C2" w:rsidP="007030C2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:rsidR="007030C2" w:rsidRDefault="007030C2" w:rsidP="007030C2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7030C2" w:rsidRDefault="007030C2" w:rsidP="007030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ED" w:rsidRDefault="007C36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53" w:rsidRPr="00F90753" w:rsidRDefault="00985E1D" w:rsidP="00F90753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č. 5</w:t>
    </w:r>
    <w:r w:rsid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</w:p>
  <w:p w:rsidR="00F90753" w:rsidRDefault="00F9075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53" w:rsidRPr="00F90753" w:rsidRDefault="00985E1D" w:rsidP="00F90753">
    <w:pPr>
      <w:widowControl w:val="0"/>
      <w:spacing w:after="120" w:line="240" w:lineRule="auto"/>
      <w:jc w:val="both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č. 5</w:t>
    </w:r>
    <w:r w:rsid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2E789C">
      <w:rPr>
        <w:rFonts w:ascii="Arial" w:eastAsia="Times New Roman" w:hAnsi="Arial" w:cs="Times New Roman"/>
        <w:bCs/>
        <w:i/>
        <w:sz w:val="20"/>
        <w:szCs w:val="20"/>
      </w:rPr>
      <w:t xml:space="preserve">Čestné prohlášení žadatele o podporu de </w:t>
    </w:r>
    <w:proofErr w:type="spellStart"/>
    <w:r w:rsidR="002E789C">
      <w:rPr>
        <w:rFonts w:ascii="Arial" w:eastAsia="Times New Roman" w:hAnsi="Arial" w:cs="Times New Roman"/>
        <w:bCs/>
        <w:i/>
        <w:sz w:val="20"/>
        <w:szCs w:val="20"/>
      </w:rPr>
      <w:t>minimis</w:t>
    </w:r>
    <w:proofErr w:type="spellEnd"/>
    <w:r w:rsidR="00F90753" w:rsidRPr="00F90753">
      <w:rPr>
        <w:rFonts w:ascii="Arial" w:eastAsia="Times New Roman" w:hAnsi="Arial" w:cs="Times New Roman"/>
        <w:bCs/>
        <w:i/>
        <w:sz w:val="20"/>
        <w:szCs w:val="20"/>
      </w:rPr>
      <w:t xml:space="preserve"> </w:t>
    </w:r>
  </w:p>
  <w:p w:rsidR="00F90753" w:rsidRDefault="00F907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2E789C"/>
    <w:rsid w:val="003A67CD"/>
    <w:rsid w:val="004B52CF"/>
    <w:rsid w:val="00664602"/>
    <w:rsid w:val="007030C2"/>
    <w:rsid w:val="007C36ED"/>
    <w:rsid w:val="007F2A81"/>
    <w:rsid w:val="00857DD7"/>
    <w:rsid w:val="008F78DE"/>
    <w:rsid w:val="00985E1D"/>
    <w:rsid w:val="00AA632D"/>
    <w:rsid w:val="00AF4BC4"/>
    <w:rsid w:val="00CC3788"/>
    <w:rsid w:val="00CE73F8"/>
    <w:rsid w:val="00D95C29"/>
    <w:rsid w:val="00EE05BD"/>
    <w:rsid w:val="00EE2428"/>
    <w:rsid w:val="00F9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30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30C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030C2"/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7030C2"/>
  </w:style>
  <w:style w:type="character" w:styleId="Znakapoznpodarou">
    <w:name w:val="footnote reference"/>
    <w:unhideWhenUsed/>
    <w:rsid w:val="007030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30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30C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030C2"/>
    <w:pPr>
      <w:tabs>
        <w:tab w:val="center" w:pos="4536"/>
        <w:tab w:val="right" w:pos="9072"/>
      </w:tabs>
      <w:spacing w:after="0" w:line="240" w:lineRule="auto"/>
      <w:ind w:left="851" w:hanging="851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7030C2"/>
  </w:style>
  <w:style w:type="character" w:styleId="Znakapoznpodarou">
    <w:name w:val="footnote reference"/>
    <w:unhideWhenUsed/>
    <w:rsid w:val="007030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3</cp:revision>
  <dcterms:created xsi:type="dcterms:W3CDTF">2015-11-26T11:49:00Z</dcterms:created>
  <dcterms:modified xsi:type="dcterms:W3CDTF">2015-11-26T12:02:00Z</dcterms:modified>
</cp:coreProperties>
</file>