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B4" w:rsidRPr="00BD5C0F" w:rsidRDefault="00856CB4" w:rsidP="00856CB4">
      <w:pPr>
        <w:pStyle w:val="Odstavecseseznamem"/>
        <w:spacing w:before="120" w:after="36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D5C0F">
        <w:rPr>
          <w:rFonts w:ascii="Arial" w:hAnsi="Arial" w:cs="Arial"/>
          <w:b/>
          <w:sz w:val="24"/>
          <w:szCs w:val="24"/>
        </w:rPr>
        <w:t xml:space="preserve">Důvodová zpráva </w:t>
      </w:r>
    </w:p>
    <w:p w:rsidR="00856CB4" w:rsidRDefault="00966C78" w:rsidP="00856CB4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56CB4">
        <w:rPr>
          <w:rFonts w:ascii="Arial" w:hAnsi="Arial" w:cs="Arial"/>
          <w:sz w:val="24"/>
          <w:szCs w:val="24"/>
        </w:rPr>
        <w:t xml:space="preserve"> Olomouckého kraje jsou předloženy individuální žádosti v oblasti krizového řízení – požární zbrojnice. </w:t>
      </w:r>
    </w:p>
    <w:p w:rsidR="00856CB4" w:rsidRPr="00E815D3" w:rsidRDefault="00856CB4" w:rsidP="00856CB4">
      <w:pPr>
        <w:pStyle w:val="Odstavecseseznamem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815D3">
        <w:rPr>
          <w:rFonts w:ascii="Arial" w:hAnsi="Arial" w:cs="Arial"/>
          <w:sz w:val="24"/>
          <w:szCs w:val="24"/>
        </w:rPr>
        <w:t>Zastupitelstvo Olomouckého kraje na svém zasedání dne 18. 9. 2017 schválilo poskytnutí individuální dotace na výstavbu a rekonstr</w:t>
      </w:r>
      <w:r>
        <w:rPr>
          <w:rFonts w:ascii="Arial" w:hAnsi="Arial" w:cs="Arial"/>
          <w:sz w:val="24"/>
          <w:szCs w:val="24"/>
        </w:rPr>
        <w:t>ukci požární zbrojnice 6 obcím</w:t>
      </w:r>
      <w:r w:rsidRPr="00E815D3">
        <w:rPr>
          <w:rFonts w:ascii="Arial" w:hAnsi="Arial" w:cs="Arial"/>
          <w:sz w:val="24"/>
          <w:szCs w:val="24"/>
        </w:rPr>
        <w:t xml:space="preserve">, které si podaly žádost o individuální dotaci v roce 2017. </w:t>
      </w:r>
    </w:p>
    <w:p w:rsidR="00856CB4" w:rsidRDefault="00856CB4" w:rsidP="00856CB4">
      <w:pPr>
        <w:spacing w:before="120" w:after="120"/>
        <w:contextualSpacing/>
        <w:jc w:val="both"/>
        <w:rPr>
          <w:rFonts w:ascii="Arial" w:eastAsia="Calibri" w:hAnsi="Arial" w:cs="Arial"/>
          <w:lang w:eastAsia="en-US"/>
        </w:rPr>
      </w:pPr>
      <w:r w:rsidRPr="00E815D3">
        <w:rPr>
          <w:rFonts w:ascii="Arial" w:eastAsia="Calibri" w:hAnsi="Arial" w:cs="Arial"/>
          <w:lang w:eastAsia="en-US"/>
        </w:rPr>
        <w:t>V letošním roce si o individuální dotaci na výstavbu či rekonstrukci podal</w:t>
      </w:r>
      <w:r>
        <w:rPr>
          <w:rFonts w:ascii="Arial" w:eastAsia="Calibri" w:hAnsi="Arial" w:cs="Arial"/>
          <w:lang w:eastAsia="en-US"/>
        </w:rPr>
        <w:t>o</w:t>
      </w:r>
      <w:r w:rsidRPr="00E815D3">
        <w:rPr>
          <w:rFonts w:ascii="Arial" w:eastAsia="Calibri" w:hAnsi="Arial" w:cs="Arial"/>
          <w:lang w:eastAsia="en-US"/>
        </w:rPr>
        <w:t xml:space="preserve"> žádost </w:t>
      </w:r>
      <w:r w:rsidRPr="00E815D3">
        <w:rPr>
          <w:rFonts w:ascii="Arial" w:eastAsia="Calibri" w:hAnsi="Arial" w:cs="Arial"/>
          <w:lang w:eastAsia="en-US"/>
        </w:rPr>
        <w:br/>
      </w:r>
      <w:r>
        <w:rPr>
          <w:rFonts w:ascii="Arial" w:eastAsia="Calibri" w:hAnsi="Arial" w:cs="Arial"/>
          <w:lang w:eastAsia="en-US"/>
        </w:rPr>
        <w:t>5</w:t>
      </w:r>
      <w:r w:rsidRPr="00E815D3">
        <w:rPr>
          <w:rFonts w:ascii="Arial" w:eastAsia="Calibri" w:hAnsi="Arial" w:cs="Arial"/>
          <w:lang w:eastAsia="en-US"/>
        </w:rPr>
        <w:t xml:space="preserve"> žadatel</w:t>
      </w:r>
      <w:r>
        <w:rPr>
          <w:rFonts w:ascii="Arial" w:eastAsia="Calibri" w:hAnsi="Arial" w:cs="Arial"/>
          <w:lang w:eastAsia="en-US"/>
        </w:rPr>
        <w:t>ů</w:t>
      </w:r>
      <w:r w:rsidRPr="00E815D3">
        <w:rPr>
          <w:rFonts w:ascii="Arial" w:eastAsia="Calibri" w:hAnsi="Arial" w:cs="Arial"/>
          <w:lang w:eastAsia="en-US"/>
        </w:rPr>
        <w:t xml:space="preserve">. Jedná se o obce </w:t>
      </w:r>
      <w:r>
        <w:rPr>
          <w:rFonts w:ascii="Arial" w:eastAsia="Calibri" w:hAnsi="Arial" w:cs="Arial"/>
          <w:lang w:eastAsia="en-US"/>
        </w:rPr>
        <w:t xml:space="preserve">Dzbel, </w:t>
      </w:r>
      <w:r w:rsidRPr="00E815D3">
        <w:rPr>
          <w:rFonts w:ascii="Arial" w:eastAsia="Calibri" w:hAnsi="Arial" w:cs="Arial"/>
          <w:lang w:eastAsia="en-US"/>
        </w:rPr>
        <w:t xml:space="preserve">Klenovice na Hané, Medlov, Opatovice a statutární město Prostějov. Současně uvedení žadatelé podali žádost o dotaci v rámci Programu </w:t>
      </w:r>
      <w:r w:rsidRPr="00E815D3">
        <w:rPr>
          <w:rFonts w:ascii="Arial" w:eastAsia="Calibri" w:hAnsi="Arial" w:cs="Arial"/>
          <w:lang w:eastAsia="en-US"/>
        </w:rPr>
        <w:br/>
        <w:t>na pořízení nové požární techniky, na technické zhodnocení, rekonstrukcí vybraných typů požární techniky a na rekonstrukci/výstavbu požární zbrojnice pro jednotku SDH obce vyhlášený Ministerstvem vnitra České republiky – generálním ředitelstvím Hasičského záchranného sboru České republiky (dále jen MV ČR – GŘ HZS ČR).</w:t>
      </w:r>
      <w:r>
        <w:rPr>
          <w:rFonts w:ascii="Arial" w:eastAsia="Calibri" w:hAnsi="Arial" w:cs="Arial"/>
          <w:lang w:eastAsia="en-US"/>
        </w:rPr>
        <w:t xml:space="preserve"> </w:t>
      </w:r>
      <w:r w:rsidRPr="00E815D3">
        <w:rPr>
          <w:rFonts w:ascii="Arial" w:eastAsia="Calibri" w:hAnsi="Arial" w:cs="Arial"/>
          <w:lang w:eastAsia="en-US"/>
        </w:rPr>
        <w:t xml:space="preserve">Bezpečnostní rada Olomouckého kraje (dále jen BROK) na svém jednání dne </w:t>
      </w:r>
      <w:r>
        <w:rPr>
          <w:rFonts w:ascii="Arial" w:eastAsia="Calibri" w:hAnsi="Arial" w:cs="Arial"/>
          <w:lang w:eastAsia="en-US"/>
        </w:rPr>
        <w:br/>
      </w:r>
      <w:r w:rsidRPr="00E815D3">
        <w:rPr>
          <w:rFonts w:ascii="Arial" w:eastAsia="Calibri" w:hAnsi="Arial" w:cs="Arial"/>
          <w:lang w:eastAsia="en-US"/>
        </w:rPr>
        <w:t xml:space="preserve">28. 3. 2017 souhlasila se záměrem finanční podpory žádosti obcí pro financování požárních zbrojnic, které jsou ve výstavbě nebo rekonstrukci, z rozpočtu Olomouckého kraje. </w:t>
      </w:r>
    </w:p>
    <w:p w:rsidR="00856CB4" w:rsidRPr="00E815D3" w:rsidRDefault="00856CB4" w:rsidP="00856CB4">
      <w:pPr>
        <w:spacing w:before="120" w:after="120"/>
        <w:contextualSpacing/>
        <w:jc w:val="both"/>
        <w:rPr>
          <w:rFonts w:ascii="Arial" w:eastAsia="Calibri" w:hAnsi="Arial" w:cs="Arial"/>
          <w:lang w:eastAsia="en-US"/>
        </w:rPr>
      </w:pPr>
    </w:p>
    <w:p w:rsidR="00856CB4" w:rsidRPr="00CD0EEA" w:rsidRDefault="00856CB4" w:rsidP="00856CB4">
      <w:pPr>
        <w:spacing w:before="120" w:after="120"/>
        <w:contextualSpacing/>
        <w:jc w:val="both"/>
        <w:rPr>
          <w:rFonts w:ascii="Arial" w:eastAsia="Calibri" w:hAnsi="Arial" w:cs="Arial"/>
          <w:lang w:eastAsia="en-US"/>
        </w:rPr>
      </w:pPr>
      <w:r w:rsidRPr="00CD0EEA">
        <w:rPr>
          <w:rFonts w:ascii="Arial" w:eastAsia="Calibri" w:hAnsi="Arial" w:cs="Arial"/>
          <w:lang w:eastAsia="en-US"/>
        </w:rPr>
        <w:t xml:space="preserve">Oddělení krizového řízení následně podalo žádost v souladu s §16 odst. 2 zákona </w:t>
      </w:r>
      <w:r w:rsidRPr="00CD0EEA">
        <w:rPr>
          <w:rFonts w:ascii="Arial" w:eastAsia="Calibri" w:hAnsi="Arial" w:cs="Arial"/>
          <w:lang w:eastAsia="en-US"/>
        </w:rPr>
        <w:br/>
        <w:t xml:space="preserve">č. 250/2000 Sb., o rozpočtových pravidlech územních rozpočtů v platném znění, </w:t>
      </w:r>
      <w:r w:rsidRPr="00CD0EEA">
        <w:rPr>
          <w:rFonts w:ascii="Arial" w:eastAsia="Calibri" w:hAnsi="Arial" w:cs="Arial"/>
          <w:lang w:eastAsia="en-US"/>
        </w:rPr>
        <w:br/>
        <w:t>na odbor ekonomický (dále jen OE) o převod přebytku z roku 2017 do rozpočtu roku 2018 ve výši 1.800.000 Kč na ORJ 18, § 5273, POL. 5901, UZ 420, ORG 30 420 000 000 (rezerva krizového řízení). Materiál s převodem přebytku schválilo Zastupitelstvo Olomouckého kraje na svém zasedání dne 25. 6. 201</w:t>
      </w:r>
      <w:r>
        <w:rPr>
          <w:rFonts w:ascii="Arial" w:eastAsia="Calibri" w:hAnsi="Arial" w:cs="Arial"/>
          <w:lang w:eastAsia="en-US"/>
        </w:rPr>
        <w:t>8</w:t>
      </w:r>
      <w:r w:rsidRPr="00CD0EEA">
        <w:rPr>
          <w:rFonts w:ascii="Arial" w:eastAsia="Calibri" w:hAnsi="Arial" w:cs="Arial"/>
          <w:lang w:eastAsia="en-US"/>
        </w:rPr>
        <w:t xml:space="preserve">. </w:t>
      </w:r>
    </w:p>
    <w:p w:rsidR="00856CB4" w:rsidRPr="00CD0EEA" w:rsidRDefault="00856CB4" w:rsidP="00856CB4">
      <w:pPr>
        <w:spacing w:before="120" w:after="120"/>
        <w:contextualSpacing/>
        <w:jc w:val="both"/>
        <w:rPr>
          <w:rFonts w:ascii="Arial" w:eastAsia="Calibri" w:hAnsi="Arial" w:cs="Arial"/>
          <w:lang w:eastAsia="en-US"/>
        </w:rPr>
      </w:pPr>
      <w:r w:rsidRPr="00CD0EEA">
        <w:rPr>
          <w:rFonts w:ascii="Arial" w:eastAsia="Calibri" w:hAnsi="Arial" w:cs="Arial"/>
          <w:lang w:eastAsia="en-US"/>
        </w:rPr>
        <w:t xml:space="preserve">Dále do rezervy krizového řízení budou na základě žádosti oddělení krizového řízení podané na OE zapojeny vratky obcí, které byly Olomouckému kraji vráceny z důvodu nevyčerpání individuální dotace. Jedná se o částku ve výši 379.000 Kč. </w:t>
      </w:r>
    </w:p>
    <w:p w:rsidR="00856CB4" w:rsidRPr="00CD0EEA" w:rsidRDefault="00856CB4" w:rsidP="00856CB4">
      <w:pPr>
        <w:spacing w:before="120" w:after="120"/>
        <w:contextualSpacing/>
        <w:jc w:val="both"/>
        <w:rPr>
          <w:rFonts w:ascii="Arial" w:eastAsia="Calibri" w:hAnsi="Arial" w:cs="Arial"/>
          <w:lang w:eastAsia="en-US"/>
        </w:rPr>
      </w:pPr>
      <w:r w:rsidRPr="00CD0EEA">
        <w:rPr>
          <w:rFonts w:ascii="Arial" w:eastAsia="Calibri" w:hAnsi="Arial" w:cs="Arial"/>
          <w:lang w:eastAsia="en-US"/>
        </w:rPr>
        <w:t xml:space="preserve">Tyto vrácené částky přičteme k finančním prostředkům ve výši 1.800.000 Kč (celkem tedy 2.179.000 Kč) určeným pro individuální dotaci v oblasti krizového řízení </w:t>
      </w:r>
      <w:r>
        <w:rPr>
          <w:rFonts w:ascii="Arial" w:eastAsia="Calibri" w:hAnsi="Arial" w:cs="Arial"/>
          <w:lang w:eastAsia="en-US"/>
        </w:rPr>
        <w:br/>
      </w:r>
      <w:r w:rsidRPr="00CD0EEA">
        <w:rPr>
          <w:rFonts w:ascii="Arial" w:eastAsia="Calibri" w:hAnsi="Arial" w:cs="Arial"/>
          <w:lang w:eastAsia="en-US"/>
        </w:rPr>
        <w:t>na výstavbu/rekonstrukci požárních zbrojnic.</w:t>
      </w:r>
    </w:p>
    <w:p w:rsidR="00856CB4" w:rsidRPr="00CD0EEA" w:rsidRDefault="00856CB4" w:rsidP="00856CB4">
      <w:pPr>
        <w:spacing w:before="120" w:after="120"/>
        <w:contextualSpacing/>
        <w:jc w:val="both"/>
        <w:rPr>
          <w:rFonts w:ascii="Arial" w:eastAsia="Calibri" w:hAnsi="Arial" w:cs="Arial"/>
          <w:lang w:eastAsia="en-US"/>
        </w:rPr>
      </w:pPr>
    </w:p>
    <w:p w:rsidR="00856CB4" w:rsidRDefault="00856CB4" w:rsidP="00856CB4">
      <w:pPr>
        <w:spacing w:before="120" w:after="120"/>
        <w:contextualSpacing/>
        <w:jc w:val="both"/>
        <w:rPr>
          <w:rFonts w:ascii="Arial" w:eastAsia="Calibri" w:hAnsi="Arial" w:cs="Arial"/>
          <w:lang w:eastAsia="en-US"/>
        </w:rPr>
      </w:pPr>
      <w:r w:rsidRPr="00CD0EEA">
        <w:rPr>
          <w:rFonts w:ascii="Arial" w:eastAsia="Calibri" w:hAnsi="Arial" w:cs="Arial"/>
          <w:b/>
          <w:u w:val="single"/>
          <w:lang w:eastAsia="en-US"/>
        </w:rPr>
        <w:t>Z rezervy krizového řízení navrhuje</w:t>
      </w:r>
      <w:r w:rsidR="00966C78">
        <w:rPr>
          <w:rFonts w:ascii="Arial" w:eastAsia="Calibri" w:hAnsi="Arial" w:cs="Arial"/>
          <w:b/>
          <w:u w:val="single"/>
          <w:lang w:eastAsia="en-US"/>
        </w:rPr>
        <w:t xml:space="preserve"> ROK</w:t>
      </w:r>
      <w:r w:rsidRPr="00CD0EEA">
        <w:rPr>
          <w:rFonts w:ascii="Arial" w:eastAsia="Calibri" w:hAnsi="Arial" w:cs="Arial"/>
          <w:b/>
          <w:u w:val="single"/>
          <w:lang w:eastAsia="en-US"/>
        </w:rPr>
        <w:t xml:space="preserve"> vykrýt žádosti ve výši 2.179.000 Kč</w:t>
      </w:r>
      <w:r w:rsidRPr="00CD0EEA">
        <w:rPr>
          <w:rFonts w:ascii="Arial" w:eastAsia="Calibri" w:hAnsi="Arial" w:cs="Arial"/>
          <w:lang w:eastAsia="en-US"/>
        </w:rPr>
        <w:t xml:space="preserve"> (Dzbel 179.000 Kč, Klenovice na Hané 1.300.000 Kč, Medlov 100.000 Kč, Opatovice 150.000 Kč a Prostějov 450.000 Kč). Zbývajících 700.000 Kč v žádosti obce Klenovice na Hané navrhujeme po projednání na poradě vedení dne 30. 7. 2018 a 14. 8. 2018 financovat z rozpočtové skladby ORJ 18, § 5512, POL. 6341, UZ 420, ORG 0030420008133.</w:t>
      </w:r>
    </w:p>
    <w:p w:rsidR="00856CB4" w:rsidRDefault="00856CB4" w:rsidP="00856CB4">
      <w:pPr>
        <w:spacing w:before="120" w:after="120"/>
        <w:contextualSpacing/>
        <w:jc w:val="both"/>
        <w:rPr>
          <w:rFonts w:ascii="Arial" w:eastAsia="Calibri" w:hAnsi="Arial" w:cs="Arial"/>
          <w:lang w:eastAsia="en-US"/>
        </w:rPr>
      </w:pPr>
    </w:p>
    <w:p w:rsidR="00856CB4" w:rsidRPr="004F4253" w:rsidRDefault="00856CB4" w:rsidP="00856CB4">
      <w:pPr>
        <w:spacing w:before="120" w:after="12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4F4253">
        <w:rPr>
          <w:rFonts w:ascii="Arial" w:hAnsi="Arial" w:cs="Arial"/>
          <w:b/>
        </w:rPr>
        <w:t xml:space="preserve">Žádosti o poskytnutí individuální dotace v oblasti krizového řízení byly </w:t>
      </w:r>
      <w:r w:rsidR="00966C78" w:rsidRPr="004F4253">
        <w:rPr>
          <w:rFonts w:ascii="Arial" w:hAnsi="Arial" w:cs="Arial"/>
          <w:b/>
        </w:rPr>
        <w:t>projed</w:t>
      </w:r>
      <w:r w:rsidR="004F4253">
        <w:rPr>
          <w:rFonts w:ascii="Arial" w:hAnsi="Arial" w:cs="Arial"/>
          <w:b/>
        </w:rPr>
        <w:t xml:space="preserve">nány na schůzi ROK 27. 8. 2018 a </w:t>
      </w:r>
      <w:r w:rsidR="00966C78" w:rsidRPr="004F4253">
        <w:rPr>
          <w:rFonts w:ascii="Arial" w:hAnsi="Arial" w:cs="Arial"/>
          <w:b/>
        </w:rPr>
        <w:t>ROK svým usnesením č. UR/48/8/2018 souhlasila s předložením materiálu</w:t>
      </w:r>
      <w:r w:rsidRPr="004F4253">
        <w:rPr>
          <w:rFonts w:ascii="Arial" w:hAnsi="Arial" w:cs="Arial"/>
          <w:b/>
        </w:rPr>
        <w:t xml:space="preserve"> Zastupitelstvu Olomouckého kraje dne 17. 9. 2018. </w:t>
      </w:r>
    </w:p>
    <w:p w:rsidR="00856CB4" w:rsidRPr="00A12D40" w:rsidRDefault="00856CB4" w:rsidP="00856CB4">
      <w:pPr>
        <w:jc w:val="both"/>
        <w:rPr>
          <w:rFonts w:ascii="Arial" w:hAnsi="Arial" w:cs="Arial"/>
        </w:rPr>
      </w:pPr>
    </w:p>
    <w:p w:rsidR="00856CB4" w:rsidRPr="00A12D40" w:rsidRDefault="00856CB4" w:rsidP="00856CB4">
      <w:pPr>
        <w:jc w:val="both"/>
        <w:rPr>
          <w:rFonts w:ascii="Arial" w:hAnsi="Arial" w:cs="Arial"/>
          <w:u w:val="single"/>
        </w:rPr>
      </w:pPr>
      <w:r w:rsidRPr="00A12D40">
        <w:rPr>
          <w:rFonts w:ascii="Arial" w:hAnsi="Arial" w:cs="Arial"/>
        </w:rPr>
        <w:t>Jedná se o žádosti:</w:t>
      </w:r>
      <w:r w:rsidRPr="00A12D40">
        <w:rPr>
          <w:rFonts w:ascii="Arial" w:hAnsi="Arial" w:cs="Arial"/>
          <w:u w:val="single"/>
        </w:rPr>
        <w:t xml:space="preserve"> </w:t>
      </w:r>
    </w:p>
    <w:p w:rsidR="00856CB4" w:rsidRPr="00F14288" w:rsidRDefault="00856CB4" w:rsidP="00856CB4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Style w:val="Tunproloenznak"/>
          <w:rFonts w:cs="Arial"/>
          <w:b w:val="0"/>
          <w:spacing w:val="0"/>
          <w:sz w:val="24"/>
          <w:szCs w:val="24"/>
        </w:rPr>
      </w:pPr>
      <w:r w:rsidRPr="00F14288">
        <w:rPr>
          <w:rStyle w:val="Tunproloenznak"/>
          <w:rFonts w:cs="Arial"/>
          <w:spacing w:val="0"/>
          <w:sz w:val="24"/>
          <w:szCs w:val="24"/>
        </w:rPr>
        <w:t>obec Dzbel</w:t>
      </w:r>
      <w:r>
        <w:rPr>
          <w:rStyle w:val="Tunproloenznak"/>
          <w:rFonts w:cs="Arial"/>
          <w:b w:val="0"/>
          <w:spacing w:val="0"/>
          <w:sz w:val="24"/>
          <w:szCs w:val="24"/>
        </w:rPr>
        <w:t>, investiční dotace ve výši 179.000 Kč na výstavbu požární zbrojnice;</w:t>
      </w:r>
    </w:p>
    <w:p w:rsidR="00856CB4" w:rsidRPr="00A12D40" w:rsidRDefault="00856CB4" w:rsidP="00856CB4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D2AF6">
        <w:rPr>
          <w:rStyle w:val="Tunproloenznak"/>
          <w:rFonts w:cs="Arial"/>
          <w:spacing w:val="0"/>
          <w:sz w:val="24"/>
          <w:szCs w:val="24"/>
        </w:rPr>
        <w:t xml:space="preserve">obce </w:t>
      </w:r>
      <w:r>
        <w:rPr>
          <w:rStyle w:val="Tunproloenznak"/>
          <w:rFonts w:cs="Arial"/>
          <w:spacing w:val="0"/>
          <w:sz w:val="24"/>
          <w:szCs w:val="24"/>
        </w:rPr>
        <w:t>Klenovice na Hané</w:t>
      </w:r>
      <w:r w:rsidRPr="00A12D40">
        <w:rPr>
          <w:rStyle w:val="Tunproloenznak"/>
          <w:rFonts w:cs="Arial"/>
          <w:sz w:val="24"/>
          <w:szCs w:val="24"/>
        </w:rPr>
        <w:t>,</w:t>
      </w:r>
      <w:r w:rsidRPr="00A12D40">
        <w:rPr>
          <w:rFonts w:ascii="Arial" w:hAnsi="Arial" w:cs="Arial"/>
          <w:sz w:val="24"/>
          <w:szCs w:val="24"/>
        </w:rPr>
        <w:t xml:space="preserve"> investiční dotace ve výši </w:t>
      </w:r>
      <w:r>
        <w:rPr>
          <w:rFonts w:ascii="Arial" w:hAnsi="Arial" w:cs="Arial"/>
          <w:sz w:val="24"/>
          <w:szCs w:val="24"/>
        </w:rPr>
        <w:t>2.000</w:t>
      </w:r>
      <w:r w:rsidRPr="00A12D40">
        <w:rPr>
          <w:rFonts w:ascii="Arial" w:hAnsi="Arial" w:cs="Arial"/>
          <w:sz w:val="24"/>
          <w:szCs w:val="24"/>
        </w:rPr>
        <w:t>.000 Kč na </w:t>
      </w:r>
      <w:r>
        <w:rPr>
          <w:rFonts w:ascii="Arial" w:hAnsi="Arial" w:cs="Arial"/>
          <w:sz w:val="24"/>
          <w:szCs w:val="24"/>
        </w:rPr>
        <w:t>výstavbu požární zbrojnice</w:t>
      </w:r>
      <w:r w:rsidRPr="00A12D40">
        <w:rPr>
          <w:rFonts w:ascii="Arial" w:hAnsi="Arial" w:cs="Arial"/>
          <w:sz w:val="24"/>
          <w:szCs w:val="24"/>
        </w:rPr>
        <w:t>;</w:t>
      </w:r>
    </w:p>
    <w:p w:rsidR="00856CB4" w:rsidRPr="00A12D40" w:rsidRDefault="00856CB4" w:rsidP="00856CB4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pacing w:val="70"/>
          <w:sz w:val="24"/>
          <w:szCs w:val="24"/>
        </w:rPr>
      </w:pPr>
      <w:r w:rsidRPr="001D2AF6">
        <w:rPr>
          <w:rStyle w:val="Tunproloenznak"/>
          <w:rFonts w:cs="Arial"/>
          <w:spacing w:val="0"/>
          <w:sz w:val="24"/>
          <w:szCs w:val="24"/>
        </w:rPr>
        <w:t xml:space="preserve">obce </w:t>
      </w:r>
      <w:r>
        <w:rPr>
          <w:rStyle w:val="Tunproloenznak"/>
          <w:rFonts w:cs="Arial"/>
          <w:spacing w:val="0"/>
          <w:sz w:val="24"/>
          <w:szCs w:val="24"/>
        </w:rPr>
        <w:t>Medlov</w:t>
      </w:r>
      <w:r w:rsidRPr="00A12D40">
        <w:rPr>
          <w:rStyle w:val="Tunproloenznak"/>
          <w:rFonts w:cs="Arial"/>
          <w:sz w:val="24"/>
          <w:szCs w:val="24"/>
        </w:rPr>
        <w:t>,</w:t>
      </w:r>
      <w:r w:rsidRPr="00A12D40">
        <w:rPr>
          <w:rFonts w:ascii="Arial" w:hAnsi="Arial" w:cs="Arial"/>
          <w:sz w:val="24"/>
          <w:szCs w:val="24"/>
        </w:rPr>
        <w:t xml:space="preserve"> investičn</w:t>
      </w:r>
      <w:r>
        <w:rPr>
          <w:rFonts w:ascii="Arial" w:hAnsi="Arial" w:cs="Arial"/>
          <w:sz w:val="24"/>
          <w:szCs w:val="24"/>
        </w:rPr>
        <w:t>í dotace ve výši 100.000 Kč na rekonstrukci</w:t>
      </w:r>
      <w:r w:rsidRPr="00A12D40">
        <w:rPr>
          <w:rFonts w:ascii="Arial" w:hAnsi="Arial" w:cs="Arial"/>
          <w:sz w:val="24"/>
          <w:szCs w:val="24"/>
        </w:rPr>
        <w:t xml:space="preserve"> požární zbrojnice;</w:t>
      </w:r>
    </w:p>
    <w:p w:rsidR="00856CB4" w:rsidRPr="00A12D40" w:rsidRDefault="00856CB4" w:rsidP="00856CB4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pacing w:val="70"/>
          <w:sz w:val="24"/>
          <w:szCs w:val="24"/>
        </w:rPr>
      </w:pPr>
      <w:r w:rsidRPr="001D2AF6">
        <w:rPr>
          <w:rStyle w:val="Tunproloenznak"/>
          <w:rFonts w:cs="Arial"/>
          <w:spacing w:val="0"/>
          <w:sz w:val="24"/>
          <w:szCs w:val="24"/>
        </w:rPr>
        <w:lastRenderedPageBreak/>
        <w:t xml:space="preserve">obce </w:t>
      </w:r>
      <w:r>
        <w:rPr>
          <w:rStyle w:val="Tunproloenznak"/>
          <w:rFonts w:cs="Arial"/>
          <w:spacing w:val="0"/>
          <w:sz w:val="24"/>
          <w:szCs w:val="24"/>
        </w:rPr>
        <w:t>Opatovice</w:t>
      </w:r>
      <w:r w:rsidRPr="00A12D40">
        <w:rPr>
          <w:rStyle w:val="Tunproloenznak"/>
          <w:rFonts w:cs="Arial"/>
          <w:sz w:val="24"/>
          <w:szCs w:val="24"/>
        </w:rPr>
        <w:t xml:space="preserve">, </w:t>
      </w:r>
      <w:r w:rsidRPr="00A12D40">
        <w:rPr>
          <w:rFonts w:ascii="Arial" w:hAnsi="Arial" w:cs="Arial"/>
          <w:sz w:val="24"/>
          <w:szCs w:val="24"/>
        </w:rPr>
        <w:t>investičn</w:t>
      </w:r>
      <w:r>
        <w:rPr>
          <w:rFonts w:ascii="Arial" w:hAnsi="Arial" w:cs="Arial"/>
          <w:sz w:val="24"/>
          <w:szCs w:val="24"/>
        </w:rPr>
        <w:t>í dotace ve výši 150.000 Kč na rekonstrukci</w:t>
      </w:r>
      <w:r w:rsidRPr="00A12D40">
        <w:rPr>
          <w:rFonts w:ascii="Arial" w:hAnsi="Arial" w:cs="Arial"/>
          <w:sz w:val="24"/>
          <w:szCs w:val="24"/>
        </w:rPr>
        <w:t xml:space="preserve"> požární zbrojnice;</w:t>
      </w:r>
    </w:p>
    <w:p w:rsidR="00856CB4" w:rsidRPr="00A12D40" w:rsidRDefault="00856CB4" w:rsidP="00856CB4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Style w:val="Tunproloenznak"/>
          <w:rFonts w:cs="Arial"/>
          <w:spacing w:val="0"/>
          <w:sz w:val="24"/>
          <w:szCs w:val="24"/>
        </w:rPr>
        <w:t>statutární město Prostějov</w:t>
      </w:r>
      <w:r w:rsidRPr="00A12D40">
        <w:rPr>
          <w:rStyle w:val="Tunproloenznak"/>
          <w:rFonts w:cs="Arial"/>
          <w:sz w:val="24"/>
          <w:szCs w:val="24"/>
        </w:rPr>
        <w:t>,</w:t>
      </w:r>
      <w:r w:rsidRPr="00A12D40">
        <w:rPr>
          <w:rFonts w:ascii="Arial" w:hAnsi="Arial" w:cs="Arial"/>
          <w:sz w:val="24"/>
          <w:szCs w:val="24"/>
        </w:rPr>
        <w:t xml:space="preserve"> investiční dotace ve výši 450.000 Kč na </w:t>
      </w:r>
      <w:r>
        <w:rPr>
          <w:rFonts w:ascii="Arial" w:hAnsi="Arial" w:cs="Arial"/>
          <w:sz w:val="24"/>
          <w:szCs w:val="24"/>
        </w:rPr>
        <w:t xml:space="preserve">dostavbu </w:t>
      </w:r>
      <w:r>
        <w:rPr>
          <w:rFonts w:ascii="Arial" w:hAnsi="Arial" w:cs="Arial"/>
          <w:sz w:val="24"/>
          <w:szCs w:val="24"/>
        </w:rPr>
        <w:br/>
        <w:t>a rekonstrukci požární zbrojnice JSDH Prostějov - Vrahovice.</w:t>
      </w:r>
    </w:p>
    <w:p w:rsidR="00856CB4" w:rsidRDefault="00856CB4" w:rsidP="00856CB4">
      <w:pPr>
        <w:spacing w:after="200" w:line="276" w:lineRule="auto"/>
        <w:rPr>
          <w:rFonts w:ascii="Arial" w:hAnsi="Arial" w:cs="Arial"/>
          <w:b/>
        </w:rPr>
      </w:pPr>
    </w:p>
    <w:p w:rsidR="00856CB4" w:rsidRPr="0002583F" w:rsidRDefault="00856CB4" w:rsidP="00856CB4">
      <w:pPr>
        <w:spacing w:after="200" w:line="276" w:lineRule="auto"/>
        <w:rPr>
          <w:rFonts w:ascii="Arial" w:hAnsi="Arial" w:cs="Arial"/>
          <w:b/>
          <w:u w:val="single"/>
        </w:rPr>
      </w:pPr>
      <w:r w:rsidRPr="0002583F">
        <w:rPr>
          <w:rFonts w:ascii="Arial" w:hAnsi="Arial" w:cs="Arial"/>
          <w:b/>
        </w:rPr>
        <w:t>Ad 1)</w:t>
      </w:r>
      <w:r w:rsidRPr="0002583F">
        <w:rPr>
          <w:rFonts w:ascii="Arial" w:hAnsi="Arial" w:cs="Arial"/>
          <w:b/>
          <w:u w:val="single"/>
        </w:rPr>
        <w:t xml:space="preserve"> Individuální žádost obce Dzbel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02583F">
        <w:rPr>
          <w:rFonts w:ascii="Arial" w:hAnsi="Arial" w:cs="Arial"/>
          <w:b/>
        </w:rPr>
        <w:t xml:space="preserve">Žadatel:  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Obec Dzbel, IČ: 47922575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02583F">
        <w:rPr>
          <w:rFonts w:ascii="Arial" w:hAnsi="Arial" w:cs="Arial"/>
          <w:b/>
        </w:rPr>
        <w:t xml:space="preserve">Stručný popis akce / projektu, záměr, zdůvodnění: 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 xml:space="preserve">Hasičská zbrojnice v obci Dzbel je v havarijním stavu, proto obec žádá o dotaci. Na tuto výstavbu obce získala registraci dotace z dotačního programu Ministerstva vnitra České republiky. 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02583F">
        <w:rPr>
          <w:rFonts w:ascii="Arial" w:hAnsi="Arial" w:cs="Arial"/>
          <w:b/>
        </w:rPr>
        <w:t>Územní působnost akce / projektu: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Olomoucký kraj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02583F">
        <w:rPr>
          <w:rFonts w:ascii="Arial" w:hAnsi="Arial" w:cs="Arial"/>
          <w:b/>
        </w:rPr>
        <w:t>Rozpočet projektu:</w:t>
      </w:r>
    </w:p>
    <w:p w:rsidR="00856CB4" w:rsidRPr="0002583F" w:rsidRDefault="00856CB4" w:rsidP="00856CB4">
      <w:pPr>
        <w:tabs>
          <w:tab w:val="left" w:pos="7088"/>
        </w:tabs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Celkové náklady realizované akce:</w:t>
      </w:r>
      <w:r w:rsidRPr="0002583F">
        <w:rPr>
          <w:rFonts w:ascii="Arial" w:hAnsi="Arial" w:cs="Arial"/>
        </w:rPr>
        <w:tab/>
        <w:t xml:space="preserve">        3.794.456 Kč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u w:val="single"/>
        </w:rPr>
      </w:pPr>
      <w:r w:rsidRPr="0002583F">
        <w:rPr>
          <w:rFonts w:ascii="Arial" w:hAnsi="Arial" w:cs="Arial"/>
          <w:u w:val="single"/>
        </w:rPr>
        <w:t>Z toho:</w:t>
      </w:r>
    </w:p>
    <w:p w:rsidR="00856CB4" w:rsidRPr="0002583F" w:rsidRDefault="00856CB4" w:rsidP="00856CB4">
      <w:pPr>
        <w:tabs>
          <w:tab w:val="left" w:pos="5812"/>
        </w:tabs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Výše požadované dotace z rozpočtu Olomouckého kraje:</w:t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  <w:t>179.000 Kč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Vlastní zdroje:</w:t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  <w:t xml:space="preserve">        1.821.000 Kč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Jiné zdroje:</w:t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  <w:t xml:space="preserve">        1.794.456 Kč</w:t>
      </w:r>
    </w:p>
    <w:p w:rsidR="00856CB4" w:rsidRPr="0002583F" w:rsidRDefault="00856CB4" w:rsidP="00856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eastAsia="Arial" w:hAnsi="Arial"/>
          <w:b/>
          <w:bCs/>
          <w:szCs w:val="20"/>
          <w:lang w:eastAsia="ar-SA"/>
        </w:rPr>
      </w:pPr>
      <w:r w:rsidRPr="0002583F">
        <w:rPr>
          <w:rStyle w:val="Tunproloenznak"/>
          <w:rFonts w:cs="Arial"/>
          <w:spacing w:val="0"/>
        </w:rPr>
        <w:t xml:space="preserve">Návrh: </w:t>
      </w:r>
      <w:r w:rsidRPr="0002583F">
        <w:rPr>
          <w:rStyle w:val="Tunproloenznak"/>
          <w:rFonts w:cs="Arial"/>
          <w:spacing w:val="0"/>
          <w:u w:val="single"/>
        </w:rPr>
        <w:t>Poskytnout</w:t>
      </w:r>
      <w:r w:rsidRPr="0002583F">
        <w:rPr>
          <w:rStyle w:val="Tunproloenznak"/>
          <w:rFonts w:cs="Arial"/>
          <w:b w:val="0"/>
          <w:spacing w:val="0"/>
        </w:rPr>
        <w:t xml:space="preserve"> obci Dzbel,</w:t>
      </w:r>
      <w:r w:rsidRPr="0002583F">
        <w:rPr>
          <w:rFonts w:ascii="Arial" w:hAnsi="Arial" w:cs="Arial"/>
          <w:b/>
        </w:rPr>
        <w:t xml:space="preserve"> investiční dotaci ve výši 179.000 Kč</w:t>
      </w:r>
      <w:r w:rsidRPr="0002583F">
        <w:rPr>
          <w:rFonts w:ascii="Arial" w:hAnsi="Arial" w:cs="Arial"/>
        </w:rPr>
        <w:t xml:space="preserve"> na výstavbu požární zbrojnice.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b/>
        </w:rPr>
      </w:pP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02583F">
        <w:rPr>
          <w:rFonts w:ascii="Arial" w:hAnsi="Arial" w:cs="Arial"/>
          <w:b/>
        </w:rPr>
        <w:t>Ad 2)</w:t>
      </w:r>
      <w:r w:rsidRPr="0002583F">
        <w:rPr>
          <w:rFonts w:ascii="Arial" w:hAnsi="Arial" w:cs="Arial"/>
          <w:b/>
          <w:u w:val="single"/>
        </w:rPr>
        <w:t xml:space="preserve"> Individuální žádost obce Klenovice na Hané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02583F">
        <w:rPr>
          <w:rFonts w:ascii="Arial" w:hAnsi="Arial" w:cs="Arial"/>
          <w:b/>
        </w:rPr>
        <w:t xml:space="preserve">Žadatel:  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Obec Klenovice na Hané, IČ: 00288349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02583F">
        <w:rPr>
          <w:rFonts w:ascii="Arial" w:hAnsi="Arial" w:cs="Arial"/>
          <w:b/>
        </w:rPr>
        <w:t xml:space="preserve">Stručný popis akce / projektu, záměr, zdůvodnění: </w:t>
      </w:r>
    </w:p>
    <w:p w:rsidR="00856CB4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C164D0">
        <w:rPr>
          <w:rFonts w:ascii="Arial" w:hAnsi="Arial" w:cs="Arial"/>
        </w:rPr>
        <w:t>Zájmové území pro výstavbu hasičské zbrojnice se nachází v centrální části obce Klenovice na Hané – p. č. 229. V současné době se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 xml:space="preserve">zde, v řadové zástavbě, nachází </w:t>
      </w:r>
      <w:r>
        <w:rPr>
          <w:rFonts w:ascii="Arial" w:hAnsi="Arial" w:cs="Arial"/>
        </w:rPr>
        <w:br/>
      </w:r>
      <w:r w:rsidRPr="00C164D0">
        <w:rPr>
          <w:rFonts w:ascii="Arial" w:hAnsi="Arial" w:cs="Arial"/>
        </w:rPr>
        <w:t>RD č. p. 172, který bude zbourán. (Bylo již vydáno pravomocné povolení odstranění stavby –</w:t>
      </w:r>
      <w:r w:rsidR="00FC5ED3"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dokumentace bouracích prací viz samostatná PD)</w:t>
      </w:r>
      <w:r>
        <w:rPr>
          <w:rFonts w:ascii="Arial" w:hAnsi="Arial" w:cs="Arial"/>
        </w:rPr>
        <w:t xml:space="preserve">. </w:t>
      </w:r>
    </w:p>
    <w:p w:rsidR="00856CB4" w:rsidRPr="00C164D0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C164D0">
        <w:rPr>
          <w:rFonts w:ascii="Arial" w:hAnsi="Arial" w:cs="Arial"/>
        </w:rPr>
        <w:t>Stavební řešení: Objekt je navržen jako nepodsklepený, se dvěma nadzemními podlažími, přičemž místnost garáže je otevřena přes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obě podlaží. Půdorysný rozměr odpovídá proluce po demolici objektu č. p. 172., tedy: 10,0 x 12,9m. Výška hřebene orientovaného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směrem k uliční čáře je 8,90m. Výška dvorní sušící věže kovové konstrukce je 8,50m.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Objekt je navržen z klasického zděného systému z cihelných bloků. Strop ve společenské části objektu nad 1.NP bude proveden jako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železobetonový monolitický. Objekt bude zastřešen asymetrickou sedlovou střechou, jejíž konstrukce bude provedena z</w:t>
      </w:r>
      <w:r>
        <w:rPr>
          <w:rFonts w:ascii="Arial" w:hAnsi="Arial" w:cs="Arial"/>
        </w:rPr>
        <w:t> </w:t>
      </w:r>
      <w:r w:rsidRPr="00C164D0">
        <w:rPr>
          <w:rFonts w:ascii="Arial" w:hAnsi="Arial" w:cs="Arial"/>
        </w:rPr>
        <w:t>dřevěných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 xml:space="preserve">sbíjených vazníků. Na vaznících bude zavěšen zateplený </w:t>
      </w:r>
      <w:r w:rsidRPr="00C164D0">
        <w:rPr>
          <w:rFonts w:ascii="Arial" w:hAnsi="Arial" w:cs="Arial"/>
        </w:rPr>
        <w:lastRenderedPageBreak/>
        <w:t>nehořlavý „měkký“ strop. Střešní krytina na střeše bude velkoformátová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 xml:space="preserve">plechová </w:t>
      </w:r>
      <w:r>
        <w:rPr>
          <w:rFonts w:ascii="Arial" w:hAnsi="Arial" w:cs="Arial"/>
        </w:rPr>
        <w:br/>
      </w:r>
      <w:r w:rsidRPr="00C164D0">
        <w:rPr>
          <w:rFonts w:ascii="Arial" w:hAnsi="Arial" w:cs="Arial"/>
        </w:rPr>
        <w:t>s reliéfem střešní tašky v červenohnědém odstínu. Vjezdová vrata budou provedena jako zateplená sekční. Okna budou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provedena jako plastová.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Oplocení dvora bude provedeno do výšky min. 2.0 m nad úrovní terénu, aby zaručovalo dostatečné odclonění prostoru dvora od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sousedních pozemků.</w:t>
      </w:r>
    </w:p>
    <w:p w:rsidR="00856CB4" w:rsidRPr="00C164D0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C164D0">
        <w:rPr>
          <w:rFonts w:ascii="Arial" w:hAnsi="Arial" w:cs="Arial"/>
        </w:rPr>
        <w:t>Venkovní úpravy – pojížděná zpevněná plocha před garážovými vraty na veřejném prostranství a zadní dvůr budou dlážděny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betonovou kostkou. Spodní konstrukce pod pojížděnými plochami musí vyhovět zatížení pro pojezd vozidly do 12t!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Stávající přípojky elektřiny, kanalizace dešťové a plynu zaniknou a budou provedeny nově. Nově bude také provedena přípojka vody a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bude vybudována jímka na vyvážení (pro splaškovou kanalizaci) ve dvoře.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 xml:space="preserve">Pro objekt hasičské zbrojnice bude proveden nový sjezd </w:t>
      </w:r>
      <w:r>
        <w:rPr>
          <w:rFonts w:ascii="Arial" w:hAnsi="Arial" w:cs="Arial"/>
        </w:rPr>
        <w:br/>
      </w:r>
      <w:r w:rsidRPr="00C164D0">
        <w:rPr>
          <w:rFonts w:ascii="Arial" w:hAnsi="Arial" w:cs="Arial"/>
        </w:rPr>
        <w:t>vč. příslušného svislého dopravního značení. Místní asfaltová komunikac</w:t>
      </w:r>
      <w:r>
        <w:rPr>
          <w:rFonts w:ascii="Arial" w:hAnsi="Arial" w:cs="Arial"/>
        </w:rPr>
        <w:t xml:space="preserve">e </w:t>
      </w:r>
      <w:r w:rsidRPr="00C164D0">
        <w:rPr>
          <w:rFonts w:ascii="Arial" w:hAnsi="Arial" w:cs="Arial"/>
        </w:rPr>
        <w:t>(před objektem) se po cca 55m napojuje na silici II/367, která obec protíná v JV – SZ směru.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C164D0">
        <w:rPr>
          <w:rFonts w:ascii="Arial" w:hAnsi="Arial" w:cs="Arial"/>
        </w:rPr>
        <w:t>Z důvodu výstavby hasičské zbrojnice obec Klenovice na Hané podala žádost o dotaci na Ministerstvo vnitra České republiky v</w:t>
      </w:r>
      <w:r>
        <w:rPr>
          <w:rFonts w:ascii="Arial" w:hAnsi="Arial" w:cs="Arial"/>
        </w:rPr>
        <w:t> </w:t>
      </w:r>
      <w:r w:rsidRPr="00C164D0">
        <w:rPr>
          <w:rFonts w:ascii="Arial" w:hAnsi="Arial" w:cs="Arial"/>
        </w:rPr>
        <w:t>rámci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 xml:space="preserve">vyhlášeného dotačního programu pro JSDH P3 – stavba nebo rekonstrukce požární zbrojnice, kdy výše dotace z MV ČR činí </w:t>
      </w:r>
      <w:r>
        <w:rPr>
          <w:rFonts w:ascii="Arial" w:hAnsi="Arial" w:cs="Arial"/>
        </w:rPr>
        <w:br/>
      </w:r>
      <w:r w:rsidRPr="00C164D0">
        <w:rPr>
          <w:rFonts w:ascii="Arial" w:hAnsi="Arial" w:cs="Arial"/>
        </w:rPr>
        <w:t>4</w:t>
      </w:r>
      <w:r>
        <w:rPr>
          <w:rFonts w:ascii="Arial" w:hAnsi="Arial" w:cs="Arial"/>
        </w:rPr>
        <w:t> </w:t>
      </w:r>
      <w:r w:rsidRPr="00C164D0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000 Kč.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 xml:space="preserve">Olomoucký kraj prostřednictvím této žádosti žádáme o individuální dotaci </w:t>
      </w:r>
      <w:r>
        <w:rPr>
          <w:rFonts w:ascii="Arial" w:hAnsi="Arial" w:cs="Arial"/>
        </w:rPr>
        <w:br/>
      </w:r>
      <w:r w:rsidRPr="00C164D0">
        <w:rPr>
          <w:rFonts w:ascii="Arial" w:hAnsi="Arial" w:cs="Arial"/>
        </w:rPr>
        <w:t>v celkové výši 2 000 000 Kč. Obec ze svého rozpočtu uhradí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výdaje v předpokládané výši cca 6 000 000 Kč (v případě poskytnutí dotace ze strany Olomouckého kraje).</w:t>
      </w:r>
    </w:p>
    <w:p w:rsidR="00856CB4" w:rsidRPr="00C164D0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C164D0">
        <w:rPr>
          <w:rFonts w:ascii="Arial" w:hAnsi="Arial" w:cs="Arial"/>
        </w:rPr>
        <w:t>V návaznosti na zveřejněné Zásady pro poskytování individuálních dotací z rozpočtu Olomouckého kraje v roce 2018 (dále jen Zásady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pro ID) obec splňuje podmínky pro poskytnutí individuální dotace dle odst. 1 a 4.2. B, kdy se jedná o mimořádný projekt hodný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zvláštního zřetele z důvodu neziskovosti a celorepublikového významu projektu.</w:t>
      </w:r>
    </w:p>
    <w:p w:rsidR="00856CB4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C164D0">
        <w:rPr>
          <w:rFonts w:ascii="Arial" w:hAnsi="Arial" w:cs="Arial"/>
        </w:rPr>
        <w:t>Správce programu odbor programového financování MV vydal v evidenčním systému dokument "Registrace akce" pod identifikačním</w:t>
      </w:r>
      <w:r>
        <w:rPr>
          <w:rFonts w:ascii="Arial" w:hAnsi="Arial" w:cs="Arial"/>
        </w:rPr>
        <w:t xml:space="preserve"> </w:t>
      </w:r>
      <w:r w:rsidRPr="00C164D0">
        <w:rPr>
          <w:rFonts w:ascii="Arial" w:hAnsi="Arial" w:cs="Arial"/>
        </w:rPr>
        <w:t>číslem a názvem 014D24200 8054 Klenovice na Hané - Výstavba požární zbrojnice.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02583F">
        <w:rPr>
          <w:rFonts w:ascii="Arial" w:hAnsi="Arial" w:cs="Arial"/>
          <w:b/>
        </w:rPr>
        <w:t>Územní působnost akce / projektu: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Olomoucký kraj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02583F">
        <w:rPr>
          <w:rFonts w:ascii="Arial" w:hAnsi="Arial" w:cs="Arial"/>
          <w:b/>
        </w:rPr>
        <w:t>Rozpočet projektu:</w:t>
      </w:r>
    </w:p>
    <w:p w:rsidR="00856CB4" w:rsidRPr="0002583F" w:rsidRDefault="00856CB4" w:rsidP="00856CB4">
      <w:pPr>
        <w:tabs>
          <w:tab w:val="left" w:pos="7088"/>
        </w:tabs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Celkové náklady realizované akce:</w:t>
      </w:r>
      <w:r w:rsidRPr="0002583F">
        <w:rPr>
          <w:rFonts w:ascii="Arial" w:hAnsi="Arial" w:cs="Arial"/>
        </w:rPr>
        <w:tab/>
        <w:t xml:space="preserve">       12.500.000 Kč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  <w:u w:val="single"/>
        </w:rPr>
      </w:pPr>
      <w:r w:rsidRPr="0002583F">
        <w:rPr>
          <w:rFonts w:ascii="Arial" w:hAnsi="Arial" w:cs="Arial"/>
          <w:u w:val="single"/>
        </w:rPr>
        <w:t>Z toho:</w:t>
      </w:r>
    </w:p>
    <w:p w:rsidR="00856CB4" w:rsidRPr="0002583F" w:rsidRDefault="00856CB4" w:rsidP="00856CB4">
      <w:pPr>
        <w:tabs>
          <w:tab w:val="left" w:pos="5812"/>
        </w:tabs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Výše požadované dotace z rozpočtu Olomouckého kraje:</w:t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  <w:t xml:space="preserve">         2.000.000 Kč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Vlastní zdroje:</w:t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  <w:t xml:space="preserve">         6.000.000 Kč</w:t>
      </w:r>
    </w:p>
    <w:p w:rsidR="00856CB4" w:rsidRPr="0002583F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t>Jiné zdroje:</w:t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</w:r>
      <w:r w:rsidRPr="0002583F">
        <w:rPr>
          <w:rFonts w:ascii="Arial" w:hAnsi="Arial" w:cs="Arial"/>
        </w:rPr>
        <w:tab/>
        <w:t xml:space="preserve">         4.500.000 Kč</w:t>
      </w:r>
    </w:p>
    <w:p w:rsidR="00856CB4" w:rsidRPr="0002583F" w:rsidRDefault="00856CB4" w:rsidP="00856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eastAsia="Arial" w:hAnsi="Arial"/>
          <w:b/>
          <w:bCs/>
          <w:szCs w:val="20"/>
          <w:lang w:eastAsia="ar-SA"/>
        </w:rPr>
      </w:pPr>
      <w:r w:rsidRPr="0002583F">
        <w:rPr>
          <w:rStyle w:val="Tunproloenznak"/>
          <w:rFonts w:cs="Arial"/>
          <w:spacing w:val="0"/>
        </w:rPr>
        <w:t xml:space="preserve">Návrh: </w:t>
      </w:r>
      <w:r w:rsidRPr="0002583F">
        <w:rPr>
          <w:rStyle w:val="Tunproloenznak"/>
          <w:rFonts w:cs="Arial"/>
          <w:spacing w:val="0"/>
          <w:u w:val="single"/>
        </w:rPr>
        <w:t>Poskytnout</w:t>
      </w:r>
      <w:r w:rsidRPr="0002583F">
        <w:rPr>
          <w:rStyle w:val="Tunproloenznak"/>
          <w:rFonts w:cs="Arial"/>
          <w:b w:val="0"/>
          <w:spacing w:val="0"/>
        </w:rPr>
        <w:t xml:space="preserve"> obci Klenovice na Hané,</w:t>
      </w:r>
      <w:r w:rsidRPr="0002583F">
        <w:rPr>
          <w:rFonts w:ascii="Arial" w:hAnsi="Arial" w:cs="Arial"/>
          <w:b/>
        </w:rPr>
        <w:t xml:space="preserve"> investiční dotaci ve výši 2.000.000 Kč</w:t>
      </w:r>
      <w:r w:rsidRPr="0002583F">
        <w:rPr>
          <w:rFonts w:ascii="Arial" w:hAnsi="Arial" w:cs="Arial"/>
        </w:rPr>
        <w:t xml:space="preserve"> na výstavbu požární zbrojnice.</w:t>
      </w:r>
    </w:p>
    <w:p w:rsidR="00856CB4" w:rsidRDefault="00856CB4" w:rsidP="00856CB4">
      <w:pPr>
        <w:rPr>
          <w:rFonts w:ascii="Arial" w:hAnsi="Arial" w:cs="Arial"/>
          <w:b/>
        </w:rPr>
      </w:pPr>
    </w:p>
    <w:p w:rsidR="00856CB4" w:rsidRPr="00ED3C09" w:rsidRDefault="00856CB4" w:rsidP="00856CB4">
      <w:pPr>
        <w:rPr>
          <w:rFonts w:ascii="Arial" w:hAnsi="Arial" w:cs="Arial"/>
          <w:b/>
          <w:u w:val="single"/>
        </w:rPr>
      </w:pPr>
      <w:r w:rsidRPr="00ED3C09">
        <w:rPr>
          <w:rFonts w:ascii="Arial" w:hAnsi="Arial" w:cs="Arial"/>
          <w:b/>
        </w:rPr>
        <w:t>Ad 3)</w:t>
      </w:r>
      <w:r w:rsidRPr="00ED3C09">
        <w:rPr>
          <w:rFonts w:ascii="Arial" w:hAnsi="Arial" w:cs="Arial"/>
          <w:b/>
          <w:u w:val="single"/>
        </w:rPr>
        <w:t xml:space="preserve"> Individuální žádost obce Medlov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ED3C09">
        <w:rPr>
          <w:rFonts w:ascii="Arial" w:hAnsi="Arial" w:cs="Arial"/>
          <w:b/>
        </w:rPr>
        <w:t xml:space="preserve">Žadatel:  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Obec Medlov, IČ: 00575666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ED3C09">
        <w:rPr>
          <w:rFonts w:ascii="Arial" w:hAnsi="Arial" w:cs="Arial"/>
          <w:b/>
        </w:rPr>
        <w:t xml:space="preserve">Stručný popis akce / projektu, záměr, zdůvodnění: </w:t>
      </w:r>
    </w:p>
    <w:p w:rsidR="00856CB4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02583F">
        <w:rPr>
          <w:rFonts w:ascii="Arial" w:hAnsi="Arial" w:cs="Arial"/>
        </w:rPr>
        <w:lastRenderedPageBreak/>
        <w:t>Při rekonstrukci budovy hasičské zbrojnice Medlov č. p. 166 se budou provádět následující opravy: výměna oken za plastová, oprava</w:t>
      </w:r>
      <w:r>
        <w:rPr>
          <w:rFonts w:ascii="Arial" w:hAnsi="Arial" w:cs="Arial"/>
        </w:rPr>
        <w:t xml:space="preserve"> </w:t>
      </w:r>
      <w:r w:rsidRPr="0002583F">
        <w:rPr>
          <w:rFonts w:ascii="Arial" w:hAnsi="Arial" w:cs="Arial"/>
        </w:rPr>
        <w:t xml:space="preserve">vnitřních omítek zdí a stropů, provedení vnitřních sanačních omítek, oprava stávajících podlah- vyrovnání nivelety </w:t>
      </w:r>
      <w:r>
        <w:rPr>
          <w:rFonts w:ascii="Arial" w:hAnsi="Arial" w:cs="Arial"/>
        </w:rPr>
        <w:br/>
      </w:r>
      <w:r w:rsidRPr="0002583F">
        <w:rPr>
          <w:rFonts w:ascii="Arial" w:hAnsi="Arial" w:cs="Arial"/>
        </w:rPr>
        <w:t>a položení krytiny</w:t>
      </w:r>
      <w:r>
        <w:rPr>
          <w:rFonts w:ascii="Arial" w:hAnsi="Arial" w:cs="Arial"/>
        </w:rPr>
        <w:t xml:space="preserve"> </w:t>
      </w:r>
      <w:r w:rsidRPr="0002583F">
        <w:rPr>
          <w:rFonts w:ascii="Arial" w:hAnsi="Arial" w:cs="Arial"/>
        </w:rPr>
        <w:t>(vinyl), v</w:t>
      </w:r>
      <w:r>
        <w:rPr>
          <w:rFonts w:ascii="Arial" w:hAnsi="Arial" w:cs="Arial"/>
        </w:rPr>
        <w:t>ýměna stávající střešní krytiny</w:t>
      </w:r>
      <w:r w:rsidRPr="000258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2583F">
        <w:rPr>
          <w:rFonts w:ascii="Arial" w:hAnsi="Arial" w:cs="Arial"/>
        </w:rPr>
        <w:t>výměna garážových vrat, oprava obkladů a dlažby v sociálním zařízení. Na výše uvedené</w:t>
      </w:r>
      <w:r>
        <w:rPr>
          <w:rFonts w:ascii="Arial" w:hAnsi="Arial" w:cs="Arial"/>
        </w:rPr>
        <w:t xml:space="preserve"> </w:t>
      </w:r>
      <w:r w:rsidRPr="0002583F">
        <w:rPr>
          <w:rFonts w:ascii="Arial" w:hAnsi="Arial" w:cs="Arial"/>
        </w:rPr>
        <w:t xml:space="preserve">podala obec žádost </w:t>
      </w:r>
      <w:r>
        <w:rPr>
          <w:rFonts w:ascii="Arial" w:hAnsi="Arial" w:cs="Arial"/>
        </w:rPr>
        <w:br/>
      </w:r>
      <w:r w:rsidRPr="0002583F">
        <w:rPr>
          <w:rFonts w:ascii="Arial" w:hAnsi="Arial" w:cs="Arial"/>
        </w:rPr>
        <w:t>o dotaci u MV ČR v rámci vyhlášeného dotačního programu pro JSDH P3-stavba nebo rekonstrukce požární</w:t>
      </w:r>
      <w:r>
        <w:rPr>
          <w:rFonts w:ascii="Arial" w:hAnsi="Arial" w:cs="Arial"/>
        </w:rPr>
        <w:t xml:space="preserve"> </w:t>
      </w:r>
      <w:r w:rsidRPr="0002583F">
        <w:rPr>
          <w:rFonts w:ascii="Arial" w:hAnsi="Arial" w:cs="Arial"/>
        </w:rPr>
        <w:t>zbrojnice. Náklady na rekonstru</w:t>
      </w:r>
      <w:r>
        <w:rPr>
          <w:rFonts w:ascii="Arial" w:hAnsi="Arial" w:cs="Arial"/>
        </w:rPr>
        <w:t>kci této budovy činí 1.928.893</w:t>
      </w:r>
      <w:r w:rsidRPr="0002583F">
        <w:rPr>
          <w:rFonts w:ascii="Arial" w:hAnsi="Arial" w:cs="Arial"/>
        </w:rPr>
        <w:t xml:space="preserve"> Kč, dotace MV ČR </w:t>
      </w:r>
      <w:r>
        <w:rPr>
          <w:rFonts w:ascii="Arial" w:hAnsi="Arial" w:cs="Arial"/>
        </w:rPr>
        <w:t>byla schválena ve výši 964.446</w:t>
      </w:r>
      <w:r w:rsidRPr="0002583F">
        <w:rPr>
          <w:rFonts w:ascii="Arial" w:hAnsi="Arial" w:cs="Arial"/>
        </w:rPr>
        <w:t xml:space="preserve"> Kč.</w:t>
      </w:r>
      <w:r>
        <w:rPr>
          <w:rFonts w:ascii="Arial" w:hAnsi="Arial" w:cs="Arial"/>
        </w:rPr>
        <w:t xml:space="preserve"> </w:t>
      </w:r>
      <w:r w:rsidRPr="0002583F">
        <w:rPr>
          <w:rFonts w:ascii="Arial" w:hAnsi="Arial" w:cs="Arial"/>
        </w:rPr>
        <w:t>Prostřednictvím této ž</w:t>
      </w:r>
      <w:r>
        <w:rPr>
          <w:rFonts w:ascii="Arial" w:hAnsi="Arial" w:cs="Arial"/>
        </w:rPr>
        <w:t>ádosti žádáme o dotaci 100.000</w:t>
      </w:r>
      <w:r w:rsidRPr="0002583F">
        <w:rPr>
          <w:rFonts w:ascii="Arial" w:hAnsi="Arial" w:cs="Arial"/>
        </w:rPr>
        <w:t xml:space="preserve"> Kč z rozpočtu Olomouckého kraje. Výdaje obce budou následně činit (po</w:t>
      </w:r>
      <w:r>
        <w:rPr>
          <w:rFonts w:ascii="Arial" w:hAnsi="Arial" w:cs="Arial"/>
        </w:rPr>
        <w:t xml:space="preserve"> </w:t>
      </w:r>
      <w:r w:rsidRPr="0002583F">
        <w:rPr>
          <w:rFonts w:ascii="Arial" w:hAnsi="Arial" w:cs="Arial"/>
        </w:rPr>
        <w:t>odečtu dotace z Olomouckého kraje) částku 864.447</w:t>
      </w:r>
      <w:r>
        <w:rPr>
          <w:rFonts w:ascii="Arial" w:hAnsi="Arial" w:cs="Arial"/>
        </w:rPr>
        <w:t xml:space="preserve"> Kč</w:t>
      </w:r>
      <w:r w:rsidRPr="0002583F">
        <w:rPr>
          <w:rFonts w:ascii="Arial" w:hAnsi="Arial" w:cs="Arial"/>
        </w:rPr>
        <w:t>, kterou uhradí ze svého rozpočtu.</w:t>
      </w:r>
      <w:r>
        <w:rPr>
          <w:rFonts w:ascii="Arial" w:hAnsi="Arial" w:cs="Arial"/>
        </w:rPr>
        <w:t xml:space="preserve"> </w:t>
      </w:r>
      <w:r w:rsidRPr="0002583F">
        <w:rPr>
          <w:rFonts w:ascii="Arial" w:hAnsi="Arial" w:cs="Arial"/>
        </w:rPr>
        <w:t xml:space="preserve">V návaznosti na zveřejněné Zásady pro poskytování individuálních dotací </w:t>
      </w:r>
      <w:r>
        <w:rPr>
          <w:rFonts w:ascii="Arial" w:hAnsi="Arial" w:cs="Arial"/>
        </w:rPr>
        <w:br/>
      </w:r>
      <w:r w:rsidRPr="0002583F">
        <w:rPr>
          <w:rFonts w:ascii="Arial" w:hAnsi="Arial" w:cs="Arial"/>
        </w:rPr>
        <w:t>z rozpočtu Olomouckého kraje v roce 2018 (dále jen Zásady</w:t>
      </w:r>
      <w:r>
        <w:rPr>
          <w:rFonts w:ascii="Arial" w:hAnsi="Arial" w:cs="Arial"/>
        </w:rPr>
        <w:t xml:space="preserve"> </w:t>
      </w:r>
      <w:r w:rsidRPr="0002583F">
        <w:rPr>
          <w:rFonts w:ascii="Arial" w:hAnsi="Arial" w:cs="Arial"/>
        </w:rPr>
        <w:t xml:space="preserve">pro ID) obec splňuje podmínky pro poskytnutí individuální dotace dle odst. 1 a 4.2. B, kdy se jedná </w:t>
      </w:r>
      <w:r>
        <w:rPr>
          <w:rFonts w:ascii="Arial" w:hAnsi="Arial" w:cs="Arial"/>
        </w:rPr>
        <w:br/>
      </w:r>
      <w:r w:rsidRPr="0002583F">
        <w:rPr>
          <w:rFonts w:ascii="Arial" w:hAnsi="Arial" w:cs="Arial"/>
        </w:rPr>
        <w:t>o mimořádný projekt hodný</w:t>
      </w:r>
      <w:r>
        <w:rPr>
          <w:rFonts w:ascii="Arial" w:hAnsi="Arial" w:cs="Arial"/>
        </w:rPr>
        <w:t xml:space="preserve"> </w:t>
      </w:r>
      <w:r w:rsidRPr="0002583F">
        <w:rPr>
          <w:rFonts w:ascii="Arial" w:hAnsi="Arial" w:cs="Arial"/>
        </w:rPr>
        <w:t>zvláštního zřetele z důvodu neziskovosti a celorepublikového významu projektu.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ED3C09">
        <w:rPr>
          <w:rFonts w:ascii="Arial" w:hAnsi="Arial" w:cs="Arial"/>
          <w:b/>
        </w:rPr>
        <w:t>Územní působnost akce / projektu: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Olomoucký kraj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ED3C09">
        <w:rPr>
          <w:rFonts w:ascii="Arial" w:hAnsi="Arial" w:cs="Arial"/>
          <w:b/>
        </w:rPr>
        <w:t>Rozpočet projektu:</w:t>
      </w:r>
    </w:p>
    <w:p w:rsidR="00856CB4" w:rsidRPr="00ED3C09" w:rsidRDefault="00856CB4" w:rsidP="00856CB4">
      <w:pPr>
        <w:tabs>
          <w:tab w:val="left" w:pos="7088"/>
        </w:tabs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Celkové náklady realizované akce:</w:t>
      </w:r>
      <w:r w:rsidRPr="00ED3C09">
        <w:rPr>
          <w:rFonts w:ascii="Arial" w:hAnsi="Arial" w:cs="Arial"/>
        </w:rPr>
        <w:tab/>
        <w:t xml:space="preserve">      1.928.4893 Kč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u w:val="single"/>
        </w:rPr>
      </w:pPr>
      <w:r w:rsidRPr="00ED3C09">
        <w:rPr>
          <w:rFonts w:ascii="Arial" w:hAnsi="Arial" w:cs="Arial"/>
          <w:u w:val="single"/>
        </w:rPr>
        <w:t>Z toho:</w:t>
      </w:r>
    </w:p>
    <w:p w:rsidR="00856CB4" w:rsidRPr="00ED3C09" w:rsidRDefault="00856CB4" w:rsidP="00856CB4">
      <w:pPr>
        <w:tabs>
          <w:tab w:val="left" w:pos="5812"/>
        </w:tabs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Výše požadované dotace z rozpočtu Olomouckého kraje:</w:t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  <w:t xml:space="preserve"> 100.000 Kč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Vlastní zdroje:</w:t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  <w:t xml:space="preserve">           864.447 Kč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Jiné zdroje:</w:t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  <w:t xml:space="preserve">           964.446 Kč</w:t>
      </w:r>
    </w:p>
    <w:p w:rsidR="00856CB4" w:rsidRPr="00ED3C09" w:rsidRDefault="00856CB4" w:rsidP="00856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</w:rPr>
      </w:pPr>
      <w:r w:rsidRPr="00ED3C09">
        <w:rPr>
          <w:rStyle w:val="Tunproloenznak"/>
          <w:rFonts w:cs="Arial"/>
          <w:spacing w:val="0"/>
        </w:rPr>
        <w:t xml:space="preserve">Návrh: </w:t>
      </w:r>
      <w:r w:rsidRPr="00ED3C09">
        <w:rPr>
          <w:rStyle w:val="Tunproloenznak"/>
          <w:rFonts w:cs="Arial"/>
          <w:spacing w:val="0"/>
          <w:u w:val="single"/>
        </w:rPr>
        <w:t>Poskytnout</w:t>
      </w:r>
      <w:r w:rsidRPr="00ED3C09">
        <w:rPr>
          <w:rStyle w:val="Tunproloenznak"/>
          <w:rFonts w:cs="Arial"/>
          <w:b w:val="0"/>
          <w:spacing w:val="0"/>
        </w:rPr>
        <w:t xml:space="preserve"> obci Medlov, </w:t>
      </w:r>
      <w:r w:rsidRPr="00ED3C09">
        <w:rPr>
          <w:rFonts w:ascii="Arial" w:hAnsi="Arial" w:cs="Arial"/>
          <w:b/>
        </w:rPr>
        <w:t>investiční dotaci ve výši 100.000 Kč</w:t>
      </w:r>
      <w:r w:rsidRPr="00ED3C09">
        <w:rPr>
          <w:rFonts w:ascii="Arial" w:hAnsi="Arial" w:cs="Arial"/>
        </w:rPr>
        <w:t xml:space="preserve"> na rekonstrukci požární zbrojnice.</w:t>
      </w:r>
    </w:p>
    <w:p w:rsidR="00856CB4" w:rsidRPr="00E815D3" w:rsidRDefault="00856CB4" w:rsidP="00856CB4">
      <w:pPr>
        <w:spacing w:before="120" w:after="120"/>
        <w:jc w:val="both"/>
        <w:rPr>
          <w:rFonts w:ascii="Arial" w:hAnsi="Arial" w:cs="Arial"/>
          <w:b/>
          <w:highlight w:val="yellow"/>
        </w:rPr>
      </w:pP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ED3C09">
        <w:rPr>
          <w:rFonts w:ascii="Arial" w:hAnsi="Arial" w:cs="Arial"/>
          <w:b/>
        </w:rPr>
        <w:t>Ad 4)</w:t>
      </w:r>
      <w:r w:rsidRPr="00ED3C09">
        <w:rPr>
          <w:rFonts w:ascii="Arial" w:hAnsi="Arial" w:cs="Arial"/>
          <w:b/>
          <w:u w:val="single"/>
        </w:rPr>
        <w:t xml:space="preserve"> Individuální žádost obce Opatovice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ED3C09">
        <w:rPr>
          <w:rFonts w:ascii="Arial" w:hAnsi="Arial" w:cs="Arial"/>
          <w:b/>
        </w:rPr>
        <w:t xml:space="preserve">Žadatel:  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Obec Opatovice, IČ: 00301655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ED3C09">
        <w:rPr>
          <w:rFonts w:ascii="Arial" w:hAnsi="Arial" w:cs="Arial"/>
          <w:b/>
        </w:rPr>
        <w:t xml:space="preserve">Stručný popis akce / projektu, záměr, zdůvodnění: </w:t>
      </w:r>
    </w:p>
    <w:p w:rsidR="00856CB4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V rámci rekonstrukce hasičské zbrojnice v obci Opatovice se budou provádět následující úpravy: přístavba (šatny, sprchy, zámezí pro</w:t>
      </w:r>
      <w:r>
        <w:rPr>
          <w:rFonts w:ascii="Arial" w:hAnsi="Arial" w:cs="Arial"/>
        </w:rPr>
        <w:t xml:space="preserve"> </w:t>
      </w:r>
      <w:r w:rsidRPr="00ED3C09">
        <w:rPr>
          <w:rFonts w:ascii="Arial" w:hAnsi="Arial" w:cs="Arial"/>
        </w:rPr>
        <w:t>výjezdovou skupinu), zvětšení garáže pro cisternu Scania a zateplení pláště budovy. Z tohoto důvodu obec podala žádost o dotaci na</w:t>
      </w:r>
      <w:r>
        <w:rPr>
          <w:rFonts w:ascii="Arial" w:hAnsi="Arial" w:cs="Arial"/>
        </w:rPr>
        <w:t xml:space="preserve"> </w:t>
      </w:r>
      <w:r w:rsidRPr="00ED3C09">
        <w:rPr>
          <w:rFonts w:ascii="Arial" w:hAnsi="Arial" w:cs="Arial"/>
        </w:rPr>
        <w:t>rekonstrukci požární zbrojnice v celkové výši 2.983.736 Kč na Ministerstvo vnitra České republiky v rámci vyhlášeného dotačního</w:t>
      </w:r>
      <w:r>
        <w:rPr>
          <w:rFonts w:ascii="Arial" w:hAnsi="Arial" w:cs="Arial"/>
        </w:rPr>
        <w:t xml:space="preserve"> </w:t>
      </w:r>
      <w:r w:rsidRPr="00ED3C09">
        <w:rPr>
          <w:rFonts w:ascii="Arial" w:hAnsi="Arial" w:cs="Arial"/>
        </w:rPr>
        <w:t>programu pro JSDH P3 – stavba nebo rekonstrukce požární zbrojnice, kdy výše dotace z MV ČR činí 1.491.868 Kč. Olomoucký kraj</w:t>
      </w:r>
      <w:r>
        <w:rPr>
          <w:rFonts w:ascii="Arial" w:hAnsi="Arial" w:cs="Arial"/>
        </w:rPr>
        <w:t xml:space="preserve"> </w:t>
      </w:r>
      <w:r w:rsidRPr="00ED3C09">
        <w:rPr>
          <w:rFonts w:ascii="Arial" w:hAnsi="Arial" w:cs="Arial"/>
        </w:rPr>
        <w:t>prostřednictvím této žádosti žádáme o individuální dotaci v celkové výši 150.000 Kč. Obec ze svého rozpočtu uhradí výdaje v</w:t>
      </w:r>
      <w:r>
        <w:rPr>
          <w:rFonts w:ascii="Arial" w:hAnsi="Arial" w:cs="Arial"/>
        </w:rPr>
        <w:t xml:space="preserve"> </w:t>
      </w:r>
      <w:r w:rsidRPr="00ED3C09">
        <w:rPr>
          <w:rFonts w:ascii="Arial" w:hAnsi="Arial" w:cs="Arial"/>
        </w:rPr>
        <w:t>předpokládané výši 1.341.868 Kč (v případě poskytnutí dotace ze strany Olomouckého kraje). V návaznosti na zveřejněné Zásady pro</w:t>
      </w:r>
      <w:r>
        <w:rPr>
          <w:rFonts w:ascii="Arial" w:hAnsi="Arial" w:cs="Arial"/>
        </w:rPr>
        <w:t xml:space="preserve"> </w:t>
      </w:r>
      <w:r w:rsidRPr="00ED3C09">
        <w:rPr>
          <w:rFonts w:ascii="Arial" w:hAnsi="Arial" w:cs="Arial"/>
        </w:rPr>
        <w:t>poskytování individuálních dotací z rozpočtu Olomouckého kraje v roce 2018 (dále jen Zásady pro ID) obec splňuje podmínky pro</w:t>
      </w:r>
      <w:r>
        <w:rPr>
          <w:rFonts w:ascii="Arial" w:hAnsi="Arial" w:cs="Arial"/>
        </w:rPr>
        <w:t xml:space="preserve"> </w:t>
      </w:r>
      <w:r w:rsidRPr="00ED3C09">
        <w:rPr>
          <w:rFonts w:ascii="Arial" w:hAnsi="Arial" w:cs="Arial"/>
        </w:rPr>
        <w:t xml:space="preserve">poskytnutí individuální dotace dle odst. 1 </w:t>
      </w:r>
      <w:r>
        <w:rPr>
          <w:rFonts w:ascii="Arial" w:hAnsi="Arial" w:cs="Arial"/>
        </w:rPr>
        <w:br/>
      </w:r>
      <w:r w:rsidRPr="00ED3C09">
        <w:rPr>
          <w:rFonts w:ascii="Arial" w:hAnsi="Arial" w:cs="Arial"/>
        </w:rPr>
        <w:t>a 4.2. B, kdy se jedná o mimořádný projekt hodný zvláštního zřetele z důvodu neziskovosti a</w:t>
      </w:r>
      <w:r>
        <w:rPr>
          <w:rFonts w:ascii="Arial" w:hAnsi="Arial" w:cs="Arial"/>
        </w:rPr>
        <w:t xml:space="preserve"> </w:t>
      </w:r>
      <w:r w:rsidRPr="00ED3C09">
        <w:rPr>
          <w:rFonts w:ascii="Arial" w:hAnsi="Arial" w:cs="Arial"/>
        </w:rPr>
        <w:t>celorepublikového významu projektu.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ED3C09">
        <w:rPr>
          <w:rFonts w:ascii="Arial" w:hAnsi="Arial" w:cs="Arial"/>
          <w:b/>
        </w:rPr>
        <w:lastRenderedPageBreak/>
        <w:t>Územní působnost akce / projektu: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Olomoucký kraj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ED3C09">
        <w:rPr>
          <w:rFonts w:ascii="Arial" w:hAnsi="Arial" w:cs="Arial"/>
          <w:b/>
        </w:rPr>
        <w:t>Rozpočet projektu:</w:t>
      </w:r>
    </w:p>
    <w:p w:rsidR="00856CB4" w:rsidRPr="00ED3C09" w:rsidRDefault="00856CB4" w:rsidP="00856CB4">
      <w:pPr>
        <w:tabs>
          <w:tab w:val="left" w:pos="7088"/>
        </w:tabs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Celkové náklady realizované akce:</w:t>
      </w:r>
      <w:r w:rsidRPr="00ED3C09">
        <w:rPr>
          <w:rFonts w:ascii="Arial" w:hAnsi="Arial" w:cs="Arial"/>
        </w:rPr>
        <w:tab/>
        <w:t xml:space="preserve">        2.983.736 Kč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  <w:u w:val="single"/>
        </w:rPr>
      </w:pPr>
      <w:r w:rsidRPr="00ED3C09">
        <w:rPr>
          <w:rFonts w:ascii="Arial" w:hAnsi="Arial" w:cs="Arial"/>
          <w:u w:val="single"/>
        </w:rPr>
        <w:t>Z toho:</w:t>
      </w:r>
    </w:p>
    <w:p w:rsidR="00856CB4" w:rsidRPr="00ED3C09" w:rsidRDefault="00856CB4" w:rsidP="00856CB4">
      <w:pPr>
        <w:tabs>
          <w:tab w:val="left" w:pos="5812"/>
        </w:tabs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Výše požadované dotace z rozpočtu Olomouckého kraje:</w:t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  <w:t xml:space="preserve"> 150.000 Kč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Vlastní zdroje:</w:t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  <w:t xml:space="preserve">        1.341.868 Kč</w:t>
      </w:r>
    </w:p>
    <w:p w:rsidR="00856CB4" w:rsidRPr="00ED3C09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ED3C09">
        <w:rPr>
          <w:rFonts w:ascii="Arial" w:hAnsi="Arial" w:cs="Arial"/>
        </w:rPr>
        <w:t>Jiné zdroje:</w:t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</w:r>
      <w:r w:rsidRPr="00ED3C09">
        <w:rPr>
          <w:rFonts w:ascii="Arial" w:hAnsi="Arial" w:cs="Arial"/>
        </w:rPr>
        <w:tab/>
        <w:t xml:space="preserve">        1.491.868 Kč</w:t>
      </w:r>
    </w:p>
    <w:p w:rsidR="00856CB4" w:rsidRPr="00ED3C09" w:rsidRDefault="00856CB4" w:rsidP="00856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</w:rPr>
      </w:pPr>
      <w:r w:rsidRPr="00ED3C09">
        <w:rPr>
          <w:rStyle w:val="Tunproloenznak"/>
          <w:rFonts w:cs="Arial"/>
          <w:spacing w:val="0"/>
        </w:rPr>
        <w:t xml:space="preserve">Návrh: </w:t>
      </w:r>
      <w:r w:rsidRPr="00ED3C09">
        <w:rPr>
          <w:rStyle w:val="Tunproloenznak"/>
          <w:rFonts w:cs="Arial"/>
          <w:spacing w:val="0"/>
          <w:u w:val="single"/>
        </w:rPr>
        <w:t>Poskytnout</w:t>
      </w:r>
      <w:r w:rsidRPr="00ED3C09">
        <w:rPr>
          <w:rStyle w:val="Tunproloenznak"/>
          <w:rFonts w:cs="Arial"/>
          <w:b w:val="0"/>
          <w:spacing w:val="0"/>
        </w:rPr>
        <w:t xml:space="preserve"> obci Opatovice,</w:t>
      </w:r>
      <w:r w:rsidRPr="00ED3C09">
        <w:rPr>
          <w:rFonts w:ascii="Arial" w:hAnsi="Arial" w:cs="Arial"/>
          <w:b/>
        </w:rPr>
        <w:t xml:space="preserve"> investiční dotaci ve výši 150.000 Kč</w:t>
      </w:r>
      <w:r w:rsidRPr="00ED3C09">
        <w:rPr>
          <w:rFonts w:ascii="Arial" w:hAnsi="Arial" w:cs="Arial"/>
        </w:rPr>
        <w:t xml:space="preserve"> na rekonstrukci požární zbrojnice.</w:t>
      </w:r>
    </w:p>
    <w:p w:rsidR="00856CB4" w:rsidRDefault="00856CB4" w:rsidP="00856CB4">
      <w:pPr>
        <w:spacing w:before="120" w:after="120"/>
        <w:jc w:val="both"/>
        <w:rPr>
          <w:rFonts w:ascii="Arial" w:hAnsi="Arial" w:cs="Arial"/>
          <w:b/>
        </w:rPr>
      </w:pPr>
    </w:p>
    <w:p w:rsidR="00856CB4" w:rsidRPr="00CD0EEA" w:rsidRDefault="00856CB4" w:rsidP="00856CB4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CD0EEA">
        <w:rPr>
          <w:rFonts w:ascii="Arial" w:hAnsi="Arial" w:cs="Arial"/>
          <w:b/>
        </w:rPr>
        <w:t>Ad 5)</w:t>
      </w:r>
      <w:r w:rsidRPr="00CD0EEA">
        <w:rPr>
          <w:rFonts w:ascii="Arial" w:hAnsi="Arial" w:cs="Arial"/>
          <w:b/>
          <w:u w:val="single"/>
        </w:rPr>
        <w:t xml:space="preserve"> Individuální žádost statutárního města Prostějov</w:t>
      </w:r>
    </w:p>
    <w:p w:rsidR="00856CB4" w:rsidRPr="00CD0EEA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CD0EEA">
        <w:rPr>
          <w:rFonts w:ascii="Arial" w:hAnsi="Arial" w:cs="Arial"/>
          <w:b/>
        </w:rPr>
        <w:t xml:space="preserve">Žadatel:  </w:t>
      </w:r>
    </w:p>
    <w:p w:rsidR="00856CB4" w:rsidRPr="00CD0EEA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CD0EEA">
        <w:rPr>
          <w:rFonts w:ascii="Arial" w:hAnsi="Arial" w:cs="Arial"/>
        </w:rPr>
        <w:t>Statutární město Prostějov, IČ: 00288659</w:t>
      </w:r>
    </w:p>
    <w:p w:rsidR="00856CB4" w:rsidRPr="00CD0EEA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CD0EEA">
        <w:rPr>
          <w:rFonts w:ascii="Arial" w:hAnsi="Arial" w:cs="Arial"/>
          <w:b/>
        </w:rPr>
        <w:t xml:space="preserve">Stručný popis akce / projektu, záměr, zdůvodnění: </w:t>
      </w:r>
    </w:p>
    <w:p w:rsidR="00856CB4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CD0EEA">
        <w:rPr>
          <w:rFonts w:ascii="Arial" w:hAnsi="Arial" w:cs="Arial"/>
        </w:rPr>
        <w:t xml:space="preserve">Projekt řeší hlavní problém a to zvýšení akceschopnosti, zajištění odolnosti </w:t>
      </w:r>
      <w:r>
        <w:rPr>
          <w:rFonts w:ascii="Arial" w:hAnsi="Arial" w:cs="Arial"/>
        </w:rPr>
        <w:br/>
      </w:r>
      <w:r w:rsidRPr="00CD0EEA">
        <w:rPr>
          <w:rFonts w:ascii="Arial" w:hAnsi="Arial" w:cs="Arial"/>
        </w:rPr>
        <w:t>a vybavenosti základní složky integrovaného záchranného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 xml:space="preserve">systému. Projekt je zacílen </w:t>
      </w:r>
      <w:r>
        <w:rPr>
          <w:rFonts w:ascii="Arial" w:hAnsi="Arial" w:cs="Arial"/>
        </w:rPr>
        <w:br/>
      </w:r>
      <w:r w:rsidRPr="00CD0EEA">
        <w:rPr>
          <w:rFonts w:ascii="Arial" w:hAnsi="Arial" w:cs="Arial"/>
        </w:rPr>
        <w:t>na hasičskou zbrojnici v Prostějově Vrahovicích, která slouží četě JSDH Vrahovice zařazené jako JPO II/1.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Četa je limitována ve své činnosti zcela neadekvátním zázemím. Nevyhovující je jak zázemí pro techniku, tak zázemí pro samotné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hasiče. Nevyhovuje je zejména garážování stávající techniky jednotky (cisternová automobilová stříkačka CAS K24 MAN 14.280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4x4.2; výjezdové vozidlo Ford Transit DA 8 L 1 Z) a uložení materiálu ve zbrojnici. Vzhledem k malému prostoru je ovšem nevyhovující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 xml:space="preserve">také zázemí </w:t>
      </w:r>
      <w:r>
        <w:rPr>
          <w:rFonts w:ascii="Arial" w:hAnsi="Arial" w:cs="Arial"/>
        </w:rPr>
        <w:br/>
      </w:r>
      <w:r w:rsidRPr="00CD0EEA">
        <w:rPr>
          <w:rFonts w:ascii="Arial" w:hAnsi="Arial" w:cs="Arial"/>
        </w:rPr>
        <w:t xml:space="preserve">pro jednotku. Přitom jednotka je předurčena pro zásahy v prvním stupni poplachu do </w:t>
      </w:r>
      <w:proofErr w:type="gramStart"/>
      <w:r w:rsidRPr="00CD0EEA">
        <w:rPr>
          <w:rFonts w:ascii="Arial" w:hAnsi="Arial" w:cs="Arial"/>
        </w:rPr>
        <w:t>20ti</w:t>
      </w:r>
      <w:proofErr w:type="gramEnd"/>
      <w:r w:rsidRPr="00CD0EEA">
        <w:rPr>
          <w:rFonts w:ascii="Arial" w:hAnsi="Arial" w:cs="Arial"/>
        </w:rPr>
        <w:t xml:space="preserve"> minut od místa dislokace.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 xml:space="preserve">Původní objekt budovy je z let 1926 až 1931 - jedná se </w:t>
      </w:r>
      <w:r>
        <w:rPr>
          <w:rFonts w:ascii="Arial" w:hAnsi="Arial" w:cs="Arial"/>
        </w:rPr>
        <w:br/>
      </w:r>
      <w:r w:rsidRPr="00CD0EEA">
        <w:rPr>
          <w:rFonts w:ascii="Arial" w:hAnsi="Arial" w:cs="Arial"/>
        </w:rPr>
        <w:t>o objekt, který je po stavebně technické stránce ve zcela nevyhovujícím stavu,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 xml:space="preserve">taktéž je </w:t>
      </w:r>
      <w:r>
        <w:rPr>
          <w:rFonts w:ascii="Arial" w:hAnsi="Arial" w:cs="Arial"/>
        </w:rPr>
        <w:br/>
      </w:r>
      <w:r w:rsidRPr="00CD0EEA">
        <w:rPr>
          <w:rFonts w:ascii="Arial" w:hAnsi="Arial" w:cs="Arial"/>
        </w:rPr>
        <w:t>i morálně zastaralý.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Objekt požární zbrojnice je udržován v provozuschopném stavu, nicméně hasičská zbrojnice vychází z původního objektu, který má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svá stavebně technická omezení zapříčiněná samotným stářím provedené výstavby. I přes dílčí stavební úpravy v průběhu let již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 xml:space="preserve">budova neodpovídá požadavkům na moderní </w:t>
      </w:r>
      <w:r>
        <w:rPr>
          <w:rFonts w:ascii="Arial" w:hAnsi="Arial" w:cs="Arial"/>
        </w:rPr>
        <w:br/>
      </w:r>
      <w:r w:rsidRPr="00CD0EEA">
        <w:rPr>
          <w:rFonts w:ascii="Arial" w:hAnsi="Arial" w:cs="Arial"/>
        </w:rPr>
        <w:t>a adekvátní zázemí pro JPO zařazenou ve stupni II/1. Pro nastavení odpovídajícího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standardu technické infrastruktury je nezbytné realizovat kompletní rekonstrukci stávajících prostor, ale také realizaci nezbytné nové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přístavby budovy. Veškeré stavební úpravy budou prováděny s cílem uvedením do stavu naplňující normu ČSN 73 5710, které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stávající prostory zcela nevyhovují. Stávající prostory budou kompletně rekonstruovány, objekt bude zateplen a bude dostavbou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rozšířen tak, aby prostorově vyhovoval.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Na realizaci projektu Statutární město Prostějov - Dostavba a rekonstrukce požární zbrojnice je vydána Registrace akce Ministerstvem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 xml:space="preserve">vnitra č. 014D242008053 </w:t>
      </w:r>
      <w:r>
        <w:rPr>
          <w:rFonts w:ascii="Arial" w:hAnsi="Arial" w:cs="Arial"/>
        </w:rPr>
        <w:br/>
      </w:r>
      <w:r w:rsidRPr="00CD0EEA">
        <w:rPr>
          <w:rFonts w:ascii="Arial" w:hAnsi="Arial" w:cs="Arial"/>
        </w:rPr>
        <w:t>s dotací ve výši 4 075 573,47 Kč.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V návaznosti na zveřejněné Zásady pro poskytování individuálních dotací z rozpočtu Olomouckého kraje v roce 2018 (dále jen Zásady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>pro ID) obec splňuje podmínky pro poskytnutí individuální dotace dle odst. 1 a 4.2. B, kdy se jedná o mimořádný projekt hodný</w:t>
      </w:r>
      <w:r>
        <w:rPr>
          <w:rFonts w:ascii="Arial" w:hAnsi="Arial" w:cs="Arial"/>
        </w:rPr>
        <w:t xml:space="preserve"> </w:t>
      </w:r>
      <w:r w:rsidRPr="00CD0EEA">
        <w:rPr>
          <w:rFonts w:ascii="Arial" w:hAnsi="Arial" w:cs="Arial"/>
        </w:rPr>
        <w:t xml:space="preserve">zvláštního zřetele z důvodu neziskovosti </w:t>
      </w:r>
      <w:r>
        <w:rPr>
          <w:rFonts w:ascii="Arial" w:hAnsi="Arial" w:cs="Arial"/>
        </w:rPr>
        <w:br/>
      </w:r>
      <w:r w:rsidRPr="00CD0EEA">
        <w:rPr>
          <w:rFonts w:ascii="Arial" w:hAnsi="Arial" w:cs="Arial"/>
        </w:rPr>
        <w:t>a celorepublikového významu projektu.</w:t>
      </w:r>
    </w:p>
    <w:p w:rsidR="00856CB4" w:rsidRPr="00CD0EEA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CD0EEA">
        <w:rPr>
          <w:rFonts w:ascii="Arial" w:hAnsi="Arial" w:cs="Arial"/>
          <w:b/>
        </w:rPr>
        <w:lastRenderedPageBreak/>
        <w:t>Územní působnost akce / projektu:</w:t>
      </w:r>
    </w:p>
    <w:p w:rsidR="00856CB4" w:rsidRPr="00CD0EEA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CD0EEA">
        <w:rPr>
          <w:rFonts w:ascii="Arial" w:hAnsi="Arial" w:cs="Arial"/>
        </w:rPr>
        <w:t>Olomoucký kraj</w:t>
      </w:r>
    </w:p>
    <w:p w:rsidR="00856CB4" w:rsidRPr="00CD0EEA" w:rsidRDefault="00856CB4" w:rsidP="00856CB4">
      <w:pPr>
        <w:spacing w:before="120" w:after="120"/>
        <w:jc w:val="both"/>
        <w:rPr>
          <w:rFonts w:ascii="Arial" w:hAnsi="Arial" w:cs="Arial"/>
          <w:b/>
        </w:rPr>
      </w:pPr>
      <w:r w:rsidRPr="00CD0EEA">
        <w:rPr>
          <w:rFonts w:ascii="Arial" w:hAnsi="Arial" w:cs="Arial"/>
          <w:b/>
        </w:rPr>
        <w:t>Rozpočet projektu:</w:t>
      </w:r>
    </w:p>
    <w:p w:rsidR="00856CB4" w:rsidRPr="00CD0EEA" w:rsidRDefault="00856CB4" w:rsidP="00856CB4">
      <w:pPr>
        <w:tabs>
          <w:tab w:val="left" w:pos="7088"/>
        </w:tabs>
        <w:spacing w:before="120" w:after="120"/>
        <w:jc w:val="both"/>
        <w:rPr>
          <w:rFonts w:ascii="Arial" w:hAnsi="Arial" w:cs="Arial"/>
        </w:rPr>
      </w:pPr>
      <w:r w:rsidRPr="00CD0EEA">
        <w:rPr>
          <w:rFonts w:ascii="Arial" w:hAnsi="Arial" w:cs="Arial"/>
        </w:rPr>
        <w:t>Celkové náklady realizované akce:</w:t>
      </w:r>
      <w:r w:rsidRPr="00CD0EEA">
        <w:rPr>
          <w:rFonts w:ascii="Arial" w:hAnsi="Arial" w:cs="Arial"/>
        </w:rPr>
        <w:tab/>
        <w:t xml:space="preserve">  9.1824.940,31 Kč</w:t>
      </w:r>
    </w:p>
    <w:p w:rsidR="00856CB4" w:rsidRPr="00CD0EEA" w:rsidRDefault="00856CB4" w:rsidP="00856CB4">
      <w:pPr>
        <w:spacing w:before="120" w:after="120"/>
        <w:jc w:val="both"/>
        <w:rPr>
          <w:rFonts w:ascii="Arial" w:hAnsi="Arial" w:cs="Arial"/>
          <w:u w:val="single"/>
        </w:rPr>
      </w:pPr>
      <w:r w:rsidRPr="00CD0EEA">
        <w:rPr>
          <w:rFonts w:ascii="Arial" w:hAnsi="Arial" w:cs="Arial"/>
          <w:u w:val="single"/>
        </w:rPr>
        <w:t>Z toho:</w:t>
      </w:r>
    </w:p>
    <w:p w:rsidR="00856CB4" w:rsidRPr="00CD0EEA" w:rsidRDefault="00856CB4" w:rsidP="00856CB4">
      <w:pPr>
        <w:tabs>
          <w:tab w:val="left" w:pos="5812"/>
        </w:tabs>
        <w:spacing w:before="120" w:after="120"/>
        <w:jc w:val="both"/>
        <w:rPr>
          <w:rFonts w:ascii="Arial" w:hAnsi="Arial" w:cs="Arial"/>
        </w:rPr>
      </w:pPr>
      <w:r w:rsidRPr="00CD0EEA">
        <w:rPr>
          <w:rFonts w:ascii="Arial" w:hAnsi="Arial" w:cs="Arial"/>
        </w:rPr>
        <w:t>Výše požadované dotace z rozpočtu Olomouckého kraje:</w:t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  <w:t xml:space="preserve">  450.000 Kč</w:t>
      </w:r>
    </w:p>
    <w:p w:rsidR="00856CB4" w:rsidRPr="00CD0EEA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CD0EEA">
        <w:rPr>
          <w:rFonts w:ascii="Arial" w:hAnsi="Arial" w:cs="Arial"/>
        </w:rPr>
        <w:t>Vlastní zdroje:</w:t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  <w:t xml:space="preserve">                        5.299.366,84 Kč</w:t>
      </w:r>
    </w:p>
    <w:p w:rsidR="00856CB4" w:rsidRPr="00CD0EEA" w:rsidRDefault="00856CB4" w:rsidP="00856CB4">
      <w:pPr>
        <w:spacing w:before="120" w:after="120"/>
        <w:jc w:val="both"/>
        <w:rPr>
          <w:rFonts w:ascii="Arial" w:hAnsi="Arial" w:cs="Arial"/>
        </w:rPr>
      </w:pPr>
      <w:r w:rsidRPr="00CD0EEA">
        <w:rPr>
          <w:rFonts w:ascii="Arial" w:hAnsi="Arial" w:cs="Arial"/>
        </w:rPr>
        <w:t>Jiné zdroje:</w:t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</w:r>
      <w:r w:rsidRPr="00CD0EEA">
        <w:rPr>
          <w:rFonts w:ascii="Arial" w:hAnsi="Arial" w:cs="Arial"/>
        </w:rPr>
        <w:tab/>
        <w:t xml:space="preserve">                        4.075.573,47 Kč</w:t>
      </w:r>
    </w:p>
    <w:p w:rsidR="00856CB4" w:rsidRPr="00CD0EEA" w:rsidRDefault="00856CB4" w:rsidP="00856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</w:rPr>
      </w:pPr>
      <w:r w:rsidRPr="00CD0EEA">
        <w:rPr>
          <w:rStyle w:val="Tunproloenznak"/>
          <w:rFonts w:cs="Arial"/>
          <w:spacing w:val="0"/>
        </w:rPr>
        <w:t xml:space="preserve">Návrh: </w:t>
      </w:r>
      <w:r w:rsidRPr="00CD0EEA">
        <w:rPr>
          <w:rStyle w:val="Tunproloenznak"/>
          <w:rFonts w:cs="Arial"/>
          <w:spacing w:val="0"/>
          <w:u w:val="single"/>
        </w:rPr>
        <w:t>Poskytnout</w:t>
      </w:r>
      <w:r w:rsidRPr="00CD0EEA">
        <w:rPr>
          <w:rStyle w:val="Tunproloenznak"/>
          <w:rFonts w:cs="Arial"/>
          <w:b w:val="0"/>
          <w:spacing w:val="0"/>
        </w:rPr>
        <w:t xml:space="preserve"> statutárnímu městu Prostějov,</w:t>
      </w:r>
      <w:r w:rsidRPr="00CD0EEA">
        <w:rPr>
          <w:rFonts w:ascii="Arial" w:hAnsi="Arial" w:cs="Arial"/>
          <w:b/>
        </w:rPr>
        <w:t xml:space="preserve"> investiční dotaci ve výši 450.000 Kč </w:t>
      </w:r>
      <w:r w:rsidRPr="00CD0EEA">
        <w:rPr>
          <w:rFonts w:ascii="Arial" w:hAnsi="Arial" w:cs="Arial"/>
        </w:rPr>
        <w:t>na dostavbu a rekonstrukci požární zbrojnice JSDH Prostějov - Vrahovice.</w:t>
      </w:r>
    </w:p>
    <w:p w:rsidR="00856CB4" w:rsidRDefault="00856CB4" w:rsidP="00856CB4">
      <w:pPr>
        <w:spacing w:after="240"/>
        <w:jc w:val="both"/>
        <w:rPr>
          <w:rStyle w:val="Tunproloenznak"/>
          <w:rFonts w:cs="Arial"/>
          <w:spacing w:val="0"/>
          <w:sz w:val="24"/>
        </w:rPr>
      </w:pPr>
    </w:p>
    <w:p w:rsidR="00856CB4" w:rsidRPr="006E093B" w:rsidRDefault="00966C78" w:rsidP="00856CB4">
      <w:pPr>
        <w:spacing w:after="240"/>
        <w:jc w:val="both"/>
        <w:rPr>
          <w:rStyle w:val="Tunproloenznak"/>
          <w:rFonts w:cs="Arial"/>
          <w:b w:val="0"/>
          <w:spacing w:val="0"/>
          <w:sz w:val="24"/>
          <w:u w:val="single"/>
        </w:rPr>
      </w:pPr>
      <w:r>
        <w:rPr>
          <w:rStyle w:val="Tunproloenznak"/>
          <w:rFonts w:cs="Arial"/>
          <w:spacing w:val="0"/>
          <w:sz w:val="24"/>
          <w:u w:val="single"/>
        </w:rPr>
        <w:t>ROK</w:t>
      </w:r>
      <w:r w:rsidR="00856CB4" w:rsidRPr="006E093B">
        <w:rPr>
          <w:rStyle w:val="Tunproloenznak"/>
          <w:rFonts w:cs="Arial"/>
          <w:spacing w:val="0"/>
          <w:sz w:val="24"/>
          <w:u w:val="single"/>
        </w:rPr>
        <w:t xml:space="preserve"> navrhuje </w:t>
      </w:r>
      <w:r>
        <w:rPr>
          <w:rStyle w:val="Tunproloenznak"/>
          <w:rFonts w:cs="Arial"/>
          <w:spacing w:val="0"/>
          <w:sz w:val="24"/>
          <w:u w:val="single"/>
        </w:rPr>
        <w:t>ZOK</w:t>
      </w:r>
      <w:r w:rsidR="00856CB4" w:rsidRPr="006E093B">
        <w:rPr>
          <w:rStyle w:val="Tunproloenznak"/>
          <w:rFonts w:cs="Arial"/>
          <w:spacing w:val="0"/>
          <w:sz w:val="24"/>
          <w:u w:val="single"/>
        </w:rPr>
        <w:t>:</w:t>
      </w:r>
      <w:r w:rsidR="00856CB4" w:rsidRPr="006E093B">
        <w:rPr>
          <w:rStyle w:val="Tunproloenznak"/>
          <w:rFonts w:cs="Arial"/>
          <w:b w:val="0"/>
          <w:spacing w:val="0"/>
          <w:sz w:val="24"/>
          <w:u w:val="single"/>
        </w:rPr>
        <w:t xml:space="preserve"> </w:t>
      </w:r>
    </w:p>
    <w:p w:rsidR="00705C8B" w:rsidRPr="00705C8B" w:rsidRDefault="00705C8B" w:rsidP="00856CB4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Tunproloenznak"/>
          <w:rFonts w:cs="Arial"/>
          <w:b w:val="0"/>
          <w:spacing w:val="0"/>
          <w:sz w:val="24"/>
          <w:szCs w:val="24"/>
        </w:rPr>
      </w:pPr>
      <w:r w:rsidRPr="00705C8B">
        <w:rPr>
          <w:rStyle w:val="Tunproloenznak"/>
          <w:rFonts w:cs="Arial"/>
          <w:spacing w:val="68"/>
          <w:sz w:val="24"/>
          <w:szCs w:val="24"/>
        </w:rPr>
        <w:t>vzít na vědomí</w:t>
      </w:r>
      <w:r>
        <w:rPr>
          <w:rStyle w:val="Tunproloenznak"/>
          <w:rFonts w:cs="Arial"/>
          <w:b w:val="0"/>
          <w:spacing w:val="0"/>
          <w:sz w:val="24"/>
          <w:szCs w:val="24"/>
        </w:rPr>
        <w:t xml:space="preserve"> důvodovou zprávu,</w:t>
      </w:r>
    </w:p>
    <w:p w:rsidR="00856CB4" w:rsidRPr="00181E36" w:rsidRDefault="00856CB4" w:rsidP="00856CB4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1E36">
        <w:rPr>
          <w:rStyle w:val="Tunproloenznak"/>
          <w:rFonts w:cs="Arial"/>
          <w:spacing w:val="68"/>
          <w:sz w:val="24"/>
          <w:szCs w:val="24"/>
        </w:rPr>
        <w:t>s</w:t>
      </w:r>
      <w:r w:rsidR="00966C78">
        <w:rPr>
          <w:rStyle w:val="Tunproloenznak"/>
          <w:rFonts w:cs="Arial"/>
          <w:spacing w:val="68"/>
          <w:sz w:val="24"/>
          <w:szCs w:val="24"/>
        </w:rPr>
        <w:t>chváli</w:t>
      </w:r>
      <w:r w:rsidRPr="00181E36">
        <w:rPr>
          <w:rStyle w:val="Tunproloenznak"/>
          <w:rFonts w:cs="Arial"/>
          <w:spacing w:val="68"/>
          <w:sz w:val="24"/>
          <w:szCs w:val="24"/>
        </w:rPr>
        <w:t>t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 xml:space="preserve"> poskytnutí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investiční dotace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>obci Dzbel, IČ: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47922575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 xml:space="preserve">ve výši </w:t>
      </w:r>
      <w:r w:rsidR="00FC5ED3">
        <w:rPr>
          <w:rFonts w:ascii="Arial" w:hAnsi="Arial" w:cs="Arial"/>
          <w:sz w:val="24"/>
          <w:szCs w:val="24"/>
        </w:rPr>
        <w:br/>
      </w:r>
      <w:r w:rsidRPr="00181E36">
        <w:rPr>
          <w:rFonts w:ascii="Arial" w:hAnsi="Arial" w:cs="Arial"/>
          <w:sz w:val="24"/>
          <w:szCs w:val="24"/>
        </w:rPr>
        <w:t>179.000 Kč na výstavbu požární zbrojnice</w:t>
      </w:r>
      <w:r w:rsidR="00705C8B">
        <w:rPr>
          <w:rFonts w:ascii="Arial" w:hAnsi="Arial" w:cs="Arial"/>
          <w:sz w:val="24"/>
          <w:szCs w:val="24"/>
        </w:rPr>
        <w:t>,</w:t>
      </w:r>
    </w:p>
    <w:p w:rsidR="00856CB4" w:rsidRPr="00181E36" w:rsidRDefault="00856CB4" w:rsidP="00856CB4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81E36">
        <w:rPr>
          <w:rStyle w:val="Tunproloenznak"/>
          <w:rFonts w:cs="Arial"/>
          <w:spacing w:val="68"/>
          <w:sz w:val="24"/>
          <w:szCs w:val="24"/>
        </w:rPr>
        <w:t>s</w:t>
      </w:r>
      <w:r w:rsidR="00966C78">
        <w:rPr>
          <w:rStyle w:val="Tunproloenznak"/>
          <w:rFonts w:cs="Arial"/>
          <w:spacing w:val="68"/>
          <w:sz w:val="24"/>
          <w:szCs w:val="24"/>
        </w:rPr>
        <w:t>chváli</w:t>
      </w:r>
      <w:r w:rsidRPr="00181E36">
        <w:rPr>
          <w:rStyle w:val="Tunproloenznak"/>
          <w:rFonts w:cs="Arial"/>
          <w:spacing w:val="68"/>
          <w:sz w:val="24"/>
          <w:szCs w:val="24"/>
        </w:rPr>
        <w:t>t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 xml:space="preserve"> poskytnutí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investiční dotace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>obci Klenovice na Hané,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181E36">
        <w:rPr>
          <w:rFonts w:ascii="Arial" w:hAnsi="Arial" w:cs="Arial"/>
          <w:sz w:val="24"/>
          <w:szCs w:val="24"/>
        </w:rPr>
        <w:t>IČ: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00288349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ve výši 2.000.000 Kč na výstavbu požární zbrojnice</w:t>
      </w:r>
      <w:r w:rsidR="00705C8B">
        <w:rPr>
          <w:rFonts w:ascii="Arial" w:hAnsi="Arial" w:cs="Arial"/>
          <w:sz w:val="24"/>
          <w:szCs w:val="24"/>
        </w:rPr>
        <w:t>,</w:t>
      </w:r>
    </w:p>
    <w:p w:rsidR="00856CB4" w:rsidRPr="00181E36" w:rsidRDefault="00856CB4" w:rsidP="00856CB4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81E36">
        <w:rPr>
          <w:rStyle w:val="Tunproloenznak"/>
          <w:rFonts w:cs="Arial"/>
          <w:spacing w:val="68"/>
          <w:sz w:val="24"/>
          <w:szCs w:val="24"/>
        </w:rPr>
        <w:t>s</w:t>
      </w:r>
      <w:r w:rsidR="00966C78">
        <w:rPr>
          <w:rStyle w:val="Tunproloenznak"/>
          <w:rFonts w:cs="Arial"/>
          <w:spacing w:val="68"/>
          <w:sz w:val="24"/>
          <w:szCs w:val="24"/>
        </w:rPr>
        <w:t>chváli</w:t>
      </w:r>
      <w:r w:rsidRPr="00181E36">
        <w:rPr>
          <w:rStyle w:val="Tunproloenznak"/>
          <w:rFonts w:cs="Arial"/>
          <w:spacing w:val="68"/>
          <w:sz w:val="24"/>
          <w:szCs w:val="24"/>
        </w:rPr>
        <w:t>t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 xml:space="preserve"> poskytnutí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investiční dotace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>obci Medlov,</w:t>
      </w:r>
      <w:r w:rsidRPr="00181E36">
        <w:rPr>
          <w:rFonts w:ascii="Arial" w:hAnsi="Arial" w:cs="Arial"/>
          <w:sz w:val="24"/>
          <w:szCs w:val="24"/>
        </w:rPr>
        <w:t xml:space="preserve"> IČ: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 xml:space="preserve"> 00575666 ve výši 100.000 Kč na rekonstrukci požární zbrojnice</w:t>
      </w:r>
      <w:r w:rsidR="00705C8B">
        <w:rPr>
          <w:rFonts w:ascii="Arial" w:hAnsi="Arial" w:cs="Arial"/>
          <w:sz w:val="24"/>
          <w:szCs w:val="24"/>
        </w:rPr>
        <w:t>,</w:t>
      </w:r>
    </w:p>
    <w:p w:rsidR="00856CB4" w:rsidRPr="00181E36" w:rsidRDefault="00856CB4" w:rsidP="00856CB4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81E36">
        <w:rPr>
          <w:rStyle w:val="Tunproloenznak"/>
          <w:rFonts w:cs="Arial"/>
          <w:spacing w:val="68"/>
          <w:sz w:val="24"/>
          <w:szCs w:val="24"/>
        </w:rPr>
        <w:t>s</w:t>
      </w:r>
      <w:r w:rsidR="00966C78">
        <w:rPr>
          <w:rStyle w:val="Tunproloenznak"/>
          <w:rFonts w:cs="Arial"/>
          <w:spacing w:val="68"/>
          <w:sz w:val="24"/>
          <w:szCs w:val="24"/>
        </w:rPr>
        <w:t>chváli</w:t>
      </w:r>
      <w:r w:rsidRPr="00181E36">
        <w:rPr>
          <w:rStyle w:val="Tunproloenznak"/>
          <w:rFonts w:cs="Arial"/>
          <w:spacing w:val="68"/>
          <w:sz w:val="24"/>
          <w:szCs w:val="24"/>
        </w:rPr>
        <w:t>t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 xml:space="preserve"> poskytnutí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investiční dotace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>obci Opatovice,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IČ: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00301655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ve výši 150.000 Kč na rekonstrukci požární zbrojnice</w:t>
      </w:r>
      <w:r w:rsidR="00705C8B">
        <w:rPr>
          <w:rFonts w:ascii="Arial" w:hAnsi="Arial" w:cs="Arial"/>
          <w:sz w:val="24"/>
          <w:szCs w:val="24"/>
        </w:rPr>
        <w:t>,</w:t>
      </w:r>
      <w:r w:rsidRPr="00181E36">
        <w:rPr>
          <w:rFonts w:ascii="Arial" w:hAnsi="Arial" w:cs="Arial"/>
          <w:sz w:val="24"/>
          <w:szCs w:val="24"/>
        </w:rPr>
        <w:t xml:space="preserve"> </w:t>
      </w:r>
    </w:p>
    <w:p w:rsidR="00705C8B" w:rsidRPr="00705C8B" w:rsidRDefault="00856CB4" w:rsidP="00856CB4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81E36">
        <w:rPr>
          <w:rStyle w:val="Tunproloenznak"/>
          <w:rFonts w:cs="Arial"/>
          <w:spacing w:val="68"/>
          <w:sz w:val="24"/>
          <w:szCs w:val="24"/>
        </w:rPr>
        <w:t>s</w:t>
      </w:r>
      <w:r w:rsidR="00966C78">
        <w:rPr>
          <w:rStyle w:val="Tunproloenznak"/>
          <w:rFonts w:cs="Arial"/>
          <w:spacing w:val="68"/>
          <w:sz w:val="24"/>
          <w:szCs w:val="24"/>
        </w:rPr>
        <w:t>chvál</w:t>
      </w:r>
      <w:r w:rsidRPr="00181E36">
        <w:rPr>
          <w:rStyle w:val="Tunproloenznak"/>
          <w:rFonts w:cs="Arial"/>
          <w:spacing w:val="68"/>
          <w:sz w:val="24"/>
          <w:szCs w:val="24"/>
        </w:rPr>
        <w:t>it</w:t>
      </w:r>
      <w:r>
        <w:rPr>
          <w:rStyle w:val="Tunproloenznak"/>
          <w:rFonts w:cs="Arial"/>
          <w:spacing w:val="68"/>
          <w:sz w:val="24"/>
          <w:szCs w:val="24"/>
        </w:rPr>
        <w:t xml:space="preserve"> 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>poskytnutí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investiční dotace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 xml:space="preserve">statutárnímu 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>městu Prostějov,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b/>
          <w:sz w:val="24"/>
          <w:szCs w:val="24"/>
        </w:rPr>
        <w:br/>
      </w:r>
      <w:r w:rsidRPr="00181E36">
        <w:rPr>
          <w:rFonts w:ascii="Arial" w:hAnsi="Arial" w:cs="Arial"/>
          <w:sz w:val="24"/>
          <w:szCs w:val="24"/>
        </w:rPr>
        <w:t>IČ: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00288659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ve výši 450.000 Kč na dostavbu a rekonstrukci požární zbrojnice pro JSDH Prostějov – Vrahovice</w:t>
      </w:r>
      <w:r w:rsidR="00705C8B">
        <w:rPr>
          <w:rFonts w:ascii="Arial" w:hAnsi="Arial" w:cs="Arial"/>
          <w:sz w:val="24"/>
          <w:szCs w:val="24"/>
        </w:rPr>
        <w:t>,</w:t>
      </w:r>
    </w:p>
    <w:p w:rsidR="00705C8B" w:rsidRPr="00705C8B" w:rsidRDefault="00705C8B" w:rsidP="00705C8B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Tunproloenznak"/>
          <w:rFonts w:cs="Arial"/>
          <w:spacing w:val="0"/>
          <w:sz w:val="24"/>
          <w:szCs w:val="24"/>
        </w:rPr>
      </w:pPr>
      <w:r>
        <w:rPr>
          <w:rStyle w:val="Tunproloenznak"/>
          <w:rFonts w:cs="Arial"/>
          <w:spacing w:val="68"/>
          <w:sz w:val="24"/>
          <w:szCs w:val="24"/>
        </w:rPr>
        <w:t xml:space="preserve">schválit </w:t>
      </w:r>
      <w:r w:rsidRPr="00705C8B">
        <w:rPr>
          <w:rStyle w:val="Tunproloenznak"/>
          <w:b w:val="0"/>
          <w:spacing w:val="0"/>
          <w:sz w:val="24"/>
          <w:szCs w:val="24"/>
        </w:rPr>
        <w:t xml:space="preserve">uzavření veřejnoprávní smlouvy o poskytnutí individuálních dotací obcím dle bodu 2 - 6 usnesení, ve znění vzorové veřejnoprávní smlouvy uvedené </w:t>
      </w:r>
      <w:r>
        <w:rPr>
          <w:rStyle w:val="Tunproloenznak"/>
          <w:b w:val="0"/>
          <w:spacing w:val="0"/>
          <w:sz w:val="24"/>
          <w:szCs w:val="24"/>
        </w:rPr>
        <w:br/>
      </w:r>
      <w:r w:rsidRPr="00705C8B">
        <w:rPr>
          <w:rStyle w:val="Tunproloenznak"/>
          <w:b w:val="0"/>
          <w:spacing w:val="0"/>
          <w:sz w:val="24"/>
          <w:szCs w:val="24"/>
        </w:rPr>
        <w:t>v Příloze č. 1 důvodové zprávy</w:t>
      </w:r>
      <w:r>
        <w:rPr>
          <w:rStyle w:val="Tunproloenznak"/>
          <w:b w:val="0"/>
          <w:spacing w:val="0"/>
          <w:sz w:val="24"/>
          <w:szCs w:val="24"/>
        </w:rPr>
        <w:t>,</w:t>
      </w:r>
    </w:p>
    <w:p w:rsidR="00966C78" w:rsidRPr="00705C8B" w:rsidRDefault="00705C8B" w:rsidP="00705C8B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Tunproloenznak"/>
          <w:spacing w:val="0"/>
          <w:sz w:val="24"/>
        </w:rPr>
      </w:pPr>
      <w:r w:rsidRPr="00705C8B">
        <w:rPr>
          <w:rStyle w:val="Tunproloenznak"/>
          <w:rFonts w:cs="Arial"/>
          <w:spacing w:val="68"/>
          <w:sz w:val="24"/>
          <w:szCs w:val="24"/>
        </w:rPr>
        <w:t xml:space="preserve">ukládá podepsat </w:t>
      </w:r>
      <w:r w:rsidRPr="00705C8B">
        <w:rPr>
          <w:rStyle w:val="Tunproloenznak"/>
          <w:b w:val="0"/>
          <w:spacing w:val="0"/>
          <w:sz w:val="24"/>
          <w:szCs w:val="24"/>
        </w:rPr>
        <w:t>veřejnoprávní smlouvy o poskytnutí dotací s příjemci dle bodu 2 - 6 usnesení, ve znění veřejnoprávní smlouvy uvedené v Příloze č. 1 důvodové zprávy</w:t>
      </w:r>
      <w:r w:rsidR="00966C78" w:rsidRPr="00705C8B">
        <w:rPr>
          <w:rStyle w:val="Tunproloenznak"/>
          <w:b w:val="0"/>
          <w:spacing w:val="0"/>
          <w:sz w:val="24"/>
          <w:szCs w:val="24"/>
        </w:rPr>
        <w:t>.</w:t>
      </w:r>
    </w:p>
    <w:p w:rsidR="00966C78" w:rsidRDefault="00966C78" w:rsidP="00856CB4">
      <w:pPr>
        <w:widowControl w:val="0"/>
        <w:spacing w:before="120" w:after="120"/>
        <w:jc w:val="both"/>
        <w:outlineLvl w:val="0"/>
        <w:rPr>
          <w:rFonts w:ascii="Arial" w:hAnsi="Arial" w:cs="Arial"/>
          <w:u w:val="single"/>
        </w:rPr>
      </w:pPr>
    </w:p>
    <w:p w:rsidR="00705C8B" w:rsidRDefault="00705C8B" w:rsidP="00856CB4">
      <w:pPr>
        <w:widowControl w:val="0"/>
        <w:spacing w:before="120" w:after="120"/>
        <w:jc w:val="both"/>
        <w:outlineLvl w:val="0"/>
        <w:rPr>
          <w:rFonts w:ascii="Arial" w:hAnsi="Arial" w:cs="Arial"/>
          <w:u w:val="single"/>
        </w:rPr>
      </w:pPr>
    </w:p>
    <w:p w:rsidR="00856CB4" w:rsidRPr="006206F8" w:rsidRDefault="00856CB4" w:rsidP="00856CB4">
      <w:pPr>
        <w:widowControl w:val="0"/>
        <w:spacing w:before="120" w:after="120"/>
        <w:jc w:val="both"/>
        <w:outlineLvl w:val="0"/>
        <w:rPr>
          <w:rFonts w:ascii="Arial" w:hAnsi="Arial" w:cs="Arial"/>
          <w:u w:val="single"/>
        </w:rPr>
      </w:pPr>
      <w:bookmarkStart w:id="0" w:name="_GoBack"/>
      <w:bookmarkEnd w:id="0"/>
      <w:r w:rsidRPr="006206F8">
        <w:rPr>
          <w:rFonts w:ascii="Arial" w:hAnsi="Arial" w:cs="Arial"/>
          <w:u w:val="single"/>
        </w:rPr>
        <w:t xml:space="preserve">Přílohy: </w:t>
      </w:r>
    </w:p>
    <w:p w:rsidR="003417AC" w:rsidRPr="00856CB4" w:rsidRDefault="00856CB4" w:rsidP="00856CB4">
      <w:pPr>
        <w:widowControl w:val="0"/>
        <w:suppressAutoHyphens/>
        <w:spacing w:after="120"/>
        <w:ind w:left="2127" w:hanging="2127"/>
        <w:jc w:val="both"/>
      </w:pPr>
      <w:r w:rsidRPr="0055022C">
        <w:rPr>
          <w:rFonts w:ascii="Arial" w:hAnsi="Arial" w:cs="Arial"/>
          <w:lang w:eastAsia="zh-CN"/>
        </w:rPr>
        <w:t xml:space="preserve">Příloha č. </w:t>
      </w:r>
      <w:r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ab/>
        <w:t>Vzorová s</w:t>
      </w:r>
      <w:r w:rsidRPr="0055022C">
        <w:rPr>
          <w:rFonts w:ascii="Arial" w:hAnsi="Arial" w:cs="Arial"/>
          <w:lang w:eastAsia="zh-CN"/>
        </w:rPr>
        <w:t xml:space="preserve">mlouva o </w:t>
      </w:r>
      <w:r>
        <w:rPr>
          <w:rFonts w:ascii="Arial" w:hAnsi="Arial" w:cs="Arial"/>
          <w:lang w:eastAsia="zh-CN"/>
        </w:rPr>
        <w:t xml:space="preserve">poskytnutí dotace na </w:t>
      </w:r>
      <w:r w:rsidRPr="003417AC">
        <w:rPr>
          <w:rFonts w:ascii="Arial" w:hAnsi="Arial" w:cs="Arial"/>
          <w:lang w:eastAsia="zh-CN"/>
        </w:rPr>
        <w:t>výstavbu</w:t>
      </w:r>
      <w:r>
        <w:rPr>
          <w:rFonts w:ascii="Arial" w:hAnsi="Arial" w:cs="Arial"/>
          <w:lang w:eastAsia="zh-CN"/>
        </w:rPr>
        <w:t>/r</w:t>
      </w:r>
      <w:r w:rsidRPr="003417AC">
        <w:rPr>
          <w:rFonts w:ascii="Arial" w:hAnsi="Arial" w:cs="Arial"/>
          <w:lang w:eastAsia="zh-CN"/>
        </w:rPr>
        <w:t xml:space="preserve">ekonstrukci požárních </w:t>
      </w:r>
      <w:r w:rsidRPr="006E093B">
        <w:rPr>
          <w:rFonts w:ascii="Arial" w:hAnsi="Arial" w:cs="Arial"/>
          <w:lang w:eastAsia="zh-CN"/>
        </w:rPr>
        <w:t>zbrojnic (strana 7 – 13)</w:t>
      </w:r>
    </w:p>
    <w:sectPr w:rsidR="003417AC" w:rsidRPr="00856CB4" w:rsidSect="001D2AF6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69" w:rsidRDefault="000B1C69" w:rsidP="001D2AF6">
      <w:r>
        <w:separator/>
      </w:r>
    </w:p>
  </w:endnote>
  <w:endnote w:type="continuationSeparator" w:id="0">
    <w:p w:rsidR="000B1C69" w:rsidRDefault="000B1C69" w:rsidP="001D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09" w:rsidRPr="001D2AF6" w:rsidRDefault="00966C78" w:rsidP="006C7445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ED3C09" w:rsidRPr="001D2AF6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</w:t>
    </w:r>
    <w:r w:rsidR="006E093B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>. 9</w:t>
    </w:r>
    <w:r w:rsidR="00ED3C09" w:rsidRPr="001D2AF6">
      <w:rPr>
        <w:rFonts w:ascii="Arial" w:hAnsi="Arial" w:cs="Arial"/>
        <w:i/>
        <w:sz w:val="20"/>
        <w:szCs w:val="20"/>
      </w:rPr>
      <w:t>. 201</w:t>
    </w:r>
    <w:r w:rsidR="006E093B">
      <w:rPr>
        <w:rFonts w:ascii="Arial" w:hAnsi="Arial" w:cs="Arial"/>
        <w:i/>
        <w:sz w:val="20"/>
        <w:szCs w:val="20"/>
      </w:rPr>
      <w:t>8</w:t>
    </w:r>
    <w:r w:rsidR="00ED3C09" w:rsidRPr="001D2AF6">
      <w:rPr>
        <w:rFonts w:ascii="Arial" w:hAnsi="Arial" w:cs="Arial"/>
        <w:i/>
        <w:sz w:val="20"/>
        <w:szCs w:val="20"/>
      </w:rPr>
      <w:tab/>
    </w:r>
    <w:r w:rsidR="00ED3C09" w:rsidRPr="001D2AF6">
      <w:rPr>
        <w:rFonts w:ascii="Arial" w:hAnsi="Arial" w:cs="Arial"/>
        <w:i/>
        <w:sz w:val="20"/>
        <w:szCs w:val="20"/>
      </w:rPr>
      <w:tab/>
      <w:t xml:space="preserve">Strana </w:t>
    </w:r>
    <w:r w:rsidR="00ED3C09" w:rsidRPr="001D2AF6">
      <w:rPr>
        <w:rFonts w:ascii="Arial" w:hAnsi="Arial" w:cs="Arial"/>
        <w:i/>
        <w:sz w:val="20"/>
        <w:szCs w:val="20"/>
      </w:rPr>
      <w:fldChar w:fldCharType="begin"/>
    </w:r>
    <w:r w:rsidR="00ED3C09" w:rsidRPr="001D2AF6">
      <w:rPr>
        <w:rFonts w:ascii="Arial" w:hAnsi="Arial" w:cs="Arial"/>
        <w:i/>
        <w:sz w:val="20"/>
        <w:szCs w:val="20"/>
      </w:rPr>
      <w:instrText xml:space="preserve"> PAGE </w:instrText>
    </w:r>
    <w:r w:rsidR="00ED3C09" w:rsidRPr="001D2AF6">
      <w:rPr>
        <w:rFonts w:ascii="Arial" w:hAnsi="Arial" w:cs="Arial"/>
        <w:i/>
        <w:sz w:val="20"/>
        <w:szCs w:val="20"/>
      </w:rPr>
      <w:fldChar w:fldCharType="separate"/>
    </w:r>
    <w:r w:rsidR="00FC5ED3">
      <w:rPr>
        <w:rFonts w:ascii="Arial" w:hAnsi="Arial" w:cs="Arial"/>
        <w:i/>
        <w:noProof/>
        <w:sz w:val="20"/>
        <w:szCs w:val="20"/>
      </w:rPr>
      <w:t>6</w:t>
    </w:r>
    <w:r w:rsidR="00ED3C09" w:rsidRPr="001D2AF6">
      <w:rPr>
        <w:rFonts w:ascii="Arial" w:hAnsi="Arial" w:cs="Arial"/>
        <w:i/>
        <w:sz w:val="20"/>
        <w:szCs w:val="20"/>
      </w:rPr>
      <w:fldChar w:fldCharType="end"/>
    </w:r>
    <w:r w:rsidR="00ED3C09" w:rsidRPr="001D2AF6">
      <w:rPr>
        <w:rFonts w:ascii="Arial" w:hAnsi="Arial" w:cs="Arial"/>
        <w:i/>
        <w:sz w:val="20"/>
        <w:szCs w:val="20"/>
      </w:rPr>
      <w:t xml:space="preserve"> (celkem </w:t>
    </w:r>
    <w:r w:rsidR="00D8766C">
      <w:rPr>
        <w:rFonts w:ascii="Arial" w:hAnsi="Arial" w:cs="Arial"/>
        <w:i/>
        <w:sz w:val="20"/>
        <w:szCs w:val="20"/>
      </w:rPr>
      <w:t>13</w:t>
    </w:r>
    <w:r w:rsidR="00ED3C09" w:rsidRPr="001D2AF6">
      <w:rPr>
        <w:rFonts w:ascii="Arial" w:hAnsi="Arial" w:cs="Arial"/>
        <w:i/>
        <w:sz w:val="20"/>
        <w:szCs w:val="20"/>
      </w:rPr>
      <w:t>)</w:t>
    </w:r>
  </w:p>
  <w:p w:rsidR="00ED3C09" w:rsidRPr="001D2AF6" w:rsidRDefault="00966C78" w:rsidP="006C7445">
    <w:pPr>
      <w:pStyle w:val="Zpat"/>
      <w:pBdr>
        <w:top w:val="single" w:sz="4" w:space="1" w:color="auto"/>
      </w:pBdr>
      <w:tabs>
        <w:tab w:val="clear" w:pos="4536"/>
        <w:tab w:val="right" w:pos="7371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ED3C09" w:rsidRPr="001D2AF6">
      <w:rPr>
        <w:rFonts w:ascii="Arial" w:hAnsi="Arial" w:cs="Arial"/>
        <w:i/>
        <w:sz w:val="20"/>
        <w:szCs w:val="20"/>
      </w:rPr>
      <w:t xml:space="preserve">. Žádosti o poskytnutí individuálních dotací v oblasti krizového řízení – </w:t>
    </w:r>
    <w:r w:rsidR="00ED3C09">
      <w:rPr>
        <w:rFonts w:ascii="Arial" w:hAnsi="Arial" w:cs="Arial"/>
        <w:i/>
        <w:sz w:val="20"/>
        <w:szCs w:val="20"/>
      </w:rPr>
      <w:t>požární zbrojnice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69" w:rsidRDefault="000B1C69" w:rsidP="001D2AF6">
      <w:r>
        <w:separator/>
      </w:r>
    </w:p>
  </w:footnote>
  <w:footnote w:type="continuationSeparator" w:id="0">
    <w:p w:rsidR="000B1C69" w:rsidRDefault="000B1C69" w:rsidP="001D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63A0F31"/>
    <w:multiLevelType w:val="hybridMultilevel"/>
    <w:tmpl w:val="DE3A0444"/>
    <w:lvl w:ilvl="0" w:tplc="04050011">
      <w:start w:val="1"/>
      <w:numFmt w:val="decimal"/>
      <w:lvlText w:val="%1)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06D53D42"/>
    <w:multiLevelType w:val="hybridMultilevel"/>
    <w:tmpl w:val="C624EB46"/>
    <w:lvl w:ilvl="0" w:tplc="A34C1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D5F0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A794AB0"/>
    <w:multiLevelType w:val="hybridMultilevel"/>
    <w:tmpl w:val="6AACB93E"/>
    <w:lvl w:ilvl="0" w:tplc="0D025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B1B95"/>
    <w:multiLevelType w:val="hybridMultilevel"/>
    <w:tmpl w:val="6CB4D74E"/>
    <w:lvl w:ilvl="0" w:tplc="95BCB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916CB"/>
    <w:multiLevelType w:val="hybridMultilevel"/>
    <w:tmpl w:val="C1C05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214E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48BD5144"/>
    <w:multiLevelType w:val="hybridMultilevel"/>
    <w:tmpl w:val="7A14C68A"/>
    <w:lvl w:ilvl="0" w:tplc="504E3ED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A7AFF"/>
    <w:multiLevelType w:val="hybridMultilevel"/>
    <w:tmpl w:val="3EDE397E"/>
    <w:lvl w:ilvl="0" w:tplc="958807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966108"/>
    <w:multiLevelType w:val="hybridMultilevel"/>
    <w:tmpl w:val="8878C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B38BC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E7C80"/>
    <w:multiLevelType w:val="hybridMultilevel"/>
    <w:tmpl w:val="FED86BB8"/>
    <w:lvl w:ilvl="0" w:tplc="BEEC1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6E"/>
    <w:rsid w:val="000152A9"/>
    <w:rsid w:val="0002583F"/>
    <w:rsid w:val="000B1C69"/>
    <w:rsid w:val="000F2CF7"/>
    <w:rsid w:val="00181E36"/>
    <w:rsid w:val="001D2AF6"/>
    <w:rsid w:val="002A0C15"/>
    <w:rsid w:val="002F403D"/>
    <w:rsid w:val="00327F28"/>
    <w:rsid w:val="003417AC"/>
    <w:rsid w:val="00460F9C"/>
    <w:rsid w:val="00461ECC"/>
    <w:rsid w:val="004F4253"/>
    <w:rsid w:val="00524F97"/>
    <w:rsid w:val="005833C3"/>
    <w:rsid w:val="005C3406"/>
    <w:rsid w:val="00660CC5"/>
    <w:rsid w:val="006707BF"/>
    <w:rsid w:val="006A1B0A"/>
    <w:rsid w:val="006C464A"/>
    <w:rsid w:val="006C7445"/>
    <w:rsid w:val="006D1651"/>
    <w:rsid w:val="006E093B"/>
    <w:rsid w:val="00703137"/>
    <w:rsid w:val="00705C8B"/>
    <w:rsid w:val="007446D4"/>
    <w:rsid w:val="0075596D"/>
    <w:rsid w:val="007C0BB6"/>
    <w:rsid w:val="007F20C4"/>
    <w:rsid w:val="00856CB4"/>
    <w:rsid w:val="00872A64"/>
    <w:rsid w:val="008D178F"/>
    <w:rsid w:val="0091488C"/>
    <w:rsid w:val="0092257E"/>
    <w:rsid w:val="00937DC7"/>
    <w:rsid w:val="00966C78"/>
    <w:rsid w:val="00996C5F"/>
    <w:rsid w:val="009C6FCE"/>
    <w:rsid w:val="009E3516"/>
    <w:rsid w:val="009F392D"/>
    <w:rsid w:val="00A12D40"/>
    <w:rsid w:val="00A4727B"/>
    <w:rsid w:val="00AC5195"/>
    <w:rsid w:val="00B54A6B"/>
    <w:rsid w:val="00B7264C"/>
    <w:rsid w:val="00BD5C0F"/>
    <w:rsid w:val="00BE3DAA"/>
    <w:rsid w:val="00C164D0"/>
    <w:rsid w:val="00C62F6D"/>
    <w:rsid w:val="00C72A07"/>
    <w:rsid w:val="00CC006E"/>
    <w:rsid w:val="00CD0EEA"/>
    <w:rsid w:val="00CE7C5A"/>
    <w:rsid w:val="00CF067B"/>
    <w:rsid w:val="00D447BC"/>
    <w:rsid w:val="00D7193B"/>
    <w:rsid w:val="00D81E71"/>
    <w:rsid w:val="00D8766C"/>
    <w:rsid w:val="00DA74AE"/>
    <w:rsid w:val="00E1637A"/>
    <w:rsid w:val="00E6305B"/>
    <w:rsid w:val="00E703D1"/>
    <w:rsid w:val="00E815D3"/>
    <w:rsid w:val="00E842E4"/>
    <w:rsid w:val="00ED3C09"/>
    <w:rsid w:val="00EE2B18"/>
    <w:rsid w:val="00EE514B"/>
    <w:rsid w:val="00F13318"/>
    <w:rsid w:val="00F14288"/>
    <w:rsid w:val="00F14525"/>
    <w:rsid w:val="00F17043"/>
    <w:rsid w:val="00F25B94"/>
    <w:rsid w:val="00F42AC8"/>
    <w:rsid w:val="00F77FD2"/>
    <w:rsid w:val="00FC5ED3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CC006E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CC006E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0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unproloenznak">
    <w:name w:val="Tučný proložený znak"/>
    <w:rsid w:val="00CC006E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F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1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CC006E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CC006E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0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unproloenznak">
    <w:name w:val="Tučný proložený znak"/>
    <w:rsid w:val="00CC006E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F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1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8DC0-7538-43FC-870E-F31F9037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2153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Hložková Alena</dc:creator>
  <cp:lastModifiedBy>Kučerková </cp:lastModifiedBy>
  <cp:revision>6</cp:revision>
  <cp:lastPrinted>2018-08-21T05:53:00Z</cp:lastPrinted>
  <dcterms:created xsi:type="dcterms:W3CDTF">2018-08-27T08:34:00Z</dcterms:created>
  <dcterms:modified xsi:type="dcterms:W3CDTF">2018-08-29T06:29:00Z</dcterms:modified>
</cp:coreProperties>
</file>