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08481B"/>
    <w:p w:rsidR="00B32DFF" w:rsidRDefault="00B32DFF" w:rsidP="00B32DFF">
      <w:pPr>
        <w:spacing w:after="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č.2018/02146/OSR/DSM</w:t>
      </w:r>
    </w:p>
    <w:p w:rsidR="00B32DFF" w:rsidRPr="00245AE0" w:rsidRDefault="00B32DFF" w:rsidP="00B32DFF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B32DFF" w:rsidRDefault="00B32DFF" w:rsidP="00B32DF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32DFF" w:rsidRDefault="00B32DFF" w:rsidP="00B32DF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32DFF" w:rsidRDefault="00B32DFF" w:rsidP="00B32DFF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B32DFF" w:rsidRDefault="00B32DFF" w:rsidP="00B32DFF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11 Olomouc - Hodolany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  Bc. Pavlem Šoltysem, DiS., náměstkem hejtmana Olomouckého kraje na základě usnesení Zastupitelstva Olomouckého kraje č. UZ/X/X/2018 ze dne 17. 9. 2018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B32DFF" w:rsidRPr="00450A19" w:rsidRDefault="00B32DFF" w:rsidP="00B32DFF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B32DFF" w:rsidRDefault="00B32DFF" w:rsidP="00B32DFF">
      <w:pPr>
        <w:rPr>
          <w:rFonts w:ascii="Arial" w:hAnsi="Arial" w:cs="Arial"/>
        </w:rPr>
      </w:pPr>
    </w:p>
    <w:p w:rsidR="00B32DFF" w:rsidRDefault="00B32DFF" w:rsidP="00B32DF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B32DFF" w:rsidRDefault="00B32DFF" w:rsidP="00B32DFF">
      <w:pPr>
        <w:rPr>
          <w:rFonts w:ascii="Arial" w:hAnsi="Arial" w:cs="Arial"/>
        </w:rPr>
      </w:pPr>
    </w:p>
    <w:p w:rsidR="00B32DFF" w:rsidRDefault="00B32DFF" w:rsidP="00B32DFF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Pivín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Pivín 220, 798 24 Pivín, okr. Prostějov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00288624</w:t>
      </w:r>
    </w:p>
    <w:p w:rsidR="00B32DFF" w:rsidRPr="004618CC" w:rsidRDefault="00B32DFF" w:rsidP="00B32DF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 Janem Vránou, starostou obce Pivín</w:t>
      </w:r>
    </w:p>
    <w:p w:rsidR="00B32DFF" w:rsidRDefault="00B32DFF" w:rsidP="00B32DF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Česká národní banka,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94-8614701/0710</w:t>
      </w:r>
    </w:p>
    <w:p w:rsidR="00B32DFF" w:rsidRPr="00450A19" w:rsidRDefault="00B32DFF" w:rsidP="00B32DFF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B32DFF" w:rsidRDefault="00B32DFF" w:rsidP="00B32DFF">
      <w:pPr>
        <w:spacing w:after="120"/>
        <w:rPr>
          <w:rFonts w:ascii="Arial" w:hAnsi="Arial" w:cs="Arial"/>
        </w:rPr>
      </w:pPr>
    </w:p>
    <w:p w:rsidR="00B32DFF" w:rsidRDefault="00B32DFF" w:rsidP="00B32DFF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smlouvě o poskytnutí dotace ze dne 30. 7. 2018:</w:t>
      </w:r>
    </w:p>
    <w:p w:rsidR="00B32DFF" w:rsidRDefault="00B32DFF" w:rsidP="00B32DFF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C14E9C" w:rsidRDefault="00B32DFF" w:rsidP="00B32DFF">
      <w:pPr>
        <w:numPr>
          <w:ilvl w:val="0"/>
          <w:numId w:val="1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 w:cs="Arial"/>
        </w:rPr>
        <w:sectPr w:rsidR="00C14E9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Dne 30. 7. 2018 uzavřel Olomoucký kraj s obcí Pivín smlouvu </w:t>
      </w:r>
      <w:r>
        <w:rPr>
          <w:rFonts w:ascii="Arial" w:hAnsi="Arial" w:cs="Arial"/>
        </w:rPr>
        <w:br/>
        <w:t xml:space="preserve">o poskytnutí dotace v rámci Programu obnovy venkova Olomouckého kraje 2018 v souladu s dotačním titulem č. 1 – Podpora budování a obnovy infrastruktury obce, a to ve výši 500 000 Kč, slovy: pět set tisíc korun českých (dále jen „dotace“) za účelem 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výdajů na</w:t>
      </w:r>
      <w:r>
        <w:rPr>
          <w:rFonts w:ascii="Arial" w:hAnsi="Arial" w:cs="Arial"/>
        </w:rPr>
        <w:t xml:space="preserve"> akci „Výstavba místní komunikace „Pod nádražím““ na komunikace (zřízení podkladu, dodání chybějícího materiálu, zhutnění, podklad ze </w:t>
      </w:r>
      <w:proofErr w:type="spellStart"/>
      <w:r>
        <w:rPr>
          <w:rFonts w:ascii="Arial" w:hAnsi="Arial" w:cs="Arial"/>
        </w:rPr>
        <w:t>štěrkodrtě</w:t>
      </w:r>
      <w:proofErr w:type="spellEnd"/>
      <w:r>
        <w:rPr>
          <w:rFonts w:ascii="Arial" w:hAnsi="Arial" w:cs="Arial"/>
        </w:rPr>
        <w:t>, podklad z vibrovaného štěrku, zpevnění krajnic, kladení dlažby, dlažba, asfaltový beton, živičný postřik, obruby).</w:t>
      </w:r>
      <w:r w:rsidRPr="00765D2B">
        <w:rPr>
          <w:rFonts w:ascii="Arial" w:hAnsi="Arial" w:cs="Arial"/>
        </w:rPr>
        <w:t xml:space="preserve"> </w:t>
      </w:r>
    </w:p>
    <w:p w:rsidR="00B32DFF" w:rsidRDefault="00B32DFF" w:rsidP="00B32DFF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B32DFF" w:rsidRPr="003E3E06" w:rsidRDefault="00B32DFF" w:rsidP="00B32DFF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B32DFF" w:rsidRPr="002651DF" w:rsidRDefault="00B32DFF" w:rsidP="00B32DFF">
      <w:pPr>
        <w:numPr>
          <w:ilvl w:val="0"/>
          <w:numId w:val="2"/>
        </w:numPr>
        <w:tabs>
          <w:tab w:val="left" w:pos="8100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Čl. I. bod 3. nově zní: „Dotace dle této Smlouvy bude poskytnuta pouze v případě, kdy příjemce předloží poskytovateli do 14. 9. 2018 smlouvu o dílo s dodavatelem akce. Dotace bude poskytnuta převodem na bankovní účet příjemce uvedený v záhlaví této smlouvy do 21 dnů ode dne nabytí účinnosti této smlouvy. Za den poskytnutí dotace se pro účely této smlouvy považuje den odepsání finančních prostředků z účtu poskytovatele ve prospěch účtu příjemce.</w:t>
      </w:r>
    </w:p>
    <w:p w:rsidR="00B32DFF" w:rsidRDefault="00B32DFF" w:rsidP="00B32DFF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UZ/X/X/2018 ze dne 17. 9. 2018.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tohoto dodatku bylo schváleno usnesením Zastupitelstva obce Pivín č. …….. ze dne …….. 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k informacím, ve znění pozdějších předpisů a s uveřejněním v registru smluv dle </w:t>
      </w:r>
      <w:proofErr w:type="spellStart"/>
      <w:proofErr w:type="gramStart"/>
      <w:r>
        <w:rPr>
          <w:rFonts w:ascii="Arial" w:hAnsi="Arial" w:cs="Arial"/>
        </w:rPr>
        <w:t>kona</w:t>
      </w:r>
      <w:proofErr w:type="spellEnd"/>
      <w:proofErr w:type="gramEnd"/>
      <w:r>
        <w:rPr>
          <w:rFonts w:ascii="Arial" w:hAnsi="Arial" w:cs="Arial"/>
        </w:rPr>
        <w:t xml:space="preserve"> č. 340/2015 Sb., o zvláštních podmínkách účinnosti některých smluv, uveřejňování těchto smluv a o registru smluv (zákon o registru smluv), ve znění pozdějších předpisů.</w:t>
      </w:r>
    </w:p>
    <w:p w:rsidR="00B32DFF" w:rsidRPr="00CD027E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B32DFF" w:rsidRDefault="00B32DFF" w:rsidP="00B32DF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B32DFF" w:rsidRPr="000013F4" w:rsidRDefault="00B32DFF" w:rsidP="00B32DFF">
      <w:pPr>
        <w:ind w:left="567"/>
        <w:jc w:val="both"/>
        <w:rPr>
          <w:rFonts w:ascii="Arial" w:hAnsi="Arial" w:cs="Arial"/>
        </w:rPr>
      </w:pPr>
    </w:p>
    <w:p w:rsidR="00B32DFF" w:rsidRDefault="00B32DFF" w:rsidP="00B32DFF">
      <w:pPr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Pivíně dne ......................</w:t>
      </w:r>
    </w:p>
    <w:p w:rsidR="00B32DFF" w:rsidRDefault="00B32DFF" w:rsidP="00B32DFF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58"/>
      </w:tblGrid>
      <w:tr w:rsidR="00B32DFF" w:rsidTr="00C14E9C">
        <w:trPr>
          <w:trHeight w:val="163"/>
        </w:trPr>
        <w:tc>
          <w:tcPr>
            <w:tcW w:w="43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DFF" w:rsidRDefault="00B32DFF" w:rsidP="0016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</w:tc>
        <w:tc>
          <w:tcPr>
            <w:tcW w:w="435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DFF" w:rsidRDefault="00B32DFF" w:rsidP="0016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B32DFF" w:rsidRDefault="00B32DFF" w:rsidP="001600F7">
            <w:pPr>
              <w:rPr>
                <w:rFonts w:ascii="Arial" w:hAnsi="Arial" w:cs="Arial"/>
              </w:rPr>
            </w:pPr>
          </w:p>
        </w:tc>
      </w:tr>
      <w:tr w:rsidR="00B32DFF" w:rsidTr="00C14E9C">
        <w:trPr>
          <w:trHeight w:val="584"/>
        </w:trPr>
        <w:tc>
          <w:tcPr>
            <w:tcW w:w="43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DFF" w:rsidRDefault="00B32DFF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B32DFF" w:rsidRPr="00631E69" w:rsidRDefault="00B32DFF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B32DFF" w:rsidRPr="00631E69" w:rsidRDefault="00B32DFF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  <w:p w:rsidR="00B32DFF" w:rsidRDefault="00B32DFF" w:rsidP="001600F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5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DFF" w:rsidRDefault="00B32DFF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B32DFF" w:rsidRDefault="00B32DFF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Vávra</w:t>
            </w:r>
          </w:p>
          <w:p w:rsidR="00B32DFF" w:rsidRDefault="00B32DFF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9633C7" w:rsidRDefault="009633C7" w:rsidP="00C14E9C"/>
    <w:sectPr w:rsidR="009633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r>
        <w:separator/>
      </w:r>
    </w:p>
  </w:endnote>
  <w:endnote w:type="continuationSeparator" w:id="0">
    <w:p w:rsidR="00D93685" w:rsidRDefault="00D93685" w:rsidP="00D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  <w:t xml:space="preserve">Strana </w:t>
    </w:r>
    <w:r w:rsidR="00680FE7">
      <w:rPr>
        <w:rFonts w:ascii="Arial" w:hAnsi="Arial" w:cs="Arial"/>
        <w:i/>
        <w:sz w:val="20"/>
        <w:szCs w:val="20"/>
      </w:rPr>
      <w:t>1</w:t>
    </w:r>
    <w:r w:rsidR="00DA768F">
      <w:rPr>
        <w:rFonts w:ascii="Arial" w:hAnsi="Arial" w:cs="Arial"/>
        <w:i/>
        <w:sz w:val="20"/>
        <w:szCs w:val="20"/>
      </w:rPr>
      <w:t>7</w:t>
    </w:r>
    <w:r w:rsidRPr="00D93685">
      <w:rPr>
        <w:rFonts w:ascii="Arial" w:hAnsi="Arial" w:cs="Arial"/>
        <w:i/>
        <w:sz w:val="20"/>
        <w:szCs w:val="20"/>
      </w:rPr>
      <w:t xml:space="preserve"> (celkem </w:t>
    </w:r>
    <w:r w:rsidR="009C7E1A">
      <w:rPr>
        <w:rFonts w:ascii="Arial" w:hAnsi="Arial" w:cs="Arial"/>
        <w:i/>
        <w:sz w:val="20"/>
        <w:szCs w:val="20"/>
      </w:rPr>
      <w:t>3</w:t>
    </w:r>
    <w:r w:rsidR="00DA768F">
      <w:rPr>
        <w:rFonts w:ascii="Arial" w:hAnsi="Arial" w:cs="Arial"/>
        <w:i/>
        <w:sz w:val="20"/>
        <w:szCs w:val="20"/>
      </w:rPr>
      <w:t>0</w:t>
    </w:r>
    <w:r w:rsidRPr="00D93685">
      <w:rPr>
        <w:rFonts w:ascii="Arial" w:hAnsi="Arial" w:cs="Arial"/>
        <w:i/>
        <w:sz w:val="20"/>
        <w:szCs w:val="20"/>
      </w:rPr>
      <w:t>)</w:t>
    </w:r>
  </w:p>
  <w:p w:rsidR="00D93685" w:rsidRPr="00D93685" w:rsidRDefault="00D93685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7 – Dodatek č. 1 ke smlouvě č. 2018/02146/OSR/DSM o poskytnutí dotace v rámci POV 2018 </w:t>
    </w:r>
    <w:r w:rsidRPr="00B32DFF">
      <w:rPr>
        <w:rFonts w:ascii="Arial" w:hAnsi="Arial" w:cs="Arial"/>
        <w:i/>
        <w:sz w:val="20"/>
        <w:szCs w:val="20"/>
      </w:rPr>
      <w:br/>
      <w:t>s obcí Pivín</w:t>
    </w:r>
  </w:p>
  <w:p w:rsidR="00D93685" w:rsidRPr="00D93685" w:rsidRDefault="00D93685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9C" w:rsidRPr="00D93685" w:rsidRDefault="00C14E9C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t>1</w:t>
    </w:r>
    <w:r w:rsidR="00DA768F">
      <w:rPr>
        <w:rFonts w:ascii="Arial" w:hAnsi="Arial" w:cs="Arial"/>
        <w:i/>
        <w:sz w:val="20"/>
        <w:szCs w:val="20"/>
      </w:rPr>
      <w:t>8</w:t>
    </w:r>
    <w:r w:rsidRPr="00D9368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</w:t>
    </w:r>
    <w:r w:rsidR="00DA768F">
      <w:rPr>
        <w:rFonts w:ascii="Arial" w:hAnsi="Arial" w:cs="Arial"/>
        <w:i/>
        <w:sz w:val="20"/>
        <w:szCs w:val="20"/>
      </w:rPr>
      <w:t>0</w:t>
    </w:r>
    <w:r w:rsidRPr="00D93685">
      <w:rPr>
        <w:rFonts w:ascii="Arial" w:hAnsi="Arial" w:cs="Arial"/>
        <w:i/>
        <w:sz w:val="20"/>
        <w:szCs w:val="20"/>
      </w:rPr>
      <w:t>)</w:t>
    </w:r>
  </w:p>
  <w:p w:rsidR="00C14E9C" w:rsidRPr="00D93685" w:rsidRDefault="00C14E9C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C14E9C" w:rsidRPr="00B32DFF" w:rsidRDefault="00C14E9C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7 – Dodatek č. 1 ke smlouvě č. 2018/02146/OSR/DSM o poskytnutí dotace v rámci POV 2018 </w:t>
    </w:r>
    <w:r w:rsidRPr="00B32DFF">
      <w:rPr>
        <w:rFonts w:ascii="Arial" w:hAnsi="Arial" w:cs="Arial"/>
        <w:i/>
        <w:sz w:val="20"/>
        <w:szCs w:val="20"/>
      </w:rPr>
      <w:br/>
      <w:t>s obcí Pivín</w:t>
    </w:r>
  </w:p>
  <w:p w:rsidR="00C14E9C" w:rsidRPr="00D93685" w:rsidRDefault="00C14E9C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r>
        <w:separator/>
      </w:r>
    </w:p>
  </w:footnote>
  <w:footnote w:type="continuationSeparator" w:id="0">
    <w:p w:rsidR="00D93685" w:rsidRDefault="00D93685" w:rsidP="00D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7 – Dodatek č. 1 ke smlouvě č. 2018/02146/OSR/DSM o poskytnutí dotace v rámci POV 2018 </w:t>
    </w:r>
    <w:r w:rsidRPr="00B32DFF">
      <w:rPr>
        <w:rFonts w:ascii="Arial" w:hAnsi="Arial" w:cs="Arial"/>
        <w:i/>
        <w:sz w:val="20"/>
        <w:szCs w:val="20"/>
      </w:rPr>
      <w:br/>
      <w:t>s obcí Pivín</w:t>
    </w:r>
  </w:p>
  <w:p w:rsidR="00D93685" w:rsidRDefault="00D93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307D2F"/>
    <w:rsid w:val="00680FE7"/>
    <w:rsid w:val="00812751"/>
    <w:rsid w:val="008B7FEA"/>
    <w:rsid w:val="009633C7"/>
    <w:rsid w:val="009C7E1A"/>
    <w:rsid w:val="009E6BC3"/>
    <w:rsid w:val="00B32DFF"/>
    <w:rsid w:val="00C14E9C"/>
    <w:rsid w:val="00D11088"/>
    <w:rsid w:val="00D92BF1"/>
    <w:rsid w:val="00D93685"/>
    <w:rsid w:val="00DA768F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92D0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5</cp:revision>
  <dcterms:created xsi:type="dcterms:W3CDTF">2018-08-29T09:40:00Z</dcterms:created>
  <dcterms:modified xsi:type="dcterms:W3CDTF">2018-08-29T10:29:00Z</dcterms:modified>
</cp:coreProperties>
</file>