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5E05BD0D" w:rsidR="00A97BE7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FF03A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013B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právnickým osobám</w:t>
      </w:r>
      <w:r w:rsidR="000647E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537C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Jeremenkova 40a, 779 11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09AE2AF1" w:rsidR="00E62519" w:rsidRPr="00E62519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 název právnické</w:t>
      </w:r>
      <w:r w:rsidR="004871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6B5D02A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6A3B9A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B9D7F3C" w14:textId="70A4D1C1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0A0D6168" w:rsidR="009A3DA5" w:rsidRPr="003E016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6C5BC4" w:rsidRPr="003E0167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0979C5" w:rsidRPr="003E0167">
        <w:rPr>
          <w:rFonts w:ascii="Arial" w:hAnsi="Arial" w:cs="Arial"/>
          <w:sz w:val="24"/>
          <w:szCs w:val="24"/>
        </w:rPr>
        <w:t xml:space="preserve"> </w:t>
      </w:r>
      <w:r w:rsidR="006D2534" w:rsidRPr="003E0167">
        <w:rPr>
          <w:rFonts w:ascii="Arial" w:hAnsi="Arial" w:cs="Arial"/>
          <w:sz w:val="24"/>
          <w:szCs w:val="24"/>
        </w:rPr>
        <w:t>za účelem …</w:t>
      </w:r>
      <w:bookmarkStart w:id="0" w:name="_GoBack"/>
      <w:bookmarkEnd w:id="0"/>
      <w:r w:rsidR="006D2534" w:rsidRPr="003E0167">
        <w:rPr>
          <w:rFonts w:ascii="Arial" w:hAnsi="Arial" w:cs="Arial"/>
          <w:sz w:val="24"/>
          <w:szCs w:val="24"/>
        </w:rPr>
        <w:t xml:space="preserve">…… </w:t>
      </w:r>
      <w:r w:rsidR="006D2534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(specifikuje se dle dotačního programu/titulu - opisuje se text obecného účelu z vyhlášeného dotačního programu/titulu)</w:t>
      </w:r>
    </w:p>
    <w:p w14:paraId="3C9258CF" w14:textId="25B767FE" w:rsidR="009A3DA5" w:rsidRPr="003E016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3E016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3E016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</w:t>
      </w:r>
      <w:r w:rsidR="00ED779F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činnost)</w:t>
      </w:r>
    </w:p>
    <w:p w14:paraId="3C9258D0" w14:textId="31E48D89" w:rsidR="009A3DA5" w:rsidRPr="003E016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3E016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3E0167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72DE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dotačního </w:t>
      </w:r>
      <w:r w:rsidR="00825371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programu/</w:t>
      </w:r>
      <w:r w:rsidR="00372DE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titulu)</w:t>
      </w:r>
    </w:p>
    <w:p w14:paraId="3C9258D1" w14:textId="7F8CA3DE" w:rsidR="009A3DA5" w:rsidRPr="003E0167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Pr="003E0167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7" w14:textId="2518C7BB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</w:t>
      </w:r>
      <w:r w:rsidR="002F41E3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3A45E9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dota</w:t>
      </w:r>
      <w:r w:rsidR="00825371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čního programu/titulu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8F5A2EE" w14:textId="6EC965EC" w:rsidR="00403137" w:rsidRPr="003E0167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139EC38C" w14:textId="1BDFEF8B" w:rsidR="00FC121D" w:rsidRPr="003E0167" w:rsidRDefault="00FC121D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63AEA921" w14:textId="0D228529" w:rsidR="00403137" w:rsidRPr="003E0167" w:rsidRDefault="00B815E8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musí být v souladu s Pravidly konkrétního dotačního programu</w:t>
      </w:r>
      <w:r w:rsidR="005C4F4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/titulu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tj. je potřeba toto v Pravidlech upravit - možnost vynaložení vlastních a jiných zdrojů i na neinvestiční účely by měla být uvedena zejména v čl. </w:t>
      </w:r>
      <w:r w:rsidR="005C4F4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6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 konkrétního dotačního programu</w:t>
      </w:r>
      <w:r w:rsidR="000B6E5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/titulu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D8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II.</w:t>
      </w:r>
    </w:p>
    <w:p w14:paraId="16CF0B14" w14:textId="7874AC56" w:rsidR="00001074" w:rsidRPr="003E0167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3E0167">
        <w:rPr>
          <w:rFonts w:ascii="Arial" w:eastAsia="Times New Roman" w:hAnsi="Arial" w:cs="Arial"/>
          <w:sz w:val="24"/>
          <w:szCs w:val="24"/>
          <w:lang w:eastAsia="cs-CZ"/>
        </w:rPr>
        <w:t>dotačního programu …………………… pro dotační titul ……………………</w:t>
      </w:r>
      <w:r w:rsidR="00AC34BB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ED68BB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72FF8B7B" w:rsidR="00986793" w:rsidRPr="003E0167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0A3008D9" w:rsidR="009A3DA5" w:rsidRPr="003E0167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D159C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11.7</w:t>
      </w:r>
      <w:r w:rsidR="00F055D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</w:t>
      </w:r>
      <w:r w:rsidR="0027161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6D421C15" w14:textId="77777777" w:rsidR="003E0A08" w:rsidRPr="003E0167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A5670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A56708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 případě vypuštění předcházejícího žlutě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podbarveného textu ztrácí tato věta smysl a je třeba ji také vypustit.</w:t>
      </w:r>
    </w:p>
    <w:p w14:paraId="736867F9" w14:textId="23BBF90F" w:rsidR="001455CD" w:rsidRPr="003E0167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3E0167">
        <w:rPr>
          <w:rFonts w:ascii="Arial" w:hAnsi="Arial" w:cs="Arial"/>
          <w:bCs/>
          <w:sz w:val="24"/>
          <w:szCs w:val="24"/>
          <w:lang w:eastAsia="cs-CZ"/>
        </w:rPr>
        <w:t>,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3E016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3E0167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>y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3E0167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>.</w:t>
      </w:r>
      <w:r w:rsidRPr="003E016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 termínu vyúčtování poskytnuté dotace, tj. zejména do 31. 12. daného roku, protože řádný termín pro podání daňového přizná</w:t>
      </w:r>
      <w:r w:rsidR="009A28AB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3E016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</w:t>
      </w:r>
      <w:r w:rsidR="000E63E3" w:rsidRPr="003E016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daní.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2DCD18E8" w:rsidR="009A3DA5" w:rsidRPr="003E0167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B6510E">
        <w:rPr>
          <w:rFonts w:ascii="Arial" w:eastAsia="Times New Roman" w:hAnsi="Arial" w:cs="Arial"/>
          <w:sz w:val="24"/>
          <w:szCs w:val="24"/>
          <w:lang w:eastAsia="cs-CZ"/>
        </w:rPr>
        <w:t>..........</w:t>
      </w:r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B950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B9505C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</w:t>
      </w:r>
      <w:r w:rsidR="00B950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se stanoví nejpozději do konce měsíce následujícího po konci termínu realizace akce, </w:t>
      </w:r>
      <w:r w:rsidR="00B9505C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uvedeného v tabulce žadatelů v materiálu, schváleném řídícím orgánem v sloupci Termín akce/realizace činnosti.</w:t>
      </w:r>
    </w:p>
    <w:p w14:paraId="3C9258E5" w14:textId="1D5FCF37" w:rsidR="009A3DA5" w:rsidRPr="003E0167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</w:t>
      </w:r>
      <w:r w:rsidR="0051486B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příjemce oprávněn použít dotaci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 na úhradu </w:t>
      </w:r>
      <w:r w:rsidR="003D1870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vzniklých před uzavřením smlouvy:</w:t>
      </w:r>
    </w:p>
    <w:p w14:paraId="3C9258E6" w14:textId="4D862BE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 odst. 1 této smlouvy v období od …………… do uzavření této smlouvy.</w:t>
      </w:r>
    </w:p>
    <w:p w14:paraId="3C9258E7" w14:textId="65B3F243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F90F4D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 xml:space="preserve">povinné spoluúčasti </w:t>
      </w:r>
      <w:r w:rsidRPr="003E0167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příjemce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2C622E70" w14:textId="51E68346" w:rsidR="00B67C75" w:rsidRPr="003E0167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…. % z vlastních a jiných zdrojů. Budou-li celkové skutečně vynaložené uznatelné výdaje nižší než celkové předpokládané uznatelné výdaje, je příjemce povinen </w:t>
      </w:r>
      <w:r w:rsidRPr="003E0167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3E0167">
        <w:rPr>
          <w:rFonts w:ascii="Arial" w:hAnsi="Arial" w:cs="Arial"/>
          <w:sz w:val="24"/>
          <w:szCs w:val="24"/>
        </w:rPr>
        <w:t xml:space="preserve">dotace </w:t>
      </w:r>
      <w:r w:rsidRPr="003E0167">
        <w:rPr>
          <w:rFonts w:ascii="Arial" w:hAnsi="Arial" w:cs="Arial"/>
          <w:sz w:val="24"/>
          <w:szCs w:val="24"/>
        </w:rPr>
        <w:t xml:space="preserve">odpovídala ….. % </w:t>
      </w:r>
      <w:r w:rsidR="00A026D9" w:rsidRPr="003E0167">
        <w:rPr>
          <w:rFonts w:ascii="Arial" w:hAnsi="Arial" w:cs="Arial"/>
          <w:bCs/>
          <w:i/>
          <w:color w:val="0000FF"/>
          <w:sz w:val="24"/>
          <w:szCs w:val="24"/>
        </w:rPr>
        <w:t>(zde bude uvedeno % tak, aby v součtu s % spoluúčasti v </w:t>
      </w:r>
      <w:r w:rsidR="00C2169A" w:rsidRPr="003E0167">
        <w:rPr>
          <w:rFonts w:ascii="Arial" w:hAnsi="Arial" w:cs="Arial"/>
          <w:bCs/>
          <w:i/>
          <w:color w:val="0000FF"/>
          <w:sz w:val="24"/>
          <w:szCs w:val="24"/>
        </w:rPr>
        <w:t>druhé</w:t>
      </w:r>
      <w:r w:rsidR="00A026D9" w:rsidRPr="003E0167">
        <w:rPr>
          <w:rFonts w:ascii="Arial" w:hAnsi="Arial" w:cs="Arial"/>
          <w:bCs/>
          <w:i/>
          <w:color w:val="0000FF"/>
          <w:sz w:val="24"/>
          <w:szCs w:val="24"/>
        </w:rPr>
        <w:t xml:space="preserve"> větě byl součet 100 %)</w:t>
      </w:r>
      <w:r w:rsidR="00A026D9" w:rsidRPr="003E0167">
        <w:rPr>
          <w:rFonts w:ascii="Arial" w:hAnsi="Arial" w:cs="Arial"/>
          <w:bCs/>
          <w:i/>
          <w:sz w:val="24"/>
          <w:szCs w:val="24"/>
        </w:rPr>
        <w:t xml:space="preserve"> </w:t>
      </w:r>
      <w:r w:rsidRPr="003E0167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2A203FAD" w14:textId="24BF31F7" w:rsidR="00CB5336" w:rsidRPr="003E0167" w:rsidRDefault="00CB5336" w:rsidP="00CB5336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případě, že bude zvolena druhá varianta, tj. </w:t>
      </w:r>
      <w:r w:rsidR="00E60A9C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bude umožněno vynaložení výdajů z vlastních a jiných zdrojů v jiném termínu (lhůtě)</w:t>
      </w:r>
      <w:r w:rsidR="003750E2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</w:t>
      </w:r>
      <w:r w:rsidR="00E029A9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tato možnost byla v souladu s Pravidly, a současně musí být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termín vynaložení těchto výdajů předcháze</w:t>
      </w:r>
      <w:r w:rsidR="00BF10A8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termínu pro předložení vyúčtování uvedenému v čl. II odst. 4 této smlouvy.</w:t>
      </w:r>
    </w:p>
    <w:p w14:paraId="14ACB8E3" w14:textId="1F1E1AD2" w:rsidR="00CB5336" w:rsidRPr="003E0167" w:rsidRDefault="00331407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 xml:space="preserve">Vymezení jiných zdrojů by mělo být pro konkrétní </w:t>
      </w:r>
      <w:proofErr w:type="spellStart"/>
      <w:r w:rsidR="00064487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dotačí</w:t>
      </w:r>
      <w:proofErr w:type="spellEnd"/>
      <w:r w:rsidR="00064487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C57C51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program/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titul uvedeno </w:t>
      </w:r>
      <w:r w:rsidR="00C02F39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 odst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="00C02F39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11.21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Pravidel. Nebude-li možné do spoluúčasti zahrnout „jiné zdroje“, bude nutné toto zohlednit v textu Pravidel</w:t>
      </w:r>
      <w:r w:rsidR="00C57C51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(čl. 6)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i zde v ustanovení o spoluúčasti.</w:t>
      </w:r>
    </w:p>
    <w:p w14:paraId="3C9258EB" w14:textId="77777777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7C9EF7C1" w:rsidR="009A3DA5" w:rsidRPr="003E0167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3E0167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3E0167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687A3546" w:rsidR="00D05376" w:rsidRPr="003E0167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 příloze č. 1 „………………“</w:t>
      </w:r>
      <w:r w:rsidR="00332FD6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="00A9730D" w:rsidRPr="003E016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="00A9730D" w:rsidRPr="003E0167">
          <w:rPr>
            <w:rFonts w:ascii="Arial" w:hAnsi="Arial" w:cs="Arial"/>
            <w:b/>
            <w:bCs/>
            <w:color w:val="0000FF" w:themeColor="hyperlink"/>
            <w:sz w:val="24"/>
            <w:szCs w:val="24"/>
          </w:rPr>
          <w:t>……………………………</w:t>
        </w:r>
      </w:hyperlink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="00A9730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3E0167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3E0167">
        <w:rPr>
          <w:rFonts w:ascii="Arial" w:hAnsi="Arial" w:cs="Arial"/>
          <w:sz w:val="24"/>
          <w:szCs w:val="24"/>
        </w:rPr>
        <w:t>příjmy uvedené v odst. 11.22 Pravidel</w:t>
      </w:r>
      <w:r w:rsidR="00840C0F" w:rsidRPr="003E0167">
        <w:rPr>
          <w:rFonts w:ascii="Arial" w:hAnsi="Arial" w:cs="Arial"/>
          <w:sz w:val="24"/>
          <w:szCs w:val="24"/>
        </w:rPr>
        <w:t>.</w:t>
      </w:r>
    </w:p>
    <w:p w14:paraId="11D74AD3" w14:textId="0350D597" w:rsidR="00A9730D" w:rsidRPr="003E0167" w:rsidRDefault="00B7592A" w:rsidP="00D05376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A9730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stanovení o příjmech </w:t>
      </w:r>
      <w:r w:rsidR="00E646B0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(odst. 4.1) </w:t>
      </w:r>
      <w:r w:rsidR="00A9730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a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modře podbarvený text </w:t>
      </w:r>
      <w:r w:rsidR="00A9730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="00A9730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5 </w:t>
      </w:r>
      <w:r w:rsidR="00A70669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ve smlouvě </w:t>
      </w:r>
      <w:r w:rsidR="00A9730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bude v čl. II odst. 2 sjedná</w:t>
      </w:r>
      <w:r w:rsidR="00644E8F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="00A9730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2FDE39D2" w14:textId="371A5530" w:rsidR="00822CBA" w:rsidRPr="003E0167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 „………………“</w:t>
      </w:r>
      <w:r w:rsidR="004C0852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Soupis výdajů dle tohoto ustanovení doloží příjemce čestným prohlášením, že celkové skutečně vynaložené výdaje uvedené v soupisu jsou pravdivé a úplné</w:t>
      </w:r>
      <w:r w:rsidR="005C6C1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</w:p>
    <w:p w14:paraId="0B5E3DCC" w14:textId="6FBAA6E7" w:rsidR="00A9730D" w:rsidRPr="003E0167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„……………“, doložený:</w:t>
      </w:r>
    </w:p>
    <w:p w14:paraId="397576FA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D02A7C" w14:textId="77777777" w:rsidR="00A9730D" w:rsidRPr="003E0167" w:rsidRDefault="00A9730D" w:rsidP="00A9730D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>+ lze případně doplnit další přílohy vyúčtování (např. kopie smluv, ….) dle konkrétních potřeb a požadavků poskytovatele.</w:t>
      </w:r>
    </w:p>
    <w:p w14:paraId="38FAC365" w14:textId="77777777" w:rsidR="00A9730D" w:rsidRPr="003E0167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0AC15A4A" w:rsidR="00A9730D" w:rsidRPr="00A9730D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uvede se povinný minimální obsah závěrečné zprávy. Lze uvést, v jaké formě příjemce závěrečnou zprávu zpracuje, kolik vyhotovení poskytovateli předá, </w:t>
      </w:r>
      <w:r w:rsidR="007003C9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jaké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jsou minimální náležitosti zprávy apod.)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a v souladu s Pravidly lze, resp. je třeba vyžadovat další doklady, např. fotodokumentaci z průběhu akce, fotodokumentaci splnění povinné propagace poskytovatele a užití jeho loga dle čl. II odst. 10 této smlouvy – povinně musí být fotodokumentace propagace u dotace na akci převyšující 35 tis. Kč, apod. Nejsou-li další doklady třeba, poslední věta „V příloze závěrečné zprávy…“ se vypustí)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04ED7400" w:rsidR="00A9730D" w:rsidRPr="00A9730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…..……… Kč (slovy: ….…… korun českých)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(zde bude uvedena částka celkových předpokládaných uznatelných výdajů dle čl.</w:t>
      </w:r>
      <w:r w:rsidR="00155923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 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II</w:t>
      </w:r>
      <w:r w:rsidR="00155923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 odst. 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2</w:t>
      </w:r>
      <w:r w:rsidR="00155923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; v případě, že v čl. II odst. 2 není sjednávána spoluúčast, zelený text se ve smlouvě neuvede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)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témže termínu je příjemce povinen vrátit poskytovateli poskytnutou dotaci v částc</w:t>
      </w:r>
      <w:r w:rsidR="0007359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470B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7243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bude v čl. II odst. 2 sjedná</w:t>
      </w:r>
      <w:r w:rsidR="005908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3C9258FA" w14:textId="3196D1E3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</w:p>
    <w:p w14:paraId="3C9258FB" w14:textId="77777777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Za porušení rozpočtové kázně uloží poskytovatel příjemci odvod ve výši stanovené platnými právními předpisy. V případech porušení rozpočtové kázně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3E0167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3E0167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Pr="003E0167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:rsidRPr="003E0167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3E016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3E016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3E0167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Pr="003E016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Pr="003E016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:rsidRPr="003E0167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3E016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3E016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3E0167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3E016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3E016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3E0167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3E016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3E016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3E0167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Pr="003E016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3E016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68B37DB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3E0167">
        <w:rPr>
          <w:rFonts w:ascii="Arial" w:hAnsi="Arial" w:cs="Arial"/>
          <w:sz w:val="24"/>
          <w:szCs w:val="24"/>
        </w:rPr>
        <w:t>Případný odvod či penále se hradí na účet poskytovatele č. …………… na základě vystavené faktury.</w:t>
      </w:r>
      <w:r w:rsidR="00AE30DE" w:rsidRPr="003E0167">
        <w:rPr>
          <w:rFonts w:ascii="Arial" w:hAnsi="Arial" w:cs="Arial"/>
          <w:sz w:val="24"/>
          <w:szCs w:val="24"/>
        </w:rPr>
        <w:t xml:space="preserve"> </w:t>
      </w:r>
      <w:r w:rsidR="00AE30DE" w:rsidRPr="003E0167">
        <w:rPr>
          <w:rFonts w:ascii="Arial" w:hAnsi="Arial" w:cs="Arial"/>
          <w:i/>
          <w:color w:val="0000FF"/>
          <w:sz w:val="24"/>
          <w:szCs w:val="24"/>
        </w:rPr>
        <w:t>Je nutné upravit dle požadavků OE</w:t>
      </w:r>
      <w:r w:rsidR="00015EEA" w:rsidRPr="003E0167">
        <w:rPr>
          <w:rFonts w:ascii="Arial" w:hAnsi="Arial" w:cs="Arial"/>
          <w:i/>
          <w:color w:val="0000FF"/>
          <w:sz w:val="24"/>
          <w:szCs w:val="24"/>
        </w:rPr>
        <w:t xml:space="preserve"> u konkrétního dotačního programu/titulu</w:t>
      </w:r>
      <w:r w:rsidR="00AE30DE" w:rsidRPr="003E0167">
        <w:rPr>
          <w:rFonts w:ascii="Arial" w:hAnsi="Arial" w:cs="Arial"/>
          <w:i/>
          <w:color w:val="0000FF"/>
          <w:sz w:val="24"/>
          <w:szCs w:val="24"/>
        </w:rPr>
        <w:t>.</w:t>
      </w:r>
    </w:p>
    <w:p w14:paraId="3C925913" w14:textId="77777777" w:rsidR="009A3DA5" w:rsidRPr="003E0167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7AF1CAB" w14:textId="56D2C353" w:rsidR="00163897" w:rsidRPr="003E0167" w:rsidRDefault="009A3DA5" w:rsidP="0016389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………….</w:t>
      </w:r>
      <w:r w:rsidR="007E1FDA" w:rsidRPr="003E0167">
        <w:rPr>
          <w:rFonts w:ascii="Arial" w:hAnsi="Arial" w:cs="Arial"/>
        </w:rPr>
        <w:t xml:space="preserve"> </w:t>
      </w:r>
      <w:r w:rsidR="007E1FDA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8040C3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="001D3A9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2E7140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některé povinnosti stanovené v Pravidlech</w:t>
      </w:r>
      <w:r w:rsidR="0063033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7E1FDA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2E7140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nebo </w:t>
      </w:r>
      <w:r w:rsidR="00163897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nutné stanovit další povinnost/i příjemce </w:t>
      </w:r>
      <w:r w:rsidR="0063033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neuvedenou/é </w:t>
      </w:r>
      <w:r w:rsidR="00577BC3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Pravidlech ani </w:t>
      </w:r>
      <w:r w:rsidR="0063033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jinde ve smlouvě</w:t>
      </w:r>
      <w:r w:rsidR="002241CF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podle specifik dotačního programu/titulu</w:t>
      </w:r>
      <w:r w:rsidR="0063033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Není-li toto potřeba, věta se vypustí.</w:t>
      </w:r>
    </w:p>
    <w:p w14:paraId="55BDF311" w14:textId="0E929591" w:rsidR="00836AA2" w:rsidRPr="003E0167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zřízeny) po dobu …………</w:t>
      </w:r>
      <w:r w:rsidR="008A3F8C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F012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(lze stanovit </w:t>
      </w:r>
      <w:r w:rsidR="0037274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 jako</w:t>
      </w:r>
      <w:r w:rsidR="00DF012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od…… do ……)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dále je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povinen označit propagační materiály příjemce, vztahující se k účelu dotace, logem poskytovatele </w:t>
      </w:r>
      <w:r w:rsidRPr="003E0167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a umístit reklamní panel, nebo obdobné zařízení, s logem poskytovatele do místa, ve kterém je realizována podpořená akce</w:t>
      </w:r>
      <w:r w:rsidR="00725B3A" w:rsidRPr="003E0167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, po dobu </w:t>
      </w:r>
      <w:r w:rsidR="00DF0122" w:rsidRPr="003E0167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………</w:t>
      </w:r>
      <w:r w:rsidRPr="003E0167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i/>
          <w:color w:val="3333FF"/>
          <w:sz w:val="24"/>
          <w:szCs w:val="24"/>
          <w:lang w:eastAsia="cs-CZ"/>
        </w:rPr>
        <w:t>(speci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fikuje se dle typu akce, výše poskytnuté dotace a údajů uvedených v žádosti)</w:t>
      </w:r>
      <w:r w:rsidR="0031285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22D3B272" w:rsidR="00836AA2" w:rsidRPr="003E0167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="00AF4C47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</w:t>
      </w:r>
      <w:r w:rsidR="00836AA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000 Kč se také uvede:</w:t>
      </w:r>
    </w:p>
    <w:p w14:paraId="23E63567" w14:textId="4299B5C1" w:rsidR="00836AA2" w:rsidRPr="003E0167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3E0167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3E0167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3E0167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20040845" w14:textId="166B508C" w:rsidR="00836AA2" w:rsidRPr="003E0167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odst. 10 lze dále upravit </w:t>
      </w:r>
      <w:r w:rsidR="004514D3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E73C61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Pravidel schváleného dotačního programu/titulu a dle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potřeb poskytovatele a specifik </w:t>
      </w:r>
      <w:r w:rsidR="00E73C61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předmětného dotačního programu/titulu.</w:t>
      </w:r>
      <w:r w:rsidR="006B2CD4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Je však třeba zachovat minimální požadavky stanovené ve vzorových </w:t>
      </w:r>
      <w:r w:rsidR="00F957E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6B2CD4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ravidlech.</w:t>
      </w:r>
    </w:p>
    <w:p w14:paraId="3C925919" w14:textId="20DFFAC2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3E016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5FF90E2D" w:rsidR="00AF3968" w:rsidRPr="003E0167" w:rsidRDefault="00AF3968" w:rsidP="00AF396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3E0167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10.1 </w:t>
      </w:r>
      <w:r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(pokud v konkrétních Pravidlech došlo ke změně číslování ustanovení oproti vzorovým pravidlům, je nutné </w:t>
      </w:r>
      <w:r w:rsidR="007A63FC"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zde </w:t>
      </w:r>
      <w:r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uvést odpovídající ustanovení konkrétních Pravidel)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14:paraId="6C15CEB6" w14:textId="484C965C"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3E0167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10.2 </w:t>
      </w:r>
      <w:r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(pokud v konkrétních Pravidlech došlo ke změně číslování ustanovení oproti vzorovým pravidlům, je nutné </w:t>
      </w:r>
      <w:r w:rsidR="007A63FC"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zde </w:t>
      </w:r>
      <w:r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uvést odpovídající ustanovení konkrétních Pravidel)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1BA82025" w14:textId="77777777"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Smlouva se uzavírá v souladu s §</w:t>
      </w:r>
      <w:r w:rsidR="0063512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352168D6" w:rsidR="004514E3" w:rsidRPr="003E0167" w:rsidRDefault="00324F6F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 a nebude se jednat o akci s příjmy (viz čl. II odst. 4.1 a modře podbarvený text v čl. II odst. 5 smlouvy), bude dotace poskytována v režimu de </w:t>
      </w:r>
      <w:proofErr w:type="spellStart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uvedou následující odst. 2-5 a vypustí se čl. II odst. 4.1 a modře podbarvený text v čl. II odst. 5. Čl. II odst. 4.1 a modře podbarvený text v čl. II odst. 5 se však ze smlouvy nevypustí, bude-li v čl. II odst. 2 sjedná</w:t>
      </w:r>
      <w:r w:rsidR="00083C1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příjemce:</w:t>
      </w:r>
    </w:p>
    <w:p w14:paraId="12DFBDFA" w14:textId="77777777" w:rsidR="00170EC7" w:rsidRPr="003E016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3E016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3E016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06B84C74" w:rsidR="00170EC7" w:rsidRPr="003E016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D40E66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13D85CBE" w14:textId="09543083" w:rsidR="00906564" w:rsidRPr="003E0167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3E0167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3E0167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706A49A" w:rsidR="00A62D21" w:rsidRPr="003E016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</w:t>
      </w:r>
      <w:r w:rsidR="00B02329"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 w:rsidRPr="003E0167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3E016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3E0167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lastRenderedPageBreak/>
        <w:t>Ve smlouvách ze zákona povinně uveřejňovaných v registru smluv je třeba toto ustanovení formulovat takto:</w:t>
      </w:r>
      <w:r w:rsidRPr="003E0167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 w:rsidRPr="003E0167">
        <w:rPr>
          <w:rFonts w:ascii="Arial" w:hAnsi="Arial" w:cs="Arial"/>
          <w:sz w:val="24"/>
          <w:szCs w:val="24"/>
          <w:lang w:eastAsia="cs-CZ"/>
        </w:rPr>
        <w:t>T</w:t>
      </w:r>
      <w:r w:rsidRPr="003E0167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3E0167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3E0167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9032BE" w:rsidRPr="003E016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77777777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1318597C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Default="009B0F5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45DE702C" w14:textId="5DF1A214" w:rsidR="00FE3DFD" w:rsidRPr="00803A28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</w:t>
      </w:r>
      <w:r w:rsidR="00FE3DFD"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="00FE3DFD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 smluv o poskytnutí</w:t>
      </w:r>
      <w:r w:rsidR="00B36109">
        <w:rPr>
          <w:rFonts w:ascii="Arial" w:eastAsia="Times New Roman" w:hAnsi="Arial" w:cs="Arial"/>
          <w:b/>
          <w:sz w:val="28"/>
          <w:szCs w:val="28"/>
          <w:lang w:eastAsia="cs-CZ"/>
        </w:rPr>
        <w:br/>
        <w:t>programové</w:t>
      </w:r>
      <w:r w:rsidR="001517F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1517F8" w:rsidRPr="00416F5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416F5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 w:rsidRPr="00416F5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416F5E" w:rsidRPr="00416F5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FE3DFD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FE3DFD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tisíc Kč </w:t>
      </w:r>
      <w:r w:rsidR="00FE3DFD" w:rsidRPr="00CA0A7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na akci</w:t>
      </w:r>
    </w:p>
    <w:p w14:paraId="01821132" w14:textId="716115D6" w:rsidR="00FE3DFD" w:rsidRPr="003E0167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6A566F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A13B4A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6A566F" w:rsidRPr="006A566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B36109" w:rsidRPr="00B3610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B36109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</w:t>
      </w:r>
      <w:r w:rsidR="00B3610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dotace se stanoví nejpozději do konce měsíce následujícího po konci termínu realizace akce, uvedeného v </w:t>
      </w:r>
      <w:r w:rsidR="00B36109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tabulce žadatelů v materiálu, schváleném řídícím orgánem v sloupci Termín akce/realizace činnosti.</w:t>
      </w:r>
    </w:p>
    <w:p w14:paraId="75DA4A08" w14:textId="77777777" w:rsidR="00FE3DFD" w:rsidRPr="003E0167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52570ED1" w14:textId="77777777" w:rsidR="00FE3DFD" w:rsidRPr="00803A28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smlouvy v období od …………… do uzavření této smlouvy.</w:t>
      </w:r>
    </w:p>
    <w:p w14:paraId="70E03B51" w14:textId="77777777" w:rsidR="00FE3DFD" w:rsidRPr="00803A28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55098FF" w14:textId="77777777" w:rsidR="00FE3DFD" w:rsidRPr="00803A28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600A512A" w14:textId="77777777" w:rsidR="00FE3DFD" w:rsidRPr="00803A28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272592A" w14:textId="5AB0DE21" w:rsidR="00D571FB" w:rsidRPr="003E0167" w:rsidRDefault="008C0DC3" w:rsidP="0039077C">
      <w:pPr>
        <w:pStyle w:val="Odstavecseseznamem"/>
        <w:numPr>
          <w:ilvl w:val="1"/>
          <w:numId w:val="42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v příloze č. 1 „………………“. </w:t>
      </w:r>
      <w:r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Pr="00A7066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10" w:history="1">
        <w:r w:rsidRPr="00A70669">
          <w:rPr>
            <w:rFonts w:ascii="Arial" w:hAnsi="Arial" w:cs="Arial"/>
            <w:b/>
            <w:bCs/>
            <w:color w:val="0000FF" w:themeColor="hyperlink"/>
            <w:sz w:val="24"/>
            <w:szCs w:val="24"/>
          </w:rPr>
          <w:t>……………………………</w:t>
        </w:r>
      </w:hyperlink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příloha č. 1 umístěna.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E0167">
        <w:rPr>
          <w:rFonts w:ascii="Arial" w:hAnsi="Arial" w:cs="Arial"/>
          <w:iCs/>
          <w:sz w:val="24"/>
          <w:szCs w:val="24"/>
        </w:rPr>
        <w:t xml:space="preserve">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E0167">
        <w:rPr>
          <w:rFonts w:ascii="Arial" w:hAnsi="Arial" w:cs="Arial"/>
          <w:sz w:val="24"/>
          <w:szCs w:val="24"/>
        </w:rPr>
        <w:t>příjmy uvedené v odst. 11.22 Pravidel.</w:t>
      </w:r>
    </w:p>
    <w:p w14:paraId="42180656" w14:textId="7F955B71" w:rsidR="00220A93" w:rsidRPr="003E0167" w:rsidRDefault="00C34D62" w:rsidP="00D571FB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(odst. 4.1) a modře podbarvený text v odst. 5 se ve smlouvě uvede vždy, pokud se bude jednat o akci s příjmy.</w:t>
      </w:r>
    </w:p>
    <w:p w14:paraId="425781FB" w14:textId="1F6BB41E" w:rsidR="00FE3DFD" w:rsidRDefault="00FE3DFD" w:rsidP="0039077C">
      <w:pPr>
        <w:spacing w:before="120"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A47B1"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„……………“. Tento soupis bude doložen čestným prohlášením, že výdaje uvedené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 soupisu jsou shodné s údaji na originálech účetních dokladů a jsou shodné se záznamy 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 xml:space="preserve">v účetnictví příjemce </w:t>
      </w:r>
      <w:r w:rsidRPr="009762C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2224D81" w14:textId="77777777" w:rsidR="00FE3DFD" w:rsidRPr="00CC0204" w:rsidRDefault="00FE3DFD" w:rsidP="00FE3DFD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+ lze případně doplnit další přílohy vyúčtování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dle konkrétních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potřeb a požadavků poskytovatele.</w:t>
      </w:r>
    </w:p>
    <w:p w14:paraId="6904271A" w14:textId="77777777" w:rsidR="00FE3DFD" w:rsidRPr="00CC0204" w:rsidRDefault="00FE3DFD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5F5CF718" w14:textId="7462CF17" w:rsidR="00FE3DFD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 příloze závěrečné zprávy je příjemce povinen předložit poskytovateli.........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</w:t>
      </w:r>
      <w:r w:rsidR="00860792" w:rsidRPr="0086079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a v souladu s Pravidly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lze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vyžadovat další doklady, např. fotodokumentac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z průběhu akce, a užití loga dle čl. II odst. 10 této smlouvy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„</w:t>
      </w:r>
      <w:r w:rsidRPr="00CF080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příloze závěrečné zprávy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063F5ED" w14:textId="0F6C8ABB" w:rsidR="00FE3DFD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="007321D0" w:rsidRPr="007321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se bude jednat o akci s příjmy.</w:t>
      </w:r>
    </w:p>
    <w:sectPr w:rsidR="00FE3DFD" w:rsidSect="00F30AF5"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9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4867C" w14:textId="77777777" w:rsidR="006D4A18" w:rsidRDefault="006D4A18" w:rsidP="00D40C40">
      <w:r>
        <w:separator/>
      </w:r>
    </w:p>
  </w:endnote>
  <w:endnote w:type="continuationSeparator" w:id="0">
    <w:p w14:paraId="4F619132" w14:textId="77777777" w:rsidR="006D4A18" w:rsidRDefault="006D4A18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978DE" w14:textId="3B80EC5F" w:rsidR="0092407D" w:rsidRPr="005720E6" w:rsidRDefault="00F30AF5" w:rsidP="0092407D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 Olomouckého kraje 17. 9</w:t>
    </w:r>
    <w:r w:rsidR="0092407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2018</w:t>
    </w:r>
    <w:r w:rsidR="0092407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92407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 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 xml:space="preserve"> PAGE   \* MERGEFORMAT </w:instrTex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DD14A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102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92407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DD14A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165</w:t>
    </w:r>
    <w:r w:rsidR="0092407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1C9E9A77" w14:textId="0D5615D7" w:rsidR="0092407D" w:rsidRDefault="00F30AF5" w:rsidP="0092407D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6</w:t>
    </w:r>
    <w:r w:rsidR="0092407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Dotační programy Olomouckého kraje na rok 2019</w:t>
    </w:r>
  </w:p>
  <w:p w14:paraId="37BA5330" w14:textId="31790209" w:rsidR="00D20B9A" w:rsidRPr="0092407D" w:rsidRDefault="00F30AF5" w:rsidP="0092407D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8</w:t>
    </w:r>
    <w:r w:rsidR="0092407D" w:rsidRPr="0092407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právnickým osobám </w:t>
    </w:r>
    <w:r w:rsidR="0092407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br/>
    </w:r>
    <w:r w:rsidR="0092407D" w:rsidRPr="0092407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/Vzor 5/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C5295" w14:textId="77777777" w:rsidR="006D4A18" w:rsidRDefault="006D4A18" w:rsidP="00D40C40">
      <w:r>
        <w:separator/>
      </w:r>
    </w:p>
  </w:footnote>
  <w:footnote w:type="continuationSeparator" w:id="0">
    <w:p w14:paraId="2958D4D4" w14:textId="77777777" w:rsidR="006D4A18" w:rsidRDefault="006D4A18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5F35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4F2E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411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55923"/>
    <w:rsid w:val="00155B9A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7F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AC9"/>
    <w:rsid w:val="00265FDA"/>
    <w:rsid w:val="00266DB4"/>
    <w:rsid w:val="00266EFB"/>
    <w:rsid w:val="00271616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2AB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05DC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45D9"/>
    <w:rsid w:val="003C45E5"/>
    <w:rsid w:val="003C61DB"/>
    <w:rsid w:val="003C6D43"/>
    <w:rsid w:val="003C717E"/>
    <w:rsid w:val="003C7BC9"/>
    <w:rsid w:val="003D1870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871C8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9C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49A1"/>
    <w:rsid w:val="005359D9"/>
    <w:rsid w:val="00543768"/>
    <w:rsid w:val="005456F9"/>
    <w:rsid w:val="005459E0"/>
    <w:rsid w:val="00545A5B"/>
    <w:rsid w:val="0054676F"/>
    <w:rsid w:val="005467A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6D5C"/>
    <w:rsid w:val="0058756D"/>
    <w:rsid w:val="0059085F"/>
    <w:rsid w:val="00594745"/>
    <w:rsid w:val="00594759"/>
    <w:rsid w:val="0059526D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B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3FC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0792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6793"/>
    <w:rsid w:val="009872A0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0CD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A7A9F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396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64F6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AF4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8F1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14A5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3378"/>
    <w:rsid w:val="00E25D52"/>
    <w:rsid w:val="00E261F7"/>
    <w:rsid w:val="00E26B33"/>
    <w:rsid w:val="00E276C5"/>
    <w:rsid w:val="00E3383E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0AF5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705"/>
    <w:rsid w:val="00F9509B"/>
    <w:rsid w:val="00F957ED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121D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510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r-olomoucky.cz/dotace2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F7F10-41F0-4909-BBF4-5C309BF30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4332</Words>
  <Characters>25564</Characters>
  <Application>Microsoft Office Word</Application>
  <DocSecurity>0</DocSecurity>
  <Lines>213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Seidlová Aneta</cp:lastModifiedBy>
  <cp:revision>4</cp:revision>
  <cp:lastPrinted>2018-08-24T12:55:00Z</cp:lastPrinted>
  <dcterms:created xsi:type="dcterms:W3CDTF">2018-08-29T10:57:00Z</dcterms:created>
  <dcterms:modified xsi:type="dcterms:W3CDTF">2018-08-29T13:42:00Z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