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628"/>
        <w:gridCol w:w="1116"/>
        <w:gridCol w:w="28"/>
        <w:gridCol w:w="7300"/>
      </w:tblGrid>
      <w:tr w:rsidR="002F7275" w:rsidTr="00A73CC3">
        <w:trPr>
          <w:trHeight w:val="4123"/>
        </w:trPr>
        <w:tc>
          <w:tcPr>
            <w:tcW w:w="1852" w:type="dxa"/>
            <w:gridSpan w:val="4"/>
            <w:tcBorders>
              <w:bottom w:val="single" w:sz="4" w:space="0" w:color="auto"/>
            </w:tcBorders>
            <w:hideMark/>
          </w:tcPr>
          <w:p w:rsidR="002F7275" w:rsidRDefault="00556A4F" w:rsidP="00A73CC3">
            <w:pPr>
              <w:pStyle w:val="Hlavikablogo2"/>
              <w:spacing w:line="256" w:lineRule="auto"/>
              <w:rPr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91000556" r:id="rId9"/>
              </w:object>
            </w:r>
          </w:p>
        </w:tc>
        <w:tc>
          <w:tcPr>
            <w:tcW w:w="7300" w:type="dxa"/>
            <w:tcBorders>
              <w:bottom w:val="single" w:sz="4" w:space="0" w:color="auto"/>
            </w:tcBorders>
          </w:tcPr>
          <w:p w:rsidR="002F7275" w:rsidRDefault="002F7275" w:rsidP="00A73CC3">
            <w:pPr>
              <w:pStyle w:val="Vbornadpis"/>
              <w:spacing w:line="256" w:lineRule="auto"/>
              <w:rPr>
                <w:highlight w:val="yellow"/>
                <w:lang w:eastAsia="en-US"/>
              </w:rPr>
            </w:pPr>
          </w:p>
          <w:p w:rsidR="002F7275" w:rsidRDefault="002F7275" w:rsidP="00A73CC3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Usnesení z 8. </w:t>
            </w:r>
            <w:r w:rsidR="003B0DAB">
              <w:rPr>
                <w:lang w:eastAsia="en-US"/>
              </w:rPr>
              <w:t xml:space="preserve">výjezdního </w:t>
            </w:r>
            <w:r>
              <w:rPr>
                <w:lang w:eastAsia="en-US"/>
              </w:rPr>
              <w:t>zasedání</w:t>
            </w:r>
          </w:p>
          <w:p w:rsidR="002F7275" w:rsidRDefault="002F7275" w:rsidP="00A73CC3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2F7275" w:rsidRDefault="002F7275" w:rsidP="00A73CC3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2F7275" w:rsidRDefault="002F7275" w:rsidP="00A73CC3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 dne 19. 6. 2018</w:t>
            </w:r>
          </w:p>
          <w:p w:rsidR="002F7275" w:rsidRDefault="002F7275" w:rsidP="00A73CC3">
            <w:pPr>
              <w:pStyle w:val="Vbornadpis"/>
              <w:spacing w:line="256" w:lineRule="auto"/>
              <w:rPr>
                <w:lang w:eastAsia="en-US"/>
              </w:rPr>
            </w:pPr>
          </w:p>
          <w:p w:rsidR="002F7275" w:rsidRDefault="002F7275" w:rsidP="00A73CC3">
            <w:pPr>
              <w:pStyle w:val="Vbornadpis"/>
              <w:spacing w:line="256" w:lineRule="auto"/>
              <w:rPr>
                <w:lang w:eastAsia="en-US"/>
              </w:rPr>
            </w:pPr>
          </w:p>
          <w:p w:rsidR="003B0DAB" w:rsidRDefault="003B0DAB" w:rsidP="00A73CC3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F7275" w:rsidRDefault="002F7275" w:rsidP="00A73CC3">
            <w:pPr>
              <w:pStyle w:val="Vbornadpis"/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2F7275" w:rsidTr="00A73CC3">
        <w:trPr>
          <w:gridBefore w:val="1"/>
          <w:wBefore w:w="80" w:type="dxa"/>
        </w:trPr>
        <w:tc>
          <w:tcPr>
            <w:tcW w:w="17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UVF/8/1/2018</w:t>
            </w:r>
          </w:p>
        </w:tc>
        <w:tc>
          <w:tcPr>
            <w:tcW w:w="73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Rozpočet Olomouckého kraje 2017 – </w:t>
            </w:r>
            <w:r>
              <w:rPr>
                <w:szCs w:val="24"/>
              </w:rPr>
              <w:t>závěrečný účet</w:t>
            </w:r>
          </w:p>
        </w:tc>
      </w:tr>
      <w:tr w:rsidR="002F7275" w:rsidTr="00A73CC3">
        <w:trPr>
          <w:gridBefore w:val="1"/>
          <w:wBefore w:w="80" w:type="dxa"/>
          <w:trHeight w:val="289"/>
        </w:trPr>
        <w:tc>
          <w:tcPr>
            <w:tcW w:w="90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275" w:rsidRDefault="002F7275" w:rsidP="00A73CC3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2F7275" w:rsidTr="00A73CC3">
        <w:trPr>
          <w:gridBefore w:val="1"/>
          <w:wBefore w:w="80" w:type="dxa"/>
          <w:trHeight w:val="289"/>
        </w:trPr>
        <w:tc>
          <w:tcPr>
            <w:tcW w:w="62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2F7275" w:rsidRDefault="002F7275" w:rsidP="00A73CC3"/>
        </w:tc>
        <w:tc>
          <w:tcPr>
            <w:tcW w:w="8444" w:type="dxa"/>
            <w:gridSpan w:val="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2F7275" w:rsidRDefault="002F7275" w:rsidP="00A73C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vzít na vědomí důvodovou zprávu</w:t>
            </w:r>
          </w:p>
          <w:p w:rsidR="002F7275" w:rsidRDefault="002F7275" w:rsidP="00A73C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schválit</w:t>
            </w:r>
          </w:p>
          <w:p w:rsidR="002F7275" w:rsidRPr="00563DF0" w:rsidRDefault="002F7275" w:rsidP="002F7275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DF0">
              <w:rPr>
                <w:rFonts w:ascii="Arial" w:hAnsi="Arial" w:cs="Arial"/>
                <w:sz w:val="24"/>
                <w:szCs w:val="24"/>
              </w:rPr>
              <w:t>použitelný zůstatek bankovních účtů Olomouckého kraje za rok 2017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63DF0">
              <w:rPr>
                <w:rFonts w:ascii="Arial" w:hAnsi="Arial" w:cs="Arial"/>
                <w:sz w:val="24"/>
                <w:szCs w:val="24"/>
              </w:rPr>
              <w:t>jeho zapojení do rozpočtu Olomouckého kraje roku 2018 ve výši 257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63DF0">
              <w:rPr>
                <w:rFonts w:ascii="Arial" w:hAnsi="Arial" w:cs="Arial"/>
                <w:sz w:val="24"/>
                <w:szCs w:val="24"/>
              </w:rPr>
              <w:t>595 474,07 Kč dle Přílohy č. 12</w:t>
            </w:r>
          </w:p>
          <w:p w:rsidR="002F7275" w:rsidRPr="00563DF0" w:rsidRDefault="002F7275" w:rsidP="002F7275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DF0">
              <w:rPr>
                <w:rFonts w:ascii="Arial" w:hAnsi="Arial" w:cs="Arial"/>
                <w:sz w:val="24"/>
                <w:szCs w:val="24"/>
              </w:rPr>
              <w:t xml:space="preserve">zůstatek Fondu sociálních potřeb za rok 2017 a jeho zapojení do rozpočtu Olomouckého kraje roku 2018 ve výši 1 580 231,09 Kč dle Přílohy č. 6 </w:t>
            </w:r>
          </w:p>
          <w:p w:rsidR="002F7275" w:rsidRPr="00563DF0" w:rsidRDefault="002F7275" w:rsidP="002F7275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DF0">
              <w:rPr>
                <w:rFonts w:ascii="Arial" w:hAnsi="Arial" w:cs="Arial"/>
                <w:sz w:val="24"/>
                <w:szCs w:val="24"/>
              </w:rPr>
              <w:t>zůstatek Fondu na podporu výstavby a obnovy vodohospodářské infrastruktury na území Olomouckého kraje za rok 2017 ve výši 19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63DF0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63DF0">
              <w:rPr>
                <w:rFonts w:ascii="Arial" w:hAnsi="Arial" w:cs="Arial"/>
                <w:sz w:val="24"/>
                <w:szCs w:val="24"/>
              </w:rPr>
              <w:t>136,27 Kč dle Přílohy</w:t>
            </w:r>
            <w:r w:rsidRPr="00563DF0">
              <w:rPr>
                <w:rFonts w:cs="Arial"/>
                <w:szCs w:val="24"/>
              </w:rPr>
              <w:t xml:space="preserve"> </w:t>
            </w:r>
            <w:r w:rsidRPr="00563DF0">
              <w:rPr>
                <w:rFonts w:ascii="Arial" w:hAnsi="Arial" w:cs="Arial"/>
                <w:sz w:val="24"/>
                <w:szCs w:val="24"/>
              </w:rPr>
              <w:t>č. 7</w:t>
            </w:r>
          </w:p>
          <w:p w:rsidR="002F7275" w:rsidRPr="007F2CCC" w:rsidRDefault="002F7275" w:rsidP="002F7275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CC">
              <w:rPr>
                <w:rFonts w:ascii="Arial" w:hAnsi="Arial" w:cs="Arial"/>
                <w:sz w:val="24"/>
                <w:szCs w:val="24"/>
              </w:rPr>
              <w:t>vyúčtování finančních vztahů ke státnímu rozpočtu za rok 2017 dle Přílohy č. 10</w:t>
            </w:r>
          </w:p>
          <w:p w:rsidR="002F7275" w:rsidRPr="007F2CCC" w:rsidRDefault="002F7275" w:rsidP="002F7275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CC">
              <w:rPr>
                <w:rFonts w:ascii="Arial" w:hAnsi="Arial" w:cs="Arial"/>
                <w:sz w:val="24"/>
                <w:szCs w:val="24"/>
              </w:rPr>
              <w:t>vyúčtování finančních vztahů k rozpočtu Olomouckého kraje za rok 2017 dle Přílohy č. 11 a jeho zapojení do rozpočtu Olomouckého kraje roku 2018 ve výši 28 136 869,72 Kč dle Přílohy č. 12</w:t>
            </w:r>
          </w:p>
          <w:p w:rsidR="002F7275" w:rsidRPr="007F2CCC" w:rsidRDefault="002F7275" w:rsidP="002F7275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CC">
              <w:rPr>
                <w:rFonts w:ascii="Arial" w:hAnsi="Arial" w:cs="Arial"/>
                <w:sz w:val="24"/>
                <w:szCs w:val="24"/>
              </w:rPr>
              <w:t xml:space="preserve">navržené příděly do fondů příspěvkových organizací dle Přílohy č. 14 </w:t>
            </w:r>
          </w:p>
          <w:p w:rsidR="002F7275" w:rsidRPr="007F2CCC" w:rsidRDefault="002F7275" w:rsidP="002F7275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CC">
              <w:rPr>
                <w:rFonts w:ascii="Arial" w:hAnsi="Arial" w:cs="Arial"/>
                <w:sz w:val="24"/>
                <w:szCs w:val="24"/>
              </w:rPr>
              <w:t>vydání souhlasu s celoročním hospodařením Olomouckého kraje za rok 2017 a to bez výhrad</w:t>
            </w:r>
          </w:p>
          <w:p w:rsidR="002F7275" w:rsidRPr="0077357C" w:rsidRDefault="002F7275" w:rsidP="002F7275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4D6">
              <w:rPr>
                <w:rFonts w:ascii="Arial" w:hAnsi="Arial" w:cs="Arial"/>
                <w:sz w:val="24"/>
                <w:szCs w:val="24"/>
              </w:rPr>
              <w:lastRenderedPageBreak/>
              <w:t>účetní závěrku Olomouckého kraje sestavenou k 31. 12. 2017 dle Přílohy č.</w:t>
            </w:r>
            <w:r w:rsidRPr="007F2CCC">
              <w:rPr>
                <w:rFonts w:ascii="Arial" w:hAnsi="Arial" w:cs="Arial"/>
                <w:sz w:val="24"/>
                <w:szCs w:val="24"/>
              </w:rPr>
              <w:t> </w:t>
            </w:r>
            <w:r w:rsidRPr="00DF64D6">
              <w:rPr>
                <w:rFonts w:ascii="Arial" w:hAnsi="Arial" w:cs="Arial"/>
                <w:sz w:val="24"/>
                <w:szCs w:val="24"/>
              </w:rPr>
              <w:t>16</w:t>
            </w:r>
            <w:r w:rsidRPr="007F2CCC">
              <w:rPr>
                <w:rFonts w:ascii="Arial" w:hAnsi="Arial" w:cs="Arial"/>
                <w:sz w:val="24"/>
                <w:szCs w:val="24"/>
              </w:rPr>
              <w:t>– 2</w:t>
            </w:r>
            <w:r w:rsidRPr="00DF64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F7275" w:rsidRDefault="002F7275" w:rsidP="002F72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Výsledek hlasování: Pro/</w:t>
      </w:r>
      <w:r w:rsidR="003B0DAB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, Proti/</w:t>
      </w:r>
      <w:r w:rsidR="003B0DA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 Zdržel se/</w:t>
      </w:r>
      <w:r w:rsidR="003B0DA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2F7275" w:rsidRDefault="002F7275" w:rsidP="002F7275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2F7275" w:rsidRPr="00010DF0" w:rsidTr="00A73CC3">
        <w:tc>
          <w:tcPr>
            <w:tcW w:w="961" w:type="pct"/>
            <w:tcBorders>
              <w:bottom w:val="nil"/>
            </w:tcBorders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UVF/8/2/2018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rozpočtové změny</w:t>
            </w:r>
          </w:p>
        </w:tc>
      </w:tr>
      <w:tr w:rsidR="002F7275" w:rsidRPr="00010DF0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7275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2F7275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2F7275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2F7275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 a Příloze č. 2 a Příloze č. 3</w:t>
                        </w:r>
                      </w:p>
                      <w:p w:rsidR="002F7275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 schválit rozpočtové změny v Příloze č. 4</w:t>
                        </w:r>
                      </w:p>
                    </w:tc>
                  </w:tr>
                </w:tbl>
                <w:p w:rsidR="002F7275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Default="002F7275" w:rsidP="003B0DAB">
            <w:pPr>
              <w:spacing w:line="256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2F7275" w:rsidRDefault="002F7275" w:rsidP="002F7275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3B0DAB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3B0DAB">
              <w:rPr>
                <w:szCs w:val="24"/>
                <w:lang w:eastAsia="en-US"/>
              </w:rPr>
              <w:t>UVF/8/3/2018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3B0DAB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3B0DAB">
              <w:rPr>
                <w:szCs w:val="24"/>
                <w:lang w:eastAsia="en-US"/>
              </w:rPr>
              <w:t>Rozpočet Olomouckého kraje 2018 – rozpočtové změny – DODATEK</w:t>
            </w: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B0DAB" w:rsidRPr="003B0DAB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3B0DAB" w:rsidRPr="003B0DAB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Pr="003B0DAB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3B0DAB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3B0DAB" w:rsidRPr="003B0DAB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3B0DAB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3B0DAB" w:rsidRDefault="002F7275" w:rsidP="00472E71">
                        <w:pPr>
                          <w:pStyle w:val="Odstavecseseznamem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0D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472E71" w:rsidRPr="003B0DAB" w:rsidRDefault="00472E71" w:rsidP="00472E71">
                        <w:pPr>
                          <w:pStyle w:val="Odstavecseseznamem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0D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rozpočtové změny v Příloze č. 1</w:t>
                        </w:r>
                      </w:p>
                      <w:p w:rsidR="00472E71" w:rsidRPr="003B0DAB" w:rsidRDefault="00472E71" w:rsidP="00472E71">
                        <w:pPr>
                          <w:pStyle w:val="Odstavecseseznamem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0D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schválit rozpočtové změny v Příloze č. 2</w:t>
                        </w:r>
                      </w:p>
                    </w:tc>
                  </w:tr>
                </w:tbl>
                <w:p w:rsidR="002F7275" w:rsidRPr="003B0DAB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Pr="003B0DAB" w:rsidRDefault="002F7275" w:rsidP="00A73CC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0DAB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3B0DAB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B0DAB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B0DA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F7275" w:rsidRPr="003B0DAB" w:rsidRDefault="002F7275" w:rsidP="00A73CC3">
            <w:pPr>
              <w:spacing w:line="256" w:lineRule="auto"/>
            </w:pPr>
          </w:p>
        </w:tc>
      </w:tr>
      <w:tr w:rsidR="002F7275" w:rsidTr="00A73CC3"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UVF/8/4/2018</w:t>
            </w:r>
          </w:p>
        </w:tc>
        <w:tc>
          <w:tcPr>
            <w:tcW w:w="40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revolvingového úvěru Komerční banky, a. s.</w:t>
            </w: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7275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2F7275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2F7275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2F7275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Default="002F7275" w:rsidP="00A73CC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F7275" w:rsidRDefault="002F7275" w:rsidP="00A73CC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3B0DAB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3B0DAB">
              <w:rPr>
                <w:szCs w:val="24"/>
                <w:lang w:eastAsia="en-US"/>
              </w:rPr>
              <w:t>UVF/8/5/2018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3B0DAB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3B0DAB">
              <w:rPr>
                <w:szCs w:val="24"/>
                <w:lang w:eastAsia="en-US"/>
              </w:rPr>
              <w:t>Rozpočet Olomouckého kraje 2018 – čerpání revolvingového úvěru Komerční banky, a. s. – DODATEK</w:t>
            </w: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B0DAB" w:rsidRPr="003B0DAB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3B0DAB" w:rsidRPr="003B0DAB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Pr="003B0DAB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3B0DAB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3B0DAB" w:rsidRPr="003B0DAB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3B0DAB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3B0DAB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0D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2F7275" w:rsidRPr="003B0DAB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Pr="003B0DAB" w:rsidRDefault="002F7275" w:rsidP="00A73CC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0DAB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3B0DAB">
              <w:rPr>
                <w:rFonts w:ascii="Arial" w:hAnsi="Arial" w:cs="Arial"/>
                <w:b/>
                <w:sz w:val="24"/>
                <w:szCs w:val="24"/>
              </w:rPr>
              <w:t xml:space="preserve"> , Proti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B0DAB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B0DA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F7275" w:rsidRPr="003B0DAB" w:rsidRDefault="002F7275" w:rsidP="00A73CC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6556FF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6556FF">
              <w:rPr>
                <w:szCs w:val="24"/>
                <w:lang w:eastAsia="en-US"/>
              </w:rPr>
              <w:lastRenderedPageBreak/>
              <w:t>UVF/</w:t>
            </w:r>
            <w:r>
              <w:rPr>
                <w:szCs w:val="24"/>
                <w:lang w:eastAsia="en-US"/>
              </w:rPr>
              <w:t>8</w:t>
            </w:r>
            <w:r w:rsidRPr="006556FF">
              <w:rPr>
                <w:szCs w:val="24"/>
                <w:lang w:eastAsia="en-US"/>
              </w:rPr>
              <w:t>/6/2018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6556FF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6556FF">
              <w:rPr>
                <w:szCs w:val="24"/>
                <w:lang w:eastAsia="en-US"/>
              </w:rPr>
              <w:t xml:space="preserve">Rozpočet Olomouckého kraje 2018 – čerpání úvěru Komerční banky, a. s. </w:t>
            </w: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7275" w:rsidRPr="006556FF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2F7275" w:rsidRPr="006556FF" w:rsidTr="00A73CC3">
                    <w:trPr>
                      <w:trHeight w:val="664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Pr="006556FF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6556FF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2F7275" w:rsidRPr="006556FF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6556FF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6556FF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556F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2F7275" w:rsidRPr="006556FF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Pr="006556FF" w:rsidRDefault="002F7275" w:rsidP="00A73CC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6FF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6556FF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6556FF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6556F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F7275" w:rsidRPr="006556FF" w:rsidRDefault="002F7275" w:rsidP="00A73CC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UVF/8/7/2018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úvěru Komerční banky, a. s. – DODATEK</w:t>
            </w: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7275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2F7275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2F7275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2F7275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Default="002F7275" w:rsidP="003B0DAB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2F7275" w:rsidRDefault="002F7275" w:rsidP="002F727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UVF/8/8/2018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</w:rPr>
              <w:t>Rozpočet Olomouckého kraje 2018 - účelové dotace ze státního rozpočtu obcím Olomouckého kraje</w:t>
            </w:r>
          </w:p>
        </w:tc>
      </w:tr>
      <w:tr w:rsidR="002F7275" w:rsidRPr="00FB5367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7275" w:rsidRPr="00FB5367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2F7275" w:rsidRPr="00FB5367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Pr="00FB5367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rFonts w:cs="Arial"/>
                            <w:noProof w:val="0"/>
                            <w:spacing w:val="0"/>
                            <w:sz w:val="22"/>
                            <w:szCs w:val="22"/>
                            <w:lang w:eastAsia="en-US"/>
                          </w:rPr>
                        </w:pPr>
                        <w:r w:rsidRPr="00FB5367">
                          <w:rPr>
                            <w:rFonts w:cs="Arial"/>
                            <w:noProof w:val="0"/>
                            <w:sz w:val="22"/>
                            <w:szCs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2F7275" w:rsidRPr="00FB5367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FB5367" w:rsidRDefault="002F7275" w:rsidP="00A73CC3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8826CE" w:rsidRDefault="002F7275" w:rsidP="002F727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826C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2F7275" w:rsidRPr="008826CE" w:rsidRDefault="002F7275" w:rsidP="002F727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8826C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poskytnutí dotací ze státního rozpočtu obcím Olomouckého kraje dle důvodové zprávy</w:t>
                        </w:r>
                      </w:p>
                    </w:tc>
                  </w:tr>
                </w:tbl>
                <w:p w:rsidR="002F7275" w:rsidRPr="00FB5367" w:rsidRDefault="002F7275" w:rsidP="00A73CC3">
                  <w:pPr>
                    <w:spacing w:after="160" w:line="25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F7275" w:rsidRPr="00FB5367" w:rsidRDefault="002F7275" w:rsidP="003B0DAB">
            <w:pPr>
              <w:spacing w:line="256" w:lineRule="auto"/>
              <w:rPr>
                <w:rFonts w:ascii="Arial" w:hAnsi="Arial" w:cs="Arial"/>
              </w:rPr>
            </w:pPr>
            <w:r w:rsidRPr="008826CE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826CE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B0D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826CE">
              <w:rPr>
                <w:rFonts w:ascii="Arial" w:hAnsi="Arial" w:cs="Arial"/>
                <w:b/>
                <w:sz w:val="24"/>
                <w:szCs w:val="24"/>
              </w:rPr>
              <w:t>, Zdržel se</w:t>
            </w:r>
            <w:r w:rsidRPr="00FB5367">
              <w:rPr>
                <w:rFonts w:ascii="Arial" w:hAnsi="Arial" w:cs="Arial"/>
                <w:b/>
              </w:rPr>
              <w:t>/</w:t>
            </w:r>
            <w:r w:rsidR="00395DE0">
              <w:rPr>
                <w:rFonts w:ascii="Arial" w:hAnsi="Arial" w:cs="Arial"/>
                <w:b/>
              </w:rPr>
              <w:t>0</w:t>
            </w:r>
            <w:r w:rsidRPr="00FB5367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2F7275" w:rsidRDefault="002F7275" w:rsidP="002F7275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UVF/8/9/2018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plnění rozpočtu k 31. 3. 2018</w:t>
            </w: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7275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2F7275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2F7275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plnění rozpočtu Olomouckého kraje k 31. 3. 2018</w:t>
                        </w:r>
                      </w:p>
                    </w:tc>
                  </w:tr>
                </w:tbl>
                <w:p w:rsidR="002F7275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Default="002F7275" w:rsidP="00A73CC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F7275" w:rsidRDefault="002F7275" w:rsidP="00A73CC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UVF/8/10/2018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úvěru PPF banky, a.s.</w:t>
            </w: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7275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2F7275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  <w:p w:rsidR="00395DE0" w:rsidRDefault="00395DE0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2F7275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2F7275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Default="002F7275" w:rsidP="00A73CC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hlasování: Pro/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F7275" w:rsidRDefault="002F7275" w:rsidP="00A73CC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F7275" w:rsidRPr="005C7487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395DE0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395DE0">
              <w:rPr>
                <w:szCs w:val="24"/>
                <w:lang w:eastAsia="en-US"/>
              </w:rPr>
              <w:lastRenderedPageBreak/>
              <w:t>UVF/8/11/2018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Pr="00395DE0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395DE0">
              <w:rPr>
                <w:szCs w:val="24"/>
                <w:lang w:eastAsia="en-US"/>
              </w:rPr>
              <w:t xml:space="preserve">Rozpočet Olomouckého kraje 2018 – splátka revolvingového úvěru ,Komerční banky, a. s. </w:t>
            </w:r>
          </w:p>
        </w:tc>
      </w:tr>
      <w:tr w:rsidR="002F7275" w:rsidRPr="005C7487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95DE0" w:rsidRPr="00395DE0" w:rsidTr="00A73CC3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395DE0" w:rsidRPr="00395DE0" w:rsidTr="00A73CC3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F7275" w:rsidRPr="00395DE0" w:rsidRDefault="002F7275" w:rsidP="00A73CC3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395DE0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395DE0" w:rsidRPr="00395DE0" w:rsidTr="00A73CC3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395DE0" w:rsidRDefault="002F7275" w:rsidP="00A73CC3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2F7275" w:rsidRPr="00395DE0" w:rsidRDefault="002F7275" w:rsidP="00A73CC3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95DE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2F7275" w:rsidRPr="00395DE0" w:rsidRDefault="002F7275" w:rsidP="00A73CC3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2F7275" w:rsidRPr="00395DE0" w:rsidRDefault="002F7275" w:rsidP="00A73CC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5DE0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395DE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95DE0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395DE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95DE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F7275" w:rsidRPr="00395DE0" w:rsidRDefault="002F7275" w:rsidP="00A73CC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UVF/8/12/2018 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Různé – DODAZY</w:t>
            </w:r>
          </w:p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</w:p>
        </w:tc>
      </w:tr>
      <w:tr w:rsidR="002F7275" w:rsidTr="00A73CC3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Zkladntext"/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bere na vědomé Různé – DOTAZY</w:t>
            </w:r>
          </w:p>
        </w:tc>
      </w:tr>
    </w:tbl>
    <w:p w:rsidR="002F7275" w:rsidRDefault="002F7275" w:rsidP="002F7275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2F7275" w:rsidTr="00A73CC3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</w:p>
          <w:p w:rsidR="002F7275" w:rsidRDefault="002F7275" w:rsidP="00A73CC3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Olomouci dne 19. 6. 2018</w:t>
      </w: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2F7275" w:rsidRDefault="002F7275" w:rsidP="002F7275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395DE0" w:rsidRDefault="00395DE0" w:rsidP="002F7275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předsedkyně výboru</w:t>
      </w:r>
    </w:p>
    <w:p w:rsidR="00D47D0D" w:rsidRDefault="00D47D0D"/>
    <w:sectPr w:rsidR="00D47D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41" w:rsidRDefault="007B5941" w:rsidP="002F7275">
      <w:r>
        <w:separator/>
      </w:r>
    </w:p>
  </w:endnote>
  <w:endnote w:type="continuationSeparator" w:id="0">
    <w:p w:rsidR="007B5941" w:rsidRDefault="007B5941" w:rsidP="002F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726434"/>
      <w:docPartObj>
        <w:docPartGallery w:val="Page Numbers (Bottom of Page)"/>
        <w:docPartUnique/>
      </w:docPartObj>
    </w:sdtPr>
    <w:sdtEndPr/>
    <w:sdtContent>
      <w:p w:rsidR="002F7275" w:rsidRDefault="002F7275" w:rsidP="002F72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4F">
          <w:rPr>
            <w:noProof/>
          </w:rPr>
          <w:t>4</w:t>
        </w:r>
        <w:r>
          <w:fldChar w:fldCharType="end"/>
        </w:r>
      </w:p>
    </w:sdtContent>
  </w:sdt>
  <w:p w:rsidR="002F7275" w:rsidRDefault="002F7275" w:rsidP="002F7275">
    <w:pPr>
      <w:pStyle w:val="Zpat"/>
    </w:pPr>
    <w:r>
      <w:t>Usnesení</w:t>
    </w:r>
    <w:r>
      <w:softHyphen/>
      <w:t>_FV_19_06_2018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41" w:rsidRDefault="007B5941" w:rsidP="002F7275">
      <w:r>
        <w:separator/>
      </w:r>
    </w:p>
  </w:footnote>
  <w:footnote w:type="continuationSeparator" w:id="0">
    <w:p w:rsidR="007B5941" w:rsidRDefault="007B5941" w:rsidP="002F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05F"/>
    <w:multiLevelType w:val="hybridMultilevel"/>
    <w:tmpl w:val="C5BC3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A39"/>
    <w:multiLevelType w:val="hybridMultilevel"/>
    <w:tmpl w:val="1E36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A3453"/>
    <w:multiLevelType w:val="hybridMultilevel"/>
    <w:tmpl w:val="961E6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416B6"/>
    <w:multiLevelType w:val="hybridMultilevel"/>
    <w:tmpl w:val="0EE0FB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5"/>
    <w:rsid w:val="000908F8"/>
    <w:rsid w:val="00133768"/>
    <w:rsid w:val="002F7275"/>
    <w:rsid w:val="00395DE0"/>
    <w:rsid w:val="003B0DAB"/>
    <w:rsid w:val="00472E71"/>
    <w:rsid w:val="00556A4F"/>
    <w:rsid w:val="007B5941"/>
    <w:rsid w:val="00806DB5"/>
    <w:rsid w:val="00D47D0D"/>
    <w:rsid w:val="00D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A21126-5E49-4268-A07A-07CBD9F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2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F7275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2F7275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Vbornadpis">
    <w:name w:val="Výbor nadpis"/>
    <w:basedOn w:val="Normln"/>
    <w:rsid w:val="002F7275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Hlavikablogo2">
    <w:name w:val="Hlavička b_logo2"/>
    <w:basedOn w:val="Normln"/>
    <w:rsid w:val="002F7275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2F7275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2F7275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2F7275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2F7275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7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7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27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F7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275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6FFB-85A3-48A6-BC47-88E079EB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2</cp:revision>
  <cp:lastPrinted>2018-06-18T12:56:00Z</cp:lastPrinted>
  <dcterms:created xsi:type="dcterms:W3CDTF">2018-06-20T09:50:00Z</dcterms:created>
  <dcterms:modified xsi:type="dcterms:W3CDTF">2018-06-20T09:50:00Z</dcterms:modified>
</cp:coreProperties>
</file>