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77777777" w:rsidR="00BD553A" w:rsidRPr="00D93B8A" w:rsidRDefault="00BD553A" w:rsidP="00CF4853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49681707" w:rsidR="00D171EF" w:rsidRPr="006D235B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F50016" w:rsidRPr="00CF4853">
        <w:rPr>
          <w:rFonts w:ascii="Arial" w:hAnsi="Arial" w:cs="Arial"/>
          <w:b/>
          <w:color w:val="000000" w:themeColor="text1"/>
          <w:sz w:val="40"/>
          <w:szCs w:val="40"/>
        </w:rPr>
        <w:t>08_01_DOTAČNÍ PROGRAM PRO SOCIÁLNÍ OBLAST 2023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47132B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F4853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FAFC0D9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50016" w:rsidRPr="00CF4853">
        <w:rPr>
          <w:rFonts w:ascii="Arial" w:hAnsi="Arial" w:cs="Arial"/>
          <w:b/>
          <w:bCs/>
          <w:color w:val="000000" w:themeColor="text1"/>
          <w:sz w:val="24"/>
          <w:szCs w:val="24"/>
        </w:rPr>
        <w:t>08_01_Dotační program pro sociální oblast 2023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120CA23" w:rsidR="000F74F8" w:rsidRPr="00CF485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CF4853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777841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1A17" w:rsidRPr="00CF4853">
        <w:rPr>
          <w:rFonts w:ascii="Arial" w:hAnsi="Arial" w:cs="Arial"/>
          <w:color w:val="000000" w:themeColor="text1"/>
          <w:sz w:val="24"/>
          <w:szCs w:val="24"/>
        </w:rPr>
        <w:t>a</w:t>
      </w:r>
      <w:r w:rsidR="00777841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4853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E8E9C85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140ED9"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>sociálních věcí</w:t>
      </w:r>
      <w:r w:rsidR="002C7DDB"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44D0DE0" w:rsidR="00FE0B1A" w:rsidRPr="00CF485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  <w:r w:rsidRPr="00CF4853">
        <w:rPr>
          <w:rFonts w:ascii="Arial" w:hAnsi="Arial" w:cs="Arial"/>
          <w:color w:val="000000" w:themeColor="text1"/>
          <w:sz w:val="24"/>
          <w:szCs w:val="24"/>
        </w:rPr>
        <w:t xml:space="preserve">podpora </w:t>
      </w:r>
      <w:r w:rsidR="00140ED9" w:rsidRPr="00CF4853">
        <w:rPr>
          <w:rFonts w:ascii="Arial" w:hAnsi="Arial" w:cs="Arial"/>
          <w:color w:val="000000" w:themeColor="text1"/>
          <w:sz w:val="24"/>
          <w:szCs w:val="24"/>
        </w:rPr>
        <w:t xml:space="preserve">projektů v sociální oblasti směřujících ke zkvalitnění života občanů </w:t>
      </w:r>
      <w:r w:rsidRPr="006D235B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</w:t>
      </w:r>
      <w:r w:rsidRPr="00CF4853">
        <w:rPr>
          <w:rFonts w:ascii="Arial" w:hAnsi="Arial" w:cs="Arial"/>
          <w:color w:val="000000" w:themeColor="text1"/>
          <w:sz w:val="24"/>
          <w:szCs w:val="24"/>
        </w:rPr>
        <w:t>z</w:t>
      </w:r>
      <w:r w:rsidR="00140ED9" w:rsidRPr="00CF4853">
        <w:rPr>
          <w:rFonts w:ascii="Arial" w:hAnsi="Arial" w:cs="Arial"/>
          <w:color w:val="000000" w:themeColor="text1"/>
          <w:sz w:val="24"/>
          <w:szCs w:val="24"/>
        </w:rPr>
        <w:t xml:space="preserve">e Strategie rozvoje územního obvodu Olomouckého kraje na období 2021 – 2027, z Programového prohlášení Rady Olomouckého kraje 2020 – 2024, z Programu rozvoje územního obvodu Olomouckého kraje 2021 – 2026, ze Strategie prevence kriminality Olomouckého kraje na období 2022 – 2027, z Krajského plánu vyrovnání příležitostí pro osoby se zdravotním postižením v Olomouckém kraji, Národní strategie rozvoje sociálních služeb 2016 – 2025, z Koncepce rodinné politiky </w:t>
      </w:r>
      <w:r w:rsidR="009F7CA5" w:rsidRPr="00CF4853">
        <w:rPr>
          <w:rFonts w:ascii="Arial" w:hAnsi="Arial" w:cs="Arial"/>
          <w:color w:val="000000" w:themeColor="text1"/>
          <w:sz w:val="24"/>
          <w:szCs w:val="24"/>
        </w:rPr>
        <w:t>Olomouckého kraje na období 2023 – 2027, Akčního plánu Koncepce rodinné politiky Olomouckého kraje na rok 2023 a Strategie rovnosti, začleňování a participace Romů (Strategie romské integrace) 2021 – 2030.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6A87EF5C" w:rsidR="00582F9A" w:rsidRPr="00CF4853" w:rsidRDefault="00841D7B" w:rsidP="00CF485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541294" w:rsidRPr="00CF4853">
        <w:rPr>
          <w:rFonts w:ascii="Arial" w:hAnsi="Arial" w:cs="Arial"/>
          <w:color w:val="000000" w:themeColor="text1"/>
          <w:sz w:val="24"/>
          <w:szCs w:val="24"/>
        </w:rPr>
        <w:t xml:space="preserve">20. </w:t>
      </w:r>
      <w:r w:rsidR="00F57D42" w:rsidRPr="00CF4853">
        <w:rPr>
          <w:rFonts w:ascii="Arial" w:hAnsi="Arial" w:cs="Arial"/>
          <w:color w:val="000000" w:themeColor="text1"/>
          <w:sz w:val="24"/>
          <w:szCs w:val="24"/>
        </w:rPr>
        <w:t>0</w:t>
      </w:r>
      <w:r w:rsidR="00541294" w:rsidRPr="00CF4853">
        <w:rPr>
          <w:rFonts w:ascii="Arial" w:hAnsi="Arial" w:cs="Arial"/>
          <w:color w:val="000000" w:themeColor="text1"/>
          <w:sz w:val="24"/>
          <w:szCs w:val="24"/>
        </w:rPr>
        <w:t>9. 2021</w:t>
      </w:r>
      <w:r w:rsidR="00F449A3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502E" w:rsidRPr="00CF4853">
        <w:rPr>
          <w:rFonts w:ascii="Arial" w:hAnsi="Arial" w:cs="Arial"/>
          <w:color w:val="000000" w:themeColor="text1"/>
          <w:sz w:val="24"/>
          <w:szCs w:val="24"/>
        </w:rPr>
        <w:t>č.</w:t>
      </w:r>
      <w:r w:rsidR="00F449A3" w:rsidRPr="00CF4853">
        <w:rPr>
          <w:rFonts w:ascii="Arial" w:hAnsi="Arial" w:cs="Arial"/>
          <w:color w:val="000000" w:themeColor="text1"/>
          <w:sz w:val="24"/>
          <w:szCs w:val="24"/>
        </w:rPr>
        <w:t xml:space="preserve"> UZ/</w:t>
      </w:r>
      <w:r w:rsidR="00541294" w:rsidRPr="00CF4853">
        <w:rPr>
          <w:rFonts w:ascii="Arial" w:hAnsi="Arial" w:cs="Arial"/>
          <w:color w:val="000000" w:themeColor="text1"/>
          <w:sz w:val="24"/>
          <w:szCs w:val="24"/>
        </w:rPr>
        <w:t>6</w:t>
      </w:r>
      <w:r w:rsidR="00F449A3" w:rsidRPr="00CF4853">
        <w:rPr>
          <w:rFonts w:ascii="Arial" w:hAnsi="Arial" w:cs="Arial"/>
          <w:color w:val="000000" w:themeColor="text1"/>
          <w:sz w:val="24"/>
          <w:szCs w:val="24"/>
        </w:rPr>
        <w:t>/</w:t>
      </w:r>
      <w:r w:rsidR="00541294" w:rsidRPr="00CF4853">
        <w:rPr>
          <w:rFonts w:ascii="Arial" w:hAnsi="Arial" w:cs="Arial"/>
          <w:color w:val="000000" w:themeColor="text1"/>
          <w:sz w:val="24"/>
          <w:szCs w:val="24"/>
        </w:rPr>
        <w:t>12</w:t>
      </w:r>
      <w:r w:rsidR="000A3BBC" w:rsidRPr="00CF4853">
        <w:rPr>
          <w:rFonts w:ascii="Arial" w:hAnsi="Arial" w:cs="Arial"/>
          <w:color w:val="000000" w:themeColor="text1"/>
          <w:sz w:val="24"/>
          <w:szCs w:val="24"/>
        </w:rPr>
        <w:t>/</w:t>
      </w:r>
      <w:r w:rsidR="00F449A3" w:rsidRPr="00CF4853">
        <w:rPr>
          <w:rFonts w:ascii="Arial" w:hAnsi="Arial" w:cs="Arial"/>
          <w:color w:val="000000" w:themeColor="text1"/>
          <w:sz w:val="24"/>
          <w:szCs w:val="24"/>
        </w:rPr>
        <w:t>2021</w:t>
      </w:r>
      <w:r w:rsidR="00EE6035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035" w:rsidRPr="00547648">
        <w:rPr>
          <w:rFonts w:ascii="Arial" w:hAnsi="Arial" w:cs="Arial"/>
          <w:sz w:val="24"/>
          <w:szCs w:val="24"/>
        </w:rPr>
        <w:t>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7947CEBA" w:rsidR="00F6185D" w:rsidRPr="00CF485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F4853">
        <w:rPr>
          <w:rFonts w:ascii="Arial" w:hAnsi="Arial" w:cs="Arial"/>
          <w:color w:val="000000" w:themeColor="text1"/>
          <w:sz w:val="24"/>
          <w:szCs w:val="24"/>
        </w:rPr>
        <w:t xml:space="preserve">Dotační program </w:t>
      </w:r>
      <w:r w:rsidR="00A84352" w:rsidRPr="00CF4853">
        <w:rPr>
          <w:rFonts w:ascii="Arial" w:hAnsi="Arial" w:cs="Arial"/>
          <w:color w:val="000000" w:themeColor="text1"/>
          <w:sz w:val="24"/>
          <w:szCs w:val="24"/>
        </w:rPr>
        <w:t>Pro sociální oblast 2023</w:t>
      </w:r>
      <w:r w:rsidRPr="00CF4853">
        <w:rPr>
          <w:rFonts w:ascii="Arial" w:hAnsi="Arial" w:cs="Arial"/>
          <w:color w:val="000000" w:themeColor="text1"/>
          <w:sz w:val="24"/>
          <w:szCs w:val="24"/>
        </w:rPr>
        <w:t xml:space="preserve"> se dělí na tyto dotační tituly:</w:t>
      </w:r>
    </w:p>
    <w:p w14:paraId="31D923C5" w14:textId="253C54B2" w:rsidR="0076775F" w:rsidRPr="00CF4853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CF4853">
        <w:rPr>
          <w:rFonts w:ascii="Arial" w:hAnsi="Arial" w:cs="Arial"/>
          <w:color w:val="000000" w:themeColor="text1"/>
          <w:sz w:val="24"/>
          <w:szCs w:val="24"/>
        </w:rPr>
        <w:t>Dotační titul 1</w:t>
      </w:r>
      <w:r w:rsidR="00C44E0C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352" w:rsidRPr="00CF4853">
        <w:rPr>
          <w:rFonts w:ascii="Arial" w:hAnsi="Arial" w:cs="Arial"/>
          <w:color w:val="000000" w:themeColor="text1"/>
          <w:sz w:val="24"/>
          <w:szCs w:val="24"/>
        </w:rPr>
        <w:t>–</w:t>
      </w:r>
      <w:r w:rsidR="00C44E0C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352" w:rsidRPr="00CF4853">
        <w:rPr>
          <w:rFonts w:ascii="Arial" w:hAnsi="Arial" w:cs="Arial"/>
          <w:color w:val="000000" w:themeColor="text1"/>
          <w:sz w:val="24"/>
          <w:szCs w:val="24"/>
        </w:rPr>
        <w:t>08_01_01_Podpora prevence kriminality</w:t>
      </w:r>
    </w:p>
    <w:p w14:paraId="723E138E" w14:textId="6830FDCC" w:rsidR="003A663F" w:rsidRPr="00CF4853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CF4853">
        <w:rPr>
          <w:rFonts w:ascii="Arial" w:hAnsi="Arial" w:cs="Arial"/>
          <w:color w:val="000000" w:themeColor="text1"/>
          <w:sz w:val="24"/>
          <w:szCs w:val="24"/>
        </w:rPr>
        <w:t>Dotační titul 2</w:t>
      </w:r>
      <w:r w:rsidR="00C44E0C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352" w:rsidRPr="00CF4853">
        <w:rPr>
          <w:rFonts w:ascii="Arial" w:hAnsi="Arial" w:cs="Arial"/>
          <w:color w:val="000000" w:themeColor="text1"/>
          <w:sz w:val="24"/>
          <w:szCs w:val="24"/>
        </w:rPr>
        <w:t>–</w:t>
      </w:r>
      <w:r w:rsidR="00C44E0C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352" w:rsidRPr="00CF4853">
        <w:rPr>
          <w:rFonts w:ascii="Arial" w:hAnsi="Arial" w:cs="Arial"/>
          <w:color w:val="000000" w:themeColor="text1"/>
          <w:sz w:val="24"/>
          <w:szCs w:val="24"/>
        </w:rPr>
        <w:t>08_01_02_Podpora prorodinných aktivit</w:t>
      </w:r>
    </w:p>
    <w:p w14:paraId="52812A5E" w14:textId="667B9533" w:rsidR="003A663F" w:rsidRPr="00CF4853" w:rsidRDefault="00C44E0C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CF4853">
        <w:rPr>
          <w:rFonts w:ascii="Arial" w:hAnsi="Arial" w:cs="Arial"/>
          <w:color w:val="000000" w:themeColor="text1"/>
          <w:sz w:val="24"/>
          <w:szCs w:val="24"/>
        </w:rPr>
        <w:lastRenderedPageBreak/>
        <w:t>Dotační titul</w:t>
      </w:r>
      <w:r w:rsidR="000B7CE1" w:rsidRPr="00CF4853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82F9A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352" w:rsidRPr="00CF4853">
        <w:rPr>
          <w:rFonts w:ascii="Arial" w:hAnsi="Arial" w:cs="Arial"/>
          <w:color w:val="000000" w:themeColor="text1"/>
          <w:sz w:val="24"/>
          <w:szCs w:val="24"/>
        </w:rPr>
        <w:t>–</w:t>
      </w:r>
      <w:r w:rsidR="00582F9A" w:rsidRPr="00CF48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352" w:rsidRPr="00CF4853">
        <w:rPr>
          <w:rFonts w:ascii="Arial" w:hAnsi="Arial" w:cs="Arial"/>
          <w:color w:val="000000" w:themeColor="text1"/>
          <w:sz w:val="24"/>
          <w:szCs w:val="24"/>
        </w:rPr>
        <w:t>08_01_03_Podpora aktivit směřujících k sociálnímu začleňování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22C09627" w:rsidR="00F50778" w:rsidRPr="00CF4853" w:rsidRDefault="00F50778" w:rsidP="00024896">
      <w:pPr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F4853">
        <w:rPr>
          <w:rFonts w:ascii="Arial" w:hAnsi="Arial" w:cs="Arial"/>
          <w:b/>
          <w:caps/>
          <w:color w:val="000000" w:themeColor="text1"/>
          <w:sz w:val="24"/>
          <w:szCs w:val="24"/>
        </w:rPr>
        <w:t>Pravidla dotačního titulu</w:t>
      </w:r>
      <w:r w:rsidRPr="00CF485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87069" w:rsidRPr="00CF4853">
        <w:rPr>
          <w:rFonts w:ascii="Arial" w:hAnsi="Arial" w:cs="Arial"/>
          <w:b/>
          <w:color w:val="000000" w:themeColor="text1"/>
          <w:sz w:val="24"/>
          <w:szCs w:val="24"/>
        </w:rPr>
        <w:t>08_01_01_PODPORA PREVENCE KRIMINALITY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B2E55BB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E49C5"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>sociálních věcí</w:t>
      </w:r>
      <w:r w:rsidR="00D841D9"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EBDC43B" w:rsidR="00D841D9" w:rsidRPr="00CF4853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E49C5"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>40b</w:t>
      </w:r>
      <w:r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(budova </w:t>
      </w:r>
      <w:r w:rsidR="00AE49C5"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>RCO</w:t>
      </w:r>
      <w:r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>)</w:t>
      </w:r>
    </w:p>
    <w:p w14:paraId="733B566C" w14:textId="2FE90A0A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Jméno administrátora</w:t>
      </w:r>
      <w:r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: </w:t>
      </w:r>
      <w:r w:rsidR="00AE49C5" w:rsidRPr="00CF4853">
        <w:rPr>
          <w:rFonts w:ascii="Arial" w:hAnsi="Arial" w:cs="Arial"/>
          <w:color w:val="000000" w:themeColor="text1"/>
          <w:sz w:val="24"/>
          <w:szCs w:val="24"/>
          <w:lang w:eastAsia="cs-CZ"/>
        </w:rPr>
        <w:t>Mgr. Michal Poláček</w:t>
      </w:r>
    </w:p>
    <w:p w14:paraId="466F6D83" w14:textId="78657313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Telefon</w:t>
      </w:r>
      <w:r w:rsidRPr="00CF4853">
        <w:rPr>
          <w:rFonts w:ascii="Arial" w:hAnsi="Arial" w:cs="Arial"/>
          <w:color w:val="000000" w:themeColor="text1"/>
          <w:sz w:val="24"/>
          <w:szCs w:val="24"/>
        </w:rPr>
        <w:t>:</w:t>
      </w:r>
      <w:r w:rsidR="00AE49C5" w:rsidRPr="00CF4853">
        <w:rPr>
          <w:rFonts w:ascii="Arial" w:hAnsi="Arial" w:cs="Arial"/>
          <w:color w:val="000000" w:themeColor="text1"/>
          <w:sz w:val="24"/>
          <w:szCs w:val="24"/>
        </w:rPr>
        <w:t xml:space="preserve"> 585 508 604</w:t>
      </w:r>
    </w:p>
    <w:p w14:paraId="3BC9133B" w14:textId="12C21C90" w:rsidR="00D841D9" w:rsidRDefault="00D841D9" w:rsidP="00691685">
      <w:pPr>
        <w:ind w:left="0" w:firstLine="0"/>
        <w:rPr>
          <w:rStyle w:val="Hypertextovodkaz"/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AE49C5" w:rsidRPr="00447C36">
          <w:rPr>
            <w:rStyle w:val="Hypertextovodkaz"/>
            <w:rFonts w:ascii="Arial" w:hAnsi="Arial" w:cs="Arial"/>
            <w:sz w:val="24"/>
            <w:szCs w:val="24"/>
          </w:rPr>
          <w:t>m.polacek@olkraj.cz</w:t>
        </w:r>
      </w:hyperlink>
    </w:p>
    <w:p w14:paraId="3BCE6E18" w14:textId="77777777" w:rsidR="00824269" w:rsidRPr="006D235B" w:rsidRDefault="0082426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764AFCC" w:rsidR="00691685" w:rsidRPr="00CF485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F4853">
        <w:rPr>
          <w:rFonts w:ascii="Arial" w:hAnsi="Arial" w:cs="Arial"/>
          <w:b/>
          <w:bCs/>
          <w:color w:val="000000" w:themeColor="text1"/>
          <w:sz w:val="26"/>
          <w:szCs w:val="26"/>
        </w:rPr>
        <w:t>titulu</w:t>
      </w:r>
      <w:r w:rsidRPr="00CF4853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5284C13" w:rsidR="00691685" w:rsidRPr="002A3882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A3882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2A38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3882">
        <w:rPr>
          <w:rFonts w:ascii="Arial" w:hAnsi="Arial" w:cs="Arial"/>
          <w:color w:val="000000" w:themeColor="text1"/>
          <w:sz w:val="24"/>
          <w:szCs w:val="24"/>
        </w:rPr>
        <w:t>je</w:t>
      </w:r>
      <w:r w:rsidR="007F2686" w:rsidRPr="002A3882">
        <w:rPr>
          <w:rFonts w:ascii="Arial" w:hAnsi="Arial" w:cs="Arial"/>
          <w:color w:val="000000" w:themeColor="text1"/>
          <w:sz w:val="24"/>
          <w:szCs w:val="24"/>
        </w:rPr>
        <w:t xml:space="preserve"> podpora akcí/činností v sociální oblasti směřujících ke zvýšení bezpečnosti obyvatel Olomouckého kraje.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348EC6D6" w14:textId="0F000B91" w:rsidR="0002735F" w:rsidRPr="002A3882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A3882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91685" w:rsidRPr="006D235B">
        <w:rPr>
          <w:rFonts w:ascii="Arial" w:hAnsi="Arial" w:cs="Arial"/>
          <w:color w:val="00B0F0"/>
          <w:sz w:val="24"/>
          <w:szCs w:val="24"/>
        </w:rPr>
        <w:t xml:space="preserve"> </w:t>
      </w:r>
      <w:r w:rsidR="0002735F" w:rsidRPr="002A3882">
        <w:rPr>
          <w:rFonts w:ascii="Arial" w:hAnsi="Arial" w:cs="Arial"/>
          <w:color w:val="000000" w:themeColor="text1"/>
          <w:sz w:val="24"/>
          <w:szCs w:val="24"/>
        </w:rPr>
        <w:t>08_01_01_Podpora prevence kriminality</w:t>
      </w:r>
      <w:r w:rsidR="00691685" w:rsidRPr="002A3882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r w:rsidR="0002735F" w:rsidRPr="002A3882">
        <w:rPr>
          <w:rFonts w:ascii="Arial" w:hAnsi="Arial" w:cs="Arial"/>
          <w:color w:val="000000" w:themeColor="text1"/>
          <w:sz w:val="24"/>
          <w:szCs w:val="24"/>
        </w:rPr>
        <w:t>:</w:t>
      </w:r>
      <w:r w:rsidR="00691685" w:rsidRPr="002A38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E00470" w14:textId="77777777" w:rsidR="0002735F" w:rsidRPr="0002735F" w:rsidRDefault="0002735F" w:rsidP="0002735F">
      <w:pPr>
        <w:pStyle w:val="Odstavecseseznamem"/>
        <w:rPr>
          <w:rFonts w:ascii="Arial" w:hAnsi="Arial" w:cs="Arial"/>
          <w:sz w:val="24"/>
          <w:szCs w:val="24"/>
        </w:rPr>
      </w:pPr>
    </w:p>
    <w:p w14:paraId="6F16C108" w14:textId="77777777" w:rsidR="0002735F" w:rsidRPr="002A3882" w:rsidRDefault="0002735F" w:rsidP="0070407B">
      <w:pPr>
        <w:pStyle w:val="Odstavecseseznamem"/>
        <w:numPr>
          <w:ilvl w:val="0"/>
          <w:numId w:val="18"/>
        </w:numPr>
        <w:ind w:left="1276" w:hanging="425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2A3882">
        <w:rPr>
          <w:rFonts w:ascii="Arial" w:hAnsi="Arial" w:cs="Arial"/>
          <w:color w:val="000000" w:themeColor="text1"/>
          <w:sz w:val="24"/>
          <w:szCs w:val="24"/>
        </w:rPr>
        <w:t>p</w:t>
      </w:r>
      <w:r w:rsidR="00691685" w:rsidRPr="002A3882">
        <w:rPr>
          <w:rFonts w:ascii="Arial" w:hAnsi="Arial" w:cs="Arial"/>
          <w:color w:val="000000" w:themeColor="text1"/>
          <w:sz w:val="24"/>
          <w:szCs w:val="24"/>
        </w:rPr>
        <w:t>odpora</w:t>
      </w:r>
      <w:r w:rsidRPr="002A38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3882">
        <w:rPr>
          <w:rFonts w:ascii="Arial" w:hAnsi="Arial" w:cs="Arial"/>
          <w:b/>
          <w:color w:val="000000" w:themeColor="text1"/>
          <w:sz w:val="24"/>
          <w:szCs w:val="24"/>
        </w:rPr>
        <w:t xml:space="preserve">sociální prevence </w:t>
      </w:r>
      <w:r w:rsidRPr="002A3882">
        <w:rPr>
          <w:rFonts w:ascii="Arial" w:hAnsi="Arial" w:cs="Arial"/>
          <w:color w:val="000000" w:themeColor="text1"/>
          <w:sz w:val="24"/>
          <w:szCs w:val="24"/>
        </w:rPr>
        <w:t xml:space="preserve">formou </w:t>
      </w:r>
      <w:r w:rsidRPr="002A3882">
        <w:rPr>
          <w:rFonts w:ascii="Arial" w:hAnsi="Arial" w:cs="Arial"/>
          <w:b/>
          <w:color w:val="000000" w:themeColor="text1"/>
          <w:sz w:val="24"/>
          <w:szCs w:val="24"/>
        </w:rPr>
        <w:t xml:space="preserve">neinvestičních </w:t>
      </w:r>
      <w:r w:rsidRPr="002A3882">
        <w:rPr>
          <w:rFonts w:ascii="Arial" w:hAnsi="Arial" w:cs="Arial"/>
          <w:color w:val="000000" w:themeColor="text1"/>
          <w:sz w:val="24"/>
          <w:szCs w:val="24"/>
        </w:rPr>
        <w:t>akcí/činností, které směřují k eliminaci kriminálně rizikových jevů a k pomoci ohroženým skupinám obyvatel Olomouckého kraje.</w:t>
      </w:r>
    </w:p>
    <w:p w14:paraId="18E64D07" w14:textId="5AA77069" w:rsidR="00691685" w:rsidRPr="002A3882" w:rsidRDefault="00161213" w:rsidP="0070407B">
      <w:pPr>
        <w:pStyle w:val="Odstavecseseznamem"/>
        <w:numPr>
          <w:ilvl w:val="0"/>
          <w:numId w:val="18"/>
        </w:numPr>
        <w:spacing w:before="120"/>
        <w:ind w:left="1276" w:hanging="425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2A3882">
        <w:rPr>
          <w:rFonts w:ascii="Arial" w:hAnsi="Arial" w:cs="Arial"/>
          <w:color w:val="000000" w:themeColor="text1"/>
          <w:sz w:val="24"/>
          <w:szCs w:val="24"/>
        </w:rPr>
        <w:t xml:space="preserve">podpora </w:t>
      </w:r>
      <w:r w:rsidRPr="002A3882">
        <w:rPr>
          <w:rFonts w:ascii="Arial" w:hAnsi="Arial" w:cs="Arial"/>
          <w:b/>
          <w:color w:val="000000" w:themeColor="text1"/>
          <w:sz w:val="24"/>
          <w:szCs w:val="24"/>
        </w:rPr>
        <w:t xml:space="preserve">situační prevence </w:t>
      </w:r>
      <w:r w:rsidRPr="002A3882">
        <w:rPr>
          <w:rFonts w:ascii="Arial" w:hAnsi="Arial" w:cs="Arial"/>
          <w:color w:val="000000" w:themeColor="text1"/>
          <w:sz w:val="24"/>
          <w:szCs w:val="24"/>
        </w:rPr>
        <w:t xml:space="preserve">formou </w:t>
      </w:r>
      <w:r w:rsidRPr="002A3882">
        <w:rPr>
          <w:rFonts w:ascii="Arial" w:hAnsi="Arial" w:cs="Arial"/>
          <w:b/>
          <w:color w:val="000000" w:themeColor="text1"/>
          <w:sz w:val="24"/>
          <w:szCs w:val="24"/>
        </w:rPr>
        <w:t xml:space="preserve">investičních nebo neinvestičních </w:t>
      </w:r>
      <w:r w:rsidRPr="002A3882">
        <w:rPr>
          <w:rFonts w:ascii="Arial" w:hAnsi="Arial" w:cs="Arial"/>
          <w:color w:val="000000" w:themeColor="text1"/>
          <w:sz w:val="24"/>
          <w:szCs w:val="24"/>
        </w:rPr>
        <w:t>akcí, které směřují ke zvýšení bezpečnosti obyvatel Olomouckého kraje, k prevenci majetkové kriminality, prevenci vandalismu a souvisejících sociálně patologických jevů.</w:t>
      </w:r>
    </w:p>
    <w:p w14:paraId="64905DE2" w14:textId="2983C56B" w:rsidR="0078096D" w:rsidRDefault="0078096D" w:rsidP="0078096D">
      <w:pPr>
        <w:spacing w:before="12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A3882">
        <w:rPr>
          <w:rFonts w:ascii="Arial" w:hAnsi="Arial" w:cs="Arial"/>
          <w:color w:val="000000" w:themeColor="text1"/>
          <w:sz w:val="24"/>
          <w:szCs w:val="24"/>
        </w:rPr>
        <w:t xml:space="preserve">V souvislosti s legislativní změnou zákona č. 586/1992 Sb., o daních z příjmů, ve znění pozdějších předpisů,  se investiční dotací rozumí dotace, která je použita na úhradu výdajů spojených s pořízením dlouhodobého hmotného a nehmotného majetku s dobou použitelnosti delší než jeden rok a ve výši ocenění určené účetní jednotkou vnitřním předpisem pro pořízení dlouhodobého hmotného a nehmotného majetku (tj. limitní částka pro pořízení dlouhodobého hmotného a nehmotného majetku je nižší než limit stanovený cit. </w:t>
      </w:r>
      <w:proofErr w:type="gramStart"/>
      <w:r w:rsidRPr="002A3882">
        <w:rPr>
          <w:rFonts w:ascii="Arial" w:hAnsi="Arial" w:cs="Arial"/>
          <w:color w:val="000000" w:themeColor="text1"/>
          <w:sz w:val="24"/>
          <w:szCs w:val="24"/>
        </w:rPr>
        <w:t>zákonem</w:t>
      </w:r>
      <w:proofErr w:type="gramEnd"/>
      <w:r w:rsidRPr="002A3882">
        <w:rPr>
          <w:rFonts w:ascii="Arial" w:hAnsi="Arial" w:cs="Arial"/>
          <w:color w:val="000000" w:themeColor="text1"/>
          <w:sz w:val="24"/>
          <w:szCs w:val="24"/>
        </w:rPr>
        <w:t>). Pokud má účetní jednotka nastavenou hranici pro dlouhodobý hmotný majetek jinak (tj. limitní částka pro pořízení dlouhodobého hmotného a nehmotného majetku je nižší než limit stanovený zákonem o dani z příjmů), přiloží k žádosti tuto skutečnost - např. vnitřní předpis.</w:t>
      </w:r>
    </w:p>
    <w:p w14:paraId="3F39622D" w14:textId="77777777" w:rsidR="002A3882" w:rsidRPr="002A3882" w:rsidRDefault="002A3882" w:rsidP="0078096D">
      <w:pPr>
        <w:spacing w:before="12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9846E6B" w14:textId="77777777" w:rsidR="001B0956" w:rsidRPr="002A3882" w:rsidRDefault="001B0956" w:rsidP="001B095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3882">
        <w:rPr>
          <w:rFonts w:ascii="Arial" w:hAnsi="Arial" w:cs="Arial"/>
          <w:b/>
          <w:color w:val="000000" w:themeColor="text1"/>
          <w:sz w:val="24"/>
          <w:szCs w:val="24"/>
        </w:rPr>
        <w:t>Podporované aktivity sociální prevence:</w:t>
      </w:r>
    </w:p>
    <w:p w14:paraId="288CC109" w14:textId="77777777" w:rsidR="001B0956" w:rsidRDefault="001B0956" w:rsidP="001B0956">
      <w:pPr>
        <w:pStyle w:val="Odstavecseseznamem"/>
        <w:ind w:left="851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3AD638A8" w14:textId="77777777" w:rsidR="001B0956" w:rsidRPr="00EA673B" w:rsidRDefault="001B0956" w:rsidP="001B0956">
      <w:pPr>
        <w:pStyle w:val="Odstavecseseznamem"/>
        <w:numPr>
          <w:ilvl w:val="2"/>
          <w:numId w:val="1"/>
        </w:numPr>
        <w:spacing w:after="120"/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A673B">
        <w:rPr>
          <w:rFonts w:ascii="Arial" w:hAnsi="Arial" w:cs="Arial"/>
          <w:color w:val="000000" w:themeColor="text1"/>
          <w:sz w:val="24"/>
          <w:szCs w:val="24"/>
        </w:rPr>
        <w:t>probační a resocializační programy pro kriminálně rizikové osoby, programy zaměřené na snižování motivů a příležitostí k páchání trestných činů,</w:t>
      </w:r>
    </w:p>
    <w:p w14:paraId="47485C53" w14:textId="77777777" w:rsidR="001B0956" w:rsidRPr="00EA673B" w:rsidRDefault="001B0956" w:rsidP="001B0956">
      <w:pPr>
        <w:pStyle w:val="Odstavecseseznamem"/>
        <w:numPr>
          <w:ilvl w:val="2"/>
          <w:numId w:val="1"/>
        </w:numPr>
        <w:spacing w:after="120"/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A673B">
        <w:rPr>
          <w:rFonts w:ascii="Arial" w:hAnsi="Arial" w:cs="Arial"/>
          <w:color w:val="000000" w:themeColor="text1"/>
          <w:sz w:val="24"/>
          <w:szCs w:val="24"/>
        </w:rPr>
        <w:t>programy zaměřené na děti a mládež ze sociálně vyloučených lokalit, ze sociálně slabých rodin, které vykazují kriminálně rizikové chování,</w:t>
      </w:r>
    </w:p>
    <w:p w14:paraId="3E0AA715" w14:textId="77777777" w:rsidR="001B0956" w:rsidRPr="00EA673B" w:rsidRDefault="001B0956" w:rsidP="001B0956">
      <w:pPr>
        <w:pStyle w:val="Odstavecseseznamem"/>
        <w:numPr>
          <w:ilvl w:val="2"/>
          <w:numId w:val="1"/>
        </w:numPr>
        <w:spacing w:after="120"/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A673B">
        <w:rPr>
          <w:rFonts w:ascii="Arial" w:hAnsi="Arial" w:cs="Arial"/>
          <w:color w:val="000000" w:themeColor="text1"/>
          <w:sz w:val="24"/>
          <w:szCs w:val="24"/>
        </w:rPr>
        <w:lastRenderedPageBreak/>
        <w:t>doplňkové aktivity a jednodenní akce služeb sociální prevence s důrazem na eliminaci kriminálně rizikových jevů,</w:t>
      </w:r>
    </w:p>
    <w:p w14:paraId="39B89CAF" w14:textId="77777777" w:rsidR="001B0956" w:rsidRPr="00EA673B" w:rsidRDefault="001B0956" w:rsidP="001B0956">
      <w:pPr>
        <w:pStyle w:val="Odstavecseseznamem"/>
        <w:numPr>
          <w:ilvl w:val="2"/>
          <w:numId w:val="1"/>
        </w:numPr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A673B">
        <w:rPr>
          <w:rFonts w:ascii="Arial" w:hAnsi="Arial" w:cs="Arial"/>
          <w:color w:val="000000" w:themeColor="text1"/>
          <w:sz w:val="24"/>
          <w:szCs w:val="24"/>
        </w:rPr>
        <w:t xml:space="preserve">programy zaměřené na kybernetickou agresi, </w:t>
      </w:r>
      <w:proofErr w:type="spellStart"/>
      <w:r w:rsidRPr="00EA673B">
        <w:rPr>
          <w:rFonts w:ascii="Arial" w:hAnsi="Arial" w:cs="Arial"/>
          <w:color w:val="000000" w:themeColor="text1"/>
          <w:sz w:val="24"/>
          <w:szCs w:val="24"/>
        </w:rPr>
        <w:t>kyberkriminalitu</w:t>
      </w:r>
      <w:proofErr w:type="spellEnd"/>
      <w:r w:rsidRPr="00EA673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A673B">
        <w:rPr>
          <w:rFonts w:ascii="Arial" w:hAnsi="Arial" w:cs="Arial"/>
          <w:color w:val="000000" w:themeColor="text1"/>
          <w:sz w:val="24"/>
          <w:szCs w:val="24"/>
        </w:rPr>
        <w:t>kyberšikanu</w:t>
      </w:r>
      <w:proofErr w:type="spellEnd"/>
      <w:r w:rsidRPr="00EA673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A673B">
        <w:rPr>
          <w:rFonts w:ascii="Arial" w:hAnsi="Arial" w:cs="Arial"/>
          <w:color w:val="000000" w:themeColor="text1"/>
          <w:sz w:val="24"/>
          <w:szCs w:val="24"/>
        </w:rPr>
        <w:t>kyberstalking</w:t>
      </w:r>
      <w:proofErr w:type="spellEnd"/>
      <w:r w:rsidRPr="00EA673B">
        <w:rPr>
          <w:rFonts w:ascii="Arial" w:hAnsi="Arial" w:cs="Arial"/>
          <w:color w:val="000000" w:themeColor="text1"/>
          <w:sz w:val="24"/>
          <w:szCs w:val="24"/>
        </w:rPr>
        <w:t xml:space="preserve"> a další nebezpečné jevy v prostředí sociálních sítí. </w:t>
      </w:r>
    </w:p>
    <w:p w14:paraId="7A5FA70F" w14:textId="77777777" w:rsidR="001B0956" w:rsidRPr="00D73F5C" w:rsidRDefault="001B0956" w:rsidP="001B0956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</w:p>
    <w:p w14:paraId="4298E136" w14:textId="77777777" w:rsidR="001B0956" w:rsidRPr="006B2759" w:rsidRDefault="001B0956" w:rsidP="001B095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b/>
          <w:color w:val="000000" w:themeColor="text1"/>
          <w:sz w:val="24"/>
          <w:szCs w:val="24"/>
        </w:rPr>
        <w:t>Podporované aktivity situační prevence:</w:t>
      </w:r>
    </w:p>
    <w:p w14:paraId="7E04AAB5" w14:textId="77777777" w:rsidR="001B0956" w:rsidRPr="006B2759" w:rsidRDefault="001B0956" w:rsidP="001B0956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3C9B8E" w14:textId="77777777" w:rsidR="00CF4439" w:rsidRPr="006B2759" w:rsidRDefault="001B0956" w:rsidP="00CF4439">
      <w:pPr>
        <w:pStyle w:val="Odstavecseseznamem"/>
        <w:numPr>
          <w:ilvl w:val="2"/>
          <w:numId w:val="1"/>
        </w:numPr>
        <w:spacing w:after="120"/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zřízení, rozšíření a modernizace obecních i městských kamerových dohlížecích systémů, které monitorují veřejná venkovní místa </w:t>
      </w:r>
      <w:r w:rsidRPr="006B2759">
        <w:rPr>
          <w:rFonts w:ascii="Arial" w:hAnsi="Arial" w:cs="Arial"/>
          <w:i/>
          <w:color w:val="000000" w:themeColor="text1"/>
          <w:sz w:val="24"/>
          <w:szCs w:val="24"/>
        </w:rPr>
        <w:t>(kamery, držáky, kabeláž, zařízení k přenosu signálu – drátové i bezdrátové, vyhodnocovací a záznamová zařízení, potřebný software, další příslušenství a řídící centrum)</w:t>
      </w: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, kdy </w:t>
      </w:r>
      <w:r w:rsidR="00CF4439" w:rsidRPr="006B2759">
        <w:rPr>
          <w:rFonts w:ascii="Arial" w:hAnsi="Arial" w:cs="Arial"/>
          <w:color w:val="000000" w:themeColor="text1"/>
          <w:sz w:val="24"/>
          <w:szCs w:val="24"/>
        </w:rPr>
        <w:t xml:space="preserve">vlastníkem kamerového systému je žadatel a provozovatelem i správcem osobních údajů obecní/městská policie žadatele. </w:t>
      </w:r>
    </w:p>
    <w:p w14:paraId="6141AD43" w14:textId="77777777" w:rsidR="00DC1157" w:rsidRPr="006B2759" w:rsidRDefault="00DC1157" w:rsidP="00DC1157">
      <w:pPr>
        <w:pStyle w:val="Odstavecseseznamem"/>
        <w:spacing w:after="120"/>
        <w:ind w:left="1843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Pokud žadatel nemá zřízenou vlastní obecní/městskou policii, lze pro účely získání dotace využít možnost uzavřít veřejnoprávní dohodu s jinou obcí, která má zřízenou obecní/městskou policii a v této dohodě upravit i problematiku zpracování osobních údajů v této oblasti, včetně pořizování zvukových a obrazových záznamů. V takovém případě je dostačující, v době podání žádosti, uvést v žádosti (část 4.), kdo bude plánovaným správcem systému a veřejnoprávní dohodu s jinou obcí s obecní/městskou policií uzavřít do doby instalace kamerového systému. </w:t>
      </w:r>
    </w:p>
    <w:p w14:paraId="6934E917" w14:textId="77777777" w:rsidR="001A15BF" w:rsidRPr="006B2759" w:rsidRDefault="001A15BF" w:rsidP="003D1A2B">
      <w:pPr>
        <w:pStyle w:val="Odstavecseseznamem"/>
        <w:spacing w:before="120" w:after="120"/>
        <w:ind w:left="1843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Pokud nelze využít možnosti uzavřít veřejnoprávní dohodu s jinou obcí s obecní/městkou policií, může žadatel oslovit Krajské ředitelství policie Olomouckého kraje a přistoupit k uzavření dohody s Krajským ředitelstvím policie Olomouckého kraje (viz. </w:t>
      </w:r>
      <w:proofErr w:type="gramStart"/>
      <w:r w:rsidRPr="006B2759">
        <w:rPr>
          <w:rFonts w:ascii="Arial" w:hAnsi="Arial" w:cs="Arial"/>
          <w:color w:val="000000" w:themeColor="text1"/>
          <w:sz w:val="24"/>
          <w:szCs w:val="24"/>
        </w:rPr>
        <w:t>příloha</w:t>
      </w:r>
      <w:proofErr w:type="gramEnd"/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 Pravidel – Vzorový návrh Dohody o zajištění monitorování a poskytování osobních údajů pořízených kamerovým systémem), avšak vždy po splnění následujících podmínek:</w:t>
      </w:r>
    </w:p>
    <w:p w14:paraId="768B1CFF" w14:textId="77777777" w:rsidR="003D1A2B" w:rsidRPr="006B2759" w:rsidRDefault="003D1A2B" w:rsidP="0070407B">
      <w:pPr>
        <w:pStyle w:val="Odstavecseseznamem"/>
        <w:numPr>
          <w:ilvl w:val="0"/>
          <w:numId w:val="19"/>
        </w:numPr>
        <w:spacing w:before="120" w:after="120"/>
        <w:ind w:left="2268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splnit minimální standardy technologických vlastností kamerového systému (viz. </w:t>
      </w:r>
      <w:proofErr w:type="gramStart"/>
      <w:r w:rsidRPr="006B2759">
        <w:rPr>
          <w:rFonts w:ascii="Arial" w:hAnsi="Arial" w:cs="Arial"/>
          <w:color w:val="000000" w:themeColor="text1"/>
          <w:sz w:val="24"/>
          <w:szCs w:val="24"/>
        </w:rPr>
        <w:t>příloha</w:t>
      </w:r>
      <w:proofErr w:type="gramEnd"/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 Pravidel – Technické požadavky na městské kamerové systémy),</w:t>
      </w:r>
    </w:p>
    <w:p w14:paraId="7970005A" w14:textId="77777777" w:rsidR="00BD093D" w:rsidRPr="006B2759" w:rsidRDefault="003D1A2B" w:rsidP="0070407B">
      <w:pPr>
        <w:pStyle w:val="Odstavecseseznamem"/>
        <w:numPr>
          <w:ilvl w:val="0"/>
          <w:numId w:val="19"/>
        </w:numPr>
        <w:spacing w:before="120" w:after="120"/>
        <w:ind w:left="2268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akceptovat </w:t>
      </w:r>
      <w:r w:rsidR="00BD093D" w:rsidRPr="006B2759">
        <w:rPr>
          <w:rFonts w:ascii="Arial" w:hAnsi="Arial" w:cs="Arial"/>
          <w:color w:val="000000" w:themeColor="text1"/>
          <w:sz w:val="24"/>
          <w:szCs w:val="24"/>
        </w:rPr>
        <w:t>rozhodnutí Policie ČR o umístění jednotlivých kamer, kdy žadatel nadále vystupuje jako vlastník kamerového systému a nemá k osobním údajům přístup,</w:t>
      </w:r>
    </w:p>
    <w:p w14:paraId="72D9E55B" w14:textId="4EA23E4C" w:rsidR="005C39FC" w:rsidRPr="006B2759" w:rsidRDefault="005C39FC" w:rsidP="0070407B">
      <w:pPr>
        <w:pStyle w:val="Odstavecseseznamem"/>
        <w:numPr>
          <w:ilvl w:val="0"/>
          <w:numId w:val="19"/>
        </w:numPr>
        <w:spacing w:before="120" w:after="120"/>
        <w:ind w:left="2268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hradit veškeré </w:t>
      </w:r>
      <w:r w:rsidR="00D96DC6" w:rsidRPr="006B2759">
        <w:rPr>
          <w:rFonts w:ascii="Arial" w:hAnsi="Arial" w:cs="Arial"/>
          <w:color w:val="000000" w:themeColor="text1"/>
          <w:sz w:val="24"/>
          <w:szCs w:val="24"/>
        </w:rPr>
        <w:t>výdaje</w:t>
      </w: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 s pořízením, instalací, provozem i údržbou kamerového systému a příslušenství,</w:t>
      </w:r>
    </w:p>
    <w:p w14:paraId="0203B1CD" w14:textId="413CD9B4" w:rsidR="00816FC3" w:rsidRPr="006B2759" w:rsidRDefault="00E26FE7" w:rsidP="0070407B">
      <w:pPr>
        <w:pStyle w:val="Odstavecseseznamem"/>
        <w:numPr>
          <w:ilvl w:val="0"/>
          <w:numId w:val="19"/>
        </w:numPr>
        <w:spacing w:before="120" w:after="120"/>
        <w:ind w:left="2268" w:hanging="425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zajistit na své </w:t>
      </w:r>
      <w:r w:rsidR="00D96DC6" w:rsidRPr="006B2759">
        <w:rPr>
          <w:rFonts w:ascii="Arial" w:hAnsi="Arial" w:cs="Arial"/>
          <w:color w:val="000000" w:themeColor="text1"/>
          <w:sz w:val="24"/>
          <w:szCs w:val="24"/>
        </w:rPr>
        <w:t>výdaje</w:t>
      </w: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 splnění informační povinnosti umístěním informačních tabulek v obci s informacemi, že je v obci provozován kamerový systém</w:t>
      </w:r>
      <w:r w:rsidR="001B0956" w:rsidRPr="006B27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E75335" w14:textId="42D11CA4" w:rsidR="006F502B" w:rsidRPr="00824269" w:rsidRDefault="00E26FE7" w:rsidP="00824269">
      <w:pPr>
        <w:spacing w:before="120" w:after="120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6B2759">
        <w:rPr>
          <w:rFonts w:ascii="Arial" w:hAnsi="Arial" w:cs="Arial"/>
          <w:color w:val="000000" w:themeColor="text1"/>
          <w:sz w:val="24"/>
          <w:szCs w:val="24"/>
        </w:rPr>
        <w:t xml:space="preserve">V době podání žádosti je v takovém případě dostačující, uvést v žádosti (část 4.), kdo bude plánovaným správcem systému a doložit povinnou přílohu žádosti – stanovisko Krajského ředitelství policie Olomouckého kraje ke zřízení, rozšíření nebo modernizaci dohlížecího kamerového systému. K uzavření dohody s Krajským </w:t>
      </w:r>
      <w:r w:rsidRPr="006B2759">
        <w:rPr>
          <w:rFonts w:ascii="Arial" w:hAnsi="Arial" w:cs="Arial"/>
          <w:color w:val="000000" w:themeColor="text1"/>
          <w:sz w:val="24"/>
          <w:szCs w:val="24"/>
        </w:rPr>
        <w:lastRenderedPageBreak/>
        <w:t>ředitelstvím policie Olomouckého kraje může dojít do doby instalace kamerového systému.</w:t>
      </w:r>
    </w:p>
    <w:p w14:paraId="4846E125" w14:textId="6543E9CF" w:rsidR="00691685" w:rsidRPr="006D235B" w:rsidRDefault="00691685" w:rsidP="00CF44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>dotačním</w:t>
      </w:r>
      <w:r w:rsidR="00AB2438" w:rsidRPr="00B41C3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EA0B02" w:rsidRPr="00B41C3E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78D6847F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B41C3E">
        <w:rPr>
          <w:rFonts w:ascii="Arial" w:hAnsi="Arial" w:cs="Arial"/>
          <w:b/>
          <w:color w:val="000000" w:themeColor="text1"/>
          <w:sz w:val="24"/>
          <w:szCs w:val="24"/>
        </w:rPr>
        <w:t>právnická</w:t>
      </w:r>
      <w:r w:rsidR="000A57CD" w:rsidRPr="00B41C3E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B41C3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6D235B">
        <w:rPr>
          <w:rFonts w:ascii="Arial" w:hAnsi="Arial" w:cs="Arial"/>
          <w:b/>
          <w:sz w:val="24"/>
          <w:szCs w:val="24"/>
        </w:rPr>
        <w:t>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B41C3E">
        <w:rPr>
          <w:rFonts w:ascii="Arial" w:hAnsi="Arial" w:cs="Arial"/>
          <w:b/>
          <w:sz w:val="24"/>
          <w:szCs w:val="24"/>
        </w:rPr>
        <w:t>P</w:t>
      </w:r>
      <w:r w:rsidR="00B41C3E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DC6C16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189EF9EA" w14:textId="77777777" w:rsidR="00DA0ED4" w:rsidRPr="00A3406D" w:rsidRDefault="00DA0ED4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A3406D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A3406D">
        <w:rPr>
          <w:rFonts w:ascii="Arial" w:hAnsi="Arial" w:cs="Arial"/>
          <w:b/>
          <w:color w:val="000000" w:themeColor="text1"/>
          <w:sz w:val="24"/>
          <w:szCs w:val="24"/>
        </w:rPr>
        <w:t xml:space="preserve">sociální </w:t>
      </w:r>
      <w:r w:rsidRPr="00A3406D">
        <w:rPr>
          <w:rFonts w:ascii="Arial" w:hAnsi="Arial" w:cs="Arial"/>
          <w:color w:val="000000" w:themeColor="text1"/>
          <w:sz w:val="24"/>
          <w:szCs w:val="24"/>
        </w:rPr>
        <w:t xml:space="preserve">prevence právnická osoba, kterou je: </w:t>
      </w:r>
    </w:p>
    <w:p w14:paraId="289E35C3" w14:textId="37BD1C2D" w:rsidR="00DA0ED4" w:rsidRPr="00A3406D" w:rsidRDefault="00DA0ED4" w:rsidP="0070407B">
      <w:pPr>
        <w:pStyle w:val="Odstavecseseznamem"/>
        <w:numPr>
          <w:ilvl w:val="0"/>
          <w:numId w:val="20"/>
        </w:numPr>
        <w:ind w:left="2127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3406D">
        <w:rPr>
          <w:rFonts w:ascii="Arial" w:hAnsi="Arial" w:cs="Arial"/>
          <w:color w:val="000000" w:themeColor="text1"/>
          <w:sz w:val="24"/>
          <w:szCs w:val="24"/>
        </w:rPr>
        <w:t>právnická osoba, jejímž předmětem činnosti, které se týká požadovaná dotace, jsou aktivity související s problematikou týkající se sociální oblasti a jejíž sídlo či provozovna se nachází v územním obvodu Olomouckého kraje, nebo</w:t>
      </w:r>
    </w:p>
    <w:p w14:paraId="2AE5B27C" w14:textId="3EB56EDB" w:rsidR="00DA0ED4" w:rsidRPr="00A3406D" w:rsidRDefault="00DA0ED4" w:rsidP="0070407B">
      <w:pPr>
        <w:pStyle w:val="Odstavecseseznamem"/>
        <w:numPr>
          <w:ilvl w:val="0"/>
          <w:numId w:val="20"/>
        </w:numPr>
        <w:ind w:left="2127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3406D">
        <w:rPr>
          <w:rFonts w:ascii="Arial" w:hAnsi="Arial" w:cs="Arial"/>
          <w:color w:val="000000" w:themeColor="text1"/>
          <w:sz w:val="24"/>
          <w:szCs w:val="24"/>
        </w:rPr>
        <w:t xml:space="preserve">právnická osoba, jejímž </w:t>
      </w:r>
      <w:r w:rsidR="00DC329B" w:rsidRPr="00A3406D">
        <w:rPr>
          <w:rFonts w:ascii="Arial" w:hAnsi="Arial" w:cs="Arial"/>
          <w:color w:val="000000" w:themeColor="text1"/>
          <w:sz w:val="24"/>
          <w:szCs w:val="24"/>
        </w:rPr>
        <w:t>předmětem činnosti, které se týká požadovaná dotace, jsou aktivity související s problematikou týkající se sociální oblasti a jejíž sídlo ani provozovna se nenachází v územním obvodu Olomouckého kraje, ale výstupy akce/činnosti, na níž je požadována dotace, budou realizovány v územním obvodu Olomouckého kraje, případně budou propagovat Olomoucký kraj mimo jeho územní působnost,</w:t>
      </w:r>
    </w:p>
    <w:p w14:paraId="516A9363" w14:textId="51BAA557" w:rsidR="00DC329B" w:rsidRPr="00A3406D" w:rsidRDefault="00DC329B" w:rsidP="0070407B">
      <w:pPr>
        <w:pStyle w:val="Odstavecseseznamem"/>
        <w:numPr>
          <w:ilvl w:val="0"/>
          <w:numId w:val="20"/>
        </w:numPr>
        <w:ind w:left="2127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3406D">
        <w:rPr>
          <w:rFonts w:ascii="Arial" w:hAnsi="Arial" w:cs="Arial"/>
          <w:color w:val="000000" w:themeColor="text1"/>
          <w:sz w:val="24"/>
          <w:szCs w:val="24"/>
        </w:rPr>
        <w:t>obec v územním obvodu Olomouckého kraje,</w:t>
      </w:r>
    </w:p>
    <w:p w14:paraId="7B441B0F" w14:textId="4E155A6A" w:rsidR="00691685" w:rsidRPr="00A14D84" w:rsidRDefault="00DC329B" w:rsidP="00A14D84">
      <w:pPr>
        <w:pStyle w:val="Odstavecseseznamem"/>
        <w:numPr>
          <w:ilvl w:val="0"/>
          <w:numId w:val="20"/>
        </w:numPr>
        <w:ind w:left="2127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3406D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 souladu se zákonem o obcích a jehož sídlo se nachází v územním obvodu Olomouckého kraje</w:t>
      </w:r>
      <w:r w:rsidR="00A14D84">
        <w:rPr>
          <w:rFonts w:ascii="Arial" w:hAnsi="Arial" w:cs="Arial"/>
          <w:color w:val="000000" w:themeColor="text1"/>
          <w:sz w:val="24"/>
          <w:szCs w:val="24"/>
        </w:rPr>
        <w:t>.</w:t>
      </w:r>
      <w:r w:rsidR="00691685" w:rsidRPr="00A14D84">
        <w:rPr>
          <w:rStyle w:val="Znakapoznpodarou"/>
          <w:rFonts w:ascii="Arial" w:hAnsi="Arial" w:cs="Arial"/>
          <w:strike/>
          <w:color w:val="0000FF"/>
          <w:sz w:val="24"/>
          <w:szCs w:val="24"/>
        </w:rPr>
        <w:t xml:space="preserve">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6DBAB14F" w:rsidR="00691685" w:rsidRPr="00A760AD" w:rsidRDefault="007B47D7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760AD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A760AD">
        <w:rPr>
          <w:rFonts w:ascii="Arial" w:hAnsi="Arial" w:cs="Arial"/>
          <w:b/>
          <w:color w:val="000000" w:themeColor="text1"/>
          <w:sz w:val="24"/>
          <w:szCs w:val="24"/>
        </w:rPr>
        <w:t xml:space="preserve">situační prevence </w:t>
      </w:r>
      <w:r w:rsidR="00691685" w:rsidRPr="00A760AD">
        <w:rPr>
          <w:rFonts w:ascii="Arial" w:hAnsi="Arial" w:cs="Arial"/>
          <w:color w:val="000000" w:themeColor="text1"/>
          <w:sz w:val="24"/>
          <w:szCs w:val="24"/>
        </w:rPr>
        <w:t>právnická osoba, kterou je:</w:t>
      </w:r>
    </w:p>
    <w:p w14:paraId="7447CC53" w14:textId="77777777" w:rsidR="00691685" w:rsidRPr="00A760AD" w:rsidRDefault="00691685" w:rsidP="0070407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A760AD">
        <w:rPr>
          <w:rFonts w:ascii="Arial" w:hAnsi="Arial" w:cs="Arial"/>
          <w:color w:val="000000" w:themeColor="text1"/>
          <w:sz w:val="24"/>
          <w:szCs w:val="24"/>
        </w:rPr>
        <w:t>obec v územním obvodu Olomouckého kraje,</w:t>
      </w:r>
    </w:p>
    <w:p w14:paraId="4E2A797D" w14:textId="5B1A3F2D" w:rsidR="00397753" w:rsidRPr="00A760AD" w:rsidRDefault="00691685" w:rsidP="00A760A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A760AD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 souladu se zákonem o obcích a jehož sídlo se nachází v ú</w:t>
      </w:r>
      <w:r w:rsidR="007B47D7" w:rsidRPr="00A760AD">
        <w:rPr>
          <w:rFonts w:ascii="Arial" w:hAnsi="Arial" w:cs="Arial"/>
          <w:color w:val="000000" w:themeColor="text1"/>
          <w:sz w:val="24"/>
          <w:szCs w:val="24"/>
        </w:rPr>
        <w:t>zemním obvodu Olomouckého kraje.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6D707D40" w:rsidR="005929A9" w:rsidRPr="0030260B" w:rsidRDefault="005929A9" w:rsidP="00CF44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30260B">
        <w:rPr>
          <w:rFonts w:ascii="Arial" w:hAnsi="Arial" w:cs="Arial"/>
          <w:color w:val="000000" w:themeColor="text1"/>
          <w:sz w:val="24"/>
          <w:szCs w:val="24"/>
        </w:rPr>
        <w:t>Žadatelem v dotačním titulu</w:t>
      </w:r>
      <w:r w:rsidRPr="003026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0260B">
        <w:rPr>
          <w:rFonts w:ascii="Arial" w:hAnsi="Arial" w:cs="Arial"/>
          <w:b/>
          <w:color w:val="000000" w:themeColor="text1"/>
          <w:sz w:val="24"/>
          <w:szCs w:val="24"/>
        </w:rPr>
        <w:t xml:space="preserve">nemůže být: </w:t>
      </w:r>
      <w:r w:rsidR="005E08F0" w:rsidRPr="0030260B">
        <w:rPr>
          <w:rFonts w:ascii="Arial" w:hAnsi="Arial" w:cs="Arial"/>
          <w:color w:val="000000" w:themeColor="text1"/>
          <w:sz w:val="24"/>
          <w:szCs w:val="24"/>
        </w:rPr>
        <w:t>fyzická osoba, příspěvková organizace, jejímž zřizov</w:t>
      </w:r>
      <w:r w:rsidR="0030260B" w:rsidRPr="0030260B">
        <w:rPr>
          <w:rFonts w:ascii="Arial" w:hAnsi="Arial" w:cs="Arial"/>
          <w:color w:val="000000" w:themeColor="text1"/>
          <w:sz w:val="24"/>
          <w:szCs w:val="24"/>
        </w:rPr>
        <w:t>atelem je obec, kraj nebo stát.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4D69A85A" w14:textId="4DD49291" w:rsidR="00803B5A" w:rsidRPr="00824269" w:rsidRDefault="00D75FCA" w:rsidP="008242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5C529EC3" w:rsidR="00803B5A" w:rsidRPr="00824269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24269">
        <w:rPr>
          <w:rFonts w:ascii="Arial" w:hAnsi="Arial" w:cs="Arial"/>
          <w:color w:val="000000" w:themeColor="text1"/>
          <w:sz w:val="24"/>
          <w:szCs w:val="24"/>
        </w:rPr>
        <w:t xml:space="preserve">Na dotační program je předpokládaná výše celkové částky </w:t>
      </w:r>
      <w:r w:rsidR="00D36494" w:rsidRPr="00824269">
        <w:rPr>
          <w:rFonts w:ascii="Arial" w:hAnsi="Arial" w:cs="Arial"/>
          <w:color w:val="000000" w:themeColor="text1"/>
          <w:sz w:val="24"/>
          <w:szCs w:val="24"/>
        </w:rPr>
        <w:t>5 363 000</w:t>
      </w:r>
      <w:r w:rsidRPr="00824269">
        <w:rPr>
          <w:rFonts w:ascii="Arial" w:hAnsi="Arial" w:cs="Arial"/>
          <w:color w:val="000000" w:themeColor="text1"/>
          <w:sz w:val="24"/>
          <w:szCs w:val="24"/>
        </w:rPr>
        <w:t xml:space="preserve"> Kč, z toho </w:t>
      </w:r>
      <w:r w:rsidRPr="00824269">
        <w:rPr>
          <w:rFonts w:ascii="Arial" w:hAnsi="Arial" w:cs="Arial"/>
          <w:b/>
          <w:color w:val="000000" w:themeColor="text1"/>
          <w:sz w:val="24"/>
          <w:szCs w:val="24"/>
        </w:rPr>
        <w:t xml:space="preserve">na dotační </w:t>
      </w:r>
      <w:r w:rsidRPr="0082426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titul </w:t>
      </w:r>
      <w:r w:rsidR="00800E82" w:rsidRPr="0082426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08_01_01_Podpora prevence kriminality</w:t>
      </w:r>
      <w:r w:rsidRPr="00824269">
        <w:rPr>
          <w:rFonts w:ascii="Arial" w:hAnsi="Arial" w:cs="Arial"/>
          <w:color w:val="000000" w:themeColor="text1"/>
          <w:sz w:val="24"/>
          <w:szCs w:val="24"/>
        </w:rPr>
        <w:t xml:space="preserve"> je určena částka</w:t>
      </w:r>
      <w:r w:rsidR="00800E82" w:rsidRPr="00824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1F48" w:rsidRPr="00824269">
        <w:rPr>
          <w:rFonts w:ascii="Arial" w:hAnsi="Arial" w:cs="Arial"/>
          <w:color w:val="000000" w:themeColor="text1"/>
          <w:sz w:val="24"/>
          <w:szCs w:val="24"/>
        </w:rPr>
        <w:t>1 500 000</w:t>
      </w:r>
      <w:r w:rsidRPr="00824269">
        <w:rPr>
          <w:rFonts w:ascii="Arial" w:hAnsi="Arial" w:cs="Arial"/>
          <w:color w:val="000000" w:themeColor="text1"/>
          <w:sz w:val="24"/>
          <w:szCs w:val="24"/>
        </w:rPr>
        <w:t xml:space="preserve"> Kč.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CF44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5B5C65DE" w14:textId="4C30571B" w:rsidR="0070407B" w:rsidRPr="0016565E" w:rsidRDefault="00691685" w:rsidP="00CF44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56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Pr="0016565E">
        <w:rPr>
          <w:rFonts w:ascii="Arial" w:hAnsi="Arial" w:cs="Arial"/>
          <w:color w:val="000000" w:themeColor="text1"/>
          <w:sz w:val="24"/>
          <w:szCs w:val="24"/>
        </w:rPr>
        <w:t>dotace</w:t>
      </w:r>
      <w:r w:rsidR="0070407B" w:rsidRPr="0016565E">
        <w:rPr>
          <w:rFonts w:ascii="Arial" w:hAnsi="Arial" w:cs="Arial"/>
          <w:color w:val="000000" w:themeColor="text1"/>
          <w:sz w:val="24"/>
          <w:szCs w:val="24"/>
        </w:rPr>
        <w:t>:</w:t>
      </w:r>
      <w:r w:rsidRPr="001656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D64A7B3" w14:textId="11FADA4A" w:rsidR="00691685" w:rsidRPr="0016565E" w:rsidRDefault="00691685" w:rsidP="0070407B">
      <w:pPr>
        <w:pStyle w:val="Odstavecseseznamem"/>
        <w:numPr>
          <w:ilvl w:val="0"/>
          <w:numId w:val="21"/>
        </w:numPr>
        <w:spacing w:before="120"/>
        <w:ind w:left="1276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565E">
        <w:rPr>
          <w:rFonts w:ascii="Arial" w:hAnsi="Arial" w:cs="Arial"/>
          <w:color w:val="000000" w:themeColor="text1"/>
          <w:sz w:val="24"/>
          <w:szCs w:val="24"/>
        </w:rPr>
        <w:t xml:space="preserve">na jednu </w:t>
      </w:r>
      <w:r w:rsidR="0070407B" w:rsidRPr="0016565E">
        <w:rPr>
          <w:rFonts w:ascii="Arial" w:hAnsi="Arial" w:cs="Arial"/>
          <w:color w:val="000000" w:themeColor="text1"/>
          <w:sz w:val="24"/>
          <w:szCs w:val="24"/>
        </w:rPr>
        <w:t xml:space="preserve">neinvestiční </w:t>
      </w:r>
      <w:r w:rsidR="0032654D" w:rsidRPr="0016565E">
        <w:rPr>
          <w:rFonts w:ascii="Arial" w:hAnsi="Arial" w:cs="Arial"/>
          <w:color w:val="000000" w:themeColor="text1"/>
          <w:sz w:val="24"/>
          <w:szCs w:val="24"/>
        </w:rPr>
        <w:t>akci/</w:t>
      </w:r>
      <w:r w:rsidR="009A4E6F" w:rsidRPr="0016565E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16565E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70407B" w:rsidRPr="0016565E">
        <w:rPr>
          <w:rFonts w:ascii="Arial" w:hAnsi="Arial" w:cs="Arial"/>
          <w:color w:val="000000" w:themeColor="text1"/>
          <w:sz w:val="24"/>
          <w:szCs w:val="24"/>
        </w:rPr>
        <w:t>10 000</w:t>
      </w:r>
      <w:r w:rsidR="009A4E6F" w:rsidRPr="001656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407B" w:rsidRPr="0016565E">
        <w:rPr>
          <w:rFonts w:ascii="Arial" w:hAnsi="Arial" w:cs="Arial"/>
          <w:color w:val="000000" w:themeColor="text1"/>
          <w:sz w:val="24"/>
          <w:szCs w:val="24"/>
        </w:rPr>
        <w:t>Kč,</w:t>
      </w:r>
    </w:p>
    <w:p w14:paraId="5F951096" w14:textId="086F5B27" w:rsidR="0070407B" w:rsidRPr="0016565E" w:rsidRDefault="0070407B" w:rsidP="0070407B">
      <w:pPr>
        <w:pStyle w:val="Odstavecseseznamem"/>
        <w:numPr>
          <w:ilvl w:val="0"/>
          <w:numId w:val="21"/>
        </w:numPr>
        <w:ind w:left="1276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565E">
        <w:rPr>
          <w:rFonts w:ascii="Arial" w:hAnsi="Arial" w:cs="Arial"/>
          <w:color w:val="000000" w:themeColor="text1"/>
          <w:sz w:val="24"/>
          <w:szCs w:val="24"/>
        </w:rPr>
        <w:t>na jednu investiční akci činí 20 000 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43B1990" w14:textId="77777777" w:rsidR="0070407B" w:rsidRPr="0070407B" w:rsidRDefault="00691685" w:rsidP="00CF44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>dotace</w:t>
      </w:r>
      <w:r w:rsidR="0070407B">
        <w:rPr>
          <w:rFonts w:ascii="Arial" w:hAnsi="Arial" w:cs="Arial"/>
          <w:color w:val="FF0000"/>
          <w:sz w:val="24"/>
          <w:szCs w:val="24"/>
        </w:rPr>
        <w:t>:</w:t>
      </w:r>
    </w:p>
    <w:p w14:paraId="7B58B10E" w14:textId="77777777" w:rsidR="0070407B" w:rsidRPr="0016565E" w:rsidRDefault="00691685" w:rsidP="0070407B">
      <w:pPr>
        <w:pStyle w:val="Odstavecseseznamem"/>
        <w:numPr>
          <w:ilvl w:val="0"/>
          <w:numId w:val="22"/>
        </w:numPr>
        <w:spacing w:before="120"/>
        <w:ind w:left="1276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565E">
        <w:rPr>
          <w:rFonts w:ascii="Arial" w:hAnsi="Arial" w:cs="Arial"/>
          <w:color w:val="000000" w:themeColor="text1"/>
          <w:sz w:val="24"/>
          <w:szCs w:val="24"/>
        </w:rPr>
        <w:t xml:space="preserve">na jednu </w:t>
      </w:r>
      <w:r w:rsidR="0070407B" w:rsidRPr="0016565E">
        <w:rPr>
          <w:rFonts w:ascii="Arial" w:hAnsi="Arial" w:cs="Arial"/>
          <w:color w:val="000000" w:themeColor="text1"/>
          <w:sz w:val="24"/>
          <w:szCs w:val="24"/>
        </w:rPr>
        <w:t xml:space="preserve">neinvestiční </w:t>
      </w:r>
      <w:r w:rsidR="0032654D" w:rsidRPr="0016565E">
        <w:rPr>
          <w:rFonts w:ascii="Arial" w:hAnsi="Arial" w:cs="Arial"/>
          <w:color w:val="000000" w:themeColor="text1"/>
          <w:sz w:val="24"/>
          <w:szCs w:val="24"/>
        </w:rPr>
        <w:t>akci/</w:t>
      </w:r>
      <w:r w:rsidR="009A4E6F" w:rsidRPr="0016565E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16565E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70407B" w:rsidRPr="0016565E">
        <w:rPr>
          <w:rFonts w:ascii="Arial" w:hAnsi="Arial" w:cs="Arial"/>
          <w:color w:val="000000" w:themeColor="text1"/>
          <w:sz w:val="24"/>
          <w:szCs w:val="24"/>
        </w:rPr>
        <w:t>100 000</w:t>
      </w:r>
      <w:r w:rsidR="009A4E6F" w:rsidRPr="001656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407B" w:rsidRPr="0016565E">
        <w:rPr>
          <w:rFonts w:ascii="Arial" w:hAnsi="Arial" w:cs="Arial"/>
          <w:color w:val="000000" w:themeColor="text1"/>
          <w:sz w:val="24"/>
          <w:szCs w:val="24"/>
        </w:rPr>
        <w:t>Kč,</w:t>
      </w:r>
    </w:p>
    <w:p w14:paraId="3BECC94E" w14:textId="3F63E543" w:rsidR="00691685" w:rsidRPr="0016565E" w:rsidRDefault="0070407B" w:rsidP="0070407B">
      <w:pPr>
        <w:pStyle w:val="Odstavecseseznamem"/>
        <w:numPr>
          <w:ilvl w:val="0"/>
          <w:numId w:val="22"/>
        </w:numPr>
        <w:ind w:left="1276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565E">
        <w:rPr>
          <w:rFonts w:ascii="Arial" w:hAnsi="Arial" w:cs="Arial"/>
          <w:color w:val="000000" w:themeColor="text1"/>
          <w:sz w:val="24"/>
          <w:szCs w:val="24"/>
        </w:rPr>
        <w:t xml:space="preserve">na jednu investiční akci činí 200 000 Kč. </w:t>
      </w:r>
      <w:r w:rsidR="00691685" w:rsidRPr="001656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5F38A29" w14:textId="1B2D0468" w:rsidR="008A573C" w:rsidRPr="00995273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72D4AF74" w14:textId="1F4F24FC" w:rsidR="000F2363" w:rsidRPr="00AC188E" w:rsidRDefault="00445E3C" w:rsidP="00AC18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995273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995273">
        <w:rPr>
          <w:rFonts w:ascii="Arial" w:hAnsi="Arial" w:cs="Arial"/>
          <w:b/>
          <w:color w:val="000000" w:themeColor="text1"/>
          <w:sz w:val="24"/>
          <w:szCs w:val="24"/>
        </w:rPr>
        <w:t>může v rámci vyhlášeného dotačního titulu</w:t>
      </w:r>
      <w:r w:rsidRPr="00995273">
        <w:rPr>
          <w:rFonts w:ascii="Arial" w:hAnsi="Arial" w:cs="Arial"/>
          <w:color w:val="000000" w:themeColor="text1"/>
          <w:sz w:val="24"/>
          <w:szCs w:val="24"/>
        </w:rPr>
        <w:t xml:space="preserve"> podat </w:t>
      </w:r>
      <w:r w:rsidRPr="00995273">
        <w:rPr>
          <w:rFonts w:ascii="Arial" w:hAnsi="Arial" w:cs="Arial"/>
          <w:b/>
          <w:color w:val="000000" w:themeColor="text1"/>
          <w:sz w:val="24"/>
          <w:szCs w:val="24"/>
        </w:rPr>
        <w:t xml:space="preserve">více žádostí </w:t>
      </w:r>
      <w:r w:rsidRPr="0099527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995273">
        <w:rPr>
          <w:rFonts w:ascii="Arial" w:hAnsi="Arial" w:cs="Arial"/>
          <w:b/>
          <w:color w:val="000000" w:themeColor="text1"/>
          <w:sz w:val="24"/>
          <w:szCs w:val="24"/>
        </w:rPr>
        <w:t>různé</w:t>
      </w:r>
      <w:r w:rsidRPr="00995273">
        <w:rPr>
          <w:rFonts w:ascii="Arial" w:hAnsi="Arial" w:cs="Arial"/>
          <w:color w:val="000000" w:themeColor="text1"/>
          <w:sz w:val="24"/>
          <w:szCs w:val="24"/>
        </w:rPr>
        <w:t xml:space="preserve"> akce/činnost</w:t>
      </w:r>
      <w:r w:rsidR="001712E2" w:rsidRPr="00995273">
        <w:rPr>
          <w:rFonts w:ascii="Arial" w:hAnsi="Arial" w:cs="Arial"/>
          <w:color w:val="000000" w:themeColor="text1"/>
          <w:sz w:val="24"/>
          <w:szCs w:val="24"/>
        </w:rPr>
        <w:t>i</w:t>
      </w:r>
      <w:r w:rsidR="00493567" w:rsidRPr="00995273">
        <w:rPr>
          <w:rFonts w:ascii="Arial" w:hAnsi="Arial" w:cs="Arial"/>
          <w:color w:val="000000" w:themeColor="text1"/>
          <w:sz w:val="24"/>
          <w:szCs w:val="24"/>
        </w:rPr>
        <w:t>.</w:t>
      </w:r>
      <w:r w:rsidRPr="00995273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Pr="00995273">
        <w:rPr>
          <w:rFonts w:ascii="Arial" w:hAnsi="Arial" w:cs="Arial"/>
          <w:b/>
          <w:color w:val="000000" w:themeColor="text1"/>
          <w:sz w:val="24"/>
          <w:szCs w:val="24"/>
        </w:rPr>
        <w:t xml:space="preserve"> tutéž </w:t>
      </w:r>
      <w:r w:rsidRPr="00995273">
        <w:rPr>
          <w:rFonts w:ascii="Arial" w:hAnsi="Arial" w:cs="Arial"/>
          <w:color w:val="000000" w:themeColor="text1"/>
          <w:sz w:val="24"/>
          <w:szCs w:val="24"/>
        </w:rPr>
        <w:t xml:space="preserve">akci/činnost v rámci vyhlášeného dotačního titulu </w:t>
      </w:r>
      <w:r w:rsidRPr="00995273">
        <w:rPr>
          <w:rFonts w:ascii="Arial" w:hAnsi="Arial" w:cs="Arial"/>
          <w:b/>
          <w:color w:val="000000" w:themeColor="text1"/>
          <w:sz w:val="24"/>
          <w:szCs w:val="24"/>
        </w:rPr>
        <w:t>však</w:t>
      </w:r>
      <w:r w:rsidRPr="00995273">
        <w:rPr>
          <w:rFonts w:ascii="Arial" w:hAnsi="Arial" w:cs="Arial"/>
          <w:color w:val="000000" w:themeColor="text1"/>
          <w:sz w:val="24"/>
          <w:szCs w:val="24"/>
        </w:rPr>
        <w:t xml:space="preserve"> žadatel může podat </w:t>
      </w:r>
      <w:r w:rsidRPr="00995273">
        <w:rPr>
          <w:rFonts w:ascii="Arial" w:hAnsi="Arial" w:cs="Arial"/>
          <w:b/>
          <w:color w:val="000000" w:themeColor="text1"/>
          <w:sz w:val="24"/>
          <w:szCs w:val="24"/>
        </w:rPr>
        <w:t>pouze jednu žádost</w:t>
      </w:r>
      <w:r w:rsidR="005500EE" w:rsidRPr="00995273">
        <w:rPr>
          <w:rFonts w:ascii="Arial" w:hAnsi="Arial" w:cs="Arial"/>
          <w:color w:val="000000" w:themeColor="text1"/>
          <w:sz w:val="24"/>
          <w:szCs w:val="24"/>
        </w:rPr>
        <w:t xml:space="preserve"> o </w:t>
      </w:r>
      <w:r w:rsidR="00BA36B7" w:rsidRPr="00995273">
        <w:rPr>
          <w:rFonts w:ascii="Arial" w:hAnsi="Arial" w:cs="Arial"/>
          <w:color w:val="000000" w:themeColor="text1"/>
          <w:sz w:val="24"/>
          <w:szCs w:val="24"/>
        </w:rPr>
        <w:t>poskytnutí dotace v </w:t>
      </w:r>
      <w:r w:rsidRPr="00995273">
        <w:rPr>
          <w:rFonts w:ascii="Arial" w:hAnsi="Arial" w:cs="Arial"/>
          <w:color w:val="000000" w:themeColor="text1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 a žadatel bude o této skutečnosti informován.</w:t>
      </w: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CF44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884A3B3" w:rsidR="006347E3" w:rsidRPr="00AC188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 xml:space="preserve">otace bude žadateli </w:t>
      </w:r>
      <w:r w:rsidR="00691685" w:rsidRPr="0077032A">
        <w:rPr>
          <w:rFonts w:ascii="Arial" w:hAnsi="Arial" w:cs="Arial"/>
          <w:sz w:val="24"/>
          <w:szCs w:val="24"/>
        </w:rPr>
        <w:t>poskytnuta</w:t>
      </w:r>
      <w:r w:rsidR="00691685" w:rsidRPr="0077032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C188E">
        <w:rPr>
          <w:rFonts w:ascii="Arial" w:hAnsi="Arial" w:cs="Arial"/>
          <w:bCs/>
          <w:sz w:val="24"/>
          <w:szCs w:val="24"/>
        </w:rPr>
        <w:t>v celých Kč</w:t>
      </w:r>
      <w:r w:rsidR="0077032A" w:rsidRPr="00A17833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EE326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E326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E3268">
        <w:rPr>
          <w:rFonts w:ascii="Arial" w:hAnsi="Arial" w:cs="Arial"/>
          <w:sz w:val="24"/>
          <w:szCs w:val="24"/>
        </w:rPr>
        <w:t xml:space="preserve">ve </w:t>
      </w:r>
      <w:r w:rsidR="0077032A" w:rsidRPr="00AC188E">
        <w:rPr>
          <w:rFonts w:ascii="Arial" w:hAnsi="Arial" w:cs="Arial"/>
          <w:sz w:val="24"/>
          <w:szCs w:val="24"/>
        </w:rPr>
        <w:t>s</w:t>
      </w:r>
      <w:r w:rsidR="00A163A9" w:rsidRPr="00EE3268">
        <w:rPr>
          <w:rFonts w:ascii="Arial" w:hAnsi="Arial" w:cs="Arial"/>
          <w:sz w:val="24"/>
          <w:szCs w:val="24"/>
        </w:rPr>
        <w:t>mlouvě</w:t>
      </w:r>
      <w:r w:rsidR="00515C83" w:rsidRPr="00EE3268">
        <w:rPr>
          <w:rFonts w:ascii="Arial" w:hAnsi="Arial" w:cs="Arial"/>
          <w:sz w:val="24"/>
          <w:szCs w:val="24"/>
        </w:rPr>
        <w:t xml:space="preserve"> </w:t>
      </w:r>
      <w:r w:rsidR="0077032A" w:rsidRPr="00AC188E">
        <w:rPr>
          <w:rFonts w:ascii="Arial" w:hAnsi="Arial" w:cs="Arial"/>
          <w:sz w:val="24"/>
          <w:szCs w:val="24"/>
        </w:rPr>
        <w:t>o poskytnutí dotace</w:t>
      </w:r>
      <w:r w:rsidR="00A17833" w:rsidRPr="00AC188E">
        <w:rPr>
          <w:rFonts w:ascii="Arial" w:hAnsi="Arial" w:cs="Arial"/>
          <w:sz w:val="24"/>
          <w:szCs w:val="24"/>
        </w:rPr>
        <w:t xml:space="preserve"> uzavřené</w:t>
      </w:r>
      <w:r w:rsidR="003B18BD" w:rsidRPr="00AC188E">
        <w:rPr>
          <w:rFonts w:ascii="Arial" w:hAnsi="Arial" w:cs="Arial"/>
          <w:sz w:val="24"/>
          <w:szCs w:val="24"/>
        </w:rPr>
        <w:t xml:space="preserve"> podle</w:t>
      </w:r>
      <w:r w:rsidR="00A17833" w:rsidRPr="00AC188E">
        <w:rPr>
          <w:rFonts w:ascii="Arial" w:hAnsi="Arial" w:cs="Arial"/>
          <w:sz w:val="24"/>
          <w:szCs w:val="24"/>
        </w:rPr>
        <w:t xml:space="preserve"> t</w:t>
      </w:r>
      <w:r w:rsidR="00A77AD9" w:rsidRPr="00AC188E">
        <w:rPr>
          <w:rFonts w:ascii="Arial" w:hAnsi="Arial" w:cs="Arial"/>
          <w:sz w:val="24"/>
          <w:szCs w:val="24"/>
        </w:rPr>
        <w:t>ěcht</w:t>
      </w:r>
      <w:r w:rsidR="00A17833" w:rsidRPr="00AC188E">
        <w:rPr>
          <w:rFonts w:ascii="Arial" w:hAnsi="Arial" w:cs="Arial"/>
          <w:sz w:val="24"/>
          <w:szCs w:val="24"/>
        </w:rPr>
        <w:t xml:space="preserve">o </w:t>
      </w:r>
      <w:r w:rsidR="00A77AD9" w:rsidRPr="00AC188E">
        <w:rPr>
          <w:rFonts w:ascii="Arial" w:hAnsi="Arial" w:cs="Arial"/>
          <w:sz w:val="24"/>
          <w:szCs w:val="24"/>
        </w:rPr>
        <w:t>Pravidel (dále jen „Smlouva“)</w:t>
      </w:r>
      <w:r w:rsidR="00AC188E">
        <w:rPr>
          <w:rFonts w:ascii="Arial" w:hAnsi="Arial" w:cs="Arial"/>
          <w:sz w:val="24"/>
          <w:szCs w:val="24"/>
        </w:rPr>
        <w:t>.</w:t>
      </w:r>
    </w:p>
    <w:p w14:paraId="0C063362" w14:textId="17BCFCE5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069912D" w:rsidR="00691685" w:rsidRPr="0033401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950545">
        <w:rPr>
          <w:rFonts w:ascii="Arial" w:hAnsi="Arial" w:cs="Arial"/>
          <w:color w:val="000000" w:themeColor="text1"/>
          <w:sz w:val="24"/>
          <w:szCs w:val="24"/>
        </w:rPr>
        <w:t>akce/činnost</w:t>
      </w:r>
      <w:r w:rsidR="002C45F1" w:rsidRPr="00950545">
        <w:rPr>
          <w:rFonts w:ascii="Arial" w:hAnsi="Arial" w:cs="Arial"/>
          <w:color w:val="000000" w:themeColor="text1"/>
          <w:sz w:val="24"/>
          <w:szCs w:val="24"/>
        </w:rPr>
        <w:t>i</w:t>
      </w:r>
      <w:r w:rsidR="00691685" w:rsidRPr="00950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950545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950545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950545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950545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950545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950545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950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950545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950545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950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950545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32654D" w:rsidRPr="00950545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4547F7" w:rsidRPr="00950545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953259" w:rsidRPr="00950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1C0" w:rsidRPr="00950545">
        <w:rPr>
          <w:rFonts w:ascii="Arial" w:hAnsi="Arial" w:cs="Arial"/>
          <w:color w:val="000000" w:themeColor="text1"/>
          <w:sz w:val="24"/>
          <w:szCs w:val="24"/>
        </w:rPr>
        <w:t>od </w:t>
      </w:r>
      <w:r w:rsidR="00F57D42" w:rsidRPr="00950545">
        <w:rPr>
          <w:rFonts w:ascii="Arial" w:hAnsi="Arial" w:cs="Arial"/>
          <w:color w:val="000000" w:themeColor="text1"/>
          <w:sz w:val="24"/>
          <w:szCs w:val="24"/>
        </w:rPr>
        <w:t>0</w:t>
      </w:r>
      <w:r w:rsidR="007711C0" w:rsidRPr="00950545">
        <w:rPr>
          <w:rFonts w:ascii="Arial" w:hAnsi="Arial" w:cs="Arial"/>
          <w:color w:val="000000" w:themeColor="text1"/>
          <w:sz w:val="24"/>
          <w:szCs w:val="24"/>
        </w:rPr>
        <w:t>1. </w:t>
      </w:r>
      <w:r w:rsidR="00F57D42" w:rsidRPr="00950545">
        <w:rPr>
          <w:rFonts w:ascii="Arial" w:hAnsi="Arial" w:cs="Arial"/>
          <w:color w:val="000000" w:themeColor="text1"/>
          <w:sz w:val="24"/>
          <w:szCs w:val="24"/>
        </w:rPr>
        <w:t>0</w:t>
      </w:r>
      <w:r w:rsidR="007711C0" w:rsidRPr="00950545">
        <w:rPr>
          <w:rFonts w:ascii="Arial" w:hAnsi="Arial" w:cs="Arial"/>
          <w:color w:val="000000" w:themeColor="text1"/>
          <w:sz w:val="24"/>
          <w:szCs w:val="24"/>
        </w:rPr>
        <w:t>1</w:t>
      </w:r>
      <w:r w:rsidR="00691685" w:rsidRPr="00950545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7711C0" w:rsidRPr="00950545">
        <w:rPr>
          <w:rFonts w:ascii="Arial" w:hAnsi="Arial" w:cs="Arial"/>
          <w:color w:val="000000" w:themeColor="text1"/>
          <w:sz w:val="24"/>
          <w:szCs w:val="24"/>
        </w:rPr>
        <w:t>23 do 31</w:t>
      </w:r>
      <w:r w:rsidR="00691685" w:rsidRPr="00950545">
        <w:rPr>
          <w:rFonts w:ascii="Arial" w:hAnsi="Arial" w:cs="Arial"/>
          <w:color w:val="000000" w:themeColor="text1"/>
          <w:sz w:val="24"/>
          <w:szCs w:val="24"/>
        </w:rPr>
        <w:t>. </w:t>
      </w:r>
      <w:r w:rsidR="007711C0" w:rsidRPr="00950545">
        <w:rPr>
          <w:rFonts w:ascii="Arial" w:hAnsi="Arial" w:cs="Arial"/>
          <w:color w:val="000000" w:themeColor="text1"/>
          <w:sz w:val="24"/>
          <w:szCs w:val="24"/>
        </w:rPr>
        <w:t>12</w:t>
      </w:r>
      <w:r w:rsidR="00691685" w:rsidRPr="00950545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7711C0" w:rsidRPr="00950545">
        <w:rPr>
          <w:rFonts w:ascii="Arial" w:hAnsi="Arial" w:cs="Arial"/>
          <w:color w:val="000000" w:themeColor="text1"/>
          <w:sz w:val="24"/>
          <w:szCs w:val="24"/>
        </w:rPr>
        <w:t>23</w:t>
      </w:r>
      <w:r w:rsidR="00691685" w:rsidRPr="00950545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950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950545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na úhradu </w:t>
      </w:r>
      <w:r w:rsidR="00361B29" w:rsidRPr="00950545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950545">
        <w:rPr>
          <w:rFonts w:ascii="Arial" w:hAnsi="Arial" w:cs="Arial"/>
          <w:color w:val="000000" w:themeColor="text1"/>
          <w:sz w:val="24"/>
          <w:szCs w:val="24"/>
        </w:rPr>
        <w:t xml:space="preserve">uznatelných výdajů </w:t>
      </w:r>
      <w:r w:rsidR="0032654D" w:rsidRPr="00950545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402AA0" w:rsidRPr="00950545">
        <w:rPr>
          <w:rFonts w:ascii="Arial" w:hAnsi="Arial" w:cs="Arial"/>
          <w:color w:val="000000" w:themeColor="text1"/>
          <w:sz w:val="24"/>
          <w:szCs w:val="24"/>
        </w:rPr>
        <w:t xml:space="preserve">činnosti </w:t>
      </w:r>
      <w:r w:rsidR="004547F7" w:rsidRPr="00950545">
        <w:rPr>
          <w:rFonts w:ascii="Arial" w:hAnsi="Arial" w:cs="Arial"/>
          <w:color w:val="000000" w:themeColor="text1"/>
          <w:sz w:val="24"/>
          <w:szCs w:val="24"/>
        </w:rPr>
        <w:t>nejpozději do</w:t>
      </w:r>
      <w:r w:rsidR="005500EE" w:rsidRPr="00950545">
        <w:rPr>
          <w:rFonts w:ascii="Arial" w:hAnsi="Arial" w:cs="Arial"/>
          <w:color w:val="000000" w:themeColor="text1"/>
          <w:sz w:val="24"/>
          <w:szCs w:val="24"/>
        </w:rPr>
        <w:t> </w:t>
      </w:r>
      <w:r w:rsidR="00334013" w:rsidRPr="00950545">
        <w:rPr>
          <w:rFonts w:ascii="Arial" w:hAnsi="Arial" w:cs="Arial"/>
          <w:color w:val="000000" w:themeColor="text1"/>
          <w:sz w:val="24"/>
          <w:szCs w:val="24"/>
        </w:rPr>
        <w:t>2</w:t>
      </w:r>
      <w:r w:rsidR="00991850" w:rsidRPr="00950545">
        <w:rPr>
          <w:rFonts w:ascii="Arial" w:hAnsi="Arial" w:cs="Arial"/>
          <w:color w:val="000000" w:themeColor="text1"/>
          <w:sz w:val="24"/>
          <w:szCs w:val="24"/>
        </w:rPr>
        <w:t>0</w:t>
      </w:r>
      <w:r w:rsidR="00402AA0" w:rsidRPr="00950545">
        <w:rPr>
          <w:rFonts w:ascii="Arial" w:hAnsi="Arial" w:cs="Arial"/>
          <w:color w:val="000000" w:themeColor="text1"/>
          <w:sz w:val="24"/>
          <w:szCs w:val="24"/>
        </w:rPr>
        <w:t>. </w:t>
      </w:r>
      <w:r w:rsidR="00F57D42" w:rsidRPr="00950545">
        <w:rPr>
          <w:rFonts w:ascii="Arial" w:hAnsi="Arial" w:cs="Arial"/>
          <w:color w:val="000000" w:themeColor="text1"/>
          <w:sz w:val="24"/>
          <w:szCs w:val="24"/>
        </w:rPr>
        <w:t>0</w:t>
      </w:r>
      <w:r w:rsidR="00334013" w:rsidRPr="00950545">
        <w:rPr>
          <w:rFonts w:ascii="Arial" w:hAnsi="Arial" w:cs="Arial"/>
          <w:color w:val="000000" w:themeColor="text1"/>
          <w:sz w:val="24"/>
          <w:szCs w:val="24"/>
        </w:rPr>
        <w:t>1</w:t>
      </w:r>
      <w:r w:rsidR="00402AA0" w:rsidRPr="00950545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334013" w:rsidRPr="00950545">
        <w:rPr>
          <w:rFonts w:ascii="Arial" w:hAnsi="Arial" w:cs="Arial"/>
          <w:color w:val="000000" w:themeColor="text1"/>
          <w:sz w:val="24"/>
          <w:szCs w:val="24"/>
        </w:rPr>
        <w:t>24</w:t>
      </w:r>
      <w:r w:rsidR="00BA36B7" w:rsidRPr="00950545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950545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950545">
        <w:rPr>
          <w:rFonts w:ascii="Arial" w:hAnsi="Arial" w:cs="Arial"/>
          <w:color w:val="000000" w:themeColor="text1"/>
          <w:sz w:val="24"/>
          <w:szCs w:val="24"/>
        </w:rPr>
        <w:t>.</w:t>
      </w:r>
      <w:r w:rsidR="00AA65EC" w:rsidRPr="00334013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174526EA" w14:textId="59B7FBB0" w:rsidR="00497734" w:rsidRPr="000D711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</w:t>
      </w:r>
      <w:r w:rsidRPr="004C01A3">
        <w:rPr>
          <w:rFonts w:ascii="Arial" w:hAnsi="Arial" w:cs="Arial"/>
          <w:color w:val="000000" w:themeColor="text1"/>
          <w:sz w:val="24"/>
          <w:szCs w:val="24"/>
        </w:rPr>
        <w:t xml:space="preserve">, 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E6B7999" w14:textId="19B47CD5" w:rsidR="00691685" w:rsidRPr="00DC5302" w:rsidRDefault="00691685" w:rsidP="00DC53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</w:t>
      </w:r>
      <w:r w:rsidR="00DC5302">
        <w:rPr>
          <w:rFonts w:ascii="Arial" w:hAnsi="Arial" w:cs="Arial"/>
          <w:sz w:val="24"/>
          <w:szCs w:val="24"/>
        </w:rPr>
        <w:t>emně informovat administrátora.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77CE65FA" w14:textId="7281F275" w:rsidR="00E9474E" w:rsidRPr="00842256" w:rsidRDefault="00691685" w:rsidP="008422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  <w:r w:rsidR="00EA40F2" w:rsidRPr="00842256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442B184A" w14:textId="2EE73E0D" w:rsidR="00E2572F" w:rsidRPr="0084225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842256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029A" w:rsidRPr="00842256">
        <w:rPr>
          <w:rFonts w:ascii="Arial" w:hAnsi="Arial" w:cs="Arial"/>
          <w:bCs/>
          <w:color w:val="000000" w:themeColor="text1"/>
          <w:sz w:val="24"/>
          <w:szCs w:val="24"/>
        </w:rPr>
        <w:t>uvedených v žádosti žadatele, a 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 xml:space="preserve">činí </w:t>
      </w:r>
      <w:r w:rsidR="006423A8" w:rsidRPr="00842256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> % celkových předpokládaných uznatelných výdajů akce</w:t>
      </w:r>
      <w:r w:rsidR="008A463B" w:rsidRPr="00842256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842256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>. V případě, že celkové skutečně vynaložené uznatelné výdaje akce</w:t>
      </w:r>
      <w:r w:rsidR="008A463B" w:rsidRPr="00842256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842256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 xml:space="preserve"> budou nižší než celkové předpokládané uznatelné výdaje akce</w:t>
      </w:r>
      <w:r w:rsidR="008A463B" w:rsidRPr="00842256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842256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8422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423A8" w:rsidRPr="00842256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="006423A8" w:rsidRPr="00842256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D95640" w:rsidRPr="00842256">
        <w:rPr>
          <w:rFonts w:ascii="Arial" w:hAnsi="Arial" w:cs="Arial"/>
          <w:bCs/>
          <w:color w:val="000000" w:themeColor="text1"/>
          <w:sz w:val="24"/>
          <w:szCs w:val="24"/>
        </w:rPr>
        <w:t xml:space="preserve"> % 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>z celkových skutečně vynaložených uznatelných výdajů akce</w:t>
      </w:r>
      <w:r w:rsidR="008A463B" w:rsidRPr="00842256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740F49" w:rsidRPr="00842256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84225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CFD6A6B" w14:textId="6F6E3F6C" w:rsidR="00167D7A" w:rsidRPr="00AF66E9" w:rsidRDefault="001D7F2C" w:rsidP="00AF66E9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857CB">
        <w:rPr>
          <w:rFonts w:ascii="Arial" w:hAnsi="Arial" w:cs="Arial"/>
          <w:color w:val="000000" w:themeColor="text1"/>
          <w:sz w:val="24"/>
          <w:szCs w:val="24"/>
        </w:rPr>
        <w:t xml:space="preserve">Je-li příjemci v rámci tohoto dotačního titulu poskytována dotace pouze na úhradu výdajů investičního charakteru (viz odst. 7.1 těchto </w:t>
      </w:r>
      <w:r w:rsidR="00455FB1" w:rsidRPr="00A857CB">
        <w:rPr>
          <w:rFonts w:ascii="Arial" w:hAnsi="Arial" w:cs="Arial"/>
          <w:color w:val="000000" w:themeColor="text1"/>
          <w:sz w:val="24"/>
          <w:szCs w:val="24"/>
        </w:rPr>
        <w:t>P</w:t>
      </w:r>
      <w:r w:rsidRPr="00A857CB">
        <w:rPr>
          <w:rFonts w:ascii="Arial" w:hAnsi="Arial" w:cs="Arial"/>
          <w:color w:val="000000" w:themeColor="text1"/>
          <w:sz w:val="24"/>
          <w:szCs w:val="24"/>
        </w:rPr>
        <w:t xml:space="preserve">ravidel), je příjemce oprávněn </w:t>
      </w:r>
      <w:r w:rsidRPr="00AF66E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vynaložit  prostředky z vlastních a jiných zdrojů i na výdaje neinvestičního charakteru, ovšem vždy v souladu se schváleným účelem poskytnutí investiční dotace a v souladu se Smlouvou. </w:t>
      </w:r>
    </w:p>
    <w:p w14:paraId="29E52B94" w14:textId="104B42F0" w:rsidR="008A0CD2" w:rsidRPr="00AF66E9" w:rsidRDefault="00832F6C" w:rsidP="00AF66E9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66E9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bude poskytnuta dotace do 35 000 </w:t>
      </w:r>
      <w:r w:rsidR="00AF66E9" w:rsidRPr="00AF66E9">
        <w:rPr>
          <w:rFonts w:ascii="Arial" w:hAnsi="Arial" w:cs="Arial"/>
          <w:bCs/>
          <w:color w:val="000000" w:themeColor="text1"/>
          <w:sz w:val="24"/>
          <w:szCs w:val="24"/>
        </w:rPr>
        <w:t>Kč, není vyžadována spoluúčast.</w:t>
      </w:r>
    </w:p>
    <w:p w14:paraId="152D708A" w14:textId="77777777" w:rsidR="00BD553A" w:rsidRPr="007E3597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CF44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9FCA487" w:rsidR="00515C83" w:rsidRPr="008E5504" w:rsidRDefault="00691685" w:rsidP="00CF44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237DF0">
        <w:rPr>
          <w:rFonts w:ascii="Arial" w:hAnsi="Arial" w:cs="Arial"/>
          <w:bCs/>
          <w:color w:val="000000" w:themeColor="text1"/>
          <w:sz w:val="24"/>
          <w:szCs w:val="24"/>
        </w:rPr>
        <w:t>Dotace je poskytována na uznatelné výdaje investičního</w:t>
      </w:r>
      <w:r w:rsidR="00866595" w:rsidRPr="00237DF0">
        <w:rPr>
          <w:rFonts w:ascii="Arial" w:hAnsi="Arial" w:cs="Arial"/>
          <w:bCs/>
          <w:color w:val="000000" w:themeColor="text1"/>
          <w:sz w:val="24"/>
          <w:szCs w:val="24"/>
        </w:rPr>
        <w:t xml:space="preserve"> charakteru situační prevence</w:t>
      </w:r>
      <w:r w:rsidRPr="00237DF0">
        <w:rPr>
          <w:rFonts w:ascii="Arial" w:hAnsi="Arial" w:cs="Arial"/>
          <w:bCs/>
          <w:color w:val="000000" w:themeColor="text1"/>
          <w:sz w:val="24"/>
          <w:szCs w:val="24"/>
        </w:rPr>
        <w:t xml:space="preserve"> i neinvestičního charakteru</w:t>
      </w:r>
      <w:r w:rsidR="00866595" w:rsidRPr="00237DF0">
        <w:rPr>
          <w:rFonts w:ascii="Arial" w:hAnsi="Arial" w:cs="Arial"/>
          <w:bCs/>
          <w:color w:val="000000" w:themeColor="text1"/>
          <w:sz w:val="24"/>
          <w:szCs w:val="24"/>
        </w:rPr>
        <w:t xml:space="preserve"> sociální a situační prevence dle odstavce 2.2 těchto Pravidel</w:t>
      </w:r>
      <w:r w:rsidR="00351DC7" w:rsidRPr="00237D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6E63" w:rsidRPr="00237DF0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237DF0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237DF0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237DF0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237DF0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237DF0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237DF0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237DF0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je vázáno jen na financování </w:t>
      </w:r>
      <w:r w:rsidR="00237DF0" w:rsidRPr="00237DF0">
        <w:rPr>
          <w:rFonts w:ascii="Arial" w:hAnsi="Arial" w:cs="Arial"/>
          <w:bCs/>
          <w:color w:val="000000" w:themeColor="text1"/>
          <w:sz w:val="24"/>
          <w:szCs w:val="24"/>
        </w:rPr>
        <w:t>akce/</w:t>
      </w:r>
      <w:r w:rsidR="0058171B" w:rsidRPr="00237DF0">
        <w:rPr>
          <w:rFonts w:ascii="Arial" w:hAnsi="Arial" w:cs="Arial"/>
          <w:bCs/>
          <w:color w:val="000000" w:themeColor="text1"/>
          <w:sz w:val="24"/>
          <w:szCs w:val="24"/>
        </w:rPr>
        <w:t>činnost</w:t>
      </w:r>
      <w:r w:rsidR="00A438D1" w:rsidRPr="00237DF0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237DF0">
        <w:rPr>
          <w:rFonts w:ascii="Arial" w:hAnsi="Arial" w:cs="Arial"/>
          <w:bCs/>
          <w:color w:val="000000" w:themeColor="text1"/>
          <w:sz w:val="24"/>
          <w:szCs w:val="24"/>
        </w:rPr>
        <w:t>, na kterou byla poskytnuta</w:t>
      </w:r>
      <w:r w:rsidRPr="006D235B">
        <w:rPr>
          <w:rFonts w:ascii="Arial" w:hAnsi="Arial" w:cs="Arial"/>
          <w:bCs/>
          <w:sz w:val="24"/>
          <w:szCs w:val="24"/>
        </w:rPr>
        <w:t>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CF44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70407B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70407B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4298AE4" w:rsidR="00153420" w:rsidRPr="0055299E" w:rsidRDefault="0006018B" w:rsidP="00CF44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5299E">
        <w:rPr>
          <w:rFonts w:ascii="Arial" w:hAnsi="Arial" w:cs="Arial"/>
          <w:color w:val="000000" w:themeColor="text1"/>
          <w:sz w:val="24"/>
          <w:szCs w:val="24"/>
        </w:rPr>
        <w:t>Případný m</w:t>
      </w:r>
      <w:r w:rsidR="00E8185A" w:rsidRPr="0055299E">
        <w:rPr>
          <w:rFonts w:ascii="Arial" w:hAnsi="Arial" w:cs="Arial"/>
          <w:color w:val="000000" w:themeColor="text1"/>
          <w:sz w:val="24"/>
          <w:szCs w:val="24"/>
        </w:rPr>
        <w:t xml:space="preserve">ajetek pořizovaný z dotace musí být pořizován </w:t>
      </w:r>
      <w:r w:rsidRPr="0055299E">
        <w:rPr>
          <w:rFonts w:ascii="Arial" w:hAnsi="Arial" w:cs="Arial"/>
          <w:color w:val="000000" w:themeColor="text1"/>
          <w:sz w:val="24"/>
          <w:szCs w:val="24"/>
        </w:rPr>
        <w:t xml:space="preserve">výlučně do </w:t>
      </w:r>
      <w:r w:rsidR="00E8185A" w:rsidRPr="0055299E">
        <w:rPr>
          <w:rFonts w:ascii="Arial" w:hAnsi="Arial" w:cs="Arial"/>
          <w:color w:val="000000" w:themeColor="text1"/>
          <w:sz w:val="24"/>
          <w:szCs w:val="24"/>
        </w:rPr>
        <w:t>vlastnictví příjemce</w:t>
      </w:r>
      <w:r w:rsidR="0089676C" w:rsidRPr="0055299E">
        <w:rPr>
          <w:rFonts w:ascii="Arial" w:hAnsi="Arial" w:cs="Arial"/>
          <w:color w:val="000000" w:themeColor="text1"/>
          <w:sz w:val="24"/>
          <w:szCs w:val="24"/>
        </w:rPr>
        <w:t>, majetek dotčený dotací musí být ve vlastnictví příjemce</w:t>
      </w:r>
      <w:r w:rsidR="00E8185A" w:rsidRPr="0055299E">
        <w:rPr>
          <w:rFonts w:ascii="Arial" w:hAnsi="Arial" w:cs="Arial"/>
          <w:color w:val="000000" w:themeColor="text1"/>
          <w:sz w:val="24"/>
          <w:szCs w:val="24"/>
        </w:rPr>
        <w:t>.</w:t>
      </w:r>
      <w:r w:rsidR="00076437" w:rsidRPr="0055299E">
        <w:rPr>
          <w:rFonts w:ascii="Arial" w:hAnsi="Arial" w:cs="Arial"/>
          <w:color w:val="000000" w:themeColor="text1"/>
          <w:sz w:val="24"/>
          <w:szCs w:val="24"/>
        </w:rPr>
        <w:t xml:space="preserve"> Pro dotační titul dále platí</w:t>
      </w:r>
      <w:r w:rsidR="00683677" w:rsidRPr="0055299E">
        <w:rPr>
          <w:rFonts w:ascii="Arial" w:hAnsi="Arial" w:cs="Arial"/>
          <w:color w:val="000000" w:themeColor="text1"/>
          <w:sz w:val="24"/>
          <w:szCs w:val="24"/>
        </w:rPr>
        <w:t xml:space="preserve"> technické zhodnocení či rekonstrukce hrazené z dotace mohou být realizovány výlučně do majetku ve vlastnictví příjemce.</w:t>
      </w:r>
    </w:p>
    <w:p w14:paraId="36083A14" w14:textId="33529C21" w:rsidR="00E86EA7" w:rsidRPr="0055299E" w:rsidRDefault="00E86EA7" w:rsidP="008E5504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EC8E83" w14:textId="6662DC9F" w:rsidR="000333AA" w:rsidRPr="00D57ED0" w:rsidRDefault="006A45FC" w:rsidP="00D57ED0">
      <w:pPr>
        <w:pStyle w:val="Odstavecseseznamem"/>
        <w:numPr>
          <w:ilvl w:val="1"/>
          <w:numId w:val="14"/>
        </w:numPr>
        <w:spacing w:after="120"/>
        <w:ind w:left="851" w:hanging="851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 xml:space="preserve">realizaci </w:t>
      </w:r>
      <w:r w:rsidR="0058171B" w:rsidRPr="00D57ED0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1A3567" w:rsidRPr="00D57ED0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D6BFF" w:rsidRPr="00D57ED0">
        <w:rPr>
          <w:rFonts w:ascii="Arial" w:hAnsi="Arial" w:cs="Arial"/>
          <w:color w:val="000000" w:themeColor="text1"/>
          <w:sz w:val="24"/>
          <w:szCs w:val="24"/>
        </w:rPr>
        <w:t>:</w:t>
      </w:r>
      <w:r w:rsidR="006B6987" w:rsidRPr="00D57ED0">
        <w:rPr>
          <w:rFonts w:ascii="Arial" w:hAnsi="Arial" w:cs="Arial"/>
          <w:bCs/>
          <w:strike/>
          <w:color w:val="000000" w:themeColor="text1"/>
          <w:sz w:val="24"/>
          <w:szCs w:val="24"/>
        </w:rPr>
        <w:t xml:space="preserve"> </w:t>
      </w:r>
    </w:p>
    <w:p w14:paraId="23B8C100" w14:textId="110AE3D5" w:rsidR="00D57ED0" w:rsidRPr="00D57ED0" w:rsidRDefault="00892EE7" w:rsidP="00D57ED0">
      <w:pPr>
        <w:pStyle w:val="Odstavecseseznamem"/>
        <w:spacing w:before="120" w:after="120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Neuznatelnými výdaji se rozumí výdaje, na které nelze </w:t>
      </w:r>
      <w:r w:rsidRPr="00D57ED0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DB0A48" w:rsidRPr="00D57E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57ED0">
        <w:rPr>
          <w:rFonts w:ascii="Arial" w:hAnsi="Arial" w:cs="Arial"/>
          <w:color w:val="000000" w:themeColor="text1"/>
          <w:sz w:val="24"/>
          <w:szCs w:val="24"/>
        </w:rPr>
        <w:t>použít</w:t>
      </w:r>
      <w:r w:rsidR="00515C83" w:rsidRPr="00D57ED0">
        <w:rPr>
          <w:rFonts w:ascii="Arial" w:hAnsi="Arial" w:cs="Arial"/>
          <w:color w:val="000000" w:themeColor="text1"/>
          <w:sz w:val="24"/>
          <w:szCs w:val="24"/>
        </w:rPr>
        <w:t>.</w:t>
      </w:r>
      <w:r w:rsidR="00515C83"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 Neuznatelné výdaje jsou obecně definovány v Zásadách v čl. 1, odst. 5.</w:t>
      </w:r>
      <w:r w:rsidR="00515C83" w:rsidRPr="00D57E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A56" w:rsidRPr="00D57ED0">
        <w:rPr>
          <w:rFonts w:ascii="Arial" w:hAnsi="Arial" w:cs="Arial"/>
          <w:color w:val="000000" w:themeColor="text1"/>
          <w:sz w:val="24"/>
          <w:szCs w:val="24"/>
        </w:rPr>
        <w:t xml:space="preserve">Mezi další neuznatelné výdaje </w:t>
      </w:r>
      <w:r w:rsidR="00515C83" w:rsidRPr="00D57ED0">
        <w:rPr>
          <w:rFonts w:ascii="Arial" w:hAnsi="Arial" w:cs="Arial"/>
          <w:color w:val="000000" w:themeColor="text1"/>
          <w:sz w:val="24"/>
          <w:szCs w:val="24"/>
        </w:rPr>
        <w:t>zejména patří:</w:t>
      </w:r>
    </w:p>
    <w:p w14:paraId="41B3BFD3" w14:textId="002D631E" w:rsidR="003D5615" w:rsidRPr="00D57ED0" w:rsidRDefault="003D5615" w:rsidP="00D57ED0">
      <w:pPr>
        <w:pStyle w:val="Odstavecseseznamem"/>
        <w:numPr>
          <w:ilvl w:val="2"/>
          <w:numId w:val="14"/>
        </w:numPr>
        <w:spacing w:before="120"/>
        <w:ind w:left="1702" w:hanging="85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V rámci podpory </w:t>
      </w:r>
      <w:r w:rsidRPr="00D57E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neinvestičních </w:t>
      </w: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>akcí/činností:</w:t>
      </w:r>
    </w:p>
    <w:p w14:paraId="15E149E2" w14:textId="280778D8" w:rsidR="00691685" w:rsidRPr="00D57ED0" w:rsidRDefault="00691685" w:rsidP="003D561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596CC573" w14:textId="325B9FE6" w:rsidR="00691685" w:rsidRPr="00D57ED0" w:rsidRDefault="00691685" w:rsidP="00CC46F1">
      <w:pPr>
        <w:pStyle w:val="Odstavecseseznamem"/>
        <w:numPr>
          <w:ilvl w:val="0"/>
          <w:numId w:val="10"/>
        </w:numPr>
        <w:ind w:left="2127" w:hanging="426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>pojistné</w:t>
      </w:r>
      <w:r w:rsidR="00CC46F1"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C057AA"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s výjimkou zákonného sociálního a zdravotního pojištění a pojištění dobrovolníků dle § 7 </w:t>
      </w:r>
      <w:r w:rsidR="00F64AB5" w:rsidRPr="00D57ED0">
        <w:rPr>
          <w:rFonts w:ascii="Arial" w:hAnsi="Arial" w:cs="Arial"/>
          <w:bCs/>
          <w:color w:val="000000" w:themeColor="text1"/>
          <w:sz w:val="24"/>
          <w:szCs w:val="24"/>
        </w:rPr>
        <w:t>odst.</w:t>
      </w:r>
      <w:r w:rsidR="00C057AA"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 1 zákona č. 198/2002 Sb., </w:t>
      </w:r>
      <w:r w:rsidR="00F64AB5"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zákon o dobrovolnické službě a o změně některých zákonů, </w:t>
      </w:r>
      <w:r w:rsidR="00C057AA" w:rsidRPr="00D57ED0">
        <w:rPr>
          <w:rFonts w:ascii="Arial" w:hAnsi="Arial" w:cs="Arial"/>
          <w:bCs/>
          <w:color w:val="000000" w:themeColor="text1"/>
          <w:sz w:val="24"/>
          <w:szCs w:val="24"/>
        </w:rPr>
        <w:t>ve znění pozdějších předpisů</w:t>
      </w:r>
      <w:r w:rsidR="00CC46F1" w:rsidRPr="00D57ED0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</w:p>
    <w:p w14:paraId="3CDFA2B8" w14:textId="77777777" w:rsidR="00107CAA" w:rsidRPr="00D57ED0" w:rsidRDefault="00107CAA" w:rsidP="003D561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6A7253CB" w14:textId="77777777" w:rsidR="00107CAA" w:rsidRPr="00D57ED0" w:rsidRDefault="00107CAA" w:rsidP="003D561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5170A224" w14:textId="7A1ACD6C" w:rsidR="00691685" w:rsidRDefault="00BC00CE" w:rsidP="003D561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poskytování </w:t>
      </w:r>
      <w:r w:rsidR="00691685" w:rsidRPr="00D57ED0">
        <w:rPr>
          <w:rFonts w:ascii="Arial" w:hAnsi="Arial" w:cs="Arial"/>
          <w:bCs/>
          <w:color w:val="000000" w:themeColor="text1"/>
          <w:sz w:val="24"/>
          <w:szCs w:val="24"/>
        </w:rPr>
        <w:t>darů – mimo ceny do soutěží</w:t>
      </w:r>
      <w:r w:rsidR="00840816" w:rsidRPr="00D57ED0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71479733" w14:textId="534A8177" w:rsidR="00D57ED0" w:rsidRPr="00D57ED0" w:rsidRDefault="00D57ED0" w:rsidP="003D561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investice, </w:t>
      </w:r>
    </w:p>
    <w:p w14:paraId="4CE9A5A5" w14:textId="6A216B37" w:rsidR="00691685" w:rsidRPr="00D57ED0" w:rsidRDefault="005A2A63" w:rsidP="00C057AA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D57ED0">
        <w:rPr>
          <w:rFonts w:ascii="Arial" w:hAnsi="Arial" w:cs="Arial"/>
          <w:bCs/>
          <w:color w:val="000000" w:themeColor="text1"/>
          <w:sz w:val="24"/>
          <w:szCs w:val="24"/>
        </w:rPr>
        <w:t>opravy a údržba</w:t>
      </w:r>
      <w:r w:rsidR="00D57ED0" w:rsidRPr="00D57ED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A847A5E" w14:textId="441F6A88" w:rsidR="00401469" w:rsidRPr="00EE3268" w:rsidRDefault="00401469" w:rsidP="005D3905">
      <w:pPr>
        <w:ind w:left="0" w:firstLine="0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362F24AD" w14:textId="48AFE3AD" w:rsidR="00F41C3B" w:rsidRPr="009D6D9E" w:rsidRDefault="00F41C3B" w:rsidP="00F41C3B">
      <w:pPr>
        <w:pStyle w:val="Odstavecseseznamem"/>
        <w:numPr>
          <w:ilvl w:val="2"/>
          <w:numId w:val="14"/>
        </w:numPr>
        <w:ind w:left="1701" w:hanging="850"/>
        <w:rPr>
          <w:rFonts w:ascii="Arial" w:hAnsi="Arial" w:cs="Arial"/>
          <w:color w:val="000000" w:themeColor="text1"/>
          <w:sz w:val="24"/>
          <w:szCs w:val="24"/>
        </w:rPr>
      </w:pPr>
      <w:r w:rsidRPr="009D6D9E">
        <w:rPr>
          <w:rFonts w:ascii="Arial" w:hAnsi="Arial" w:cs="Arial"/>
          <w:color w:val="000000" w:themeColor="text1"/>
          <w:sz w:val="24"/>
          <w:szCs w:val="24"/>
        </w:rPr>
        <w:t xml:space="preserve">V rámci podpory </w:t>
      </w:r>
      <w:r w:rsidRPr="009D6D9E">
        <w:rPr>
          <w:rFonts w:ascii="Arial" w:hAnsi="Arial" w:cs="Arial"/>
          <w:b/>
          <w:color w:val="000000" w:themeColor="text1"/>
          <w:sz w:val="24"/>
          <w:szCs w:val="24"/>
        </w:rPr>
        <w:t xml:space="preserve">investičních </w:t>
      </w:r>
      <w:r w:rsidRPr="009D6D9E">
        <w:rPr>
          <w:rFonts w:ascii="Arial" w:hAnsi="Arial" w:cs="Arial"/>
          <w:color w:val="000000" w:themeColor="text1"/>
          <w:sz w:val="24"/>
          <w:szCs w:val="24"/>
        </w:rPr>
        <w:t>akcí:</w:t>
      </w:r>
    </w:p>
    <w:p w14:paraId="162C6867" w14:textId="77777777" w:rsidR="00F41C3B" w:rsidRPr="009D6D9E" w:rsidRDefault="00F41C3B" w:rsidP="00F41C3B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color w:val="000000" w:themeColor="text1"/>
          <w:sz w:val="24"/>
          <w:szCs w:val="24"/>
        </w:rPr>
      </w:pPr>
      <w:r w:rsidRPr="009D6D9E">
        <w:rPr>
          <w:rFonts w:ascii="Arial" w:hAnsi="Arial" w:cs="Arial"/>
          <w:color w:val="000000" w:themeColor="text1"/>
          <w:sz w:val="24"/>
          <w:szCs w:val="24"/>
        </w:rPr>
        <w:t>úhrada daní, daňových odpisů, poplatků a odvodů,</w:t>
      </w:r>
    </w:p>
    <w:p w14:paraId="10A39EC5" w14:textId="44D9DAFB" w:rsidR="00F41C3B" w:rsidRPr="009D6D9E" w:rsidRDefault="00F41C3B" w:rsidP="00F41C3B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color w:val="000000" w:themeColor="text1"/>
          <w:sz w:val="24"/>
          <w:szCs w:val="24"/>
        </w:rPr>
      </w:pPr>
      <w:r w:rsidRPr="009D6D9E">
        <w:rPr>
          <w:rFonts w:ascii="Arial" w:hAnsi="Arial" w:cs="Arial"/>
          <w:color w:val="000000" w:themeColor="text1"/>
          <w:sz w:val="24"/>
          <w:szCs w:val="24"/>
        </w:rPr>
        <w:t>nákup nemovitostí,</w:t>
      </w:r>
    </w:p>
    <w:p w14:paraId="099CAD1B" w14:textId="77777777" w:rsidR="00F41C3B" w:rsidRPr="009D6D9E" w:rsidRDefault="00F41C3B" w:rsidP="00F41C3B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color w:val="000000" w:themeColor="text1"/>
          <w:sz w:val="24"/>
          <w:szCs w:val="24"/>
        </w:rPr>
      </w:pPr>
      <w:r w:rsidRPr="009D6D9E">
        <w:rPr>
          <w:rFonts w:ascii="Arial" w:hAnsi="Arial" w:cs="Arial"/>
          <w:color w:val="000000" w:themeColor="text1"/>
          <w:sz w:val="24"/>
          <w:szCs w:val="24"/>
        </w:rPr>
        <w:t xml:space="preserve">poskytování darů, </w:t>
      </w:r>
    </w:p>
    <w:p w14:paraId="1EBE428F" w14:textId="1F1440CA" w:rsidR="00F41C3B" w:rsidRPr="00F41C3B" w:rsidRDefault="00F41C3B" w:rsidP="00F41C3B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color w:val="FF0000"/>
          <w:sz w:val="24"/>
          <w:szCs w:val="24"/>
        </w:rPr>
      </w:pPr>
      <w:r w:rsidRPr="009D6D9E">
        <w:rPr>
          <w:rFonts w:ascii="Arial" w:hAnsi="Arial" w:cs="Arial"/>
          <w:color w:val="000000" w:themeColor="text1"/>
          <w:sz w:val="24"/>
          <w:szCs w:val="24"/>
        </w:rPr>
        <w:t xml:space="preserve">opravy a údržba. </w:t>
      </w:r>
    </w:p>
    <w:p w14:paraId="716FF199" w14:textId="77777777" w:rsidR="00F41C3B" w:rsidRDefault="00F41C3B" w:rsidP="005916D3">
      <w:pPr>
        <w:ind w:hanging="143"/>
        <w:rPr>
          <w:rFonts w:ascii="Arial" w:hAnsi="Arial" w:cs="Arial"/>
          <w:color w:val="0000FF"/>
          <w:sz w:val="24"/>
          <w:szCs w:val="24"/>
        </w:rPr>
      </w:pPr>
    </w:p>
    <w:p w14:paraId="0757304F" w14:textId="44833121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vyúčtování, </w:t>
      </w:r>
      <w:r w:rsidR="00E36E51" w:rsidRPr="009D6D9E">
        <w:rPr>
          <w:rFonts w:ascii="Arial" w:hAnsi="Arial" w:cs="Arial"/>
          <w:sz w:val="24"/>
          <w:szCs w:val="24"/>
        </w:rPr>
        <w:t>se</w:t>
      </w:r>
      <w:r w:rsidR="00E36E5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bude postupovat v souladu se Smlouvou (</w:t>
      </w:r>
      <w:r w:rsidRPr="009D6D9E">
        <w:rPr>
          <w:rFonts w:ascii="Arial" w:hAnsi="Arial" w:cs="Arial"/>
          <w:sz w:val="24"/>
          <w:szCs w:val="24"/>
        </w:rPr>
        <w:t>čl. II. odst. 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7FF3AFF0" w:rsidR="002D6BFF" w:rsidRDefault="00A14CE4" w:rsidP="00CF6FAB">
      <w:pPr>
        <w:ind w:left="708" w:firstLine="143"/>
        <w:rPr>
          <w:rFonts w:ascii="Arial" w:hAnsi="Arial" w:cs="Arial"/>
          <w:color w:val="000000" w:themeColor="text1"/>
          <w:sz w:val="24"/>
          <w:szCs w:val="24"/>
        </w:rPr>
      </w:pPr>
      <w:r w:rsidRPr="00CF6F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Výdaje, které nejsou </w:t>
      </w:r>
      <w:r w:rsidR="001B7E48" w:rsidRPr="00CF6FAB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CF6F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CF6FAB">
        <w:rPr>
          <w:rFonts w:ascii="Arial" w:hAnsi="Arial" w:cs="Arial"/>
          <w:color w:val="000000" w:themeColor="text1"/>
          <w:sz w:val="24"/>
          <w:szCs w:val="24"/>
        </w:rPr>
        <w:t>ne</w:t>
      </w:r>
      <w:r w:rsidRPr="00CF6FAB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CF6FAB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CF6FAB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CF6FAB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</w:t>
      </w:r>
      <w:r w:rsidR="00CF6FAB" w:rsidRPr="00CF6FA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B1952E" w14:textId="77777777" w:rsidR="00CF6FAB" w:rsidRPr="00CF6FAB" w:rsidRDefault="00CF6FAB" w:rsidP="00CF6FAB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645E580" w14:textId="1D6D18E3" w:rsidR="003D2FD7" w:rsidRPr="00C341BB" w:rsidRDefault="00790146" w:rsidP="0070407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C341BB">
        <w:rPr>
          <w:rFonts w:ascii="Arial" w:hAnsi="Arial" w:cs="Arial"/>
          <w:color w:val="000000" w:themeColor="text1"/>
          <w:sz w:val="24"/>
          <w:szCs w:val="24"/>
        </w:rPr>
        <w:t xml:space="preserve">(upřesnění) </w:t>
      </w:r>
      <w:r w:rsidRPr="00C341BB">
        <w:rPr>
          <w:rFonts w:ascii="Arial" w:hAnsi="Arial" w:cs="Arial"/>
          <w:color w:val="000000" w:themeColor="text1"/>
          <w:sz w:val="24"/>
          <w:szCs w:val="24"/>
        </w:rPr>
        <w:t>konkrétního účelu dotace</w:t>
      </w:r>
      <w:r w:rsidR="0073337B" w:rsidRPr="00C341BB">
        <w:rPr>
          <w:rFonts w:ascii="Arial" w:hAnsi="Arial" w:cs="Arial"/>
          <w:color w:val="000000" w:themeColor="text1"/>
          <w:sz w:val="24"/>
          <w:szCs w:val="24"/>
        </w:rPr>
        <w:t xml:space="preserve"> (např. změna popisu akce, změna investiční/neinvestiční dotace)</w:t>
      </w:r>
      <w:r w:rsidR="00DC0E06" w:rsidRPr="00C341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64B8" w:rsidRPr="00C341BB">
        <w:rPr>
          <w:rFonts w:ascii="Arial" w:hAnsi="Arial" w:cs="Arial"/>
          <w:color w:val="000000" w:themeColor="text1"/>
          <w:sz w:val="24"/>
          <w:szCs w:val="24"/>
        </w:rPr>
        <w:t xml:space="preserve">změna období realizace akce nad období </w:t>
      </w:r>
      <w:r w:rsidR="00E06212" w:rsidRPr="00C341BB">
        <w:rPr>
          <w:rFonts w:ascii="Arial" w:hAnsi="Arial" w:cs="Arial"/>
          <w:color w:val="000000" w:themeColor="text1"/>
          <w:sz w:val="24"/>
          <w:szCs w:val="24"/>
        </w:rPr>
        <w:t>stanovené</w:t>
      </w:r>
      <w:r w:rsidR="006A64B8" w:rsidRPr="00C34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4B09" w:rsidRPr="00C341BB">
        <w:rPr>
          <w:rFonts w:ascii="Arial" w:hAnsi="Arial" w:cs="Arial"/>
          <w:color w:val="000000" w:themeColor="text1"/>
          <w:sz w:val="24"/>
          <w:szCs w:val="24"/>
        </w:rPr>
        <w:t>v odst. 5.4 písm. c) těchto Pravidel,</w:t>
      </w:r>
      <w:r w:rsidR="006A64B8" w:rsidRPr="00C34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597" w:rsidRPr="00C341BB">
        <w:rPr>
          <w:rFonts w:ascii="Arial" w:hAnsi="Arial" w:cs="Arial"/>
          <w:color w:val="000000" w:themeColor="text1"/>
          <w:sz w:val="24"/>
          <w:szCs w:val="24"/>
        </w:rPr>
        <w:t>změna termínu použití dotace</w:t>
      </w:r>
      <w:r w:rsidR="00AF35A9" w:rsidRPr="00C34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0E06" w:rsidRPr="00C341BB">
        <w:rPr>
          <w:rFonts w:ascii="Arial" w:hAnsi="Arial" w:cs="Arial"/>
          <w:color w:val="000000" w:themeColor="text1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C341BB">
        <w:rPr>
          <w:rFonts w:ascii="Arial" w:hAnsi="Arial" w:cs="Arial"/>
          <w:color w:val="000000" w:themeColor="text1"/>
          <w:sz w:val="24"/>
          <w:szCs w:val="24"/>
        </w:rPr>
        <w:t>je možná pouze</w:t>
      </w:r>
      <w:r w:rsidR="00F913A7" w:rsidRPr="00C341BB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BA36B7" w:rsidRPr="00C341BB">
        <w:rPr>
          <w:rFonts w:ascii="Arial" w:hAnsi="Arial" w:cs="Arial"/>
          <w:color w:val="000000" w:themeColor="text1"/>
          <w:sz w:val="24"/>
          <w:szCs w:val="24"/>
        </w:rPr>
        <w:t>a základě uzavřeného dodatku ke </w:t>
      </w:r>
      <w:r w:rsidR="00F913A7" w:rsidRPr="00C341BB">
        <w:rPr>
          <w:rFonts w:ascii="Arial" w:hAnsi="Arial" w:cs="Arial"/>
          <w:color w:val="000000" w:themeColor="text1"/>
          <w:sz w:val="24"/>
          <w:szCs w:val="24"/>
        </w:rPr>
        <w:t xml:space="preserve">Smlouvě, </w:t>
      </w:r>
      <w:r w:rsidRPr="00C341BB">
        <w:rPr>
          <w:rFonts w:ascii="Arial" w:hAnsi="Arial" w:cs="Arial"/>
          <w:color w:val="000000" w:themeColor="text1"/>
          <w:sz w:val="24"/>
          <w:szCs w:val="24"/>
        </w:rPr>
        <w:t>s</w:t>
      </w:r>
      <w:r w:rsidR="0017323F" w:rsidRPr="00C341B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341BB">
        <w:rPr>
          <w:rFonts w:ascii="Arial" w:hAnsi="Arial" w:cs="Arial"/>
          <w:color w:val="000000" w:themeColor="text1"/>
          <w:sz w:val="24"/>
          <w:szCs w:val="24"/>
        </w:rPr>
        <w:t>předchozím</w:t>
      </w:r>
      <w:r w:rsidR="0017323F" w:rsidRPr="00C34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41BB">
        <w:rPr>
          <w:rFonts w:ascii="Arial" w:hAnsi="Arial" w:cs="Arial"/>
          <w:color w:val="000000" w:themeColor="text1"/>
          <w:sz w:val="24"/>
          <w:szCs w:val="24"/>
        </w:rPr>
        <w:t>souhlasem řídícího orgánu, který rozhodl o poskytnutí dotace a uzavření Smlouvy (</w:t>
      </w:r>
      <w:r w:rsidR="00F913A7" w:rsidRPr="00C341BB">
        <w:rPr>
          <w:rFonts w:ascii="Arial" w:hAnsi="Arial" w:cs="Arial"/>
          <w:color w:val="000000" w:themeColor="text1"/>
          <w:sz w:val="24"/>
          <w:szCs w:val="24"/>
        </w:rPr>
        <w:t xml:space="preserve">schválení </w:t>
      </w:r>
      <w:r w:rsidRPr="00C341BB">
        <w:rPr>
          <w:rFonts w:ascii="Arial" w:hAnsi="Arial" w:cs="Arial"/>
          <w:color w:val="000000" w:themeColor="text1"/>
          <w:sz w:val="24"/>
          <w:szCs w:val="24"/>
        </w:rPr>
        <w:t>dodatku ke Smlouvě).</w:t>
      </w:r>
      <w:r w:rsidR="009B3841" w:rsidRPr="00C341BB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9B3841" w:rsidRPr="00C341BB">
        <w:rPr>
          <w:rFonts w:ascii="Arial" w:hAnsi="Arial" w:cs="Arial"/>
          <w:color w:val="000000" w:themeColor="text1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814B2" w:rsidRDefault="00691685" w:rsidP="0070407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</w:t>
      </w:r>
      <w:r w:rsidRPr="004814B2">
        <w:rPr>
          <w:rFonts w:ascii="Arial" w:hAnsi="Arial" w:cs="Arial"/>
          <w:color w:val="000000" w:themeColor="text1"/>
          <w:sz w:val="24"/>
          <w:szCs w:val="24"/>
        </w:rPr>
        <w:t xml:space="preserve">čerpání dotace postupovat v souladu s platnými </w:t>
      </w:r>
      <w:r w:rsidR="005500EE" w:rsidRPr="004814B2">
        <w:rPr>
          <w:rFonts w:ascii="Arial" w:hAnsi="Arial" w:cs="Arial"/>
          <w:color w:val="000000" w:themeColor="text1"/>
          <w:sz w:val="24"/>
          <w:szCs w:val="24"/>
        </w:rPr>
        <w:t>a </w:t>
      </w:r>
      <w:r w:rsidR="0066232E" w:rsidRPr="004814B2">
        <w:rPr>
          <w:rFonts w:ascii="Arial" w:hAnsi="Arial" w:cs="Arial"/>
          <w:color w:val="000000" w:themeColor="text1"/>
          <w:sz w:val="24"/>
          <w:szCs w:val="24"/>
        </w:rPr>
        <w:t xml:space="preserve">účinnými </w:t>
      </w:r>
      <w:r w:rsidRPr="004814B2">
        <w:rPr>
          <w:rFonts w:ascii="Arial" w:hAnsi="Arial" w:cs="Arial"/>
          <w:color w:val="000000" w:themeColor="text1"/>
          <w:sz w:val="24"/>
          <w:szCs w:val="24"/>
        </w:rPr>
        <w:t>právními předpisy. Výběr dodavatel</w:t>
      </w:r>
      <w:r w:rsidR="005500EE" w:rsidRPr="004814B2">
        <w:rPr>
          <w:rFonts w:ascii="Arial" w:hAnsi="Arial" w:cs="Arial"/>
          <w:color w:val="000000" w:themeColor="text1"/>
          <w:sz w:val="24"/>
          <w:szCs w:val="24"/>
        </w:rPr>
        <w:t>e musí být proveden v souladu s </w:t>
      </w:r>
      <w:r w:rsidRPr="004814B2">
        <w:rPr>
          <w:rFonts w:ascii="Arial" w:hAnsi="Arial" w:cs="Arial"/>
          <w:color w:val="000000" w:themeColor="text1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732E4B61" w:rsidR="00C97C1D" w:rsidRPr="004814B2" w:rsidRDefault="00C97C1D" w:rsidP="004814B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caps/>
          <w:strike/>
          <w:color w:val="808080" w:themeColor="background1" w:themeShade="80"/>
          <w:sz w:val="24"/>
          <w:szCs w:val="24"/>
          <w:u w:val="single"/>
        </w:rPr>
      </w:pPr>
      <w:r w:rsidRPr="004814B2">
        <w:rPr>
          <w:rFonts w:ascii="Arial" w:hAnsi="Arial" w:cs="Arial"/>
          <w:bCs/>
          <w:color w:val="000000" w:themeColor="text1"/>
          <w:sz w:val="24"/>
          <w:szCs w:val="24"/>
        </w:rPr>
        <w:t xml:space="preserve">PRO NEINVESTIČNÍ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4814B2">
        <w:rPr>
          <w:rFonts w:ascii="Arial" w:hAnsi="Arial" w:cs="Arial"/>
          <w:bCs/>
          <w:color w:val="000000" w:themeColor="text1"/>
          <w:sz w:val="24"/>
          <w:szCs w:val="24"/>
        </w:rPr>
        <w:t>financování akce</w:t>
      </w:r>
      <w:r w:rsidR="00FB3BD9" w:rsidRPr="004814B2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4814B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</w:t>
      </w:r>
      <w:r w:rsidR="004814B2">
        <w:rPr>
          <w:rFonts w:ascii="Arial" w:hAnsi="Arial" w:cs="Arial"/>
          <w:bCs/>
          <w:sz w:val="24"/>
          <w:szCs w:val="24"/>
        </w:rPr>
        <w:t>tnutí dotace a uzavření Smlouvy.</w:t>
      </w:r>
      <w:r w:rsidRPr="004814B2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529A46F0" w:rsidR="00691685" w:rsidRPr="00877EE2" w:rsidRDefault="00691685" w:rsidP="0070407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77EE2">
        <w:rPr>
          <w:rFonts w:ascii="Arial" w:hAnsi="Arial" w:cs="Arial"/>
          <w:bCs/>
          <w:color w:val="000000" w:themeColor="text1"/>
          <w:sz w:val="24"/>
          <w:szCs w:val="24"/>
        </w:rPr>
        <w:t xml:space="preserve">PRO INVESTIČNÍ DOTACI – 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>
        <w:rPr>
          <w:rFonts w:ascii="Arial" w:hAnsi="Arial" w:cs="Arial"/>
          <w:bCs/>
          <w:sz w:val="24"/>
          <w:szCs w:val="24"/>
        </w:rPr>
        <w:t> </w:t>
      </w:r>
      <w:r w:rsidRPr="006D235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6D235B">
        <w:rPr>
          <w:rFonts w:ascii="Arial" w:hAnsi="Arial" w:cs="Arial"/>
          <w:bCs/>
          <w:sz w:val="24"/>
          <w:szCs w:val="24"/>
        </w:rPr>
        <w:t xml:space="preserve">minimálně </w:t>
      </w:r>
      <w:r w:rsidR="00AF63EE" w:rsidRPr="00877EE2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7F4B68" w:rsidRPr="00877EE2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Pr="00877E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D235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D235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D235B">
        <w:rPr>
          <w:rFonts w:ascii="Arial" w:hAnsi="Arial" w:cs="Arial"/>
          <w:bCs/>
          <w:sz w:val="24"/>
          <w:szCs w:val="24"/>
        </w:rPr>
        <w:t>výjimk</w:t>
      </w:r>
      <w:r w:rsidR="005500EE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6D235B">
        <w:rPr>
          <w:rFonts w:ascii="Arial" w:hAnsi="Arial" w:cs="Arial"/>
          <w:bCs/>
          <w:sz w:val="24"/>
          <w:szCs w:val="24"/>
        </w:rPr>
        <w:t>zajiš</w:t>
      </w:r>
      <w:r w:rsidR="00BA36B7" w:rsidRPr="006D235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D235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D235B">
        <w:rPr>
          <w:rFonts w:ascii="Arial" w:hAnsi="Arial" w:cs="Arial"/>
          <w:bCs/>
          <w:sz w:val="24"/>
          <w:szCs w:val="24"/>
        </w:rPr>
        <w:t xml:space="preserve">předchozího </w:t>
      </w:r>
      <w:r w:rsidRPr="006D235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D235B">
        <w:rPr>
          <w:rFonts w:ascii="Arial" w:hAnsi="Arial" w:cs="Arial"/>
          <w:sz w:val="24"/>
          <w:szCs w:val="24"/>
        </w:rPr>
        <w:t xml:space="preserve">(schválení </w:t>
      </w:r>
      <w:r w:rsidR="00AC4ABE" w:rsidRPr="006D235B">
        <w:rPr>
          <w:rFonts w:ascii="Arial" w:hAnsi="Arial" w:cs="Arial"/>
          <w:sz w:val="24"/>
          <w:szCs w:val="24"/>
        </w:rPr>
        <w:t xml:space="preserve">a uzavření </w:t>
      </w:r>
      <w:r w:rsidR="00684788" w:rsidRPr="006D235B">
        <w:rPr>
          <w:rFonts w:ascii="Arial" w:hAnsi="Arial" w:cs="Arial"/>
          <w:sz w:val="24"/>
          <w:szCs w:val="24"/>
        </w:rPr>
        <w:t>dodatku ke Smlouvě)</w:t>
      </w:r>
      <w:r w:rsidRPr="006D235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EE3268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E3268">
        <w:rPr>
          <w:rFonts w:ascii="Arial" w:hAnsi="Arial" w:cs="Arial"/>
          <w:bCs/>
          <w:sz w:val="24"/>
          <w:szCs w:val="24"/>
        </w:rPr>
        <w:t>, kter</w:t>
      </w:r>
      <w:r w:rsidR="0079029A" w:rsidRPr="00EE3268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EE3268">
        <w:rPr>
          <w:rFonts w:ascii="Arial" w:hAnsi="Arial" w:cs="Arial"/>
          <w:bCs/>
          <w:sz w:val="24"/>
          <w:szCs w:val="24"/>
        </w:rPr>
        <w:t>uzavření Smlouvy</w:t>
      </w:r>
      <w:r w:rsidR="00D750DB" w:rsidRPr="00EE3268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877EE2">
        <w:rPr>
          <w:rFonts w:ascii="Arial" w:hAnsi="Arial" w:cs="Arial"/>
          <w:color w:val="000000" w:themeColor="text1"/>
          <w:sz w:val="24"/>
          <w:szCs w:val="24"/>
        </w:rPr>
        <w:t>Uzavření dodatku není nutné v případech, kdy zatížení majetku nemá vliv na</w:t>
      </w:r>
      <w:r w:rsidR="00BA36B7" w:rsidRPr="00877EE2">
        <w:rPr>
          <w:rFonts w:ascii="Arial" w:hAnsi="Arial" w:cs="Arial"/>
          <w:color w:val="000000" w:themeColor="text1"/>
          <w:sz w:val="24"/>
          <w:szCs w:val="24"/>
        </w:rPr>
        <w:t> </w:t>
      </w:r>
      <w:r w:rsidR="00D35C0C" w:rsidRPr="00877EE2">
        <w:rPr>
          <w:rFonts w:ascii="Arial" w:hAnsi="Arial" w:cs="Arial"/>
          <w:color w:val="000000" w:themeColor="text1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877EE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Pr="006D235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D235B">
        <w:rPr>
          <w:rFonts w:ascii="Arial" w:hAnsi="Arial" w:cs="Arial"/>
          <w:bCs/>
          <w:sz w:val="24"/>
          <w:szCs w:val="24"/>
        </w:rPr>
        <w:t>poskytovatele</w:t>
      </w:r>
      <w:r w:rsidRPr="006D235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D235B">
        <w:rPr>
          <w:rFonts w:ascii="Arial" w:hAnsi="Arial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</w:t>
      </w:r>
      <w:r w:rsidR="00877EE2">
        <w:rPr>
          <w:rFonts w:ascii="Arial" w:hAnsi="Arial" w:cs="Arial"/>
          <w:bCs/>
          <w:sz w:val="24"/>
          <w:szCs w:val="24"/>
        </w:rPr>
        <w:t>anitární nebo charitativní účel.</w:t>
      </w:r>
    </w:p>
    <w:p w14:paraId="03A045ED" w14:textId="77777777" w:rsidR="00877EE2" w:rsidRPr="006D235B" w:rsidRDefault="00877EE2" w:rsidP="00877EE2">
      <w:pPr>
        <w:pStyle w:val="Odstavecseseznamem"/>
        <w:ind w:left="851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CF44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3EF089F4" w:rsidR="005B7632" w:rsidRPr="00CE6FAF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</w:t>
      </w:r>
      <w:r w:rsidRPr="00CE6FAF">
        <w:rPr>
          <w:rFonts w:ascii="Arial" w:hAnsi="Arial" w:cs="Arial"/>
          <w:color w:val="000000" w:themeColor="text1"/>
          <w:sz w:val="24"/>
          <w:szCs w:val="24"/>
        </w:rPr>
        <w:t xml:space="preserve">zveřejněn na úřední desce od </w:t>
      </w:r>
      <w:r w:rsidR="00FD7D22" w:rsidRPr="00CE6FAF">
        <w:rPr>
          <w:rFonts w:ascii="Arial" w:hAnsi="Arial" w:cs="Arial"/>
          <w:color w:val="000000" w:themeColor="text1"/>
          <w:sz w:val="24"/>
          <w:szCs w:val="24"/>
        </w:rPr>
        <w:t>16</w:t>
      </w:r>
      <w:r w:rsidRPr="00CE6FAF">
        <w:rPr>
          <w:rFonts w:ascii="Arial" w:hAnsi="Arial" w:cs="Arial"/>
          <w:color w:val="000000" w:themeColor="text1"/>
          <w:sz w:val="24"/>
          <w:szCs w:val="24"/>
        </w:rPr>
        <w:t>. </w:t>
      </w:r>
      <w:r w:rsidR="00FD7D22" w:rsidRPr="00CE6FAF">
        <w:rPr>
          <w:rFonts w:ascii="Arial" w:hAnsi="Arial" w:cs="Arial"/>
          <w:color w:val="000000" w:themeColor="text1"/>
          <w:sz w:val="24"/>
          <w:szCs w:val="24"/>
        </w:rPr>
        <w:t>12</w:t>
      </w:r>
      <w:r w:rsidRPr="00CE6FAF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FD0B68" w:rsidRPr="00CE6FAF">
        <w:rPr>
          <w:rFonts w:ascii="Arial" w:hAnsi="Arial" w:cs="Arial"/>
          <w:color w:val="000000" w:themeColor="text1"/>
          <w:sz w:val="24"/>
          <w:szCs w:val="24"/>
        </w:rPr>
        <w:t>22</w:t>
      </w:r>
      <w:r w:rsidRPr="00CE6F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0EE" w:rsidRPr="00CE6FAF">
        <w:rPr>
          <w:rFonts w:ascii="Arial" w:hAnsi="Arial" w:cs="Arial"/>
          <w:color w:val="000000" w:themeColor="text1"/>
          <w:sz w:val="24"/>
          <w:szCs w:val="24"/>
        </w:rPr>
        <w:t>do </w:t>
      </w:r>
      <w:r w:rsidR="00FD7D22" w:rsidRPr="00CE6FAF">
        <w:rPr>
          <w:rFonts w:ascii="Arial" w:hAnsi="Arial" w:cs="Arial"/>
          <w:color w:val="000000" w:themeColor="text1"/>
          <w:sz w:val="24"/>
          <w:szCs w:val="24"/>
        </w:rPr>
        <w:t>31</w:t>
      </w:r>
      <w:r w:rsidRPr="00CE6FAF">
        <w:rPr>
          <w:rFonts w:ascii="Arial" w:hAnsi="Arial" w:cs="Arial"/>
          <w:color w:val="000000" w:themeColor="text1"/>
          <w:sz w:val="24"/>
          <w:szCs w:val="24"/>
        </w:rPr>
        <w:t>. </w:t>
      </w:r>
      <w:r w:rsidR="00362319" w:rsidRPr="00CE6FAF">
        <w:rPr>
          <w:rFonts w:ascii="Arial" w:hAnsi="Arial" w:cs="Arial"/>
          <w:color w:val="000000" w:themeColor="text1"/>
          <w:sz w:val="24"/>
          <w:szCs w:val="24"/>
        </w:rPr>
        <w:t>0</w:t>
      </w:r>
      <w:r w:rsidR="00FD7D22" w:rsidRPr="00CE6FAF">
        <w:rPr>
          <w:rFonts w:ascii="Arial" w:hAnsi="Arial" w:cs="Arial"/>
          <w:color w:val="000000" w:themeColor="text1"/>
          <w:sz w:val="24"/>
          <w:szCs w:val="24"/>
        </w:rPr>
        <w:t>3</w:t>
      </w:r>
      <w:r w:rsidRPr="00CE6FAF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FD0B68" w:rsidRPr="00CE6FAF">
        <w:rPr>
          <w:rFonts w:ascii="Arial" w:hAnsi="Arial" w:cs="Arial"/>
          <w:color w:val="000000" w:themeColor="text1"/>
          <w:sz w:val="24"/>
          <w:szCs w:val="24"/>
        </w:rPr>
        <w:t>23</w:t>
      </w:r>
      <w:r w:rsidR="00CE6FAF" w:rsidRPr="00CE6FAF">
        <w:rPr>
          <w:rFonts w:ascii="Arial" w:hAnsi="Arial" w:cs="Arial"/>
          <w:color w:val="000000" w:themeColor="text1"/>
          <w:sz w:val="24"/>
          <w:szCs w:val="24"/>
        </w:rPr>
        <w:t>.</w:t>
      </w:r>
      <w:r w:rsidRPr="00CE6FAF">
        <w:rPr>
          <w:rFonts w:ascii="Arial" w:hAnsi="Arial" w:cs="Arial"/>
          <w:color w:val="000000" w:themeColor="text1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53931AB5" w:rsidR="0071231B" w:rsidRPr="00E32985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D235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6D235B">
        <w:rPr>
          <w:rFonts w:ascii="Arial" w:hAnsi="Arial" w:cs="Arial"/>
          <w:b/>
          <w:color w:val="0000FF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6D235B">
        <w:rPr>
          <w:rFonts w:ascii="Arial" w:hAnsi="Arial" w:cs="Arial"/>
          <w:b/>
          <w:sz w:val="24"/>
          <w:szCs w:val="24"/>
        </w:rPr>
        <w:t xml:space="preserve"> je stanovena od</w:t>
      </w:r>
      <w:r w:rsidRPr="006D235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FD7D22">
        <w:rPr>
          <w:rFonts w:ascii="Arial" w:hAnsi="Arial" w:cs="Arial"/>
          <w:b/>
          <w:color w:val="FF0000"/>
          <w:sz w:val="24"/>
          <w:szCs w:val="24"/>
        </w:rPr>
        <w:t>23</w:t>
      </w:r>
      <w:r w:rsidR="0069462B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C4609C">
        <w:rPr>
          <w:rFonts w:ascii="Arial" w:hAnsi="Arial" w:cs="Arial"/>
          <w:b/>
          <w:color w:val="FF0000"/>
          <w:sz w:val="24"/>
          <w:szCs w:val="24"/>
        </w:rPr>
        <w:t>0</w:t>
      </w:r>
      <w:r w:rsidR="00FD7D22">
        <w:rPr>
          <w:rFonts w:ascii="Arial" w:hAnsi="Arial" w:cs="Arial"/>
          <w:b/>
          <w:color w:val="FF0000"/>
          <w:sz w:val="24"/>
          <w:szCs w:val="24"/>
        </w:rPr>
        <w:t>1</w:t>
      </w:r>
      <w:r w:rsidR="0069462B">
        <w:rPr>
          <w:rFonts w:ascii="Arial" w:hAnsi="Arial" w:cs="Arial"/>
          <w:b/>
          <w:color w:val="FF0000"/>
          <w:sz w:val="24"/>
          <w:szCs w:val="24"/>
        </w:rPr>
        <w:t>. 2023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4609C" w:rsidRPr="00C4609C">
        <w:rPr>
          <w:rFonts w:ascii="Arial" w:hAnsi="Arial" w:cs="Arial"/>
          <w:b/>
          <w:color w:val="FF0000"/>
          <w:sz w:val="24"/>
          <w:szCs w:val="24"/>
        </w:rPr>
        <w:t>0</w:t>
      </w:r>
      <w:r w:rsidR="00FD7D22">
        <w:rPr>
          <w:rFonts w:ascii="Arial" w:hAnsi="Arial" w:cs="Arial"/>
          <w:b/>
          <w:color w:val="FF0000"/>
          <w:sz w:val="24"/>
          <w:szCs w:val="24"/>
        </w:rPr>
        <w:t>3</w:t>
      </w:r>
      <w:r w:rsidR="0069462B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C4609C">
        <w:rPr>
          <w:rFonts w:ascii="Arial" w:hAnsi="Arial" w:cs="Arial"/>
          <w:b/>
          <w:color w:val="FF0000"/>
          <w:sz w:val="24"/>
          <w:szCs w:val="24"/>
        </w:rPr>
        <w:t>0</w:t>
      </w:r>
      <w:r w:rsidR="00FD7D22">
        <w:rPr>
          <w:rFonts w:ascii="Arial" w:hAnsi="Arial" w:cs="Arial"/>
          <w:b/>
          <w:color w:val="FF0000"/>
          <w:sz w:val="24"/>
          <w:szCs w:val="24"/>
        </w:rPr>
        <w:t>2</w:t>
      </w:r>
      <w:r w:rsidR="0069462B">
        <w:rPr>
          <w:rFonts w:ascii="Arial" w:hAnsi="Arial" w:cs="Arial"/>
          <w:b/>
          <w:color w:val="FF0000"/>
          <w:sz w:val="24"/>
          <w:szCs w:val="24"/>
        </w:rPr>
        <w:t>. 2023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V případě </w:t>
      </w:r>
      <w:r w:rsidRPr="00E32985">
        <w:rPr>
          <w:rFonts w:ascii="Arial" w:hAnsi="Arial" w:cs="Arial"/>
          <w:b/>
          <w:color w:val="000000" w:themeColor="text1"/>
          <w:sz w:val="24"/>
          <w:szCs w:val="24"/>
        </w:rPr>
        <w:t>osobního podání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2985">
        <w:rPr>
          <w:rFonts w:ascii="Arial" w:hAnsi="Arial" w:cs="Arial"/>
          <w:b/>
          <w:color w:val="000000" w:themeColor="text1"/>
          <w:sz w:val="24"/>
          <w:szCs w:val="24"/>
        </w:rPr>
        <w:t>žádosti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 o dotaci v listinné podobě na podatelnu Olomouckého kraje</w:t>
      </w:r>
      <w:r w:rsidR="00315823" w:rsidRPr="00E3298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 musí být žádost o dotaci doručena vyhlašovateli v termínu uvedeném ve větě první </w:t>
      </w:r>
      <w:r w:rsidR="009C3BC6" w:rsidRPr="00E32985">
        <w:rPr>
          <w:rFonts w:ascii="Arial" w:hAnsi="Arial" w:cs="Arial"/>
          <w:color w:val="000000" w:themeColor="text1"/>
          <w:sz w:val="24"/>
          <w:szCs w:val="24"/>
        </w:rPr>
        <w:t>tohoto odstavce do 12:00 hod. V 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případě </w:t>
      </w:r>
      <w:r w:rsidRPr="00E32985">
        <w:rPr>
          <w:rFonts w:ascii="Arial" w:hAnsi="Arial" w:cs="Arial"/>
          <w:b/>
          <w:color w:val="000000" w:themeColor="text1"/>
          <w:sz w:val="24"/>
          <w:szCs w:val="24"/>
        </w:rPr>
        <w:t>podání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D1C" w:rsidRPr="00E32985">
        <w:rPr>
          <w:rFonts w:ascii="Arial" w:hAnsi="Arial" w:cs="Arial"/>
          <w:b/>
          <w:color w:val="000000" w:themeColor="text1"/>
          <w:sz w:val="24"/>
          <w:szCs w:val="24"/>
        </w:rPr>
        <w:t xml:space="preserve">listinné </w:t>
      </w:r>
      <w:r w:rsidRPr="00E32985">
        <w:rPr>
          <w:rFonts w:ascii="Arial" w:hAnsi="Arial" w:cs="Arial"/>
          <w:b/>
          <w:color w:val="000000" w:themeColor="text1"/>
          <w:sz w:val="24"/>
          <w:szCs w:val="24"/>
        </w:rPr>
        <w:t>žádosti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 prostřednictvím poštovní přepravy je lhůta zachována, je-li poslední den lhůty pro podání žádosti zásilka</w:t>
      </w:r>
      <w:r w:rsidR="00EF5552" w:rsidRPr="00E329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>obsahující listinnou žádost se všemi formálními náležitostmi</w:t>
      </w:r>
      <w:r w:rsidR="00EF5552" w:rsidRPr="00E3298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32985">
        <w:rPr>
          <w:rFonts w:ascii="Arial" w:hAnsi="Arial" w:cs="Arial"/>
          <w:color w:val="000000" w:themeColor="text1"/>
          <w:sz w:val="24"/>
          <w:szCs w:val="24"/>
        </w:rPr>
        <w:t xml:space="preserve"> podána </w:t>
      </w:r>
      <w:r w:rsidR="00EF5552" w:rsidRPr="00E32985">
        <w:rPr>
          <w:rFonts w:ascii="Arial" w:hAnsi="Arial" w:cs="Arial"/>
          <w:color w:val="000000" w:themeColor="text1"/>
          <w:sz w:val="24"/>
          <w:szCs w:val="24"/>
        </w:rPr>
        <w:t xml:space="preserve">k poštovní přepravě na adresu dle </w:t>
      </w:r>
      <w:proofErr w:type="gramStart"/>
      <w:r w:rsidR="00EF5552" w:rsidRPr="00E32985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hyperlink w:anchor="Administrátor" w:history="1">
        <w:r w:rsidR="00EF5552" w:rsidRPr="00E32985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1.</w:t>
        </w:r>
        <w:r w:rsidR="005917A6" w:rsidRPr="00E32985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4</w:t>
        </w:r>
        <w:r w:rsidRPr="00E32985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.</w:t>
        </w:r>
      </w:hyperlink>
      <w:proofErr w:type="gramEnd"/>
      <w:r w:rsidR="009D2508" w:rsidRPr="00E32985">
        <w:rPr>
          <w:rStyle w:val="Hypertextovodkaz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508" w:rsidRPr="00E32985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V případě </w:t>
      </w:r>
      <w:r w:rsidR="009D2508" w:rsidRPr="00E32985">
        <w:rPr>
          <w:rStyle w:val="Hypertextovodkaz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podání </w:t>
      </w:r>
      <w:r w:rsidR="00553681" w:rsidRPr="00E32985">
        <w:rPr>
          <w:rStyle w:val="Hypertextovodkaz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písemné </w:t>
      </w:r>
      <w:r w:rsidR="009D2508" w:rsidRPr="00E32985">
        <w:rPr>
          <w:rStyle w:val="Hypertextovodkaz"/>
          <w:rFonts w:ascii="Arial" w:hAnsi="Arial" w:cs="Arial"/>
          <w:b/>
          <w:color w:val="000000" w:themeColor="text1"/>
          <w:sz w:val="24"/>
          <w:szCs w:val="24"/>
          <w:u w:val="none"/>
        </w:rPr>
        <w:t>žádosti v elektronické podobě</w:t>
      </w:r>
      <w:r w:rsidR="0089764E" w:rsidRPr="00E32985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 (e-podatelna, datová schránka</w:t>
      </w:r>
      <w:r w:rsidR="009D2508" w:rsidRPr="00E32985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>) je lhůta zachována, je-li elektronická žádost se všemi formálními náležitostmi podána poslední den lhůty pro podání žádosti (do 23:59 h.).</w:t>
      </w:r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757483C8" w:rsidR="00B84B5E" w:rsidRPr="00155AFE" w:rsidRDefault="00B84B5E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E326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155AFE">
        <w:rPr>
          <w:rFonts w:ascii="Arial" w:hAnsi="Arial" w:cs="Arial"/>
          <w:b/>
          <w:color w:val="000000" w:themeColor="text1"/>
          <w:sz w:val="24"/>
          <w:szCs w:val="24"/>
        </w:rPr>
        <w:t xml:space="preserve">podávání </w:t>
      </w:r>
      <w:r w:rsidRPr="00155AFE">
        <w:rPr>
          <w:rFonts w:ascii="Arial" w:hAnsi="Arial" w:cs="Arial"/>
          <w:b/>
          <w:color w:val="000000" w:themeColor="text1"/>
          <w:sz w:val="24"/>
          <w:szCs w:val="24"/>
        </w:rPr>
        <w:t>žádostí o dotace</w:t>
      </w:r>
      <w:r w:rsidRPr="00155AFE">
        <w:rPr>
          <w:rFonts w:ascii="Arial" w:hAnsi="Arial" w:cs="Arial"/>
          <w:color w:val="000000" w:themeColor="text1"/>
          <w:sz w:val="24"/>
          <w:szCs w:val="24"/>
        </w:rPr>
        <w:t xml:space="preserve"> je upraven v Zásadách a je </w:t>
      </w:r>
      <w:r w:rsidR="006B6B0C" w:rsidRPr="00155AFE">
        <w:rPr>
          <w:rFonts w:ascii="Arial" w:hAnsi="Arial" w:cs="Arial"/>
          <w:color w:val="000000" w:themeColor="text1"/>
          <w:sz w:val="24"/>
          <w:szCs w:val="24"/>
        </w:rPr>
        <w:t>pro všechny dotace stejný (čl. 3</w:t>
      </w:r>
      <w:r w:rsidR="00AC11A6" w:rsidRPr="00155AFE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155AFE">
        <w:rPr>
          <w:rFonts w:ascii="Arial" w:hAnsi="Arial" w:cs="Arial"/>
          <w:color w:val="000000" w:themeColor="text1"/>
          <w:sz w:val="24"/>
          <w:szCs w:val="24"/>
        </w:rPr>
        <w:t>A</w:t>
      </w:r>
      <w:r w:rsidR="006B6B0C" w:rsidRPr="00155AFE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 w:rsidR="00C350C8" w:rsidRPr="00155AFE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6B6B0C" w:rsidRPr="00155AFE">
        <w:rPr>
          <w:rFonts w:ascii="Arial" w:hAnsi="Arial" w:cs="Arial"/>
          <w:color w:val="000000" w:themeColor="text1"/>
          <w:sz w:val="24"/>
          <w:szCs w:val="24"/>
        </w:rPr>
        <w:t xml:space="preserve"> Zásad).</w:t>
      </w:r>
      <w:r w:rsidR="001B1EFD" w:rsidRPr="00155AFE">
        <w:rPr>
          <w:rFonts w:ascii="Arial" w:hAnsi="Arial" w:cs="Arial"/>
          <w:color w:val="000000" w:themeColor="text1"/>
          <w:sz w:val="24"/>
          <w:szCs w:val="24"/>
        </w:rPr>
        <w:t xml:space="preserve"> Způsob podání žádosti </w:t>
      </w:r>
      <w:r w:rsidR="00294297" w:rsidRPr="00155AFE">
        <w:rPr>
          <w:rFonts w:ascii="Arial" w:hAnsi="Arial" w:cs="Arial"/>
          <w:color w:val="000000" w:themeColor="text1"/>
          <w:sz w:val="24"/>
          <w:szCs w:val="24"/>
        </w:rPr>
        <w:t xml:space="preserve">v tomto dotačním titulu </w:t>
      </w:r>
      <w:r w:rsidR="001B1EFD" w:rsidRPr="00155AFE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294297" w:rsidRPr="00155AFE">
        <w:rPr>
          <w:rFonts w:ascii="Arial" w:hAnsi="Arial" w:cs="Arial"/>
          <w:color w:val="000000" w:themeColor="text1"/>
          <w:sz w:val="24"/>
          <w:szCs w:val="24"/>
        </w:rPr>
        <w:t xml:space="preserve">rovněž </w:t>
      </w:r>
      <w:r w:rsidR="001B1EFD" w:rsidRPr="00155AFE">
        <w:rPr>
          <w:rFonts w:ascii="Arial" w:hAnsi="Arial" w:cs="Arial"/>
          <w:color w:val="000000" w:themeColor="text1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24B69453" w:rsidR="006404FC" w:rsidRPr="008A35A5" w:rsidRDefault="00691685" w:rsidP="00347167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4B5E1589" w:rsidR="00691685" w:rsidRPr="00347167" w:rsidRDefault="00691685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  <w:r w:rsidRPr="00347167">
        <w:rPr>
          <w:rFonts w:ascii="Arial" w:hAnsi="Arial" w:cs="Arial"/>
          <w:color w:val="000000" w:themeColor="text1"/>
          <w:sz w:val="24"/>
          <w:szCs w:val="24"/>
        </w:rPr>
        <w:t xml:space="preserve">– doloží </w:t>
      </w:r>
      <w:r w:rsidR="00893196" w:rsidRPr="00347167">
        <w:rPr>
          <w:rFonts w:ascii="Arial" w:hAnsi="Arial" w:cs="Arial"/>
          <w:color w:val="000000" w:themeColor="text1"/>
          <w:sz w:val="24"/>
          <w:szCs w:val="24"/>
        </w:rPr>
        <w:t>všichni příjemci</w:t>
      </w:r>
      <w:r w:rsidR="00D65BAA" w:rsidRPr="00347167">
        <w:rPr>
          <w:rFonts w:ascii="Arial" w:hAnsi="Arial" w:cs="Arial"/>
          <w:color w:val="000000" w:themeColor="text1"/>
          <w:sz w:val="24"/>
          <w:szCs w:val="24"/>
        </w:rPr>
        <w:t xml:space="preserve">, vyjma obcí </w:t>
      </w:r>
      <w:r w:rsidR="000907D6" w:rsidRPr="0034716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347167" w:rsidRPr="00347167">
        <w:rPr>
          <w:rFonts w:ascii="Arial" w:hAnsi="Arial" w:cs="Arial"/>
          <w:color w:val="000000" w:themeColor="text1"/>
          <w:sz w:val="24"/>
          <w:szCs w:val="24"/>
        </w:rPr>
        <w:t>dobrovolných svazků obcí,</w:t>
      </w:r>
    </w:p>
    <w:p w14:paraId="7AC15E1A" w14:textId="24EC3063" w:rsidR="00691685" w:rsidRPr="000907D6" w:rsidRDefault="00691685" w:rsidP="0070407B">
      <w:pPr>
        <w:pStyle w:val="Odstavecseseznamem"/>
        <w:numPr>
          <w:ilvl w:val="0"/>
          <w:numId w:val="11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listiny </w:t>
      </w:r>
      <w:r w:rsidRPr="004D27FC">
        <w:rPr>
          <w:rFonts w:ascii="Arial" w:hAnsi="Arial" w:cs="Arial"/>
          <w:color w:val="000000" w:themeColor="text1"/>
          <w:sz w:val="24"/>
          <w:szCs w:val="24"/>
        </w:rPr>
        <w:t>nebo zápisu či výpisu ze schůze zastupitelstva</w:t>
      </w:r>
      <w:r w:rsidR="0041225C" w:rsidRPr="004D27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4D27FC">
        <w:rPr>
          <w:rFonts w:ascii="Arial" w:hAnsi="Arial" w:cs="Arial"/>
          <w:color w:val="000000" w:themeColor="text1"/>
          <w:sz w:val="24"/>
          <w:szCs w:val="24"/>
        </w:rPr>
        <w:t>obce o </w:t>
      </w:r>
      <w:r w:rsidRPr="004D27FC">
        <w:rPr>
          <w:rFonts w:ascii="Arial" w:hAnsi="Arial" w:cs="Arial"/>
          <w:color w:val="000000" w:themeColor="text1"/>
          <w:sz w:val="24"/>
          <w:szCs w:val="24"/>
        </w:rPr>
        <w:t>zvolení starosty</w:t>
      </w:r>
      <w:r w:rsidR="002174E9" w:rsidRPr="004D27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0E37CA5F" w:rsidR="00691685" w:rsidRPr="004D27FC" w:rsidRDefault="004D27FC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4D27FC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38AACF30" w14:textId="49BB5C16" w:rsidR="00691685" w:rsidRPr="00195889" w:rsidRDefault="00691685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0C363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25285A2" w14:textId="15AB8BA2" w:rsidR="00493B6B" w:rsidRPr="000C3636" w:rsidRDefault="000C3636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trike/>
          <w:color w:val="000000" w:themeColor="text1"/>
          <w:sz w:val="24"/>
          <w:szCs w:val="24"/>
        </w:rPr>
      </w:pPr>
      <w:r w:rsidRPr="000C3636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7372ACAA" w14:textId="3A4CBF72" w:rsidR="008F5B63" w:rsidRPr="00CF7445" w:rsidRDefault="008F5B63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přehled poskytnutých dot</w:t>
      </w:r>
      <w:r w:rsidR="00CF7445" w:rsidRPr="00CF7445">
        <w:rPr>
          <w:rFonts w:ascii="Arial" w:hAnsi="Arial" w:cs="Arial"/>
          <w:color w:val="000000" w:themeColor="text1"/>
          <w:sz w:val="24"/>
          <w:szCs w:val="24"/>
        </w:rPr>
        <w:t>ací – viz Příloha č. 2 žádosti,</w:t>
      </w:r>
    </w:p>
    <w:p w14:paraId="41A3B4EF" w14:textId="77777777" w:rsidR="00CF7445" w:rsidRPr="00CF7445" w:rsidRDefault="00691685" w:rsidP="00CF744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1" w:name="_Toc386554796"/>
      <w:r w:rsidRPr="00CF7445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</w:t>
      </w:r>
      <w:proofErr w:type="spellStart"/>
      <w:r w:rsidRPr="00CF7445">
        <w:rPr>
          <w:rFonts w:ascii="Arial" w:hAnsi="Arial" w:cs="Arial"/>
          <w:color w:val="000000" w:themeColor="text1"/>
          <w:sz w:val="24"/>
          <w:szCs w:val="24"/>
        </w:rPr>
        <w:t>minimis</w:t>
      </w:r>
      <w:bookmarkEnd w:id="11"/>
      <w:proofErr w:type="spellEnd"/>
      <w:r w:rsidR="007A38E6" w:rsidRPr="00CF7445">
        <w:rPr>
          <w:rFonts w:ascii="Arial" w:hAnsi="Arial" w:cs="Arial"/>
          <w:color w:val="000000" w:themeColor="text1"/>
          <w:sz w:val="24"/>
          <w:szCs w:val="24"/>
        </w:rPr>
        <w:t>,</w:t>
      </w:r>
      <w:r w:rsidR="00AF0C33" w:rsidRPr="00CF7445">
        <w:rPr>
          <w:rFonts w:ascii="Arial" w:hAnsi="Arial" w:cs="Arial"/>
          <w:color w:val="000000" w:themeColor="text1"/>
          <w:sz w:val="24"/>
          <w:szCs w:val="24"/>
        </w:rPr>
        <w:t xml:space="preserve"> (tam, kde se jedná o veřejnou podporu) – viz Příloha </w:t>
      </w:r>
      <w:r w:rsidR="00674EA0" w:rsidRPr="00CF7445">
        <w:rPr>
          <w:rFonts w:ascii="Arial" w:hAnsi="Arial" w:cs="Arial"/>
          <w:color w:val="000000" w:themeColor="text1"/>
          <w:sz w:val="24"/>
          <w:szCs w:val="24"/>
        </w:rPr>
        <w:t>č. 3</w:t>
      </w:r>
      <w:r w:rsidR="00015C60" w:rsidRPr="00CF7445">
        <w:rPr>
          <w:rFonts w:ascii="Arial" w:hAnsi="Arial" w:cs="Arial"/>
          <w:color w:val="000000" w:themeColor="text1"/>
          <w:sz w:val="24"/>
          <w:szCs w:val="24"/>
        </w:rPr>
        <w:t xml:space="preserve"> žádosti</w:t>
      </w:r>
      <w:r w:rsidR="000D2C11" w:rsidRPr="00CF744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F6DA106" w14:textId="4A3BE602" w:rsidR="003B52DF" w:rsidRPr="00CF7445" w:rsidRDefault="003B52DF" w:rsidP="00CF744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</w:t>
      </w:r>
      <w:r w:rsidRPr="00CF7445">
        <w:rPr>
          <w:rFonts w:ascii="Arial" w:hAnsi="Arial" w:cs="Arial"/>
          <w:color w:val="000000" w:themeColor="text1"/>
          <w:sz w:val="24"/>
          <w:szCs w:val="24"/>
        </w:rPr>
        <w:lastRenderedPageBreak/>
        <w:t>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CF744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30D397" w14:textId="3EDA98A0" w:rsidR="005E6693" w:rsidRPr="00CF7445" w:rsidRDefault="00ED2B56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příloha se ne</w:t>
      </w:r>
      <w:r w:rsidR="00411C85" w:rsidRPr="00CF7445">
        <w:rPr>
          <w:rFonts w:ascii="Arial" w:hAnsi="Arial" w:cs="Arial"/>
          <w:color w:val="000000" w:themeColor="text1"/>
          <w:sz w:val="24"/>
          <w:szCs w:val="24"/>
        </w:rPr>
        <w:t>po</w:t>
      </w:r>
      <w:r w:rsidR="00CF7445" w:rsidRPr="00CF7445">
        <w:rPr>
          <w:rFonts w:ascii="Arial" w:hAnsi="Arial" w:cs="Arial"/>
          <w:color w:val="000000" w:themeColor="text1"/>
          <w:sz w:val="24"/>
          <w:szCs w:val="24"/>
        </w:rPr>
        <w:t>žaduje,</w:t>
      </w:r>
    </w:p>
    <w:p w14:paraId="1731FE2E" w14:textId="25616D83" w:rsidR="008F5B63" w:rsidRPr="00CF7445" w:rsidRDefault="008F5B63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rozpočet celkových předpokládaných uznatelných výdajů akce/činno</w:t>
      </w:r>
      <w:r w:rsidR="00CF7445" w:rsidRPr="00CF7445">
        <w:rPr>
          <w:rFonts w:ascii="Arial" w:hAnsi="Arial" w:cs="Arial"/>
          <w:color w:val="000000" w:themeColor="text1"/>
          <w:sz w:val="24"/>
          <w:szCs w:val="24"/>
        </w:rPr>
        <w:t>sti – viz Příloha č. 6 žádosti,</w:t>
      </w:r>
    </w:p>
    <w:p w14:paraId="73F0F8A2" w14:textId="2ACF3A01" w:rsidR="008F5B63" w:rsidRPr="00CF7445" w:rsidRDefault="00CF7445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7E7F5B74" w14:textId="624C6F2E" w:rsidR="00920F7A" w:rsidRPr="00CF7445" w:rsidRDefault="00CF7445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76E4740A" w14:textId="5D56A5E6" w:rsidR="00854DF0" w:rsidRPr="00CF7445" w:rsidRDefault="00CF7445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35448A10" w14:textId="115464C0" w:rsidR="00D13F18" w:rsidRPr="00CF7445" w:rsidRDefault="00CF7445" w:rsidP="00CF744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trike/>
          <w:color w:val="000000" w:themeColor="text1"/>
          <w:sz w:val="24"/>
          <w:szCs w:val="24"/>
          <w:u w:val="single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61E44D80" w14:textId="74F126C5" w:rsidR="00B01BCF" w:rsidRPr="00CF7445" w:rsidRDefault="00B01BCF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 xml:space="preserve">doložení skutečnosti o nastavení </w:t>
      </w:r>
      <w:r w:rsidR="000302F4" w:rsidRPr="00CF7445">
        <w:rPr>
          <w:rFonts w:ascii="Arial" w:hAnsi="Arial" w:cs="Arial"/>
          <w:color w:val="000000" w:themeColor="text1"/>
          <w:sz w:val="24"/>
          <w:szCs w:val="24"/>
        </w:rPr>
        <w:t>hranice pro dlouhodobý hmotný a </w:t>
      </w:r>
      <w:r w:rsidRPr="00CF7445">
        <w:rPr>
          <w:rFonts w:ascii="Arial" w:hAnsi="Arial" w:cs="Arial"/>
          <w:color w:val="000000" w:themeColor="text1"/>
          <w:sz w:val="24"/>
          <w:szCs w:val="24"/>
        </w:rPr>
        <w:t>nehmotný majetek mimo limit stanovený zákonem o dani z příjmů - např. vnitřní předpis,</w:t>
      </w:r>
    </w:p>
    <w:p w14:paraId="2BF1ACB0" w14:textId="58AA5F88" w:rsidR="00790B76" w:rsidRPr="00CF7445" w:rsidRDefault="00790B76" w:rsidP="00790B7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F7445">
        <w:rPr>
          <w:rFonts w:ascii="Arial" w:hAnsi="Arial" w:cs="Arial"/>
          <w:color w:val="000000" w:themeColor="text1"/>
          <w:sz w:val="24"/>
          <w:szCs w:val="24"/>
        </w:rPr>
        <w:t>výpis usnesení příslušného orgánu obce, obsahující souhlas s realizací akce/činnosti na níž je požadována dotace (v</w:t>
      </w:r>
      <w:r w:rsidR="00CF7445" w:rsidRPr="00CF7445">
        <w:rPr>
          <w:rFonts w:ascii="Arial" w:hAnsi="Arial" w:cs="Arial"/>
          <w:color w:val="000000" w:themeColor="text1"/>
          <w:sz w:val="24"/>
          <w:szCs w:val="24"/>
        </w:rPr>
        <w:t xml:space="preserve"> případě, kdy je žadatelem obec</w:t>
      </w:r>
      <w:r w:rsidRPr="00CF7445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9AD1D04" w14:textId="77777777" w:rsidR="00790B76" w:rsidRPr="00887595" w:rsidRDefault="00790B76" w:rsidP="0070407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87595">
        <w:rPr>
          <w:rFonts w:ascii="Arial" w:hAnsi="Arial" w:cs="Arial"/>
          <w:color w:val="000000" w:themeColor="text1"/>
          <w:sz w:val="24"/>
          <w:szCs w:val="24"/>
        </w:rPr>
        <w:t>u kamerového dohlížecího systému stanovisko obecní/městské policie k zajištění výhradní obsluhy kamerového systému, včetně zpracování osobních údajů v této oblasti, včetně pořizování zvukových a obrazových záznamů s garancí práva na soukromí občanů (ve smyslu GDPR) a včetně garance vnitřní směrnice upravující podmínky provozu – přístupová práva, evidence záznamů, předávání informací, skartace (pouze v případě, že obsluhu i provoz kamerového systému bude zajišťovat obecní/městská policie žadatele nebo obecní/městská policie jiné obce),</w:t>
      </w:r>
    </w:p>
    <w:p w14:paraId="0511E10D" w14:textId="73159E4E" w:rsidR="00913EBD" w:rsidRPr="00887595" w:rsidRDefault="00704EC6" w:rsidP="0088759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87595">
        <w:rPr>
          <w:rFonts w:ascii="Arial" w:hAnsi="Arial" w:cs="Arial"/>
          <w:color w:val="000000" w:themeColor="text1"/>
          <w:sz w:val="24"/>
          <w:szCs w:val="24"/>
        </w:rPr>
        <w:t>u kamerového dohlížecího systému stanovisko Krajského ředitelství policie Olomouckého kraje ke zřízení, rozšíření nebo modernizaci dohlížecích kamerových systémů (pouze v případě, že žadatel nemá zřízenou vlastní obecní/městskou policii, nepředpokládá uzavření veřejnoprávní dohody s jinou obcí zřizující obecní/městkou policii a hodlá přistoupit k jednání o uzavření dohody s Krajským ředitels</w:t>
      </w:r>
      <w:r w:rsidR="002F0598" w:rsidRPr="00887595">
        <w:rPr>
          <w:rFonts w:ascii="Arial" w:hAnsi="Arial" w:cs="Arial"/>
          <w:color w:val="000000" w:themeColor="text1"/>
          <w:sz w:val="24"/>
          <w:szCs w:val="24"/>
        </w:rPr>
        <w:t>tvím policie Olomouckého kraje).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70407B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057CCF3" w14:textId="4CB3DA76" w:rsidR="00BC6CBC" w:rsidRPr="007B3B1C" w:rsidRDefault="00691685" w:rsidP="0038748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7B3B1C">
        <w:rPr>
          <w:rFonts w:ascii="Arial" w:hAnsi="Arial" w:cs="Arial"/>
          <w:sz w:val="24"/>
          <w:szCs w:val="24"/>
        </w:rPr>
        <w:t xml:space="preserve">odst. </w:t>
      </w:r>
      <w:r w:rsidR="00C5488B" w:rsidRPr="007B3B1C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7B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C22692" w:rsidRPr="007B3B1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>nebudou vyhlašovateli dotačního programu doručeny</w:t>
      </w:r>
      <w:r w:rsidR="0038748E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BBB" w:rsidRPr="007B3B1C">
        <w:rPr>
          <w:rFonts w:ascii="Arial" w:hAnsi="Arial" w:cs="Arial"/>
          <w:b/>
          <w:color w:val="000000" w:themeColor="text1"/>
          <w:sz w:val="24"/>
          <w:szCs w:val="24"/>
        </w:rPr>
        <w:t>v písemné podobě</w:t>
      </w:r>
      <w:r w:rsidR="00006BBB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268" w:rsidRPr="007B3B1C">
        <w:rPr>
          <w:rFonts w:ascii="Arial" w:hAnsi="Arial" w:cs="Arial"/>
          <w:color w:val="000000" w:themeColor="text1"/>
          <w:sz w:val="24"/>
          <w:szCs w:val="24"/>
        </w:rPr>
        <w:t xml:space="preserve">v poslední den 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 xml:space="preserve">lhůty </w:t>
      </w:r>
      <w:r w:rsidR="00EE3268" w:rsidRPr="007B3B1C">
        <w:rPr>
          <w:rFonts w:ascii="Arial" w:hAnsi="Arial" w:cs="Arial"/>
          <w:color w:val="000000" w:themeColor="text1"/>
          <w:sz w:val="24"/>
          <w:szCs w:val="24"/>
        </w:rPr>
        <w:t xml:space="preserve">pro podání žádosti </w:t>
      </w:r>
      <w:r w:rsidR="00855DDD" w:rsidRPr="007B3B1C">
        <w:rPr>
          <w:rFonts w:ascii="Arial" w:hAnsi="Arial" w:cs="Arial"/>
          <w:color w:val="000000" w:themeColor="text1"/>
          <w:sz w:val="24"/>
          <w:szCs w:val="24"/>
        </w:rPr>
        <w:t xml:space="preserve">a způsobem 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>podání žádosti uveden</w:t>
      </w:r>
      <w:r w:rsidR="00AC0BD1" w:rsidRPr="007B3B1C">
        <w:rPr>
          <w:rFonts w:ascii="Arial" w:hAnsi="Arial" w:cs="Arial"/>
          <w:color w:val="000000" w:themeColor="text1"/>
          <w:sz w:val="24"/>
          <w:szCs w:val="24"/>
        </w:rPr>
        <w:t>ým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515C83" w:rsidRPr="007B3B1C">
        <w:rPr>
          <w:rFonts w:ascii="Arial" w:hAnsi="Arial" w:cs="Arial"/>
          <w:color w:val="000000" w:themeColor="text1"/>
          <w:sz w:val="24"/>
          <w:szCs w:val="24"/>
        </w:rPr>
        <w:t> čl. 3</w:t>
      </w:r>
      <w:r w:rsidR="00AC11A6" w:rsidRPr="007B3B1C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7B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515C83" w:rsidRPr="007B3B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C350C8" w:rsidRPr="007B3B1C">
        <w:rPr>
          <w:rFonts w:ascii="Arial" w:hAnsi="Arial" w:cs="Arial"/>
          <w:color w:val="000000" w:themeColor="text1"/>
          <w:sz w:val="24"/>
          <w:szCs w:val="24"/>
        </w:rPr>
        <w:t>4</w:t>
      </w:r>
      <w:r w:rsidR="00D26DA5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C83" w:rsidRPr="007B3B1C">
        <w:rPr>
          <w:rFonts w:ascii="Arial" w:hAnsi="Arial" w:cs="Arial"/>
          <w:color w:val="000000" w:themeColor="text1"/>
          <w:sz w:val="24"/>
          <w:szCs w:val="24"/>
        </w:rPr>
        <w:t>Zásad</w:t>
      </w:r>
      <w:r w:rsidR="0089656B" w:rsidRPr="007B3B1C">
        <w:rPr>
          <w:rFonts w:ascii="Arial" w:hAnsi="Arial" w:cs="Arial"/>
          <w:color w:val="000000" w:themeColor="text1"/>
          <w:sz w:val="24"/>
          <w:szCs w:val="24"/>
        </w:rPr>
        <w:t xml:space="preserve"> (tzn., vyhlašovatel nemá</w:t>
      </w:r>
      <w:r w:rsidR="00955FC5" w:rsidRPr="007B3B1C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BB6472" w:rsidRPr="007B3B1C">
        <w:rPr>
          <w:rFonts w:ascii="Arial" w:hAnsi="Arial" w:cs="Arial"/>
          <w:color w:val="000000" w:themeColor="text1"/>
          <w:sz w:val="24"/>
          <w:szCs w:val="24"/>
        </w:rPr>
        <w:t xml:space="preserve">stanovené </w:t>
      </w:r>
      <w:r w:rsidR="00955FC5" w:rsidRPr="007B3B1C">
        <w:rPr>
          <w:rFonts w:ascii="Arial" w:hAnsi="Arial" w:cs="Arial"/>
          <w:color w:val="000000" w:themeColor="text1"/>
          <w:sz w:val="24"/>
          <w:szCs w:val="24"/>
        </w:rPr>
        <w:t>lhůtě k dispozici odeslaný formulář v systému RAP a doručenou písemnou žádost</w:t>
      </w:r>
      <w:r w:rsidR="00EE3268" w:rsidRPr="007B3B1C">
        <w:rPr>
          <w:rFonts w:ascii="Arial" w:hAnsi="Arial" w:cs="Arial"/>
          <w:color w:val="000000" w:themeColor="text1"/>
          <w:sz w:val="24"/>
          <w:szCs w:val="24"/>
        </w:rPr>
        <w:t xml:space="preserve">, v případě osobního podání žádosti dle odst. 8.2 </w:t>
      </w:r>
      <w:r w:rsidR="002C76A3" w:rsidRPr="007B3B1C">
        <w:rPr>
          <w:rFonts w:ascii="Arial" w:hAnsi="Arial" w:cs="Arial"/>
          <w:color w:val="000000" w:themeColor="text1"/>
          <w:sz w:val="24"/>
          <w:szCs w:val="24"/>
        </w:rPr>
        <w:t xml:space="preserve">těchto Pravidel </w:t>
      </w:r>
      <w:r w:rsidR="00EE3268" w:rsidRPr="007B3B1C">
        <w:rPr>
          <w:rFonts w:ascii="Arial" w:hAnsi="Arial" w:cs="Arial"/>
          <w:color w:val="000000" w:themeColor="text1"/>
          <w:sz w:val="24"/>
          <w:szCs w:val="24"/>
        </w:rPr>
        <w:t xml:space="preserve">není listinná žádost </w:t>
      </w:r>
      <w:r w:rsidR="00F1525E" w:rsidRPr="007B3B1C">
        <w:rPr>
          <w:rFonts w:ascii="Arial" w:hAnsi="Arial" w:cs="Arial"/>
          <w:color w:val="000000" w:themeColor="text1"/>
          <w:sz w:val="24"/>
          <w:szCs w:val="24"/>
        </w:rPr>
        <w:t xml:space="preserve">podána </w:t>
      </w:r>
      <w:r w:rsidR="00EE3268" w:rsidRPr="007B3B1C">
        <w:rPr>
          <w:rFonts w:ascii="Arial" w:hAnsi="Arial" w:cs="Arial"/>
          <w:color w:val="000000" w:themeColor="text1"/>
          <w:sz w:val="24"/>
          <w:szCs w:val="24"/>
        </w:rPr>
        <w:t>na podateln</w:t>
      </w:r>
      <w:r w:rsidR="00F1525E" w:rsidRPr="007B3B1C">
        <w:rPr>
          <w:rFonts w:ascii="Arial" w:hAnsi="Arial" w:cs="Arial"/>
          <w:color w:val="000000" w:themeColor="text1"/>
          <w:sz w:val="24"/>
          <w:szCs w:val="24"/>
        </w:rPr>
        <w:t>u</w:t>
      </w:r>
      <w:r w:rsidR="00EE3268" w:rsidRPr="007B3B1C">
        <w:rPr>
          <w:rFonts w:ascii="Arial" w:hAnsi="Arial" w:cs="Arial"/>
          <w:color w:val="000000" w:themeColor="text1"/>
          <w:sz w:val="24"/>
          <w:szCs w:val="24"/>
        </w:rPr>
        <w:t xml:space="preserve"> Olomouckého kraje </w:t>
      </w:r>
      <w:r w:rsidR="00674865" w:rsidRPr="007B3B1C">
        <w:rPr>
          <w:rFonts w:ascii="Arial" w:hAnsi="Arial" w:cs="Arial"/>
          <w:color w:val="000000" w:themeColor="text1"/>
          <w:sz w:val="24"/>
          <w:szCs w:val="24"/>
        </w:rPr>
        <w:t>do </w:t>
      </w:r>
      <w:r w:rsidR="00EE3268" w:rsidRPr="007B3B1C">
        <w:rPr>
          <w:rFonts w:ascii="Arial" w:hAnsi="Arial" w:cs="Arial"/>
          <w:color w:val="000000" w:themeColor="text1"/>
          <w:sz w:val="24"/>
          <w:szCs w:val="24"/>
        </w:rPr>
        <w:t>12:00 hod. posledního dne lhůty</w:t>
      </w:r>
      <w:r w:rsidR="00E71B06" w:rsidRPr="007B3B1C">
        <w:rPr>
          <w:rFonts w:ascii="Arial" w:hAnsi="Arial" w:cs="Arial"/>
          <w:color w:val="000000" w:themeColor="text1"/>
          <w:sz w:val="24"/>
          <w:szCs w:val="24"/>
        </w:rPr>
        <w:t>, v případě podání listinné žádosti prostřednictvím poštovní přepravy dle odst. 8.2 těchto Pravidel nebyla zásilka nejpozději poslední den lhůty pro podání žádostí předána k poštovní přepravě</w:t>
      </w:r>
      <w:r w:rsidR="00955FC5" w:rsidRPr="007B3B1C">
        <w:rPr>
          <w:rFonts w:ascii="Arial" w:hAnsi="Arial" w:cs="Arial"/>
          <w:color w:val="000000" w:themeColor="text1"/>
          <w:sz w:val="24"/>
          <w:szCs w:val="24"/>
        </w:rPr>
        <w:t>)</w:t>
      </w:r>
      <w:r w:rsidR="00FB6BCF" w:rsidRPr="007B3B1C">
        <w:rPr>
          <w:rFonts w:ascii="Arial" w:hAnsi="Arial" w:cs="Arial"/>
          <w:color w:val="000000" w:themeColor="text1"/>
          <w:sz w:val="24"/>
          <w:szCs w:val="24"/>
        </w:rPr>
        <w:t>,</w:t>
      </w:r>
      <w:r w:rsidR="00E342CE" w:rsidRPr="007B3B1C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BC6CBC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 případě podání </w:t>
      </w:r>
      <w:r w:rsidR="00E342CE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písemné </w:t>
      </w:r>
      <w:r w:rsidR="00BC6CBC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>žádosti v elektronické podobě</w:t>
      </w:r>
      <w:r w:rsidR="0089764E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 (e-podatelna, datová schránka</w:t>
      </w:r>
      <w:r w:rsidR="00BC6CBC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) </w:t>
      </w:r>
      <w:r w:rsidR="00E342CE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není </w:t>
      </w:r>
      <w:r w:rsidR="00BC6CBC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 xml:space="preserve">elektronická žádost se všemi formálními </w:t>
      </w:r>
      <w:r w:rsidR="00BC6CBC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>náležitostmi podána poslední den lhůty pro podání žádosti (do 23:59 h.)</w:t>
      </w:r>
      <w:r w:rsidR="00553681" w:rsidRPr="007B3B1C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>, nebo</w:t>
      </w:r>
    </w:p>
    <w:p w14:paraId="4613407B" w14:textId="2E174B66" w:rsidR="008617FB" w:rsidRPr="006D235B" w:rsidRDefault="008617FB" w:rsidP="0070407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>žádost podaná vícekrát stejným žadatelem v rámci téhož vyhlášeného</w:t>
      </w:r>
      <w:r w:rsidR="007B3B1C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BB79D0" w:rsidRPr="007B3B1C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723DF8" w:rsidRPr="007B3B1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27645" w:rsidRPr="007B3B1C">
        <w:rPr>
          <w:rFonts w:ascii="Arial" w:hAnsi="Arial" w:cs="Arial"/>
          <w:color w:val="000000" w:themeColor="text1"/>
          <w:sz w:val="24"/>
          <w:szCs w:val="24"/>
        </w:rPr>
        <w:t>08_01_01_Podpora prevence kriminality</w:t>
      </w:r>
      <w:r w:rsidR="00723DF8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 xml:space="preserve">na tentýž konkrétní účel </w:t>
      </w:r>
      <w:r w:rsidR="009C3BC6" w:rsidRPr="007B3B1C">
        <w:rPr>
          <w:rFonts w:ascii="Arial" w:hAnsi="Arial" w:cs="Arial"/>
          <w:color w:val="000000" w:themeColor="text1"/>
          <w:sz w:val="24"/>
          <w:szCs w:val="24"/>
        </w:rPr>
        <w:t>(akce/činnost)</w:t>
      </w:r>
      <w:r w:rsidR="007B3B1C" w:rsidRPr="007B3B1C">
        <w:rPr>
          <w:rFonts w:ascii="Arial" w:hAnsi="Arial" w:cs="Arial"/>
          <w:color w:val="000000" w:themeColor="text1"/>
          <w:sz w:val="24"/>
          <w:szCs w:val="24"/>
        </w:rPr>
        <w:t xml:space="preserve"> v daném kalendářním roce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 xml:space="preserve"> posuzována bude v tomto případě za splnění ostatních podmínek </w:t>
      </w:r>
      <w:r w:rsidRPr="006D235B">
        <w:rPr>
          <w:rFonts w:ascii="Arial" w:hAnsi="Arial" w:cs="Arial"/>
          <w:sz w:val="24"/>
          <w:szCs w:val="24"/>
        </w:rPr>
        <w:t xml:space="preserve">pouze žádost doručená poskytovateli jako první v pořadí, viz </w:t>
      </w:r>
      <w:r w:rsidRPr="007B3B1C">
        <w:rPr>
          <w:rFonts w:ascii="Arial" w:hAnsi="Arial" w:cs="Arial"/>
          <w:sz w:val="24"/>
          <w:szCs w:val="24"/>
        </w:rPr>
        <w:t xml:space="preserve">odst. </w:t>
      </w:r>
      <w:r w:rsidR="00C5488B" w:rsidRPr="007B3B1C">
        <w:rPr>
          <w:rFonts w:ascii="Arial" w:hAnsi="Arial" w:cs="Arial"/>
          <w:sz w:val="24"/>
          <w:szCs w:val="24"/>
        </w:rPr>
        <w:t>5.3,</w:t>
      </w:r>
      <w:r w:rsidR="00C5488B" w:rsidRPr="006D235B">
        <w:rPr>
          <w:rFonts w:ascii="Arial" w:hAnsi="Arial" w:cs="Arial"/>
          <w:sz w:val="24"/>
          <w:szCs w:val="24"/>
        </w:rPr>
        <w:t xml:space="preserve"> nebo</w:t>
      </w:r>
    </w:p>
    <w:p w14:paraId="6B9D866C" w14:textId="1D2B1162" w:rsidR="005F4783" w:rsidRPr="006D235B" w:rsidRDefault="009800DF" w:rsidP="0070407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7B3B1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B3B1C">
          <w:rPr>
            <w:rFonts w:ascii="Arial" w:hAnsi="Arial" w:cs="Arial"/>
            <w:sz w:val="24"/>
            <w:szCs w:val="24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7B3B1C" w:rsidRDefault="006C6B32" w:rsidP="0070407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7B3B1C">
        <w:rPr>
          <w:rFonts w:ascii="Arial" w:hAnsi="Arial" w:cs="Arial"/>
          <w:color w:val="000000" w:themeColor="text1"/>
          <w:sz w:val="24"/>
          <w:szCs w:val="24"/>
        </w:rPr>
        <w:t>budou podány žadatelem –</w:t>
      </w:r>
      <w:r w:rsidR="00890A18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3B1C">
        <w:rPr>
          <w:rFonts w:ascii="Arial" w:hAnsi="Arial" w:cs="Arial"/>
          <w:color w:val="000000" w:themeColor="text1"/>
          <w:sz w:val="24"/>
          <w:szCs w:val="24"/>
        </w:rPr>
        <w:t>obcí jinou formou než elektronicky přes datovou schránku</w:t>
      </w:r>
      <w:r w:rsidR="00C22692" w:rsidRPr="007B3B1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6174D" w14:textId="77777777" w:rsidR="006C6B32" w:rsidRPr="007B3B1C" w:rsidRDefault="006C6B32" w:rsidP="00024896">
      <w:pPr>
        <w:tabs>
          <w:tab w:val="left" w:pos="709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AF31029" w14:textId="785DF8FE" w:rsidR="006C6B32" w:rsidRPr="007B3B1C" w:rsidRDefault="00D55E98" w:rsidP="007B3B1C">
      <w:pPr>
        <w:ind w:left="705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7B3B1C">
        <w:rPr>
          <w:rFonts w:ascii="Arial" w:hAnsi="Arial" w:cs="Arial"/>
          <w:color w:val="000000" w:themeColor="text1"/>
          <w:sz w:val="24"/>
          <w:szCs w:val="24"/>
        </w:rPr>
        <w:t>O vyřazení žádosti bude žadatel vyrozuměn administrátorem</w:t>
      </w:r>
      <w:r w:rsidR="00E27645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A9" w:rsidRPr="007B3B1C">
        <w:rPr>
          <w:rFonts w:ascii="Arial" w:hAnsi="Arial" w:cs="Arial"/>
          <w:color w:val="000000" w:themeColor="text1"/>
          <w:sz w:val="24"/>
          <w:szCs w:val="24"/>
        </w:rPr>
        <w:t>a to buď</w:t>
      </w:r>
      <w:r w:rsidR="00E27645" w:rsidRPr="007B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A9" w:rsidRPr="007B3B1C">
        <w:rPr>
          <w:rFonts w:ascii="Arial" w:hAnsi="Arial" w:cs="Arial"/>
          <w:color w:val="000000" w:themeColor="text1"/>
          <w:sz w:val="24"/>
          <w:szCs w:val="24"/>
        </w:rPr>
        <w:t xml:space="preserve">elektronicky </w:t>
      </w:r>
      <w:r w:rsidR="00E27645" w:rsidRPr="007B3B1C">
        <w:rPr>
          <w:rFonts w:ascii="Arial" w:hAnsi="Arial" w:cs="Arial"/>
          <w:color w:val="000000" w:themeColor="text1"/>
          <w:sz w:val="24"/>
          <w:szCs w:val="24"/>
        </w:rPr>
        <w:t xml:space="preserve">zasláním do datové schránky žadatele, nebo v listinné podobě doručením na adresu žadatele do 15 </w:t>
      </w:r>
      <w:r w:rsidR="0043141A" w:rsidRPr="007B3B1C">
        <w:rPr>
          <w:rFonts w:ascii="Arial" w:hAnsi="Arial" w:cs="Arial"/>
          <w:color w:val="000000" w:themeColor="text1"/>
          <w:sz w:val="24"/>
          <w:szCs w:val="24"/>
        </w:rPr>
        <w:t xml:space="preserve">pracovních </w:t>
      </w:r>
      <w:r w:rsidR="007B3B1C">
        <w:rPr>
          <w:rFonts w:ascii="Arial" w:hAnsi="Arial" w:cs="Arial"/>
          <w:color w:val="000000" w:themeColor="text1"/>
          <w:sz w:val="24"/>
          <w:szCs w:val="24"/>
        </w:rPr>
        <w:t>dnů od ukončení příjmu žádostí.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6089B0D" w:rsidR="00691685" w:rsidRPr="006D235B" w:rsidRDefault="00691685" w:rsidP="0070407B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DA785E">
        <w:rPr>
          <w:rFonts w:ascii="Arial" w:hAnsi="Arial" w:cs="Arial"/>
          <w:sz w:val="24"/>
          <w:szCs w:val="24"/>
        </w:rPr>
        <w:t>odst.</w:t>
      </w:r>
      <w:r w:rsidR="00C5488B" w:rsidRPr="00DA785E">
        <w:rPr>
          <w:rFonts w:ascii="Arial" w:hAnsi="Arial" w:cs="Arial"/>
          <w:sz w:val="24"/>
          <w:szCs w:val="24"/>
        </w:rPr>
        <w:t xml:space="preserve"> 8.5</w:t>
      </w:r>
      <w:r w:rsidRPr="00DA785E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DA785E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DA785E">
        <w:rPr>
          <w:rStyle w:val="Siln"/>
          <w:rFonts w:ascii="Arial" w:hAnsi="Arial" w:cs="Arial"/>
          <w:b w:val="0"/>
          <w:sz w:val="24"/>
          <w:szCs w:val="24"/>
        </w:rPr>
        <w:t>zjevně chybné odpovědi na otázky v části hodnotících kritérií A</w:t>
      </w:r>
      <w:r w:rsidR="00C34B23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A82B65" w:rsidRPr="006D235B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0330E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E0330E" w:rsidRPr="00DA785E">
        <w:rPr>
          <w:rStyle w:val="Siln"/>
          <w:rFonts w:ascii="Arial" w:hAnsi="Arial" w:cs="Arial"/>
          <w:b w:val="0"/>
          <w:sz w:val="24"/>
          <w:szCs w:val="24"/>
        </w:rPr>
        <w:t xml:space="preserve">v případě obcí </w:t>
      </w:r>
      <w:r w:rsidR="00C34B23" w:rsidRPr="00DA785E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DA785E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A785E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D55E98" w:rsidRPr="00DA78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91896" w:rsidRPr="00DA785E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7248567E" w:rsidR="0095590B" w:rsidRPr="00DA785E" w:rsidRDefault="003F1770" w:rsidP="00DA785E">
      <w:pPr>
        <w:ind w:left="705" w:firstLine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Výzva k </w:t>
      </w:r>
      <w:r w:rsidRPr="00DA785E">
        <w:rPr>
          <w:rFonts w:ascii="Arial" w:hAnsi="Arial" w:cs="Arial"/>
          <w:color w:val="000000" w:themeColor="text1"/>
          <w:sz w:val="24"/>
          <w:szCs w:val="24"/>
        </w:rPr>
        <w:t xml:space="preserve">nápravě nedostatků bude žadateli zaslána </w:t>
      </w:r>
      <w:r w:rsidR="001C63A9" w:rsidRPr="00DA785E">
        <w:rPr>
          <w:rFonts w:ascii="Arial" w:hAnsi="Arial" w:cs="Arial"/>
          <w:color w:val="000000" w:themeColor="text1"/>
          <w:sz w:val="24"/>
          <w:szCs w:val="24"/>
        </w:rPr>
        <w:t>neprodleně po zjištění nedostatků</w:t>
      </w:r>
      <w:r w:rsidR="00BC618C" w:rsidRPr="00DA785E">
        <w:rPr>
          <w:rFonts w:ascii="Arial" w:hAnsi="Arial" w:cs="Arial"/>
          <w:color w:val="000000" w:themeColor="text1"/>
          <w:sz w:val="24"/>
          <w:szCs w:val="24"/>
        </w:rPr>
        <w:t>, a to</w:t>
      </w:r>
      <w:r w:rsidR="00302334" w:rsidRPr="00DA78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770C" w:rsidRPr="00DA785E">
        <w:rPr>
          <w:rFonts w:ascii="Arial" w:hAnsi="Arial" w:cs="Arial"/>
          <w:color w:val="000000" w:themeColor="text1"/>
          <w:sz w:val="24"/>
          <w:szCs w:val="24"/>
        </w:rPr>
        <w:t>buď elektronicky zasláním do datové schránky žadatele, nebo v listinné podobě doručením na adresu žadatele.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70407B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70407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6816FDE9" w:rsidR="00691685" w:rsidRPr="00865FC1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865FC1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</w:t>
      </w:r>
      <w:r w:rsidR="00BB79D0" w:rsidRPr="00865FC1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865FC1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BB79D0" w:rsidRPr="00865FC1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865FC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865FC1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865FC1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2F816CB" w:rsidR="00E07BCF" w:rsidRPr="00F80363" w:rsidRDefault="00C03457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865FC1">
        <w:rPr>
          <w:rFonts w:ascii="Arial" w:hAnsi="Arial" w:cs="Arial"/>
          <w:b/>
          <w:sz w:val="24"/>
          <w:szCs w:val="24"/>
        </w:rPr>
        <w:t>.</w:t>
      </w:r>
      <w:r w:rsidR="001E2BC0" w:rsidRPr="00F80363">
        <w:rPr>
          <w:rFonts w:ascii="Arial" w:hAnsi="Arial" w:cs="Arial"/>
          <w:b/>
          <w:strike/>
          <w:color w:val="002060"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DB35391" w:rsidR="00E07BCF" w:rsidRPr="00865FC1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65FC1">
        <w:rPr>
          <w:rFonts w:ascii="Arial" w:hAnsi="Arial" w:cs="Arial"/>
          <w:b/>
          <w:sz w:val="24"/>
          <w:szCs w:val="24"/>
        </w:rPr>
        <w:t>Žádosti jsou hodnoceny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7BCF" w:rsidRPr="006E3DEA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B2328F">
        <w:rPr>
          <w:rFonts w:ascii="Arial" w:hAnsi="Arial" w:cs="Arial"/>
          <w:b/>
          <w:sz w:val="24"/>
          <w:szCs w:val="24"/>
        </w:rPr>
        <w:t>D</w:t>
      </w:r>
      <w:r w:rsidR="00E07BCF" w:rsidRPr="00B2328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865FC1">
        <w:rPr>
          <w:rFonts w:ascii="Arial" w:hAnsi="Arial" w:cs="Arial"/>
          <w:b/>
          <w:sz w:val="24"/>
          <w:szCs w:val="24"/>
        </w:rPr>
        <w:t>hodnotící komisí</w:t>
      </w:r>
      <w:r w:rsidR="00B2328F" w:rsidRPr="00865FC1">
        <w:rPr>
          <w:rFonts w:ascii="Arial" w:hAnsi="Arial" w:cs="Arial"/>
          <w:b/>
          <w:sz w:val="24"/>
          <w:szCs w:val="24"/>
        </w:rPr>
        <w:t xml:space="preserve"> </w:t>
      </w:r>
      <w:r w:rsidR="00B2328F" w:rsidRPr="00865FC1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 w:rsidR="00E07BCF" w:rsidRPr="00865FC1">
        <w:rPr>
          <w:rFonts w:ascii="Arial" w:hAnsi="Arial" w:cs="Arial"/>
          <w:b/>
          <w:color w:val="000000" w:themeColor="text1"/>
          <w:sz w:val="24"/>
          <w:szCs w:val="24"/>
        </w:rPr>
        <w:t>poradním orgánem</w:t>
      </w:r>
      <w:r w:rsidR="00124679" w:rsidRPr="00865FC1">
        <w:rPr>
          <w:rFonts w:ascii="Arial" w:hAnsi="Arial" w:cs="Arial"/>
          <w:b/>
          <w:color w:val="000000" w:themeColor="text1"/>
          <w:sz w:val="24"/>
          <w:szCs w:val="24"/>
        </w:rPr>
        <w:t xml:space="preserve"> ROK Komisí </w:t>
      </w:r>
      <w:r w:rsidR="00124679" w:rsidRPr="00865FC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pro prevenci kriminality a drogových závislostí </w:t>
      </w:r>
      <w:r w:rsidR="00E07BCF" w:rsidRPr="00865FC1">
        <w:rPr>
          <w:rFonts w:ascii="Arial" w:hAnsi="Arial" w:cs="Arial"/>
          <w:b/>
          <w:color w:val="000000" w:themeColor="text1"/>
          <w:sz w:val="24"/>
          <w:szCs w:val="24"/>
        </w:rPr>
        <w:t>(hodnotící kritéria B).</w:t>
      </w:r>
      <w:r w:rsidR="002A231A" w:rsidRPr="00865FC1">
        <w:rPr>
          <w:rFonts w:ascii="Arial" w:hAnsi="Arial" w:cs="Arial"/>
          <w:b/>
          <w:color w:val="000000" w:themeColor="text1"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B2328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865FC1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6E3DEA" w14:paraId="623ACFEB" w14:textId="77777777" w:rsidTr="008B1345">
        <w:tc>
          <w:tcPr>
            <w:tcW w:w="1872" w:type="dxa"/>
          </w:tcPr>
          <w:p w14:paraId="24C9DBD9" w14:textId="77777777" w:rsidR="00A43F5A" w:rsidRPr="00865FC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865FC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865FC1" w:rsidRDefault="00A43F5A" w:rsidP="00B84B5E">
            <w:pPr>
              <w:spacing w:before="120" w:after="120"/>
              <w:ind w:left="176" w:firstLine="0"/>
              <w:rPr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4AA05FFF" w:rsidR="00A43F5A" w:rsidRPr="00865FC1" w:rsidRDefault="00A43F5A" w:rsidP="00865F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1F092808" w:rsidR="00A43F5A" w:rsidRPr="00865FC1" w:rsidRDefault="008B1345" w:rsidP="005841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07BCF" w:rsidRPr="006E3DEA" w14:paraId="52458C2A" w14:textId="77777777" w:rsidTr="008B1345">
        <w:tc>
          <w:tcPr>
            <w:tcW w:w="1872" w:type="dxa"/>
          </w:tcPr>
          <w:p w14:paraId="054745B6" w14:textId="77777777" w:rsidR="00A43F5A" w:rsidRPr="00865FC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2F2C0486" w:rsidR="00EF11A0" w:rsidRPr="00865FC1" w:rsidRDefault="00B77674" w:rsidP="00865FC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A43F5A"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oradní orgán ROK</w:t>
            </w: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Komise pro prevenci kriminality a drogových závislostí</w:t>
            </w:r>
            <w:r w:rsidR="00865FC1"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74BE4" w:rsidRPr="00865FC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(hodnotící komise)</w:t>
            </w:r>
          </w:p>
        </w:tc>
        <w:tc>
          <w:tcPr>
            <w:tcW w:w="2126" w:type="dxa"/>
            <w:vAlign w:val="center"/>
          </w:tcPr>
          <w:p w14:paraId="27EF3F16" w14:textId="7F8B1E23" w:rsidR="00A43F5A" w:rsidRPr="00865FC1" w:rsidRDefault="00B77674" w:rsidP="00B84B5E">
            <w:pPr>
              <w:jc w:val="center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724677" w:rsidR="00A43F5A" w:rsidRPr="00865FC1" w:rsidRDefault="00A43F5A" w:rsidP="005841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865FC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865FC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865FC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8D6B42C" w:rsidR="008B1345" w:rsidRPr="00865FC1" w:rsidRDefault="008B1345" w:rsidP="00865F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865FC1" w:rsidRDefault="008B1345" w:rsidP="008B134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FC1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14:paraId="48B24394" w14:textId="77777777" w:rsidR="008B1345" w:rsidRPr="00865FC1" w:rsidRDefault="008B1345" w:rsidP="008B134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D005AE1" w14:textId="6EC7EA8A" w:rsidR="00865FC1" w:rsidRPr="00B77674" w:rsidRDefault="00865FC1" w:rsidP="00CD1A59">
      <w:pPr>
        <w:ind w:left="0" w:firstLine="0"/>
        <w:rPr>
          <w:strike/>
          <w:color w:val="808080" w:themeColor="background1" w:themeShade="80"/>
          <w:sz w:val="20"/>
          <w:szCs w:val="20"/>
        </w:rPr>
      </w:pP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140"/>
        <w:gridCol w:w="1844"/>
        <w:gridCol w:w="9"/>
      </w:tblGrid>
      <w:tr w:rsidR="00C6671E" w14:paraId="652DD02B" w14:textId="77777777" w:rsidTr="008713B3">
        <w:trPr>
          <w:trHeight w:val="245"/>
        </w:trPr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14:paraId="10337A96" w14:textId="77777777" w:rsidTr="008713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645F5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77777777" w:rsidR="00C6671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C6671E" w14:paraId="76D58201" w14:textId="77777777" w:rsidTr="008713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825E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A5B19" w14:textId="6510990B" w:rsidR="005B60C3" w:rsidRPr="00CD1A59" w:rsidRDefault="00C6671E" w:rsidP="00CD1A59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ovaná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administrátor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  <w:r w:rsidR="00CD1A5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F42485" w:rsidRPr="00E750DA"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F47292" w14:paraId="7D86F920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44F" w14:textId="07C0F0DF" w:rsidR="00F47292" w:rsidRPr="00CD1A59" w:rsidRDefault="00F47292" w:rsidP="00F4729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07E" w14:textId="0FE55370" w:rsidR="00F47292" w:rsidRPr="00CD1A59" w:rsidRDefault="00F47292" w:rsidP="00F47292">
            <w:pPr>
              <w:autoSpaceDE w:val="0"/>
              <w:autoSpaceDN w:val="0"/>
              <w:spacing w:before="120" w:after="120" w:line="252" w:lineRule="auto"/>
              <w:ind w:left="64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Podíl požadované dotace na celkových předpokládaných uznatelných výdajích akce/činnosti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ACB" w14:textId="6BBE9A8B" w:rsidR="00F47292" w:rsidRPr="00CD1A59" w:rsidRDefault="00F47292" w:rsidP="00F47292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F47292" w14:paraId="57D66652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5CD" w14:textId="77777777" w:rsidR="00F47292" w:rsidRPr="00CD1A59" w:rsidRDefault="00F47292" w:rsidP="00F4729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E2B" w14:textId="77777777" w:rsidR="00F47292" w:rsidRPr="00CD1A59" w:rsidRDefault="00F47292" w:rsidP="00F47292">
            <w:pPr>
              <w:pStyle w:val="Odstavecseseznamem"/>
              <w:numPr>
                <w:ilvl w:val="0"/>
                <w:numId w:val="24"/>
              </w:numPr>
              <w:spacing w:before="160" w:line="252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20 % z celkových uznatelných výdajů projektu nebo projekty do 35 000,- Kč (včetně) </w:t>
            </w:r>
          </w:p>
          <w:p w14:paraId="62EB4990" w14:textId="77777777" w:rsidR="00F47292" w:rsidRPr="00CD1A59" w:rsidRDefault="00F47292" w:rsidP="00F47292">
            <w:pPr>
              <w:pStyle w:val="Odstavecseseznamem"/>
              <w:numPr>
                <w:ilvl w:val="0"/>
                <w:numId w:val="24"/>
              </w:numPr>
              <w:spacing w:line="252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21 % - 35 % z celkových uznatelných výdajů projektu (včetně)</w:t>
            </w:r>
          </w:p>
          <w:p w14:paraId="4C3CD97D" w14:textId="3A1C18AC" w:rsidR="00F47292" w:rsidRPr="00CD1A59" w:rsidRDefault="00F47292" w:rsidP="00F47292">
            <w:pPr>
              <w:pStyle w:val="Odstavecseseznamem"/>
              <w:numPr>
                <w:ilvl w:val="0"/>
                <w:numId w:val="24"/>
              </w:numPr>
              <w:spacing w:after="120" w:line="252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36 % - 50 % z celkových uznatelných výdajů projektu (včetně)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DB" w14:textId="77777777" w:rsidR="00F47292" w:rsidRPr="00CD1A59" w:rsidRDefault="00F47292" w:rsidP="00F4729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7C2AC24B" w14:textId="77777777" w:rsidR="00F47292" w:rsidRPr="00CD1A59" w:rsidRDefault="00F47292" w:rsidP="00F4729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6CB3EE" w14:textId="77777777" w:rsidR="00F47292" w:rsidRPr="00CD1A59" w:rsidRDefault="00F47292" w:rsidP="00F4729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583F6E87" w14:textId="77777777" w:rsidR="00F47292" w:rsidRPr="00CD1A59" w:rsidRDefault="00F47292" w:rsidP="00F4729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707F74" w14:textId="14800C4F" w:rsidR="00F47292" w:rsidRPr="00CD1A59" w:rsidRDefault="00F47292" w:rsidP="00F47292">
            <w:pPr>
              <w:autoSpaceDE w:val="0"/>
              <w:autoSpaceDN w:val="0"/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37E2" w14:paraId="25760965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699" w14:textId="72FCD5EF" w:rsidR="00F237E2" w:rsidRPr="00CD1A59" w:rsidRDefault="00F237E2" w:rsidP="00F237E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A2 a)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A891" w14:textId="68A82D01" w:rsidR="00F237E2" w:rsidRPr="00CD1A59" w:rsidRDefault="00F237E2" w:rsidP="00CD1A59">
            <w:pPr>
              <w:spacing w:line="252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 projektů SITUAČNÍ PREVENCE počet obyvatel obce, ve které bude projekt realizován (případně součet obcí)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541" w14:textId="42C25819" w:rsidR="00F237E2" w:rsidRPr="00CD1A59" w:rsidRDefault="00F237E2" w:rsidP="00F237E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F237E2" w14:paraId="6BA6C154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624" w14:textId="77777777" w:rsidR="00F237E2" w:rsidRPr="00CD1A59" w:rsidRDefault="00F237E2" w:rsidP="00F237E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8FE" w14:textId="77777777" w:rsidR="00F237E2" w:rsidRPr="00CD1A59" w:rsidRDefault="00F237E2" w:rsidP="00CD1A5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 1 000</w:t>
            </w:r>
          </w:p>
          <w:p w14:paraId="06FADAC6" w14:textId="77777777" w:rsidR="00F237E2" w:rsidRPr="00CD1A59" w:rsidRDefault="00F237E2" w:rsidP="00F237E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1000 – 2 500</w:t>
            </w:r>
          </w:p>
          <w:p w14:paraId="60A790E1" w14:textId="77777777" w:rsidR="00F237E2" w:rsidRPr="00CD1A59" w:rsidRDefault="00F237E2" w:rsidP="00F237E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2 501 – 7 000</w:t>
            </w:r>
          </w:p>
          <w:p w14:paraId="46D80CF5" w14:textId="50F37BB5" w:rsidR="00F237E2" w:rsidRPr="00CD1A59" w:rsidRDefault="00F237E2" w:rsidP="00F237E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7 001 – 20 000</w:t>
            </w:r>
          </w:p>
          <w:p w14:paraId="61181797" w14:textId="58CCE0C7" w:rsidR="00F237E2" w:rsidRPr="00CD1A59" w:rsidRDefault="00F237E2" w:rsidP="00CD1A5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více než 20 000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F84" w14:textId="77777777" w:rsidR="00F237E2" w:rsidRPr="00CD1A59" w:rsidRDefault="00F237E2" w:rsidP="00F237E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20CE89B3" w14:textId="77777777" w:rsidR="00F237E2" w:rsidRPr="00CD1A59" w:rsidRDefault="00F237E2" w:rsidP="00F237E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2E855D7D" w14:textId="77777777" w:rsidR="00F237E2" w:rsidRPr="00CD1A59" w:rsidRDefault="00F237E2" w:rsidP="00F237E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14:paraId="4D60467F" w14:textId="77777777" w:rsidR="00F237E2" w:rsidRPr="00CD1A59" w:rsidRDefault="00F237E2" w:rsidP="00F237E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744DE713" w14:textId="017D57EC" w:rsidR="00F237E2" w:rsidRPr="00CD1A59" w:rsidRDefault="00F237E2" w:rsidP="00F237E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1A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6538" w14:paraId="758153D5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6AC8" w14:textId="32D3E6AE" w:rsidR="00916538" w:rsidRPr="004458BE" w:rsidRDefault="00916538" w:rsidP="00916538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A2 b)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C1B" w14:textId="06457390" w:rsidR="00916538" w:rsidRPr="004458BE" w:rsidRDefault="00916538" w:rsidP="00916538">
            <w:pPr>
              <w:autoSpaceDE w:val="0"/>
              <w:autoSpaceDN w:val="0"/>
              <w:adjustRightInd w:val="0"/>
              <w:spacing w:before="16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 projektů SOCIÁLNÍ PREVENCE počet podpořených osob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C4C" w14:textId="12669C51" w:rsidR="00916538" w:rsidRPr="004458BE" w:rsidRDefault="00916538" w:rsidP="00916538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916538" w14:paraId="32900CD4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3B5" w14:textId="77777777" w:rsidR="00916538" w:rsidRPr="004458BE" w:rsidRDefault="00916538" w:rsidP="00916538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7DE" w14:textId="77777777" w:rsidR="008F0DF2" w:rsidRPr="004458BE" w:rsidRDefault="008F0DF2" w:rsidP="008F0DF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6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 a více</w:t>
            </w:r>
          </w:p>
          <w:p w14:paraId="2EFE1B0F" w14:textId="77777777" w:rsidR="008F0DF2" w:rsidRPr="004458BE" w:rsidRDefault="008F0DF2" w:rsidP="008F0DF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81 - 100</w:t>
            </w:r>
          </w:p>
          <w:p w14:paraId="6560C824" w14:textId="77777777" w:rsidR="008F0DF2" w:rsidRPr="004458BE" w:rsidRDefault="008F0DF2" w:rsidP="008F0DF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51 - 80</w:t>
            </w:r>
          </w:p>
          <w:p w14:paraId="381C293C" w14:textId="38AC0DA8" w:rsidR="008F0DF2" w:rsidRPr="004458BE" w:rsidRDefault="008F0DF2" w:rsidP="008F0DF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 – 50</w:t>
            </w:r>
          </w:p>
          <w:p w14:paraId="664DE934" w14:textId="0AFA1C4B" w:rsidR="00916538" w:rsidRPr="004458BE" w:rsidRDefault="008F0DF2" w:rsidP="008F0DF2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Méně než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2B0" w14:textId="77777777" w:rsidR="008F0DF2" w:rsidRPr="004458BE" w:rsidRDefault="008F0DF2" w:rsidP="008F0DF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37255430" w14:textId="77777777" w:rsidR="008F0DF2" w:rsidRPr="004458BE" w:rsidRDefault="008F0DF2" w:rsidP="008F0DF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14:paraId="2E1B95A6" w14:textId="77777777" w:rsidR="008F0DF2" w:rsidRPr="004458BE" w:rsidRDefault="008F0DF2" w:rsidP="008F0DF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7348BD78" w14:textId="77777777" w:rsidR="008F0DF2" w:rsidRPr="004458BE" w:rsidRDefault="008F0DF2" w:rsidP="008F0DF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55F852DF" w14:textId="48999F53" w:rsidR="00916538" w:rsidRPr="004458BE" w:rsidRDefault="008F0DF2" w:rsidP="008F0DF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CCE" w14:paraId="5D6C1340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03C" w14:textId="277B3972" w:rsidR="00217CCE" w:rsidRPr="004458BE" w:rsidRDefault="00217CCE" w:rsidP="00217CC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DD1" w14:textId="4C8755A0" w:rsidR="00217CCE" w:rsidRPr="004458BE" w:rsidRDefault="00217CCE" w:rsidP="00217C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Index kriminality </w:t>
            </w: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(počet evidovaných trestných činů a přestupků na 10 tis. obyvatel) </w:t>
            </w: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 předchozím kalendářním roce na území obce, kde bude projekt realizován (případně součet obcí)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AD4" w14:textId="3B2FD4C6" w:rsidR="00217CCE" w:rsidRPr="004458BE" w:rsidRDefault="00217CCE" w:rsidP="00217CCE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217CCE" w14:paraId="3FE5E6A5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872F" w14:textId="77777777" w:rsidR="00217CCE" w:rsidRPr="004458BE" w:rsidRDefault="00217CCE" w:rsidP="00217CC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9EA" w14:textId="77777777" w:rsidR="00304091" w:rsidRPr="004458BE" w:rsidRDefault="00304091" w:rsidP="00304091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 300</w:t>
            </w:r>
          </w:p>
          <w:p w14:paraId="0798DC7B" w14:textId="77777777" w:rsidR="00304091" w:rsidRPr="004458BE" w:rsidRDefault="00304091" w:rsidP="00304091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301 – 600</w:t>
            </w:r>
          </w:p>
          <w:p w14:paraId="0E4EFF54" w14:textId="77777777" w:rsidR="00304091" w:rsidRPr="004458BE" w:rsidRDefault="00304091" w:rsidP="00304091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601 – 1 500</w:t>
            </w:r>
          </w:p>
          <w:p w14:paraId="2B9C720E" w14:textId="55260BD0" w:rsidR="00304091" w:rsidRPr="004458BE" w:rsidRDefault="00304091" w:rsidP="00304091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1 501 – 3 000</w:t>
            </w:r>
          </w:p>
          <w:p w14:paraId="0CAFE859" w14:textId="2CCF6683" w:rsidR="00217CCE" w:rsidRPr="004458BE" w:rsidRDefault="00304091" w:rsidP="00304091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více než 3 000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436" w14:textId="77777777" w:rsidR="00304091" w:rsidRPr="004458BE" w:rsidRDefault="00304091" w:rsidP="00304091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2B4BCECB" w14:textId="77777777" w:rsidR="00304091" w:rsidRPr="004458BE" w:rsidRDefault="00304091" w:rsidP="00304091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16491DE9" w14:textId="77777777" w:rsidR="00304091" w:rsidRPr="004458BE" w:rsidRDefault="00304091" w:rsidP="00304091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0E0D3729" w14:textId="77777777" w:rsidR="00304091" w:rsidRPr="004458BE" w:rsidRDefault="00304091" w:rsidP="00304091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14:paraId="537162BE" w14:textId="2C09C642" w:rsidR="00217CCE" w:rsidRPr="004458BE" w:rsidRDefault="00304091" w:rsidP="00304091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31369" w14:paraId="3524B6B1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EF2" w14:textId="61565544" w:rsidR="00631369" w:rsidRPr="004458BE" w:rsidRDefault="00631369" w:rsidP="006313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568" w14:textId="4811FD26" w:rsidR="00631369" w:rsidRPr="004458BE" w:rsidRDefault="00631369" w:rsidP="006313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Vazba projektu na další aktivity v území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E92A" w14:textId="752986C6" w:rsidR="00631369" w:rsidRPr="004458BE" w:rsidRDefault="00631369" w:rsidP="00631369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31369" w14:paraId="01B8204C" w14:textId="77777777" w:rsidTr="008713B3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1F2" w14:textId="77777777" w:rsidR="00631369" w:rsidRPr="004458BE" w:rsidRDefault="00631369" w:rsidP="006313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DE3" w14:textId="77777777" w:rsidR="00631369" w:rsidRPr="004458BE" w:rsidRDefault="00631369" w:rsidP="0063136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Projekt přímo navazuje na právě realizovaný či v předchozích dvou letech zrealizovaný projekt či aktivitu</w:t>
            </w:r>
          </w:p>
          <w:p w14:paraId="5135E72F" w14:textId="77777777" w:rsidR="00631369" w:rsidRPr="004458BE" w:rsidRDefault="00631369" w:rsidP="0063136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Projekt přímo nenavazuje na právě realizovaný či v předchozích dvou letech zrealizovaný projekt či aktivitu</w:t>
            </w:r>
          </w:p>
          <w:p w14:paraId="4454AD56" w14:textId="29C6F872" w:rsidR="00631369" w:rsidRPr="004458BE" w:rsidRDefault="00631369" w:rsidP="0063136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Jedná se o izolovaný projekt bez dalších vazeb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8C0D" w14:textId="77777777" w:rsidR="00EC4295" w:rsidRPr="004458BE" w:rsidRDefault="00EC4295" w:rsidP="00EC4295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2308A797" w14:textId="77777777" w:rsidR="00EC4295" w:rsidRPr="004458BE" w:rsidRDefault="00EC4295" w:rsidP="00EC4295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120FAB" w14:textId="77777777" w:rsidR="00EC4295" w:rsidRPr="004458BE" w:rsidRDefault="00EC4295" w:rsidP="00EC4295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35EFD55C" w14:textId="77777777" w:rsidR="00EC4295" w:rsidRPr="004458BE" w:rsidRDefault="00EC4295" w:rsidP="00EC4295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8A8FB5" w14:textId="4CD8F3C7" w:rsidR="00631369" w:rsidRPr="004458BE" w:rsidRDefault="00EC4295" w:rsidP="00EC4295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31369" w14:paraId="2ECDC7DE" w14:textId="77777777" w:rsidTr="008713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7777777" w:rsidR="00631369" w:rsidRPr="00645F5E" w:rsidRDefault="00631369" w:rsidP="006313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45F5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14FE9970" w:rsidR="00631369" w:rsidRPr="00645F5E" w:rsidRDefault="00631369" w:rsidP="00631369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645F5E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645F5E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</w:tr>
      <w:tr w:rsidR="003C12AF" w14:paraId="45F22BF0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3CE" w14:textId="49EC9026" w:rsidR="003C12AF" w:rsidRPr="004458BE" w:rsidRDefault="003C12AF" w:rsidP="003C12A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170" w14:textId="27292B8B" w:rsidR="003C12AF" w:rsidRPr="004458BE" w:rsidRDefault="00611121" w:rsidP="0061112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trike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Naplnění účelu projektu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719" w14:textId="3A344D74" w:rsidR="003C12AF" w:rsidRPr="004458BE" w:rsidRDefault="003C12AF" w:rsidP="003C12AF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iCs/>
                <w:strike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3C12AF" w14:paraId="1786299E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818" w14:textId="77777777" w:rsidR="003C12AF" w:rsidRPr="004458BE" w:rsidRDefault="003C12AF" w:rsidP="003C12A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D00" w14:textId="77777777" w:rsidR="00611121" w:rsidRPr="004458BE" w:rsidRDefault="00611121" w:rsidP="000B79BB">
            <w:pPr>
              <w:pStyle w:val="Odstavecseseznamem"/>
              <w:numPr>
                <w:ilvl w:val="0"/>
                <w:numId w:val="27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Projekt je zcela v souladu se zaměřením dotačního titulu; z projektu je zřejmé, že má žadatel vhodně nastavené parametry pro posouzení naplnění účelu projektu</w:t>
            </w:r>
          </w:p>
          <w:p w14:paraId="63BF5D38" w14:textId="553E93FF" w:rsidR="003C12AF" w:rsidRPr="004458BE" w:rsidRDefault="00611121" w:rsidP="000B79BB">
            <w:pPr>
              <w:pStyle w:val="Odstavecseseznamem"/>
              <w:numPr>
                <w:ilvl w:val="0"/>
                <w:numId w:val="27"/>
              </w:numPr>
              <w:tabs>
                <w:tab w:val="left" w:pos="347"/>
              </w:tabs>
              <w:spacing w:before="160" w:after="120"/>
              <w:ind w:left="346" w:hanging="284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Projekt není v souladu se zaměřením dotačního titulu; z projektu je zřejmé, že nemá žadatel potřebné nastavení parametrů pro posouzení naplnění účelu projektu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68B" w14:textId="77777777" w:rsidR="000C7FBE" w:rsidRPr="004458BE" w:rsidRDefault="000C7FBE" w:rsidP="003C12AF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7FEB6A" w14:textId="77777777" w:rsidR="000C7FBE" w:rsidRPr="004458BE" w:rsidRDefault="000C7FBE" w:rsidP="003C12AF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C47449C" w14:textId="09FACF70" w:rsidR="000C7FBE" w:rsidRPr="004458BE" w:rsidRDefault="00611121" w:rsidP="003C12AF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0 - 10*</w:t>
            </w:r>
          </w:p>
          <w:p w14:paraId="527F817F" w14:textId="77777777" w:rsidR="000C7FBE" w:rsidRPr="004458BE" w:rsidRDefault="000C7FBE" w:rsidP="003C12AF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1F13921" w14:textId="77777777" w:rsidR="000C7FBE" w:rsidRPr="004458BE" w:rsidRDefault="000C7FBE" w:rsidP="003C12AF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F6818A4" w14:textId="340E9817" w:rsidR="003C12AF" w:rsidRPr="004458BE" w:rsidRDefault="003C12AF" w:rsidP="003C12AF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09C8" w14:paraId="6CBB9586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7380" w14:textId="53C46A0B" w:rsidR="002109C8" w:rsidRPr="004458BE" w:rsidRDefault="002109C8" w:rsidP="002109C8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AFE" w14:textId="559A3B44" w:rsidR="002109C8" w:rsidRPr="004458BE" w:rsidRDefault="00611121" w:rsidP="00611121">
            <w:pPr>
              <w:tabs>
                <w:tab w:val="left" w:pos="347"/>
              </w:tabs>
              <w:spacing w:before="16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Odůvodněnost (propracovanost, srozumitelnost) projektu, včetně specifikace bezpečnostních problémů, které projekt řeší, způsob hodnocení efektivity a personální zajištění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5C7" w14:textId="72B60C91" w:rsidR="002109C8" w:rsidRPr="004458BE" w:rsidRDefault="002109C8" w:rsidP="002109C8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2109C8" w14:paraId="30198CE8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7F7" w14:textId="77777777" w:rsidR="002109C8" w:rsidRPr="004458BE" w:rsidRDefault="002109C8" w:rsidP="002109C8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942" w14:textId="77777777" w:rsidR="00611121" w:rsidRPr="004458BE" w:rsidRDefault="00611121" w:rsidP="000B79BB">
            <w:pPr>
              <w:pStyle w:val="Odstavecseseznamem"/>
              <w:numPr>
                <w:ilvl w:val="0"/>
                <w:numId w:val="28"/>
              </w:numPr>
              <w:tabs>
                <w:tab w:val="left" w:pos="347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Odůvodnění projektu a popsané bezpečnostní problémy jsou oprávněné, projekt je zpracován podrobně a srozumitelně, výborné odborné předpoklady řešitelů a kapacita řešitelského týmu, potenciál k naplnění cíle</w:t>
            </w:r>
          </w:p>
          <w:p w14:paraId="1D90F88A" w14:textId="54343AB1" w:rsidR="002109C8" w:rsidRPr="004458BE" w:rsidRDefault="00611121" w:rsidP="000B79BB">
            <w:pPr>
              <w:pStyle w:val="Odstavecseseznamem"/>
              <w:numPr>
                <w:ilvl w:val="0"/>
                <w:numId w:val="28"/>
              </w:numPr>
              <w:tabs>
                <w:tab w:val="left" w:pos="0"/>
              </w:tabs>
              <w:spacing w:before="160" w:after="120"/>
              <w:ind w:left="346" w:hanging="284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Odůvodnění projektu a popsané bezpečnostní problémy nejsou opodstatněné, zpracování projektu je velice obecné, bez jasně formulovaných výstupů, nedostatečné odborné předpoklady řešitelů a kapacita řešitelského týmu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663" w14:textId="7CF3D234" w:rsidR="002109C8" w:rsidRPr="004458BE" w:rsidRDefault="0009736C" w:rsidP="002109C8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0 - 15</w:t>
            </w:r>
          </w:p>
        </w:tc>
      </w:tr>
      <w:tr w:rsidR="00DE4438" w14:paraId="06521731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F5DE" w14:textId="402B375E" w:rsidR="00DE4438" w:rsidRPr="004458BE" w:rsidRDefault="00DE4438" w:rsidP="00DE4438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B3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885" w14:textId="7F3AAA80" w:rsidR="00DE4438" w:rsidRPr="004458BE" w:rsidRDefault="00611121" w:rsidP="00611121">
            <w:pPr>
              <w:tabs>
                <w:tab w:val="left" w:pos="0"/>
              </w:tabs>
              <w:spacing w:before="160" w:after="12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Rozpočet projektu – přiměřenost výše požadovaných finančních prostředků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C1C" w14:textId="3BE27A41" w:rsidR="00DE4438" w:rsidRPr="004458BE" w:rsidRDefault="00DE4438" w:rsidP="00DE4438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05F5E" w14:paraId="66F63272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72D" w14:textId="77777777" w:rsidR="00605F5E" w:rsidRPr="004458BE" w:rsidRDefault="00605F5E" w:rsidP="00605F5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F5A" w14:textId="77777777" w:rsidR="00611121" w:rsidRPr="004458BE" w:rsidRDefault="00611121" w:rsidP="000B79BB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Finanční zabezpečení je z hlediska výše, struktury</w:t>
            </w: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 časového</w:t>
            </w: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rozvržení optimální (všechny položky rozpočtu jsou řádně odůvodněné)</w:t>
            </w:r>
          </w:p>
          <w:p w14:paraId="6D7A1A02" w14:textId="0F27F112" w:rsidR="00605F5E" w:rsidRPr="004458BE" w:rsidRDefault="00611121" w:rsidP="000B79BB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Finanční zabezpečení je nadhodnocené (odůvodnění položek rozpočtu je uvedeno jen u některých, je nedostatečné a nelze posoudit oprávněnost výdajů)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591" w14:textId="75CFA2EB" w:rsidR="00605F5E" w:rsidRPr="004458BE" w:rsidRDefault="00611121" w:rsidP="00611121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0 - 15</w:t>
            </w:r>
          </w:p>
        </w:tc>
      </w:tr>
      <w:tr w:rsidR="00DD45CE" w14:paraId="38AF582B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B93" w14:textId="77777777" w:rsidR="00DD45CE" w:rsidRPr="004458BE" w:rsidRDefault="00DD45CE" w:rsidP="00605F5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7A1" w14:textId="08F2FBF0" w:rsidR="00DD45CE" w:rsidRPr="004458BE" w:rsidRDefault="00DD45CE" w:rsidP="00DD45CE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i/>
                <w:color w:val="000000" w:themeColor="text1"/>
              </w:rPr>
              <w:t>*V případě počtu bodů 0 se dále projekt nehodnotí z důvodu nesouladu se zaměřením dotačního titulu, žádost bude navržena k nevyhovění.</w:t>
            </w:r>
          </w:p>
        </w:tc>
      </w:tr>
      <w:tr w:rsidR="00605F5E" w14:paraId="2BC1B288" w14:textId="77777777" w:rsidTr="008713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C1900" w14:textId="7FA56BEB" w:rsidR="00605F5E" w:rsidRPr="00736790" w:rsidRDefault="00605F5E" w:rsidP="00605F5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4458B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C06F6" w14:textId="77777777" w:rsidR="00745E8D" w:rsidRPr="004458BE" w:rsidRDefault="00745E8D" w:rsidP="00745E8D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Hodnotící kritéria pro Radu Olomouckého kraje </w:t>
            </w:r>
          </w:p>
          <w:p w14:paraId="4A07E3F9" w14:textId="21524C74" w:rsidR="00605F5E" w:rsidRPr="004458BE" w:rsidRDefault="00605F5E" w:rsidP="004458BE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</w:tc>
      </w:tr>
      <w:tr w:rsidR="00605F5E" w14:paraId="6FD08E05" w14:textId="77777777" w:rsidTr="008713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93E" w14:textId="77777777" w:rsidR="00605F5E" w:rsidRPr="006E3DEA" w:rsidRDefault="00605F5E" w:rsidP="00605F5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4FB" w14:textId="670956A4" w:rsidR="00605F5E" w:rsidRPr="004458BE" w:rsidRDefault="00605F5E" w:rsidP="004458BE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Posouzení významu projektu pro Olomoucký kraj – v souladu s</w:t>
            </w:r>
            <w:r w:rsidR="00745E8D"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4458BE"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22B5"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Strategi</w:t>
            </w:r>
            <w:r w:rsidR="00745E8D"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í</w:t>
            </w:r>
            <w:r w:rsidR="00C922B5"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prevence kriminality Olomouckého kraje na období 2022 – 2027</w:t>
            </w:r>
            <w:r w:rsidRPr="004458BE"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13B3" w14:paraId="04A78559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896" w14:textId="4555201C" w:rsidR="008713B3" w:rsidRPr="004458BE" w:rsidRDefault="008713B3" w:rsidP="008713B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</w:rPr>
              <w:t>C1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4E4" w14:textId="77777777" w:rsidR="008713B3" w:rsidRPr="004458BE" w:rsidRDefault="008713B3" w:rsidP="008713B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Význam (potřebnost) a návaznost na strategické dokumenty</w:t>
            </w:r>
          </w:p>
          <w:p w14:paraId="2A0CE40E" w14:textId="5E6CCFC9" w:rsidR="008713B3" w:rsidRPr="004458BE" w:rsidRDefault="008713B3" w:rsidP="008713B3">
            <w:pPr>
              <w:pStyle w:val="Odstavecseseznamem"/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58BE">
              <w:rPr>
                <w:rFonts w:ascii="Arial" w:hAnsi="Arial" w:cs="Arial"/>
                <w:color w:val="000000" w:themeColor="text1"/>
              </w:rPr>
              <w:t>Strategie prevence kriminality Olomouckého kraje na období 2022 – 2027</w:t>
            </w:r>
          </w:p>
          <w:p w14:paraId="0747D7B1" w14:textId="2C829EA5" w:rsidR="008713B3" w:rsidRPr="004458BE" w:rsidRDefault="008713B3" w:rsidP="008713B3">
            <w:pPr>
              <w:pStyle w:val="Odstavecseseznamem"/>
              <w:numPr>
                <w:ilvl w:val="0"/>
                <w:numId w:val="25"/>
              </w:numPr>
              <w:spacing w:after="120" w:line="252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58BE">
              <w:rPr>
                <w:rFonts w:ascii="Arial" w:hAnsi="Arial" w:cs="Arial"/>
                <w:color w:val="000000" w:themeColor="text1"/>
              </w:rPr>
              <w:t>Programové prohlášení Rady Olomouckého kraje pro volební období 2020-2024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B33" w14:textId="3D4B2820" w:rsidR="008713B3" w:rsidRPr="004458BE" w:rsidRDefault="008713B3" w:rsidP="008713B3">
            <w:pPr>
              <w:autoSpaceDE w:val="0"/>
              <w:autoSpaceDN w:val="0"/>
              <w:spacing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8713B3" w14:paraId="682C5DF5" w14:textId="77777777" w:rsidTr="008713B3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5AC" w14:textId="77777777" w:rsidR="008713B3" w:rsidRPr="004458BE" w:rsidRDefault="008713B3" w:rsidP="008713B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D57" w14:textId="77777777" w:rsidR="00E90F71" w:rsidRPr="004458BE" w:rsidRDefault="00E90F71" w:rsidP="00E90F71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spacing w:before="160" w:line="252" w:lineRule="auto"/>
              <w:ind w:left="346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Vysoká míra potřebnosti (shoda projektu s několika obsahovými prioritami strategického dokumentu)</w:t>
            </w:r>
          </w:p>
          <w:p w14:paraId="6CFEDBA6" w14:textId="77777777" w:rsidR="00E90F71" w:rsidRPr="004458BE" w:rsidRDefault="00E90F71" w:rsidP="00E90F71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Běžná míra potřebnosti (ostatní)</w:t>
            </w:r>
          </w:p>
          <w:p w14:paraId="52D31A0D" w14:textId="453A69EF" w:rsidR="008713B3" w:rsidRPr="004458BE" w:rsidRDefault="00E90F71" w:rsidP="00E90F71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color w:val="000000" w:themeColor="text1"/>
                <w:sz w:val="24"/>
                <w:szCs w:val="24"/>
              </w:rPr>
              <w:t>Žádná míra potřebnosti a bez návaznosti na strategické dokumenty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1E3" w14:textId="77777777" w:rsidR="00E90F71" w:rsidRPr="004458BE" w:rsidRDefault="00E90F71" w:rsidP="00E90F71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</w:t>
            </w:r>
          </w:p>
          <w:p w14:paraId="680EFB43" w14:textId="77777777" w:rsidR="00E90F71" w:rsidRPr="004458BE" w:rsidRDefault="00E90F71" w:rsidP="00E90F71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1CA2577" w14:textId="77777777" w:rsidR="00E90F71" w:rsidRPr="004458BE" w:rsidRDefault="00E90F71" w:rsidP="00E90F71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  <w:p w14:paraId="630BFDD3" w14:textId="77777777" w:rsidR="00E90F71" w:rsidRPr="004458BE" w:rsidRDefault="00E90F71" w:rsidP="00E90F71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79B3427" w14:textId="5E157F50" w:rsidR="008713B3" w:rsidRPr="004458BE" w:rsidRDefault="00E90F71" w:rsidP="00E90F71">
            <w:pPr>
              <w:autoSpaceDE w:val="0"/>
              <w:autoSpaceDN w:val="0"/>
              <w:spacing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3F623C7" w14:textId="5880ABE1" w:rsidR="00FF5562" w:rsidRPr="00FF5562" w:rsidRDefault="00691685" w:rsidP="00FF556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4458BE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4458BE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4458BE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4458BE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4458BE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4458BE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4458BE">
        <w:rPr>
          <w:rFonts w:ascii="Arial" w:hAnsi="Arial" w:cs="Arial"/>
          <w:bCs/>
          <w:sz w:val="24"/>
          <w:szCs w:val="24"/>
        </w:rPr>
        <w:t>P</w:t>
      </w:r>
      <w:r w:rsidR="00AC1498" w:rsidRPr="004458BE">
        <w:rPr>
          <w:rFonts w:ascii="Arial" w:hAnsi="Arial" w:cs="Arial"/>
          <w:bCs/>
          <w:sz w:val="24"/>
          <w:szCs w:val="24"/>
        </w:rPr>
        <w:t>ravidla</w:t>
      </w:r>
      <w:r w:rsidR="001E226A" w:rsidRPr="004458BE">
        <w:rPr>
          <w:rFonts w:ascii="Arial" w:hAnsi="Arial" w:cs="Arial"/>
          <w:bCs/>
          <w:sz w:val="24"/>
          <w:szCs w:val="24"/>
        </w:rPr>
        <w:t>, případn</w:t>
      </w:r>
      <w:r w:rsidR="00572C90" w:rsidRPr="004458BE">
        <w:rPr>
          <w:rFonts w:ascii="Arial" w:hAnsi="Arial" w:cs="Arial"/>
          <w:bCs/>
          <w:sz w:val="24"/>
          <w:szCs w:val="24"/>
        </w:rPr>
        <w:t>á</w:t>
      </w:r>
      <w:r w:rsidR="00C34B23" w:rsidRPr="004458BE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4458BE">
        <w:rPr>
          <w:rFonts w:ascii="Arial" w:hAnsi="Arial" w:cs="Arial"/>
          <w:bCs/>
          <w:sz w:val="24"/>
          <w:szCs w:val="24"/>
        </w:rPr>
        <w:t>a</w:t>
      </w:r>
      <w:r w:rsidR="00C34B23" w:rsidRPr="004458BE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4458BE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4458BE">
        <w:rPr>
          <w:rFonts w:ascii="Arial" w:hAnsi="Arial" w:cs="Arial"/>
          <w:bCs/>
          <w:sz w:val="24"/>
          <w:szCs w:val="24"/>
        </w:rPr>
        <w:t>požadavků na odstranění nedostat</w:t>
      </w:r>
      <w:r w:rsidR="00C34B23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ků v </w:t>
      </w:r>
      <w:r w:rsidR="00CB3634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žádosti dle </w:t>
      </w:r>
      <w:r w:rsidR="00C34B23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odst. </w:t>
      </w:r>
      <w:r w:rsidR="00CB3634" w:rsidRPr="004458BE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1E226A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 apod.</w:t>
      </w:r>
      <w:r w:rsidR="00645F5E" w:rsidRPr="004458BE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B3634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369A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 žádosti v části kritérií A. </w:t>
      </w:r>
      <w:r w:rsidR="00645F5E" w:rsidRPr="004458BE">
        <w:rPr>
          <w:rFonts w:ascii="Arial" w:hAnsi="Arial" w:cs="Arial"/>
          <w:bCs/>
          <w:color w:val="000000" w:themeColor="text1"/>
          <w:sz w:val="24"/>
          <w:szCs w:val="24"/>
        </w:rPr>
        <w:t>Poté</w:t>
      </w:r>
      <w:r w:rsidR="00645F5E" w:rsidRPr="004458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5F5E" w:rsidRPr="004458BE">
        <w:rPr>
          <w:rFonts w:ascii="Arial" w:hAnsi="Arial" w:cs="Arial"/>
          <w:bCs/>
          <w:color w:val="000000" w:themeColor="text1"/>
          <w:sz w:val="24"/>
          <w:szCs w:val="24"/>
        </w:rPr>
        <w:t>předloží</w:t>
      </w:r>
      <w:r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 přijaté žádosti s bodovým hodnocením kritérií A příslušnému poradnímu orgánu</w:t>
      </w:r>
      <w:r w:rsidR="00BF3402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0BF4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ROK </w:t>
      </w:r>
      <w:r w:rsidR="00E91B43" w:rsidRPr="004458BE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2A231A" w:rsidRPr="004458BE">
        <w:rPr>
          <w:rFonts w:ascii="Arial" w:hAnsi="Arial" w:cs="Arial"/>
          <w:bCs/>
          <w:color w:val="000000" w:themeColor="text1"/>
          <w:sz w:val="24"/>
          <w:szCs w:val="24"/>
        </w:rPr>
        <w:t>hodnotící komisi</w:t>
      </w:r>
      <w:r w:rsidR="00E91B43" w:rsidRPr="004458BE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2A231A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93BBD" w:rsidRPr="004458BE">
        <w:rPr>
          <w:rFonts w:ascii="Arial" w:hAnsi="Arial" w:cs="Arial"/>
          <w:bCs/>
          <w:color w:val="000000" w:themeColor="text1"/>
          <w:sz w:val="24"/>
          <w:szCs w:val="24"/>
        </w:rPr>
        <w:t>Komis</w:t>
      </w:r>
      <w:r w:rsidR="00BF3402" w:rsidRPr="004458BE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F93BBD" w:rsidRPr="004458BE">
        <w:rPr>
          <w:rFonts w:ascii="Arial" w:hAnsi="Arial" w:cs="Arial"/>
          <w:bCs/>
          <w:color w:val="000000" w:themeColor="text1"/>
          <w:sz w:val="24"/>
          <w:szCs w:val="24"/>
        </w:rPr>
        <w:t xml:space="preserve"> pro prevenci kriminality a drogových závislostí</w:t>
      </w:r>
      <w:r w:rsidR="00E10BF4" w:rsidRPr="004458B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4EC46F" w14:textId="77777777" w:rsidR="00FF5562" w:rsidRPr="00FF5562" w:rsidRDefault="00FF5562" w:rsidP="00FF5562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</w:p>
    <w:p w14:paraId="651E6CC6" w14:textId="73252B2C" w:rsidR="00691685" w:rsidRPr="00FF5562" w:rsidRDefault="002A231A" w:rsidP="00FF556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Hodnotící komise </w:t>
      </w:r>
      <w:r w:rsidR="00691685" w:rsidRPr="00FF5562">
        <w:rPr>
          <w:rFonts w:ascii="Arial" w:hAnsi="Arial" w:cs="Arial"/>
          <w:bCs/>
          <w:color w:val="000000" w:themeColor="text1"/>
          <w:sz w:val="24"/>
          <w:szCs w:val="24"/>
        </w:rPr>
        <w:t>provede hodnocení žádostí z odborného pohledu (kritéria B)</w:t>
      </w:r>
      <w:r w:rsidR="00D55E98" w:rsidRPr="00FF556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FF5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3634" w:rsidRPr="00FF5562">
        <w:rPr>
          <w:rFonts w:ascii="Arial" w:hAnsi="Arial" w:cs="Arial"/>
          <w:bCs/>
          <w:color w:val="000000" w:themeColor="text1"/>
          <w:sz w:val="24"/>
          <w:szCs w:val="24"/>
        </w:rPr>
        <w:t xml:space="preserve">Dále </w:t>
      </w:r>
      <w:r w:rsidR="00EC47E1" w:rsidRPr="00FF5562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komise </w:t>
      </w:r>
      <w:r w:rsidRPr="00FF5562">
        <w:rPr>
          <w:rFonts w:ascii="Arial" w:hAnsi="Arial" w:cs="Arial"/>
          <w:bCs/>
          <w:color w:val="000000" w:themeColor="text1"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75A7B26C" w14:textId="22D1C038" w:rsidR="00DE3552" w:rsidRPr="00FF5562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bCs/>
          <w:color w:val="000000" w:themeColor="text1"/>
          <w:sz w:val="24"/>
          <w:szCs w:val="24"/>
        </w:rPr>
        <w:t>Po vyhodnocení v </w:t>
      </w:r>
      <w:r w:rsidR="00CB3634" w:rsidRPr="00FF5562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komisi </w:t>
      </w:r>
      <w:r w:rsidR="0038493A" w:rsidRPr="00FF5562">
        <w:rPr>
          <w:rFonts w:ascii="Arial" w:hAnsi="Arial" w:cs="Arial"/>
          <w:bCs/>
          <w:color w:val="000000" w:themeColor="text1"/>
          <w:sz w:val="24"/>
          <w:szCs w:val="24"/>
        </w:rPr>
        <w:t xml:space="preserve">připraví administrátor podkladový materiál pro </w:t>
      </w:r>
      <w:r w:rsidR="006078C9" w:rsidRPr="00FF5562">
        <w:rPr>
          <w:rFonts w:ascii="Arial" w:hAnsi="Arial" w:cs="Arial"/>
          <w:bCs/>
          <w:color w:val="000000" w:themeColor="text1"/>
          <w:sz w:val="24"/>
          <w:szCs w:val="24"/>
        </w:rPr>
        <w:t xml:space="preserve">další </w:t>
      </w:r>
      <w:r w:rsidR="0038493A" w:rsidRPr="00FF5562">
        <w:rPr>
          <w:rFonts w:ascii="Arial" w:hAnsi="Arial" w:cs="Arial"/>
          <w:bCs/>
          <w:color w:val="000000" w:themeColor="text1"/>
          <w:sz w:val="24"/>
          <w:szCs w:val="24"/>
        </w:rPr>
        <w:t>hodnocení žádostí a </w:t>
      </w:r>
      <w:r w:rsidR="006078C9" w:rsidRPr="00FF5562">
        <w:rPr>
          <w:rFonts w:ascii="Arial" w:hAnsi="Arial" w:cs="Arial"/>
          <w:bCs/>
          <w:color w:val="000000" w:themeColor="text1"/>
          <w:sz w:val="24"/>
          <w:szCs w:val="24"/>
        </w:rPr>
        <w:t xml:space="preserve">rozhodnutí o žádostech </w:t>
      </w:r>
      <w:r w:rsidR="0038493A" w:rsidRPr="00FF5562">
        <w:rPr>
          <w:rFonts w:ascii="Arial" w:hAnsi="Arial" w:cs="Arial"/>
          <w:bCs/>
          <w:color w:val="000000" w:themeColor="text1"/>
          <w:sz w:val="24"/>
          <w:szCs w:val="24"/>
        </w:rPr>
        <w:t>řídícím orgán</w:t>
      </w:r>
      <w:r w:rsidR="006078C9" w:rsidRPr="00FF5562">
        <w:rPr>
          <w:rFonts w:ascii="Arial" w:hAnsi="Arial" w:cs="Arial"/>
          <w:bCs/>
          <w:color w:val="000000" w:themeColor="text1"/>
          <w:sz w:val="24"/>
          <w:szCs w:val="24"/>
        </w:rPr>
        <w:t>em</w:t>
      </w:r>
      <w:r w:rsidR="00FF5562" w:rsidRPr="00FF556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D9D0D8" w14:textId="7E43036F" w:rsidR="00DE3552" w:rsidRPr="00DE3552" w:rsidRDefault="00DE3552" w:rsidP="00DE3552">
      <w:pPr>
        <w:ind w:left="0" w:firstLine="0"/>
        <w:rPr>
          <w:rFonts w:ascii="Arial" w:hAnsi="Arial" w:cs="Arial"/>
          <w:bCs/>
          <w:strike/>
          <w:color w:val="0000FF"/>
          <w:sz w:val="24"/>
          <w:szCs w:val="24"/>
        </w:rPr>
      </w:pPr>
    </w:p>
    <w:p w14:paraId="2D976210" w14:textId="77777777" w:rsidR="00390CA7" w:rsidRPr="00FF5562" w:rsidRDefault="00DE3552" w:rsidP="0070749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Pořadí žadatelů bude sestaveno podle počtu dosažených bodů. </w:t>
      </w:r>
    </w:p>
    <w:p w14:paraId="760A8057" w14:textId="50469CCE" w:rsidR="0070749B" w:rsidRPr="00FF5562" w:rsidRDefault="00DE3552" w:rsidP="00390CA7">
      <w:pPr>
        <w:tabs>
          <w:tab w:val="left" w:pos="851"/>
        </w:tabs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iCs/>
          <w:color w:val="000000" w:themeColor="text1"/>
          <w:sz w:val="24"/>
          <w:szCs w:val="24"/>
        </w:rPr>
        <w:t>Žadatelům s bodovým hodnocením 81 - 100 bodů b</w:t>
      </w:r>
      <w:r w:rsidR="00390CA7"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ude vyhověno v požadované výši </w:t>
      </w:r>
      <w:r w:rsidR="0070749B"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do výše schválených finančních prostředků v tomto dotačním </w:t>
      </w:r>
      <w:r w:rsidR="00390CA7" w:rsidRPr="00FF5562">
        <w:rPr>
          <w:rFonts w:ascii="Arial" w:hAnsi="Arial" w:cs="Arial"/>
          <w:iCs/>
          <w:color w:val="000000" w:themeColor="text1"/>
          <w:sz w:val="24"/>
          <w:szCs w:val="24"/>
        </w:rPr>
        <w:t>titulu</w:t>
      </w:r>
      <w:r w:rsidR="0070749B"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. V případě vyčerpání finančních prostředků v dotačním </w:t>
      </w:r>
      <w:r w:rsidR="00390CA7"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titulu nebude </w:t>
      </w:r>
      <w:r w:rsidR="0070749B" w:rsidRPr="00FF5562">
        <w:rPr>
          <w:rFonts w:ascii="Arial" w:hAnsi="Arial" w:cs="Arial"/>
          <w:iCs/>
          <w:color w:val="000000" w:themeColor="text1"/>
          <w:sz w:val="24"/>
          <w:szCs w:val="24"/>
        </w:rPr>
        <w:t>dotace poskytnuta žadatelům s nižším bodovým hodnocením dle seřazeného pořadí žadatelů.</w:t>
      </w:r>
    </w:p>
    <w:p w14:paraId="1F1133AA" w14:textId="77777777" w:rsidR="00390CA7" w:rsidRPr="00FF5562" w:rsidRDefault="00DE3552" w:rsidP="00390CA7">
      <w:pPr>
        <w:pStyle w:val="Odstavecseseznamem"/>
        <w:ind w:left="851" w:firstLine="0"/>
        <w:contextualSpacing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iCs/>
          <w:color w:val="000000" w:themeColor="text1"/>
          <w:sz w:val="24"/>
          <w:szCs w:val="24"/>
        </w:rPr>
        <w:t>Žádostem s počtem dosažených bodů 61 – 80 bude vyhověno tak, aby celková výše obdržených bodů žádosti relevantně odpovídala návrhu na výši poskytnuté dotace v poměru na žadatelem požadovanou výši dotace (</w:t>
      </w:r>
      <w:r w:rsidRPr="00FF5562">
        <w:rPr>
          <w:rFonts w:ascii="Arial" w:hAnsi="Arial" w:cs="Arial"/>
          <w:color w:val="000000" w:themeColor="text1"/>
          <w:sz w:val="24"/>
          <w:szCs w:val="24"/>
        </w:rPr>
        <w:t xml:space="preserve">např. z celkově možných 100 bodů je žádost obodovaná na 100 bodů, bude navrženo požadovaných 100 000 Kč;  z celkově možných 100 bodů je žádost obodovaná na 71 bodů, bude navrženo 71 000 Kč, tzn., za 71 % bodů obdrží 71 % požadované částky 100 000 Kč). </w:t>
      </w:r>
      <w:r w:rsidRPr="00FF5562">
        <w:rPr>
          <w:rFonts w:ascii="Arial" w:hAnsi="Arial" w:cs="Arial"/>
          <w:iCs/>
          <w:color w:val="000000" w:themeColor="text1"/>
          <w:sz w:val="24"/>
          <w:szCs w:val="24"/>
        </w:rPr>
        <w:t>V případě vyčerpání finančních prostředků v dotačním titulu nebude dotace poskytnuta žadatelům s nižším bodovým hodnocením dle seřazeného pořadí žadatelů.</w:t>
      </w:r>
      <w:r w:rsidR="00390CA7"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B9A922E" w14:textId="1F6D9FD4" w:rsidR="00DE3552" w:rsidRPr="00FF5562" w:rsidRDefault="00390CA7" w:rsidP="00DE3552">
      <w:pPr>
        <w:pStyle w:val="Odstavecseseznamem"/>
        <w:ind w:left="851" w:firstLine="0"/>
        <w:contextualSpacing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iCs/>
          <w:color w:val="000000" w:themeColor="text1"/>
          <w:sz w:val="24"/>
          <w:szCs w:val="24"/>
        </w:rPr>
        <w:t>Žadatel s počtem dosažených bodů 61 – 100, kterému nebyla dotace poskytnuta z důvodu vyčerpání finančních prostředků v dotačním titulu, je oprávněný k přijetí dotace podle schváleného pořadí náhradních žadatelů řídícím orgánem</w:t>
      </w:r>
      <w:r w:rsidR="00CF2836"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 dle bodu 9.13. P</w:t>
      </w:r>
      <w:r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ravidel. </w:t>
      </w:r>
      <w:r w:rsidR="00DE3552" w:rsidRPr="00FF556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5DCF7C1" w14:textId="77777777" w:rsidR="00390CA7" w:rsidRPr="00FF5562" w:rsidRDefault="00DE3552" w:rsidP="00390CA7">
      <w:pPr>
        <w:pStyle w:val="Odstavecseseznamem"/>
        <w:ind w:left="851" w:firstLine="0"/>
        <w:contextualSpacing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iCs/>
          <w:color w:val="000000" w:themeColor="text1"/>
          <w:sz w:val="24"/>
          <w:szCs w:val="24"/>
        </w:rPr>
        <w:t>Žadatelům s počtem dosažených bodů 0 – 60 bodů včetně, nebude vyhověno.</w:t>
      </w:r>
    </w:p>
    <w:p w14:paraId="60B14AC2" w14:textId="491F8526" w:rsidR="00C34B4A" w:rsidRPr="00DE3552" w:rsidRDefault="00C34B4A" w:rsidP="00AD7088">
      <w:pPr>
        <w:ind w:firstLine="0"/>
        <w:rPr>
          <w:rFonts w:ascii="Arial" w:hAnsi="Arial" w:cs="Arial"/>
          <w:b/>
          <w:strike/>
          <w:color w:val="808080" w:themeColor="background1" w:themeShade="80"/>
          <w:sz w:val="24"/>
          <w:szCs w:val="24"/>
          <w:highlight w:val="green"/>
        </w:rPr>
      </w:pPr>
    </w:p>
    <w:p w14:paraId="5943D766" w14:textId="681B6731" w:rsidR="006078C9" w:rsidRPr="00FF5562" w:rsidRDefault="006078C9" w:rsidP="00AD7088">
      <w:pPr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F5562">
        <w:rPr>
          <w:rFonts w:ascii="Arial" w:hAnsi="Arial" w:cs="Arial"/>
          <w:b/>
          <w:color w:val="000000" w:themeColor="text1"/>
          <w:sz w:val="24"/>
          <w:szCs w:val="24"/>
        </w:rPr>
        <w:t>Příklad specifikace podmínek vyhovění/nevyhovění žádostem v</w:t>
      </w:r>
      <w:r w:rsidR="00FF5562">
        <w:rPr>
          <w:rFonts w:ascii="Arial" w:hAnsi="Arial" w:cs="Arial"/>
          <w:b/>
          <w:color w:val="000000" w:themeColor="text1"/>
          <w:sz w:val="24"/>
          <w:szCs w:val="24"/>
        </w:rPr>
        <w:t> dotačním titulu</w:t>
      </w:r>
      <w:r w:rsidRPr="00FF5562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8D236B7" w14:textId="58840696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6078C9" w14:paraId="06153AE6" w14:textId="77777777" w:rsidTr="00BB3409">
        <w:tc>
          <w:tcPr>
            <w:tcW w:w="3685" w:type="dxa"/>
          </w:tcPr>
          <w:p w14:paraId="5F420EAD" w14:textId="77777777" w:rsidR="00C34B4A" w:rsidRPr="00FF5562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FF5562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FF5562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Návrh řídícímu ORgánu</w:t>
            </w:r>
          </w:p>
        </w:tc>
      </w:tr>
      <w:tr w:rsidR="006078C9" w:rsidRPr="006078C9" w14:paraId="5A7B69B1" w14:textId="77777777" w:rsidTr="00BB3409">
        <w:tc>
          <w:tcPr>
            <w:tcW w:w="3685" w:type="dxa"/>
          </w:tcPr>
          <w:p w14:paraId="77812DE4" w14:textId="0F36FF21" w:rsidR="00C34B4A" w:rsidRPr="00FF5562" w:rsidRDefault="00C34B4A" w:rsidP="00C34B23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</w:t>
            </w:r>
            <w:r w:rsidR="00DE192E"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hodnotící komisí</w:t>
            </w: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FF5562" w:rsidRDefault="00C34B4A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6CF75E55" w:rsidR="00C34B4A" w:rsidRPr="00FF5562" w:rsidRDefault="002A4C03" w:rsidP="00C34B23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0 - 60</w:t>
            </w:r>
          </w:p>
        </w:tc>
        <w:tc>
          <w:tcPr>
            <w:tcW w:w="2693" w:type="dxa"/>
          </w:tcPr>
          <w:p w14:paraId="36C263CC" w14:textId="77777777" w:rsidR="00C34B4A" w:rsidRPr="00FF5562" w:rsidRDefault="00C34B4A" w:rsidP="003C57A3">
            <w:pPr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NEVYHOVĚT</w:t>
            </w:r>
          </w:p>
        </w:tc>
      </w:tr>
      <w:tr w:rsidR="006078C9" w:rsidRPr="006078C9" w14:paraId="219B136C" w14:textId="77777777" w:rsidTr="00BB3409">
        <w:tc>
          <w:tcPr>
            <w:tcW w:w="3685" w:type="dxa"/>
          </w:tcPr>
          <w:p w14:paraId="6E63A67F" w14:textId="77777777" w:rsidR="00DE192E" w:rsidRPr="00FF5562" w:rsidRDefault="00DE192E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FF5562" w:rsidRDefault="00DE192E" w:rsidP="00DE192E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63F7C00F" w:rsidR="00DE192E" w:rsidRPr="00FF5562" w:rsidRDefault="002A4C03" w:rsidP="00DE192E">
            <w:pPr>
              <w:ind w:left="34" w:firstLine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61 - 80</w:t>
            </w:r>
          </w:p>
        </w:tc>
        <w:tc>
          <w:tcPr>
            <w:tcW w:w="2693" w:type="dxa"/>
          </w:tcPr>
          <w:p w14:paraId="13CFAFE1" w14:textId="3CFE6B1D" w:rsidR="002A4C03" w:rsidRPr="00FF5562" w:rsidRDefault="002A4C03" w:rsidP="003C57A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ČÁSTEČNĚ VYHOVĚT</w:t>
            </w:r>
          </w:p>
        </w:tc>
      </w:tr>
      <w:tr w:rsidR="006078C9" w:rsidRPr="006078C9" w14:paraId="15F7A873" w14:textId="77777777" w:rsidTr="00BB3409">
        <w:tc>
          <w:tcPr>
            <w:tcW w:w="3685" w:type="dxa"/>
          </w:tcPr>
          <w:p w14:paraId="4A4BC6DC" w14:textId="77777777" w:rsidR="00DE192E" w:rsidRPr="00FF5562" w:rsidRDefault="00DE192E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FF5562" w:rsidRDefault="00DE192E" w:rsidP="00DE192E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556114AB" w:rsidR="00DE192E" w:rsidRPr="00FF5562" w:rsidRDefault="002A4C03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81 - 100</w:t>
            </w:r>
          </w:p>
        </w:tc>
        <w:tc>
          <w:tcPr>
            <w:tcW w:w="2693" w:type="dxa"/>
          </w:tcPr>
          <w:p w14:paraId="4A541007" w14:textId="77777777" w:rsidR="00DE192E" w:rsidRPr="00FF5562" w:rsidRDefault="00DE192E" w:rsidP="003C57A3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562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</w:tc>
      </w:tr>
    </w:tbl>
    <w:p w14:paraId="5905F754" w14:textId="6F6983DB" w:rsidR="00C34B4A" w:rsidRPr="002A4C03" w:rsidRDefault="00C34B4A" w:rsidP="00FF5562">
      <w:pPr>
        <w:rPr>
          <w:rFonts w:ascii="Arial" w:hAnsi="Arial" w:cs="Arial"/>
          <w:i/>
          <w:strike/>
          <w:color w:val="0000FF"/>
          <w:sz w:val="20"/>
          <w:szCs w:val="20"/>
          <w:highlight w:val="yellow"/>
        </w:rPr>
      </w:pP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Default="006F1012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8F29A5">
        <w:rPr>
          <w:rFonts w:ascii="Arial" w:hAnsi="Arial" w:cs="Arial"/>
          <w:bCs/>
          <w:color w:val="000000" w:themeColor="text1"/>
          <w:sz w:val="24"/>
          <w:szCs w:val="24"/>
        </w:rPr>
        <w:t xml:space="preserve">akce/činnosti,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39E42D57" w:rsidR="00505864" w:rsidRPr="008F29A5" w:rsidRDefault="006F1012" w:rsidP="008F29A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lastRenderedPageBreak/>
        <w:tab/>
      </w:r>
      <w:r w:rsidRPr="008F29A5">
        <w:rPr>
          <w:rFonts w:ascii="Arial" w:hAnsi="Arial" w:cs="Arial"/>
          <w:b/>
          <w:bCs/>
          <w:color w:val="000000" w:themeColor="text1"/>
          <w:sz w:val="24"/>
          <w:szCs w:val="24"/>
        </w:rPr>
        <w:t>Řídící orgán při posuzování bodového hodnocení přihlíží zejména k hranici dosaženého bodového zisku</w:t>
      </w:r>
      <w:r w:rsidR="00F57B0B" w:rsidRPr="008F29A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1AC3196" w14:textId="77777777" w:rsidR="008F29A5" w:rsidRPr="00F83357" w:rsidRDefault="008F29A5" w:rsidP="008F29A5">
      <w:pPr>
        <w:tabs>
          <w:tab w:val="left" w:pos="851"/>
        </w:tabs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DD17C3C" w14:textId="7A4E953A" w:rsidR="006F1012" w:rsidRPr="00F450D3" w:rsidRDefault="001D1B90" w:rsidP="008F29A5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DAA3CE7" w:rsidR="009A6768" w:rsidRPr="008F29A5" w:rsidRDefault="009A6768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8F29A5">
        <w:rPr>
          <w:rFonts w:ascii="Arial" w:hAnsi="Arial" w:cs="Arial"/>
          <w:bCs/>
          <w:color w:val="000000" w:themeColor="text1"/>
          <w:sz w:val="24"/>
          <w:szCs w:val="24"/>
        </w:rPr>
        <w:t xml:space="preserve">Lhůta </w:t>
      </w:r>
      <w:r w:rsidR="009C4A79" w:rsidRPr="008F29A5">
        <w:rPr>
          <w:rFonts w:ascii="Arial" w:hAnsi="Arial" w:cs="Arial"/>
          <w:bCs/>
          <w:color w:val="000000" w:themeColor="text1"/>
          <w:sz w:val="24"/>
          <w:szCs w:val="24"/>
        </w:rPr>
        <w:t>pro rozhodnutí o žádostech činí 90</w:t>
      </w:r>
      <w:r w:rsidRPr="008F29A5">
        <w:rPr>
          <w:rFonts w:ascii="Arial" w:hAnsi="Arial" w:cs="Arial"/>
          <w:bCs/>
          <w:color w:val="000000" w:themeColor="text1"/>
          <w:sz w:val="24"/>
          <w:szCs w:val="24"/>
        </w:rPr>
        <w:t xml:space="preserve"> dnů od </w:t>
      </w:r>
      <w:r w:rsidR="009C4A79" w:rsidRPr="008F29A5">
        <w:rPr>
          <w:rFonts w:ascii="Arial" w:hAnsi="Arial" w:cs="Arial"/>
          <w:bCs/>
          <w:color w:val="000000" w:themeColor="text1"/>
          <w:sz w:val="24"/>
          <w:szCs w:val="24"/>
        </w:rPr>
        <w:t xml:space="preserve">posledního dne lhůty pro podávání žádostí. Lhůta začíná běžet dnem následujícím po </w:t>
      </w:r>
      <w:r w:rsidR="008F29A5" w:rsidRPr="008F29A5">
        <w:rPr>
          <w:rFonts w:ascii="Arial" w:hAnsi="Arial" w:cs="Arial"/>
          <w:bCs/>
          <w:color w:val="000000" w:themeColor="text1"/>
          <w:sz w:val="24"/>
          <w:szCs w:val="24"/>
        </w:rPr>
        <w:t>dni ukončení přijímání žádostí.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1507B054" w:rsidR="00691685" w:rsidRPr="009F68BB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</w:t>
      </w:r>
      <w:r w:rsidRPr="008F29A5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dotačním </w:t>
      </w:r>
      <w:r w:rsidR="00BB79D0" w:rsidRPr="008F29A5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8F29A5">
        <w:rPr>
          <w:rFonts w:ascii="Arial" w:hAnsi="Arial" w:cs="Arial"/>
          <w:bCs/>
          <w:color w:val="000000" w:themeColor="text1"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8F29A5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8F29A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8CF5CAE" w14:textId="04CC6808" w:rsidR="000E70A6" w:rsidRDefault="00691685" w:rsidP="000E70A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dotačního </w:t>
      </w:r>
      <w:r w:rsidR="00F97013" w:rsidRPr="00C505FE">
        <w:rPr>
          <w:rFonts w:ascii="Arial" w:hAnsi="Arial" w:cs="Arial"/>
          <w:bCs/>
          <w:color w:val="000000" w:themeColor="text1"/>
          <w:sz w:val="24"/>
          <w:szCs w:val="24"/>
        </w:rPr>
        <w:t xml:space="preserve">titulu </w:t>
      </w:r>
      <w:r w:rsidR="008B3277" w:rsidRPr="005D2F3E">
        <w:rPr>
          <w:rFonts w:ascii="Arial" w:hAnsi="Arial" w:cs="Arial"/>
          <w:bCs/>
          <w:sz w:val="24"/>
          <w:szCs w:val="24"/>
        </w:rPr>
        <w:t>na </w:t>
      </w:r>
      <w:r w:rsidR="00080132" w:rsidRPr="005D2F3E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5D2F3E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D2F3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D2F3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071A83B2" w14:textId="77777777" w:rsidR="000E70A6" w:rsidRPr="000E70A6" w:rsidRDefault="000E70A6" w:rsidP="000E70A6">
      <w:pPr>
        <w:pStyle w:val="Odstavecseseznamem"/>
        <w:rPr>
          <w:rFonts w:ascii="Arial" w:hAnsi="Arial" w:cs="Arial"/>
          <w:iCs/>
          <w:color w:val="FF0000"/>
          <w:sz w:val="24"/>
          <w:szCs w:val="24"/>
        </w:rPr>
      </w:pPr>
    </w:p>
    <w:p w14:paraId="692B65D0" w14:textId="0F670D07" w:rsidR="0070749B" w:rsidRPr="00C505FE" w:rsidRDefault="000E70A6" w:rsidP="0044627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05FE">
        <w:rPr>
          <w:rFonts w:ascii="Arial" w:hAnsi="Arial" w:cs="Arial"/>
          <w:iCs/>
          <w:color w:val="000000" w:themeColor="text1"/>
          <w:sz w:val="24"/>
          <w:szCs w:val="24"/>
        </w:rPr>
        <w:t>V případě nečerpání dotace některým z příjemců dotace, v případě navýšení alokace dotačního titulu nebo v případě nedoložení potřebných podkladů k uzavření smlouvy příjemcem, je oprávněný k přijetí dotace náhradník podle schváleného pořadí náhradních žadatelů řídícím orgánem.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70407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C505FE">
        <w:rPr>
          <w:rFonts w:ascii="Arial" w:hAnsi="Arial" w:cs="Arial"/>
          <w:sz w:val="24"/>
          <w:szCs w:val="24"/>
        </w:rPr>
        <w:t>verifikuje údaje zadané žadatelem v žádosti,</w:t>
      </w:r>
      <w:r w:rsidR="008B15AC">
        <w:rPr>
          <w:rFonts w:ascii="Arial" w:hAnsi="Arial" w:cs="Arial"/>
          <w:sz w:val="24"/>
          <w:szCs w:val="24"/>
        </w:rPr>
        <w:t xml:space="preserve"> </w:t>
      </w:r>
      <w:r w:rsidR="0079029A">
        <w:rPr>
          <w:rFonts w:ascii="Arial" w:hAnsi="Arial" w:cs="Arial"/>
          <w:sz w:val="24"/>
          <w:szCs w:val="24"/>
        </w:rPr>
        <w:t>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C7713AA" w:rsidR="006A310B" w:rsidRPr="00C505FE" w:rsidRDefault="006D7BE4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5FE">
        <w:rPr>
          <w:rFonts w:ascii="Arial" w:hAnsi="Arial" w:cs="Arial"/>
          <w:b/>
          <w:color w:val="000000" w:themeColor="text1"/>
          <w:sz w:val="24"/>
          <w:szCs w:val="24"/>
        </w:rPr>
        <w:t xml:space="preserve">Akce/Činnost </w:t>
      </w:r>
      <w:r w:rsidR="006A310B" w:rsidRPr="00C505FE">
        <w:rPr>
          <w:rFonts w:ascii="Arial" w:hAnsi="Arial" w:cs="Arial"/>
          <w:color w:val="000000" w:themeColor="text1"/>
          <w:sz w:val="24"/>
          <w:szCs w:val="24"/>
        </w:rPr>
        <w:t xml:space="preserve">je žadatelem navrhovaný ucelený souhrn 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>aktivit</w:t>
      </w:r>
      <w:r w:rsidR="006A310B" w:rsidRPr="00C505FE">
        <w:rPr>
          <w:rFonts w:ascii="Arial" w:hAnsi="Arial" w:cs="Arial"/>
          <w:color w:val="000000" w:themeColor="text1"/>
          <w:sz w:val="24"/>
          <w:szCs w:val="24"/>
        </w:rPr>
        <w:t xml:space="preserve">, které mají být podpořeny z dotačního </w:t>
      </w:r>
      <w:r w:rsidR="00BB79D0" w:rsidRPr="00C505FE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A310B" w:rsidRPr="00C505FE">
        <w:rPr>
          <w:rFonts w:ascii="Arial" w:hAnsi="Arial" w:cs="Arial"/>
          <w:color w:val="000000" w:themeColor="text1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C505FE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 (např. </w:t>
      </w:r>
      <w:r w:rsidR="00E14224" w:rsidRPr="00C505FE">
        <w:rPr>
          <w:rFonts w:ascii="Arial" w:hAnsi="Arial" w:cs="Arial"/>
          <w:color w:val="000000" w:themeColor="text1"/>
          <w:sz w:val="24"/>
          <w:szCs w:val="24"/>
        </w:rPr>
        <w:t xml:space="preserve">preventivní </w:t>
      </w:r>
      <w:r w:rsidR="004B487C" w:rsidRPr="00C505FE">
        <w:rPr>
          <w:rFonts w:ascii="Arial" w:hAnsi="Arial" w:cs="Arial"/>
          <w:color w:val="000000" w:themeColor="text1"/>
          <w:sz w:val="24"/>
          <w:szCs w:val="24"/>
        </w:rPr>
        <w:t>akce/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>celoroční činnost)</w:t>
      </w:r>
      <w:r w:rsidR="006A310B" w:rsidRPr="00C505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8D7581" w14:textId="625DA819" w:rsidR="006A310B" w:rsidRPr="00FB31B5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Celkové </w:t>
      </w:r>
      <w:r w:rsidRPr="00C505FE">
        <w:rPr>
          <w:rFonts w:ascii="Arial" w:hAnsi="Arial" w:cs="Arial"/>
          <w:b/>
          <w:color w:val="000000" w:themeColor="text1"/>
          <w:sz w:val="24"/>
          <w:szCs w:val="24"/>
        </w:rPr>
        <w:t>předpokládané uznatelné výdaje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předpokládá vynaložit na realizaci své </w:t>
      </w:r>
      <w:r w:rsidR="0058171B" w:rsidRPr="00C505FE">
        <w:rPr>
          <w:rFonts w:ascii="Arial" w:hAnsi="Arial" w:cs="Arial"/>
          <w:color w:val="000000" w:themeColor="text1"/>
          <w:sz w:val="24"/>
          <w:szCs w:val="24"/>
        </w:rPr>
        <w:t>akce/ činnost</w:t>
      </w:r>
      <w:r w:rsidR="00D11249" w:rsidRPr="00C505FE">
        <w:rPr>
          <w:rFonts w:ascii="Arial" w:hAnsi="Arial" w:cs="Arial"/>
          <w:color w:val="000000" w:themeColor="text1"/>
          <w:sz w:val="24"/>
          <w:szCs w:val="24"/>
        </w:rPr>
        <w:t>i</w:t>
      </w:r>
      <w:r w:rsidR="00BA36B7" w:rsidRPr="00C505FE">
        <w:rPr>
          <w:rFonts w:ascii="Arial" w:hAnsi="Arial" w:cs="Arial"/>
          <w:color w:val="000000" w:themeColor="text1"/>
          <w:sz w:val="24"/>
          <w:szCs w:val="24"/>
        </w:rPr>
        <w:t xml:space="preserve"> a uvedl je v žádosti o 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505FE">
        <w:rPr>
          <w:rFonts w:ascii="Arial" w:hAnsi="Arial" w:cs="Arial"/>
          <w:color w:val="000000" w:themeColor="text1"/>
          <w:sz w:val="24"/>
          <w:szCs w:val="24"/>
        </w:rPr>
        <w:t>akce/činnost</w:t>
      </w:r>
      <w:r w:rsidR="00D11249" w:rsidRPr="00C505FE">
        <w:rPr>
          <w:rFonts w:ascii="Arial" w:hAnsi="Arial" w:cs="Arial"/>
          <w:color w:val="000000" w:themeColor="text1"/>
          <w:sz w:val="24"/>
          <w:szCs w:val="24"/>
        </w:rPr>
        <w:t>i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 dle </w:t>
      </w:r>
      <w:r w:rsidR="00C505FE" w:rsidRPr="00C505FE">
        <w:rPr>
          <w:rFonts w:ascii="Arial" w:hAnsi="Arial" w:cs="Arial"/>
          <w:color w:val="000000" w:themeColor="text1"/>
          <w:sz w:val="24"/>
          <w:szCs w:val="24"/>
        </w:rPr>
        <w:t>Pravidel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C42825" w:rsidRPr="00C505FE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44E14E38" w:rsidR="006A310B" w:rsidRPr="00C505FE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C505FE">
        <w:rPr>
          <w:rFonts w:ascii="Arial" w:hAnsi="Arial" w:cs="Arial"/>
          <w:color w:val="000000" w:themeColor="text1"/>
          <w:sz w:val="24"/>
          <w:szCs w:val="24"/>
        </w:rPr>
        <w:t xml:space="preserve">akce/ </w:t>
      </w:r>
      <w:r w:rsidR="003F1369" w:rsidRPr="00C505FE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Celkovými uznatelnými výdaji jsou výdaje vzniklé v období realizace </w:t>
      </w:r>
      <w:r w:rsidR="006E4F72" w:rsidRPr="00C505FE">
        <w:rPr>
          <w:rFonts w:ascii="Arial" w:hAnsi="Arial" w:cs="Arial"/>
          <w:color w:val="000000" w:themeColor="text1"/>
          <w:sz w:val="24"/>
          <w:szCs w:val="24"/>
        </w:rPr>
        <w:t xml:space="preserve">akce/ činnosti 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B43176" w:rsidRPr="00C505FE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44B86" w:rsidRPr="00C505FE">
        <w:rPr>
          <w:rFonts w:ascii="Arial" w:hAnsi="Arial" w:cs="Arial"/>
          <w:color w:val="000000" w:themeColor="text1"/>
          <w:sz w:val="24"/>
          <w:szCs w:val="24"/>
        </w:rPr>
        <w:t>P</w:t>
      </w:r>
      <w:r w:rsidR="00C505FE" w:rsidRPr="00C505FE">
        <w:rPr>
          <w:rFonts w:ascii="Arial" w:hAnsi="Arial" w:cs="Arial"/>
          <w:color w:val="000000" w:themeColor="text1"/>
          <w:sz w:val="24"/>
          <w:szCs w:val="24"/>
        </w:rPr>
        <w:t>ravidel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>, odst.</w:t>
      </w:r>
      <w:r w:rsidR="003F1369" w:rsidRPr="00C505FE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Pr="00C505FE">
        <w:rPr>
          <w:rFonts w:ascii="Arial" w:hAnsi="Arial" w:cs="Arial"/>
          <w:color w:val="000000" w:themeColor="text1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C505FE" w:rsidRPr="00C505FE">
        <w:rPr>
          <w:rFonts w:ascii="Arial" w:hAnsi="Arial" w:cs="Arial"/>
          <w:color w:val="000000" w:themeColor="text1"/>
          <w:sz w:val="24"/>
          <w:szCs w:val="24"/>
        </w:rPr>
        <w:t>e vlastní spoluúčasti žadatele.</w:t>
      </w:r>
    </w:p>
    <w:p w14:paraId="6F348ADA" w14:textId="0D2983C5" w:rsidR="006A310B" w:rsidRPr="004C6F18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dotace na </w:t>
      </w:r>
      <w:r w:rsidR="009A4E6F" w:rsidRPr="00D60E12">
        <w:rPr>
          <w:rFonts w:ascii="Arial" w:hAnsi="Arial" w:cs="Arial"/>
          <w:color w:val="000000" w:themeColor="text1"/>
          <w:sz w:val="24"/>
          <w:szCs w:val="24"/>
        </w:rPr>
        <w:t>akci/ činnost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na </w:t>
      </w:r>
      <w:r w:rsidR="009A4E6F" w:rsidRPr="00D60E12">
        <w:rPr>
          <w:rFonts w:ascii="Arial" w:hAnsi="Arial" w:cs="Arial"/>
          <w:color w:val="000000" w:themeColor="text1"/>
          <w:sz w:val="24"/>
          <w:szCs w:val="24"/>
        </w:rPr>
        <w:t>akci/ činnost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>) v souladu s definov</w:t>
      </w:r>
      <w:r w:rsidR="0079029A" w:rsidRPr="00D60E12">
        <w:rPr>
          <w:rFonts w:ascii="Arial" w:hAnsi="Arial" w:cs="Arial"/>
          <w:color w:val="000000" w:themeColor="text1"/>
          <w:sz w:val="24"/>
          <w:szCs w:val="24"/>
        </w:rPr>
        <w:t xml:space="preserve">anými </w:t>
      </w:r>
      <w:r w:rsidR="0079029A">
        <w:rPr>
          <w:rFonts w:ascii="Arial" w:hAnsi="Arial" w:cs="Arial"/>
          <w:sz w:val="24"/>
          <w:szCs w:val="24"/>
        </w:rPr>
        <w:t>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3A32AD0B" w:rsidR="006A310B" w:rsidRPr="00D60E12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D60E12">
        <w:rPr>
          <w:rFonts w:ascii="Arial" w:hAnsi="Arial" w:cs="Arial"/>
          <w:bCs/>
          <w:color w:val="000000" w:themeColor="text1"/>
          <w:sz w:val="24"/>
          <w:szCs w:val="24"/>
        </w:rPr>
        <w:t xml:space="preserve">jsou výdaje, na které nelze </w:t>
      </w:r>
      <w:r w:rsidR="003F7B8E" w:rsidRPr="00D60E12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4C301B" w:rsidRPr="00D60E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7B8E" w:rsidRPr="00D60E12">
        <w:rPr>
          <w:rFonts w:ascii="Arial" w:hAnsi="Arial" w:cs="Arial"/>
          <w:color w:val="000000" w:themeColor="text1"/>
          <w:sz w:val="24"/>
          <w:szCs w:val="24"/>
        </w:rPr>
        <w:t>použít. Ž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adatel </w:t>
      </w:r>
      <w:r w:rsidR="003F7B8E" w:rsidRPr="00D60E12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5500EE" w:rsidRPr="00D60E12">
        <w:rPr>
          <w:rFonts w:ascii="Arial" w:hAnsi="Arial" w:cs="Arial"/>
          <w:color w:val="000000" w:themeColor="text1"/>
          <w:sz w:val="24"/>
          <w:szCs w:val="24"/>
        </w:rPr>
        <w:t>nemůže zahrnout do 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>celkových předpokládaných</w:t>
      </w:r>
      <w:r w:rsidR="00FA5724" w:rsidRPr="00D60E12">
        <w:rPr>
          <w:rFonts w:ascii="Arial" w:hAnsi="Arial" w:cs="Arial"/>
          <w:color w:val="000000" w:themeColor="text1"/>
          <w:sz w:val="24"/>
          <w:szCs w:val="24"/>
        </w:rPr>
        <w:t xml:space="preserve"> uznatelných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 ani celkových skutečně vynaložených </w:t>
      </w:r>
      <w:r w:rsidR="00FA5724" w:rsidRPr="00D60E12">
        <w:rPr>
          <w:rFonts w:ascii="Arial" w:hAnsi="Arial" w:cs="Arial"/>
          <w:color w:val="000000" w:themeColor="text1"/>
          <w:sz w:val="24"/>
          <w:szCs w:val="24"/>
        </w:rPr>
        <w:t xml:space="preserve">uznatelných 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výdajů na realizaci své </w:t>
      </w:r>
      <w:r w:rsidR="0058171B" w:rsidRPr="00D60E12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D60E12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72D37" w:rsidRPr="00D60E1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Neuznatelnými výdaji jsou výdaje definované dle těchto </w:t>
      </w:r>
      <w:r w:rsidR="005F5C4E" w:rsidRPr="00D60E12">
        <w:rPr>
          <w:rFonts w:ascii="Arial" w:hAnsi="Arial" w:cs="Arial"/>
          <w:color w:val="000000" w:themeColor="text1"/>
          <w:sz w:val="24"/>
          <w:szCs w:val="24"/>
        </w:rPr>
        <w:t>P</w:t>
      </w:r>
      <w:r w:rsidR="00D60E12" w:rsidRPr="00D60E12">
        <w:rPr>
          <w:rFonts w:ascii="Arial" w:hAnsi="Arial" w:cs="Arial"/>
          <w:color w:val="000000" w:themeColor="text1"/>
          <w:sz w:val="24"/>
          <w:szCs w:val="24"/>
        </w:rPr>
        <w:t>ravidel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3F1369" w:rsidRPr="00D60E12">
        <w:rPr>
          <w:rFonts w:ascii="Arial" w:hAnsi="Arial" w:cs="Arial"/>
          <w:color w:val="000000" w:themeColor="text1"/>
          <w:sz w:val="24"/>
          <w:szCs w:val="24"/>
        </w:rPr>
        <w:t>7.4</w:t>
      </w:r>
      <w:r w:rsidR="005F5C4E" w:rsidRPr="00D60E12">
        <w:rPr>
          <w:rFonts w:ascii="Arial" w:hAnsi="Arial" w:cs="Arial"/>
          <w:color w:val="000000" w:themeColor="text1"/>
          <w:sz w:val="24"/>
          <w:szCs w:val="24"/>
        </w:rPr>
        <w:t>,</w:t>
      </w:r>
      <w:r w:rsidR="005C0712" w:rsidRPr="00D60E12">
        <w:rPr>
          <w:rFonts w:ascii="Arial" w:hAnsi="Arial" w:cs="Arial"/>
          <w:color w:val="000000" w:themeColor="text1"/>
          <w:sz w:val="24"/>
          <w:szCs w:val="24"/>
        </w:rPr>
        <w:t xml:space="preserve"> a také Zásad v čl. 1, odst.</w:t>
      </w:r>
      <w:r w:rsidR="00291994" w:rsidRPr="00D60E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366" w:rsidRPr="00D60E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. Neuznatelné výdaje jsou výdaje </w:t>
      </w:r>
      <w:r w:rsidR="0058171B" w:rsidRPr="00D60E12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D60E12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 hrazené žadatelem nad rámec celkových uznatelných výdajů.</w:t>
      </w:r>
      <w:r w:rsidR="00104D46" w:rsidRPr="00D60E12">
        <w:rPr>
          <w:rFonts w:ascii="Arial" w:hAnsi="Arial" w:cs="Arial"/>
          <w:i/>
          <w:strike/>
          <w:color w:val="000000" w:themeColor="text1"/>
          <w:sz w:val="24"/>
          <w:szCs w:val="24"/>
        </w:rPr>
        <w:t xml:space="preserve"> </w:t>
      </w:r>
    </w:p>
    <w:p w14:paraId="63EF0230" w14:textId="0B40B2D3" w:rsidR="008268F8" w:rsidRPr="006D235B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dotačním </w:t>
      </w:r>
      <w:r w:rsidR="00BB79D0" w:rsidRPr="00D60E12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. Obecný </w:t>
      </w:r>
      <w:r w:rsidRPr="006D235B">
        <w:rPr>
          <w:rFonts w:ascii="Arial" w:hAnsi="Arial" w:cs="Arial"/>
          <w:sz w:val="24"/>
          <w:szCs w:val="24"/>
        </w:rPr>
        <w:t xml:space="preserve">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E8D4840" w:rsidR="00724C93" w:rsidRPr="00D60E12" w:rsidRDefault="00724C93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>akce/činnost (žadatelem navrhovaný ucelený souhrn aktivit, které mají být podpořeny z dotačního titulu</w:t>
      </w:r>
      <w:r w:rsidR="00D60E12" w:rsidRPr="00D60E12">
        <w:rPr>
          <w:rFonts w:ascii="Arial" w:hAnsi="Arial" w:cs="Arial"/>
          <w:color w:val="000000" w:themeColor="text1"/>
          <w:sz w:val="24"/>
          <w:szCs w:val="24"/>
        </w:rPr>
        <w:t>).</w:t>
      </w:r>
      <w:r w:rsidRPr="00D60E12">
        <w:rPr>
          <w:rFonts w:ascii="Arial" w:hAnsi="Arial" w:cs="Arial"/>
          <w:strike/>
          <w:color w:val="000000" w:themeColor="text1"/>
          <w:sz w:val="24"/>
          <w:szCs w:val="24"/>
        </w:rPr>
        <w:t xml:space="preserve"> </w:t>
      </w:r>
    </w:p>
    <w:p w14:paraId="74F46A8B" w14:textId="77777777" w:rsidR="003F1369" w:rsidRPr="006D235B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0EBD595" w:rsidR="00C14143" w:rsidRPr="00D60E12" w:rsidRDefault="00C14143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>m</w:t>
      </w:r>
      <w:r w:rsidR="005500EE" w:rsidRPr="00D60E12">
        <w:rPr>
          <w:rFonts w:ascii="Arial" w:hAnsi="Arial" w:cs="Arial"/>
          <w:color w:val="000000" w:themeColor="text1"/>
          <w:sz w:val="24"/>
          <w:szCs w:val="24"/>
        </w:rPr>
        <w:t>usí být vynaložen na činnosti a 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D60E12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602D5C" w:rsidRPr="00D60E12">
        <w:rPr>
          <w:rFonts w:ascii="Arial" w:hAnsi="Arial" w:cs="Arial"/>
          <w:color w:val="000000" w:themeColor="text1"/>
          <w:sz w:val="24"/>
          <w:szCs w:val="24"/>
        </w:rPr>
        <w:t>P</w:t>
      </w:r>
      <w:r w:rsidR="00D60E12" w:rsidRPr="00D60E12">
        <w:rPr>
          <w:rFonts w:ascii="Arial" w:hAnsi="Arial" w:cs="Arial"/>
          <w:color w:val="000000" w:themeColor="text1"/>
          <w:sz w:val="24"/>
          <w:szCs w:val="24"/>
        </w:rPr>
        <w:t>ravidel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proofErr w:type="gramStart"/>
      <w:r w:rsidRPr="00D60E12">
        <w:rPr>
          <w:rFonts w:ascii="Arial" w:hAnsi="Arial" w:cs="Arial"/>
          <w:color w:val="000000" w:themeColor="text1"/>
          <w:sz w:val="24"/>
          <w:szCs w:val="24"/>
        </w:rPr>
        <w:t>5.4</w:t>
      </w:r>
      <w:r w:rsidRPr="00D60E12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 písm.</w:t>
      </w:r>
      <w:proofErr w:type="gramEnd"/>
      <w:r w:rsidRPr="00D60E12">
        <w:rPr>
          <w:rFonts w:ascii="Arial" w:hAnsi="Arial" w:cs="Arial"/>
          <w:color w:val="000000" w:themeColor="text1"/>
          <w:sz w:val="24"/>
          <w:szCs w:val="24"/>
        </w:rPr>
        <w:t xml:space="preserve"> c). </w:t>
      </w:r>
      <w:r w:rsidR="002A2E57" w:rsidRPr="00D60E12">
        <w:rPr>
          <w:rFonts w:ascii="Arial" w:hAnsi="Arial" w:cs="Arial"/>
          <w:color w:val="000000" w:themeColor="text1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6D235B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>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60E12">
        <w:rPr>
          <w:rFonts w:ascii="Arial" w:hAnsi="Arial" w:cs="Arial"/>
          <w:color w:val="000000" w:themeColor="text1"/>
          <w:sz w:val="24"/>
          <w:szCs w:val="24"/>
        </w:rPr>
        <w:t>ky uznatelnosti musí splňovat i </w:t>
      </w:r>
      <w:r w:rsidRPr="00D60E12">
        <w:rPr>
          <w:rFonts w:ascii="Arial" w:hAnsi="Arial" w:cs="Arial"/>
          <w:color w:val="000000" w:themeColor="text1"/>
          <w:sz w:val="24"/>
          <w:szCs w:val="24"/>
        </w:rPr>
        <w:t>výdaje týkající s</w:t>
      </w:r>
      <w:r w:rsidR="00D60E12" w:rsidRPr="00D60E12">
        <w:rPr>
          <w:rFonts w:ascii="Arial" w:hAnsi="Arial" w:cs="Arial"/>
          <w:color w:val="000000" w:themeColor="text1"/>
          <w:sz w:val="24"/>
          <w:szCs w:val="24"/>
        </w:rPr>
        <w:t>e vlastní spoluúčasti žadatele.</w:t>
      </w:r>
    </w:p>
    <w:p w14:paraId="0CB024A6" w14:textId="625E2891" w:rsidR="006A310B" w:rsidRPr="00304F43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04F43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58171B" w:rsidRPr="00304F43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C02595" w:rsidRPr="00304F43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304F43">
        <w:rPr>
          <w:rFonts w:ascii="Arial" w:hAnsi="Arial" w:cs="Arial"/>
          <w:color w:val="000000" w:themeColor="text1"/>
          <w:sz w:val="24"/>
          <w:szCs w:val="24"/>
        </w:rPr>
        <w:t>.</w:t>
      </w:r>
      <w:r w:rsidR="003C1716" w:rsidRPr="00304F43">
        <w:rPr>
          <w:rFonts w:ascii="Arial" w:hAnsi="Arial" w:cs="Arial"/>
          <w:color w:val="000000" w:themeColor="text1"/>
          <w:sz w:val="24"/>
          <w:szCs w:val="24"/>
        </w:rPr>
        <w:t xml:space="preserve"> Obsah závěrečné zprávy je v souladu se Smlouvou. Vzor závěrečné zprávy je přílohou těchto Pravidel. </w:t>
      </w:r>
    </w:p>
    <w:p w14:paraId="6D0D5D1C" w14:textId="2ACE9207" w:rsidR="00BD553A" w:rsidRPr="00695A41" w:rsidRDefault="00724C93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304F43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04F43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304F43">
        <w:rPr>
          <w:rFonts w:ascii="Arial" w:hAnsi="Arial" w:cs="Arial"/>
          <w:color w:val="000000" w:themeColor="text1"/>
          <w:sz w:val="24"/>
          <w:szCs w:val="24"/>
        </w:rPr>
        <w:t>jsou vlastní a jiné zdroje vynaložené na úhradu uznatelných výdajů akce/</w:t>
      </w:r>
      <w:r w:rsidR="00A76581" w:rsidRPr="00304F43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304F43">
        <w:rPr>
          <w:rFonts w:ascii="Arial" w:hAnsi="Arial" w:cs="Arial"/>
          <w:color w:val="000000" w:themeColor="text1"/>
          <w:sz w:val="24"/>
          <w:szCs w:val="24"/>
        </w:rPr>
        <w:t xml:space="preserve">. Vlastní a jiné zdroje musí být prokazatelně </w:t>
      </w:r>
      <w:r w:rsidRPr="00304F43">
        <w:rPr>
          <w:rFonts w:ascii="Arial" w:hAnsi="Arial" w:cs="Arial"/>
          <w:color w:val="000000" w:themeColor="text1"/>
          <w:sz w:val="24"/>
          <w:szCs w:val="24"/>
        </w:rPr>
        <w:lastRenderedPageBreak/>
        <w:t>přijaty příjemcem. Pokud je příjemce povinen vést účetnictví, musí být o příjmu proveden účetní záznam</w:t>
      </w:r>
    </w:p>
    <w:p w14:paraId="66950B92" w14:textId="1E9883B8" w:rsidR="006A310B" w:rsidRPr="00304F43" w:rsidRDefault="006A310B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304F43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304F4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304F43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304F43">
        <w:rPr>
          <w:rFonts w:ascii="Arial" w:hAnsi="Arial" w:cs="Arial"/>
          <w:color w:val="000000" w:themeColor="text1"/>
          <w:sz w:val="24"/>
          <w:szCs w:val="24"/>
        </w:rPr>
        <w:t>í</w:t>
      </w:r>
      <w:r w:rsidR="00EF5BD2" w:rsidRPr="00304F43">
        <w:rPr>
          <w:rFonts w:ascii="Arial" w:hAnsi="Arial" w:cs="Arial"/>
          <w:color w:val="000000" w:themeColor="text1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E7BF090" w:rsidR="00EF5BD2" w:rsidRPr="00304F43" w:rsidRDefault="00724752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304F43">
        <w:rPr>
          <w:rFonts w:ascii="Arial" w:hAnsi="Arial" w:cs="Arial"/>
          <w:b/>
          <w:bCs/>
          <w:color w:val="000000" w:themeColor="text1"/>
          <w:sz w:val="24"/>
          <w:szCs w:val="24"/>
        </w:rPr>
        <w:t>Jiné zdroje</w:t>
      </w:r>
      <w:r w:rsidRPr="00304F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4F43">
        <w:rPr>
          <w:rFonts w:ascii="Arial" w:hAnsi="Arial" w:cs="Arial"/>
          <w:color w:val="000000" w:themeColor="text1"/>
        </w:rPr>
        <w:t xml:space="preserve">– </w:t>
      </w:r>
      <w:r w:rsidR="00EF5BD2" w:rsidRPr="00304F43">
        <w:rPr>
          <w:rFonts w:ascii="Arial" w:hAnsi="Arial" w:cs="Arial"/>
          <w:color w:val="000000" w:themeColor="text1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304F43" w:rsidRPr="00304F43">
        <w:rPr>
          <w:rFonts w:ascii="Arial" w:hAnsi="Arial" w:cs="Arial"/>
          <w:color w:val="000000" w:themeColor="text1"/>
          <w:sz w:val="24"/>
          <w:szCs w:val="24"/>
        </w:rPr>
        <w:t>tace (příspěvky, dotace, dary…).</w:t>
      </w:r>
    </w:p>
    <w:p w14:paraId="6A38DFA1" w14:textId="51BF6084" w:rsidR="005B4D66" w:rsidRPr="00075308" w:rsidRDefault="00B542A7" w:rsidP="0070407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304F43">
        <w:rPr>
          <w:rFonts w:ascii="Arial" w:hAnsi="Arial" w:cs="Arial"/>
          <w:b/>
          <w:color w:val="000000" w:themeColor="text1"/>
          <w:sz w:val="24"/>
          <w:szCs w:val="24"/>
        </w:rPr>
        <w:t xml:space="preserve">Příjmy </w:t>
      </w:r>
      <w:r w:rsidR="006A310B" w:rsidRPr="00304F43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304F43">
        <w:rPr>
          <w:rFonts w:ascii="Arial" w:hAnsi="Arial" w:cs="Arial"/>
          <w:color w:val="000000" w:themeColor="text1"/>
          <w:sz w:val="24"/>
          <w:szCs w:val="24"/>
        </w:rPr>
        <w:t xml:space="preserve">veškeré finanční prostředky, které příjemce obdržel v souvislosti s realizací akce, </w:t>
      </w:r>
      <w:r w:rsidR="00E233CD" w:rsidRPr="00304F43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5B4D66" w:rsidRPr="00304F43">
        <w:rPr>
          <w:rFonts w:ascii="Arial" w:hAnsi="Arial" w:cs="Arial"/>
          <w:color w:val="000000" w:themeColor="text1"/>
          <w:sz w:val="24"/>
          <w:szCs w:val="24"/>
        </w:rPr>
        <w:t>dotace od státu a jiných územních samosprávných celků</w:t>
      </w:r>
      <w:r w:rsidR="00AD2B8C" w:rsidRPr="00304F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D66" w:rsidRPr="00304F43">
        <w:rPr>
          <w:rFonts w:ascii="Arial" w:hAnsi="Arial" w:cs="Arial"/>
          <w:color w:val="000000" w:themeColor="text1"/>
          <w:sz w:val="24"/>
          <w:szCs w:val="24"/>
        </w:rPr>
        <w:t>příspěvky, dary, vstupné</w:t>
      </w:r>
      <w:r w:rsidR="00E233CD" w:rsidRPr="00304F43">
        <w:rPr>
          <w:rFonts w:ascii="Arial" w:hAnsi="Arial" w:cs="Arial"/>
          <w:color w:val="000000" w:themeColor="text1"/>
          <w:sz w:val="24"/>
          <w:szCs w:val="24"/>
        </w:rPr>
        <w:t>, příjmy z pronájmu prostor na akci</w:t>
      </w:r>
      <w:r w:rsidR="00075308" w:rsidRPr="00304F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2820EA" w14:textId="77777777" w:rsidR="005B2140" w:rsidRPr="005B2140" w:rsidRDefault="00C4578A" w:rsidP="005B214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5B2140">
        <w:rPr>
          <w:rFonts w:ascii="Arial" w:hAnsi="Arial" w:cs="Arial"/>
          <w:b/>
          <w:color w:val="000000" w:themeColor="text1"/>
          <w:sz w:val="24"/>
          <w:szCs w:val="24"/>
        </w:rPr>
        <w:t>Vyúčtování dotace</w:t>
      </w:r>
      <w:r w:rsidRPr="005B2140">
        <w:rPr>
          <w:rFonts w:ascii="Arial" w:hAnsi="Arial" w:cs="Arial"/>
          <w:color w:val="000000" w:themeColor="text1"/>
          <w:sz w:val="24"/>
          <w:szCs w:val="24"/>
        </w:rPr>
        <w:t xml:space="preserve"> je příjemcem v souladu </w:t>
      </w:r>
      <w:r w:rsidR="0079029A" w:rsidRPr="005B2140">
        <w:rPr>
          <w:rFonts w:ascii="Arial" w:hAnsi="Arial" w:cs="Arial"/>
          <w:color w:val="000000" w:themeColor="text1"/>
          <w:sz w:val="24"/>
          <w:szCs w:val="24"/>
        </w:rPr>
        <w:t>se Smlouvou vyplněný, uložený a </w:t>
      </w:r>
      <w:r w:rsidRPr="005B2140">
        <w:rPr>
          <w:rFonts w:ascii="Arial" w:hAnsi="Arial" w:cs="Arial"/>
          <w:color w:val="000000" w:themeColor="text1"/>
          <w:sz w:val="24"/>
          <w:szCs w:val="24"/>
        </w:rPr>
        <w:t>odeslaný elektronický formulář „Finanční vy</w:t>
      </w:r>
      <w:r w:rsidR="0079029A" w:rsidRPr="005B2140">
        <w:rPr>
          <w:rFonts w:ascii="Arial" w:hAnsi="Arial" w:cs="Arial"/>
          <w:color w:val="000000" w:themeColor="text1"/>
          <w:sz w:val="24"/>
          <w:szCs w:val="24"/>
        </w:rPr>
        <w:t>účtování dotace“, zveřejněný na </w:t>
      </w:r>
      <w:r w:rsidRPr="005B2140">
        <w:rPr>
          <w:rFonts w:ascii="Arial" w:hAnsi="Arial" w:cs="Arial"/>
          <w:color w:val="000000" w:themeColor="text1"/>
          <w:sz w:val="24"/>
          <w:szCs w:val="24"/>
        </w:rPr>
        <w:t>internetových stránkách poskytovatele dotace v systému RAP (Komunikace s občany).</w:t>
      </w:r>
    </w:p>
    <w:p w14:paraId="473E7A0A" w14:textId="085C9192" w:rsidR="00D21BD4" w:rsidRPr="005B2140" w:rsidRDefault="00075308" w:rsidP="005B2140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5B2140">
        <w:rPr>
          <w:rFonts w:ascii="Arial" w:hAnsi="Arial" w:cs="Arial"/>
          <w:b/>
          <w:color w:val="000000" w:themeColor="text1"/>
          <w:sz w:val="24"/>
          <w:szCs w:val="24"/>
        </w:rPr>
        <w:t xml:space="preserve">Náhradník </w:t>
      </w:r>
      <w:r w:rsidR="00926801" w:rsidRPr="005B2140">
        <w:rPr>
          <w:rFonts w:ascii="Arial" w:hAnsi="Arial" w:cs="Arial"/>
          <w:color w:val="000000" w:themeColor="text1"/>
          <w:sz w:val="24"/>
          <w:szCs w:val="24"/>
        </w:rPr>
        <w:t>je žadatel oprávněný k přijetí dotace dle pořadí náhradních žadatelů schváleného řídícím orgánem. Žadatel, kterému má být vzhledem k celkovému dosaženému bodovému hodnocení dle tabulky „Hodnocení kritérií“, část „Vysvětlení bodování“ uvedené v odst. 9.</w:t>
      </w:r>
      <w:r w:rsidR="00E14224" w:rsidRPr="005B2140">
        <w:rPr>
          <w:rFonts w:ascii="Arial" w:hAnsi="Arial" w:cs="Arial"/>
          <w:color w:val="000000" w:themeColor="text1"/>
          <w:sz w:val="24"/>
          <w:szCs w:val="24"/>
        </w:rPr>
        <w:t>8</w:t>
      </w:r>
      <w:r w:rsidR="00926801" w:rsidRPr="005B2140">
        <w:rPr>
          <w:rFonts w:ascii="Arial" w:hAnsi="Arial" w:cs="Arial"/>
          <w:color w:val="000000" w:themeColor="text1"/>
          <w:sz w:val="24"/>
          <w:szCs w:val="24"/>
        </w:rPr>
        <w:t>. Pravidel vyhověno, je oprávněný k přijetí dotace dle schváleného pořadí v případě nečerpání dotace některým příjemci dotace, v případě nav</w:t>
      </w:r>
      <w:r w:rsidR="005B2140" w:rsidRPr="005B2140">
        <w:rPr>
          <w:rFonts w:ascii="Arial" w:hAnsi="Arial" w:cs="Arial"/>
          <w:color w:val="000000" w:themeColor="text1"/>
          <w:sz w:val="24"/>
          <w:szCs w:val="24"/>
        </w:rPr>
        <w:t>ýšení alokace dotačního titulu.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70407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7825EE33" w:rsidR="00D81DFB" w:rsidRPr="005B2140" w:rsidRDefault="001321AA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Poskytovatel si </w:t>
      </w:r>
      <w:r w:rsidRPr="005B2140">
        <w:rPr>
          <w:rFonts w:ascii="Arial" w:hAnsi="Arial" w:cs="Arial"/>
          <w:bCs/>
          <w:sz w:val="24"/>
          <w:szCs w:val="24"/>
        </w:rPr>
        <w:t xml:space="preserve">jako </w:t>
      </w:r>
      <w:r w:rsidR="00F81436" w:rsidRPr="005B2140">
        <w:rPr>
          <w:rFonts w:ascii="Arial" w:hAnsi="Arial" w:cs="Arial"/>
          <w:bCs/>
          <w:sz w:val="24"/>
          <w:szCs w:val="24"/>
        </w:rPr>
        <w:t xml:space="preserve">lhůtu </w:t>
      </w:r>
      <w:r w:rsidRPr="005B2140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5B2140">
        <w:rPr>
          <w:rFonts w:ascii="Arial" w:hAnsi="Arial" w:cs="Arial"/>
          <w:bCs/>
          <w:sz w:val="24"/>
          <w:szCs w:val="24"/>
        </w:rPr>
        <w:t>S</w:t>
      </w:r>
      <w:r w:rsidRPr="005B2140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5B2140">
        <w:rPr>
          <w:rFonts w:ascii="Arial" w:hAnsi="Arial" w:cs="Arial"/>
          <w:bCs/>
          <w:sz w:val="24"/>
          <w:szCs w:val="24"/>
        </w:rPr>
        <w:t>čuje lhůtu v </w:t>
      </w:r>
      <w:r w:rsidRPr="005B2140">
        <w:rPr>
          <w:rFonts w:ascii="Arial" w:hAnsi="Arial" w:cs="Arial"/>
          <w:bCs/>
          <w:color w:val="000000" w:themeColor="text1"/>
          <w:sz w:val="24"/>
          <w:szCs w:val="24"/>
        </w:rPr>
        <w:t xml:space="preserve">trvání </w:t>
      </w:r>
      <w:r w:rsidRPr="005B2140">
        <w:rPr>
          <w:rFonts w:ascii="Arial" w:hAnsi="Arial" w:cs="Arial"/>
          <w:color w:val="000000" w:themeColor="text1"/>
          <w:sz w:val="24"/>
          <w:szCs w:val="24"/>
        </w:rPr>
        <w:t xml:space="preserve">90 </w:t>
      </w:r>
      <w:r w:rsidRPr="005B2140">
        <w:rPr>
          <w:rFonts w:ascii="Arial" w:hAnsi="Arial" w:cs="Arial"/>
          <w:bCs/>
          <w:color w:val="000000" w:themeColor="text1"/>
          <w:sz w:val="24"/>
          <w:szCs w:val="24"/>
        </w:rPr>
        <w:t xml:space="preserve">dní </w:t>
      </w:r>
      <w:r w:rsidRPr="005B2140">
        <w:rPr>
          <w:rFonts w:ascii="Arial" w:hAnsi="Arial" w:cs="Arial"/>
          <w:bCs/>
          <w:sz w:val="24"/>
          <w:szCs w:val="24"/>
        </w:rPr>
        <w:t xml:space="preserve">od doručení poskytovatelem podepsaného návrhu </w:t>
      </w:r>
      <w:r w:rsidR="00131307" w:rsidRPr="005B2140">
        <w:rPr>
          <w:rFonts w:ascii="Arial" w:hAnsi="Arial" w:cs="Arial"/>
          <w:bCs/>
          <w:sz w:val="24"/>
          <w:szCs w:val="24"/>
        </w:rPr>
        <w:t>S</w:t>
      </w:r>
      <w:r w:rsidRPr="005B2140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5B2140">
        <w:rPr>
          <w:rFonts w:ascii="Arial" w:hAnsi="Arial" w:cs="Arial"/>
          <w:bCs/>
          <w:sz w:val="24"/>
          <w:szCs w:val="24"/>
        </w:rPr>
        <w:t>S</w:t>
      </w:r>
      <w:r w:rsidR="005B2140" w:rsidRPr="005B2140">
        <w:rPr>
          <w:rFonts w:ascii="Arial" w:hAnsi="Arial" w:cs="Arial"/>
          <w:bCs/>
          <w:sz w:val="24"/>
          <w:szCs w:val="24"/>
        </w:rPr>
        <w:t>mlouvy</w:t>
      </w:r>
      <w:r w:rsidRPr="005B2140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5B2140">
        <w:rPr>
          <w:rFonts w:ascii="Arial" w:hAnsi="Arial" w:cs="Arial"/>
          <w:bCs/>
          <w:sz w:val="24"/>
          <w:szCs w:val="24"/>
        </w:rPr>
        <w:t>S</w:t>
      </w:r>
      <w:r w:rsidRPr="005B2140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5204EDD4" w:rsidR="00691685" w:rsidRPr="00D64FE9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4585E52" w:rsidR="00691685" w:rsidRPr="005B2140" w:rsidRDefault="00691685" w:rsidP="0070407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5B2140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</w:t>
      </w:r>
      <w:r w:rsidR="00FC3709" w:rsidRPr="005B2140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5B2140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521A45CA" w14:textId="748ADE67" w:rsidR="00691685" w:rsidRPr="00695A41" w:rsidRDefault="00691685" w:rsidP="0070407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5A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4401B783" w:rsidR="00691685" w:rsidRPr="00BD284E" w:rsidRDefault="00691685" w:rsidP="0070407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Vzorové smlouvy </w:t>
      </w:r>
      <w:r w:rsidR="00CE0A34"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na akci (dle definovaného okruhu žadatelů dotačního titulu)</w:t>
      </w:r>
    </w:p>
    <w:p w14:paraId="3C04A09E" w14:textId="68DC3AC9" w:rsidR="00D64FE9" w:rsidRPr="00BD284E" w:rsidRDefault="00D64FE9" w:rsidP="00D64FE9">
      <w:pPr>
        <w:pStyle w:val="Odstavecseseznamem"/>
        <w:numPr>
          <w:ilvl w:val="0"/>
          <w:numId w:val="3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právnickým osobám,</w:t>
      </w:r>
    </w:p>
    <w:p w14:paraId="6C537FFA" w14:textId="3659B962" w:rsidR="00D64FE9" w:rsidRPr="00BD284E" w:rsidRDefault="00D64FE9" w:rsidP="00210ADE">
      <w:pPr>
        <w:pStyle w:val="Odstavecseseznamem"/>
        <w:numPr>
          <w:ilvl w:val="0"/>
          <w:numId w:val="3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obcím, městům.</w:t>
      </w:r>
    </w:p>
    <w:p w14:paraId="352D406D" w14:textId="13C10BCE" w:rsidR="00691685" w:rsidRPr="00BD284E" w:rsidRDefault="00691685" w:rsidP="0070407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Vzorové smlouvy </w:t>
      </w:r>
      <w:r w:rsidR="00CE0A34"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na činnost (dle definovaného okruhu žadatelů dotačního titulu)</w:t>
      </w:r>
    </w:p>
    <w:p w14:paraId="69DD3258" w14:textId="47FBB7FA" w:rsidR="00826105" w:rsidRPr="00BD284E" w:rsidRDefault="00826105" w:rsidP="00826105">
      <w:pPr>
        <w:pStyle w:val="Odstavecseseznamem"/>
        <w:numPr>
          <w:ilvl w:val="0"/>
          <w:numId w:val="3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celoroční činnost právnickým osobám,</w:t>
      </w:r>
    </w:p>
    <w:p w14:paraId="2D5BAE29" w14:textId="5E7B95DB" w:rsidR="00826105" w:rsidRPr="00BD284E" w:rsidRDefault="00826105" w:rsidP="00B61500">
      <w:pPr>
        <w:pStyle w:val="Odstavecseseznamem"/>
        <w:numPr>
          <w:ilvl w:val="0"/>
          <w:numId w:val="3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Vzorová veřejnoprávní smlouva o poskytnutí dotace na </w:t>
      </w:r>
      <w:r w:rsidR="00210ADE" w:rsidRPr="00BD284E">
        <w:rPr>
          <w:rFonts w:ascii="Arial" w:hAnsi="Arial" w:cs="Arial"/>
          <w:bCs/>
          <w:color w:val="000000" w:themeColor="text1"/>
          <w:sz w:val="24"/>
          <w:szCs w:val="24"/>
        </w:rPr>
        <w:t>celoroční činnost obcím, městům</w:t>
      </w: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6BF15C2" w14:textId="77777777" w:rsidR="00826105" w:rsidRPr="00BD284E" w:rsidRDefault="00826105" w:rsidP="0070407B">
      <w:pPr>
        <w:pStyle w:val="Odstavecseseznamem"/>
        <w:numPr>
          <w:ilvl w:val="0"/>
          <w:numId w:val="8"/>
        </w:numPr>
        <w:spacing w:line="276" w:lineRule="auto"/>
        <w:ind w:left="1349" w:hanging="357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Vzor závěrečné zprávy </w:t>
      </w:r>
    </w:p>
    <w:p w14:paraId="2D315563" w14:textId="77777777" w:rsidR="00826105" w:rsidRPr="00BD284E" w:rsidRDefault="00826105" w:rsidP="0070407B">
      <w:pPr>
        <w:pStyle w:val="Odstavecseseznamem"/>
        <w:numPr>
          <w:ilvl w:val="0"/>
          <w:numId w:val="8"/>
        </w:numPr>
        <w:spacing w:line="276" w:lineRule="auto"/>
        <w:ind w:left="1349" w:hanging="357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Technické požadavky na městské kamerové systémy</w:t>
      </w:r>
    </w:p>
    <w:p w14:paraId="240D6194" w14:textId="08390535" w:rsidR="00691685" w:rsidRPr="00826105" w:rsidRDefault="00826105" w:rsidP="0070407B">
      <w:pPr>
        <w:pStyle w:val="Odstavecseseznamem"/>
        <w:numPr>
          <w:ilvl w:val="0"/>
          <w:numId w:val="8"/>
        </w:numPr>
        <w:spacing w:line="276" w:lineRule="auto"/>
        <w:ind w:left="1349" w:hanging="357"/>
        <w:rPr>
          <w:rFonts w:ascii="Arial" w:hAnsi="Arial" w:cs="Arial"/>
          <w:bCs/>
          <w:strike/>
          <w:color w:val="0000FF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Vzorový návrh Dohody o zajištění monitorování a poskytování osobních údajů</w:t>
      </w:r>
      <w:r w:rsid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 pořízených kamerovým systémem.</w:t>
      </w:r>
    </w:p>
    <w:p w14:paraId="49CD65CC" w14:textId="41BA60C8" w:rsidR="00524007" w:rsidRPr="00043EB2" w:rsidRDefault="00524007" w:rsidP="0051019A">
      <w:pPr>
        <w:ind w:left="0" w:firstLine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168EE67" w:rsidR="00691685" w:rsidRPr="00BD284E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</w:t>
      </w: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dotační program byl schválen Zastupitelstvem</w:t>
      </w:r>
      <w:r w:rsidR="009D63E1"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Olomouckého kraje dne </w:t>
      </w:r>
      <w:r w:rsidR="004C3C69">
        <w:rPr>
          <w:rFonts w:ascii="Arial" w:hAnsi="Arial" w:cs="Arial"/>
          <w:bCs/>
          <w:color w:val="000000" w:themeColor="text1"/>
          <w:sz w:val="24"/>
          <w:szCs w:val="24"/>
        </w:rPr>
        <w:t>….</w:t>
      </w:r>
      <w:r w:rsidR="00F67CA8"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 2022</w:t>
      </w:r>
      <w:r w:rsidR="00D836FA" w:rsidRPr="00BD284E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 xml:space="preserve">usnesením č. </w:t>
      </w:r>
      <w:r w:rsidRPr="00BD284E">
        <w:rPr>
          <w:rFonts w:ascii="Arial" w:hAnsi="Arial" w:cs="Arial"/>
          <w:bCs/>
          <w:i/>
          <w:color w:val="000000" w:themeColor="text1"/>
          <w:sz w:val="24"/>
          <w:szCs w:val="24"/>
        </w:rPr>
        <w:t>UZ/</w:t>
      </w:r>
      <w:r w:rsidR="00B1030A" w:rsidRPr="00BD284E">
        <w:rPr>
          <w:rFonts w:ascii="Arial" w:hAnsi="Arial" w:cs="Arial"/>
          <w:bCs/>
          <w:i/>
          <w:color w:val="000000" w:themeColor="text1"/>
          <w:sz w:val="24"/>
          <w:szCs w:val="24"/>
        </w:rPr>
        <w:t>……</w:t>
      </w:r>
      <w:r w:rsidR="00F67CA8" w:rsidRPr="00BD284E">
        <w:rPr>
          <w:rFonts w:ascii="Arial" w:hAnsi="Arial" w:cs="Arial"/>
          <w:bCs/>
          <w:i/>
          <w:color w:val="000000" w:themeColor="text1"/>
          <w:sz w:val="24"/>
          <w:szCs w:val="24"/>
        </w:rPr>
        <w:t>/2022.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4670885" w14:textId="77777777" w:rsidR="004C3C69" w:rsidRDefault="004C3C69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F4064C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</w:t>
      </w:r>
      <w:bookmarkStart w:id="17" w:name="_GoBack"/>
      <w:bookmarkEnd w:id="17"/>
      <w:r w:rsidRPr="006D235B">
        <w:rPr>
          <w:rFonts w:ascii="Arial" w:hAnsi="Arial" w:cs="Arial"/>
          <w:bCs/>
          <w:sz w:val="24"/>
          <w:szCs w:val="24"/>
        </w:rPr>
        <w:t>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2979744" w:rsidR="004135CA" w:rsidRPr="00BD284E" w:rsidRDefault="00043EB2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Mgr. Ivo Slavotínek</w:t>
      </w:r>
    </w:p>
    <w:p w14:paraId="1E1E16F7" w14:textId="3B9775AC" w:rsidR="00702925" w:rsidRPr="00BD284E" w:rsidRDefault="00043EB2" w:rsidP="00043EB2">
      <w:pPr>
        <w:pStyle w:val="Odstavecseseznamem"/>
        <w:numPr>
          <w:ilvl w:val="0"/>
          <w:numId w:val="31"/>
        </w:numPr>
        <w:ind w:left="5812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284E">
        <w:rPr>
          <w:rFonts w:ascii="Arial" w:hAnsi="Arial" w:cs="Arial"/>
          <w:bCs/>
          <w:color w:val="000000" w:themeColor="text1"/>
          <w:sz w:val="24"/>
          <w:szCs w:val="24"/>
        </w:rPr>
        <w:t>náměstek hejtmana</w:t>
      </w:r>
    </w:p>
    <w:sectPr w:rsidR="00702925" w:rsidRPr="00BD284E" w:rsidSect="00357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AF32" w14:textId="77777777" w:rsidR="00C80631" w:rsidRDefault="00C80631">
      <w:r>
        <w:separator/>
      </w:r>
    </w:p>
  </w:endnote>
  <w:endnote w:type="continuationSeparator" w:id="0">
    <w:p w14:paraId="3AC401F9" w14:textId="77777777" w:rsidR="00C80631" w:rsidRDefault="00C8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71F" w14:textId="53AB00E1" w:rsidR="00BC6CBC" w:rsidRPr="0044627D" w:rsidRDefault="00525CD8" w:rsidP="0044627D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BC6CBC">
          <w:rPr>
            <w:rFonts w:ascii="Arial" w:hAnsi="Arial" w:cs="Arial"/>
            <w:i/>
            <w:sz w:val="20"/>
            <w:szCs w:val="20"/>
          </w:rPr>
          <w:tab/>
        </w:r>
        <w:r w:rsidR="00BC6CBC">
          <w:rPr>
            <w:rFonts w:ascii="Arial" w:hAnsi="Arial" w:cs="Arial"/>
            <w:i/>
            <w:sz w:val="20"/>
            <w:szCs w:val="20"/>
          </w:rPr>
          <w:tab/>
        </w:r>
        <w:r w:rsidR="00BC6CBC" w:rsidRPr="005F3AAD">
          <w:rPr>
            <w:rFonts w:ascii="Arial" w:hAnsi="Arial" w:cs="Arial"/>
            <w:i/>
            <w:sz w:val="20"/>
            <w:szCs w:val="20"/>
          </w:rPr>
          <w:tab/>
        </w:r>
        <w:r w:rsidR="00BC6CBC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C6CBC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C6CBC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C6CBC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18</w:t>
        </w:r>
        <w:r w:rsidR="00BC6CBC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C6CBC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BC6CBC">
          <w:rPr>
            <w:rFonts w:ascii="Arial" w:hAnsi="Arial" w:cs="Arial"/>
            <w:i/>
            <w:sz w:val="20"/>
            <w:szCs w:val="20"/>
          </w:rPr>
          <w:t xml:space="preserve"> </w:t>
        </w:r>
        <w:r w:rsidR="00BC6CBC">
          <w:rPr>
            <w:rFonts w:ascii="Arial" w:hAnsi="Arial" w:cs="Arial"/>
            <w:i/>
            <w:sz w:val="20"/>
            <w:szCs w:val="20"/>
          </w:rPr>
          <w:fldChar w:fldCharType="begin"/>
        </w:r>
        <w:r w:rsidR="00BC6CBC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BC6CBC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18</w:t>
        </w:r>
        <w:r w:rsidR="00BC6CBC">
          <w:rPr>
            <w:rFonts w:ascii="Arial" w:hAnsi="Arial" w:cs="Arial"/>
            <w:i/>
            <w:sz w:val="20"/>
            <w:szCs w:val="20"/>
          </w:rPr>
          <w:fldChar w:fldCharType="end"/>
        </w:r>
        <w:r w:rsidR="00BC6CBC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  <w:r w:rsidR="00BC6CBC" w:rsidRPr="008962B1">
      <w:rPr>
        <w:rFonts w:ascii="Arial" w:eastAsia="Times New Roman" w:hAnsi="Arial" w:cs="Arial"/>
        <w:i/>
        <w:iCs/>
        <w:strike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99FF" w14:textId="0A291653" w:rsidR="00BC6CBC" w:rsidRPr="0044627D" w:rsidRDefault="00525CD8" w:rsidP="0044627D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BC6CBC">
          <w:rPr>
            <w:rFonts w:ascii="Arial" w:hAnsi="Arial" w:cs="Arial"/>
            <w:i/>
            <w:sz w:val="20"/>
            <w:szCs w:val="20"/>
          </w:rPr>
          <w:tab/>
        </w:r>
        <w:r w:rsidR="00BC6CBC">
          <w:rPr>
            <w:rFonts w:ascii="Arial" w:hAnsi="Arial" w:cs="Arial"/>
            <w:i/>
            <w:sz w:val="20"/>
            <w:szCs w:val="20"/>
          </w:rPr>
          <w:tab/>
        </w:r>
        <w:r w:rsidR="00BC6CBC" w:rsidRPr="005F3AAD">
          <w:rPr>
            <w:rFonts w:ascii="Arial" w:hAnsi="Arial" w:cs="Arial"/>
            <w:i/>
            <w:sz w:val="20"/>
            <w:szCs w:val="20"/>
          </w:rPr>
          <w:tab/>
        </w:r>
        <w:r w:rsidR="00BC6CBC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C6CBC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C6CBC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C6CBC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D284E">
          <w:rPr>
            <w:rFonts w:ascii="Arial" w:hAnsi="Arial" w:cs="Arial"/>
            <w:i/>
            <w:noProof/>
            <w:sz w:val="20"/>
            <w:szCs w:val="20"/>
          </w:rPr>
          <w:t>1</w:t>
        </w:r>
        <w:r w:rsidR="00BC6CBC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C6CBC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BC6CBC">
          <w:rPr>
            <w:rFonts w:ascii="Arial" w:hAnsi="Arial" w:cs="Arial"/>
            <w:i/>
            <w:sz w:val="20"/>
            <w:szCs w:val="20"/>
          </w:rPr>
          <w:t xml:space="preserve"> </w:t>
        </w:r>
        <w:r w:rsidR="00BC6CBC">
          <w:rPr>
            <w:rFonts w:ascii="Arial" w:hAnsi="Arial" w:cs="Arial"/>
            <w:i/>
            <w:sz w:val="20"/>
            <w:szCs w:val="20"/>
          </w:rPr>
          <w:fldChar w:fldCharType="begin"/>
        </w:r>
        <w:r w:rsidR="00BC6CBC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BC6CBC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D284E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BC6CBC">
          <w:rPr>
            <w:rFonts w:ascii="Arial" w:hAnsi="Arial" w:cs="Arial"/>
            <w:i/>
            <w:sz w:val="20"/>
            <w:szCs w:val="20"/>
          </w:rPr>
          <w:fldChar w:fldCharType="end"/>
        </w:r>
        <w:r w:rsidR="00BC6CBC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  <w:r w:rsidR="00BC6CBC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337F" w14:textId="77777777" w:rsidR="00C80631" w:rsidRDefault="00C80631">
      <w:r>
        <w:separator/>
      </w:r>
    </w:p>
  </w:footnote>
  <w:footnote w:type="continuationSeparator" w:id="0">
    <w:p w14:paraId="3E700202" w14:textId="77777777" w:rsidR="00C80631" w:rsidRDefault="00C8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BC6CBC" w:rsidRDefault="00BC6CBC">
    <w:pPr>
      <w:pStyle w:val="Zhlav"/>
    </w:pPr>
  </w:p>
  <w:p w14:paraId="5FA58F7C" w14:textId="77777777" w:rsidR="00BC6CBC" w:rsidRDefault="00BC6CBC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BC6CBC" w:rsidRDefault="00BC6CBC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A0D"/>
    <w:multiLevelType w:val="hybridMultilevel"/>
    <w:tmpl w:val="4AA29EEC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D010795"/>
    <w:multiLevelType w:val="hybridMultilevel"/>
    <w:tmpl w:val="12B65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E36F2"/>
    <w:multiLevelType w:val="hybridMultilevel"/>
    <w:tmpl w:val="3CA86438"/>
    <w:lvl w:ilvl="0" w:tplc="04050017">
      <w:start w:val="1"/>
      <w:numFmt w:val="lowerLetter"/>
      <w:lvlText w:val="%1)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94A58BF"/>
    <w:multiLevelType w:val="hybridMultilevel"/>
    <w:tmpl w:val="C9A2D31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FD5A63"/>
    <w:multiLevelType w:val="hybridMultilevel"/>
    <w:tmpl w:val="A45AB87C"/>
    <w:lvl w:ilvl="0" w:tplc="F9446B02">
      <w:start w:val="1"/>
      <w:numFmt w:val="lowerLetter"/>
      <w:lvlText w:val="%1)"/>
      <w:lvlJc w:val="left"/>
      <w:pPr>
        <w:ind w:left="1571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4A9B"/>
    <w:multiLevelType w:val="hybridMultilevel"/>
    <w:tmpl w:val="FABA5DC4"/>
    <w:lvl w:ilvl="0" w:tplc="BAB40F54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AE064B3"/>
    <w:multiLevelType w:val="hybridMultilevel"/>
    <w:tmpl w:val="30B4C8D4"/>
    <w:lvl w:ilvl="0" w:tplc="25BAB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E7335D"/>
    <w:multiLevelType w:val="hybridMultilevel"/>
    <w:tmpl w:val="C948679E"/>
    <w:lvl w:ilvl="0" w:tplc="7D6AB39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129"/>
    <w:multiLevelType w:val="hybridMultilevel"/>
    <w:tmpl w:val="C0FE45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F4FA6"/>
    <w:multiLevelType w:val="hybridMultilevel"/>
    <w:tmpl w:val="DFFE9B50"/>
    <w:lvl w:ilvl="0" w:tplc="ED2EC0D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6F628C"/>
    <w:multiLevelType w:val="multilevel"/>
    <w:tmpl w:val="E2265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F54BAF"/>
    <w:multiLevelType w:val="multilevel"/>
    <w:tmpl w:val="1CAEA75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F994942"/>
    <w:multiLevelType w:val="hybridMultilevel"/>
    <w:tmpl w:val="E362AD6C"/>
    <w:lvl w:ilvl="0" w:tplc="AFCCCA9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strike w:val="0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" w15:restartNumberingAfterBreak="0">
    <w:nsid w:val="600621C3"/>
    <w:multiLevelType w:val="hybridMultilevel"/>
    <w:tmpl w:val="25E2936A"/>
    <w:lvl w:ilvl="0" w:tplc="DA00E44A">
      <w:start w:val="1"/>
      <w:numFmt w:val="lowerLetter"/>
      <w:lvlText w:val="%1)"/>
      <w:lvlJc w:val="left"/>
      <w:pPr>
        <w:ind w:left="2421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680F649C"/>
    <w:multiLevelType w:val="hybridMultilevel"/>
    <w:tmpl w:val="6F6AC750"/>
    <w:lvl w:ilvl="0" w:tplc="F48052D8">
      <w:start w:val="1"/>
      <w:numFmt w:val="lowerLetter"/>
      <w:lvlText w:val="%1)"/>
      <w:lvlJc w:val="left"/>
      <w:pPr>
        <w:ind w:left="1571" w:hanging="360"/>
      </w:pPr>
      <w:rPr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BB7B00"/>
    <w:multiLevelType w:val="hybridMultilevel"/>
    <w:tmpl w:val="5936C42E"/>
    <w:lvl w:ilvl="0" w:tplc="B08685B8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5613"/>
    <w:multiLevelType w:val="hybridMultilevel"/>
    <w:tmpl w:val="930A78D6"/>
    <w:lvl w:ilvl="0" w:tplc="4D12300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D1C9E"/>
    <w:multiLevelType w:val="hybridMultilevel"/>
    <w:tmpl w:val="E86400BE"/>
    <w:lvl w:ilvl="0" w:tplc="A524D86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708C769B"/>
    <w:multiLevelType w:val="hybridMultilevel"/>
    <w:tmpl w:val="7BF0143C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7A753048"/>
    <w:multiLevelType w:val="hybridMultilevel"/>
    <w:tmpl w:val="3D2AF778"/>
    <w:lvl w:ilvl="0" w:tplc="6E566578">
      <w:start w:val="1"/>
      <w:numFmt w:val="lowerLetter"/>
      <w:lvlText w:val="%1)"/>
      <w:lvlJc w:val="left"/>
      <w:pPr>
        <w:ind w:left="1571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A8F1159"/>
    <w:multiLevelType w:val="multilevel"/>
    <w:tmpl w:val="4C9E9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9" w15:restartNumberingAfterBreak="0">
    <w:nsid w:val="7F20420E"/>
    <w:multiLevelType w:val="hybridMultilevel"/>
    <w:tmpl w:val="60D65760"/>
    <w:lvl w:ilvl="0" w:tplc="C81691AE">
      <w:start w:val="20"/>
      <w:numFmt w:val="bullet"/>
      <w:lvlText w:val="-"/>
      <w:lvlJc w:val="left"/>
      <w:pPr>
        <w:ind w:left="171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24"/>
  </w:num>
  <w:num w:numId="8">
    <w:abstractNumId w:val="14"/>
  </w:num>
  <w:num w:numId="9">
    <w:abstractNumId w:val="20"/>
  </w:num>
  <w:num w:numId="10">
    <w:abstractNumId w:val="22"/>
  </w:num>
  <w:num w:numId="11">
    <w:abstractNumId w:val="19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2"/>
  </w:num>
  <w:num w:numId="20">
    <w:abstractNumId w:val="23"/>
  </w:num>
  <w:num w:numId="21">
    <w:abstractNumId w:val="5"/>
  </w:num>
  <w:num w:numId="22">
    <w:abstractNumId w:val="26"/>
  </w:num>
  <w:num w:numId="23">
    <w:abstractNumId w:val="16"/>
  </w:num>
  <w:num w:numId="24">
    <w:abstractNumId w:val="10"/>
  </w:num>
  <w:num w:numId="25">
    <w:abstractNumId w:val="1"/>
  </w:num>
  <w:num w:numId="26">
    <w:abstractNumId w:val="8"/>
  </w:num>
  <w:num w:numId="27">
    <w:abstractNumId w:val="25"/>
  </w:num>
  <w:num w:numId="28">
    <w:abstractNumId w:val="0"/>
  </w:num>
  <w:num w:numId="29">
    <w:abstractNumId w:val="4"/>
  </w:num>
  <w:num w:numId="30">
    <w:abstractNumId w:val="29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35F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3EB2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8C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308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26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7D6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4F79"/>
    <w:rsid w:val="0009569E"/>
    <w:rsid w:val="00095F37"/>
    <w:rsid w:val="00096D6A"/>
    <w:rsid w:val="000971B6"/>
    <w:rsid w:val="0009736C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9BB"/>
    <w:rsid w:val="000B7B28"/>
    <w:rsid w:val="000B7CE1"/>
    <w:rsid w:val="000C0CA2"/>
    <w:rsid w:val="000C1DB4"/>
    <w:rsid w:val="000C2D68"/>
    <w:rsid w:val="000C348C"/>
    <w:rsid w:val="000C3636"/>
    <w:rsid w:val="000C3A46"/>
    <w:rsid w:val="000C594B"/>
    <w:rsid w:val="000C5975"/>
    <w:rsid w:val="000C5F2E"/>
    <w:rsid w:val="000C670D"/>
    <w:rsid w:val="000C7FBE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1E"/>
    <w:rsid w:val="000D71F7"/>
    <w:rsid w:val="000E01A3"/>
    <w:rsid w:val="000E054C"/>
    <w:rsid w:val="000E0AF9"/>
    <w:rsid w:val="000E10C3"/>
    <w:rsid w:val="000E13D4"/>
    <w:rsid w:val="000E1905"/>
    <w:rsid w:val="000E1BBF"/>
    <w:rsid w:val="000E2DA0"/>
    <w:rsid w:val="000E317D"/>
    <w:rsid w:val="000E3D35"/>
    <w:rsid w:val="000E3F31"/>
    <w:rsid w:val="000E418F"/>
    <w:rsid w:val="000E58D7"/>
    <w:rsid w:val="000E5DC0"/>
    <w:rsid w:val="000E6014"/>
    <w:rsid w:val="000E6310"/>
    <w:rsid w:val="000E70A6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BF4"/>
    <w:rsid w:val="00100D0B"/>
    <w:rsid w:val="001022B2"/>
    <w:rsid w:val="00102545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B57"/>
    <w:rsid w:val="00124133"/>
    <w:rsid w:val="00124679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0ED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5AFE"/>
    <w:rsid w:val="001567DA"/>
    <w:rsid w:val="001603A5"/>
    <w:rsid w:val="0016078E"/>
    <w:rsid w:val="001608D3"/>
    <w:rsid w:val="00160991"/>
    <w:rsid w:val="00160A15"/>
    <w:rsid w:val="00161213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5E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88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5BF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B01C4"/>
    <w:rsid w:val="001B0956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0A7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9C8"/>
    <w:rsid w:val="00210AD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4E9"/>
    <w:rsid w:val="00217628"/>
    <w:rsid w:val="00217CCE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662"/>
    <w:rsid w:val="00237DF0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16C"/>
    <w:rsid w:val="00257235"/>
    <w:rsid w:val="00257239"/>
    <w:rsid w:val="00257C1E"/>
    <w:rsid w:val="00257E63"/>
    <w:rsid w:val="0026025F"/>
    <w:rsid w:val="002603C3"/>
    <w:rsid w:val="002616C6"/>
    <w:rsid w:val="00261D01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882"/>
    <w:rsid w:val="002A3B14"/>
    <w:rsid w:val="002A3B8F"/>
    <w:rsid w:val="002A422C"/>
    <w:rsid w:val="002A4C03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EB7"/>
    <w:rsid w:val="002D2FA1"/>
    <w:rsid w:val="002D47B1"/>
    <w:rsid w:val="002D54A1"/>
    <w:rsid w:val="002D54D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598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334"/>
    <w:rsid w:val="0030260B"/>
    <w:rsid w:val="003027C7"/>
    <w:rsid w:val="00303F99"/>
    <w:rsid w:val="00304091"/>
    <w:rsid w:val="0030495C"/>
    <w:rsid w:val="00304C06"/>
    <w:rsid w:val="00304F43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1735"/>
    <w:rsid w:val="0033338F"/>
    <w:rsid w:val="00333D2F"/>
    <w:rsid w:val="00334013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167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FF9"/>
    <w:rsid w:val="00357131"/>
    <w:rsid w:val="00357BA8"/>
    <w:rsid w:val="00357E98"/>
    <w:rsid w:val="003601B8"/>
    <w:rsid w:val="00360AEF"/>
    <w:rsid w:val="00360CE7"/>
    <w:rsid w:val="00361186"/>
    <w:rsid w:val="00361B29"/>
    <w:rsid w:val="00362319"/>
    <w:rsid w:val="00362CB9"/>
    <w:rsid w:val="003642BB"/>
    <w:rsid w:val="00364D0D"/>
    <w:rsid w:val="00364D9A"/>
    <w:rsid w:val="00364E67"/>
    <w:rsid w:val="00365152"/>
    <w:rsid w:val="00367317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8748E"/>
    <w:rsid w:val="003905F3"/>
    <w:rsid w:val="00390CA7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2AF"/>
    <w:rsid w:val="003C1667"/>
    <w:rsid w:val="003C1716"/>
    <w:rsid w:val="003C2229"/>
    <w:rsid w:val="003C37F2"/>
    <w:rsid w:val="003C3EFB"/>
    <w:rsid w:val="003C544A"/>
    <w:rsid w:val="003C57A3"/>
    <w:rsid w:val="003C5957"/>
    <w:rsid w:val="003C59E0"/>
    <w:rsid w:val="003C6C9A"/>
    <w:rsid w:val="003C78A2"/>
    <w:rsid w:val="003C7A20"/>
    <w:rsid w:val="003C7F65"/>
    <w:rsid w:val="003D0CEC"/>
    <w:rsid w:val="003D1429"/>
    <w:rsid w:val="003D1A2B"/>
    <w:rsid w:val="003D2524"/>
    <w:rsid w:val="003D2797"/>
    <w:rsid w:val="003D2918"/>
    <w:rsid w:val="003D2FD7"/>
    <w:rsid w:val="003D3A68"/>
    <w:rsid w:val="003D40DC"/>
    <w:rsid w:val="003D4206"/>
    <w:rsid w:val="003D54B7"/>
    <w:rsid w:val="003D5615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05D2"/>
    <w:rsid w:val="004111F5"/>
    <w:rsid w:val="00411C8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4E0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41A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8BE"/>
    <w:rsid w:val="00445A19"/>
    <w:rsid w:val="00445ADC"/>
    <w:rsid w:val="00445AE7"/>
    <w:rsid w:val="00445CCE"/>
    <w:rsid w:val="00445E3C"/>
    <w:rsid w:val="00446116"/>
    <w:rsid w:val="0044627D"/>
    <w:rsid w:val="00450606"/>
    <w:rsid w:val="00450B0F"/>
    <w:rsid w:val="0045147A"/>
    <w:rsid w:val="00452211"/>
    <w:rsid w:val="004537FC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4B2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896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1A3"/>
    <w:rsid w:val="004C0426"/>
    <w:rsid w:val="004C0F88"/>
    <w:rsid w:val="004C1641"/>
    <w:rsid w:val="004C198F"/>
    <w:rsid w:val="004C266B"/>
    <w:rsid w:val="004C2EA4"/>
    <w:rsid w:val="004C301B"/>
    <w:rsid w:val="004C3C69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27FC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61DF"/>
    <w:rsid w:val="004E6471"/>
    <w:rsid w:val="004E6F86"/>
    <w:rsid w:val="004E751C"/>
    <w:rsid w:val="004F034E"/>
    <w:rsid w:val="004F1569"/>
    <w:rsid w:val="004F1A17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5CD8"/>
    <w:rsid w:val="00526F03"/>
    <w:rsid w:val="00527675"/>
    <w:rsid w:val="00527989"/>
    <w:rsid w:val="00532215"/>
    <w:rsid w:val="00532DB9"/>
    <w:rsid w:val="00532FFA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29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299E"/>
    <w:rsid w:val="005531EF"/>
    <w:rsid w:val="00553681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069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A63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140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39FC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F3E"/>
    <w:rsid w:val="005D358F"/>
    <w:rsid w:val="005D3905"/>
    <w:rsid w:val="005D3A3F"/>
    <w:rsid w:val="005D4E07"/>
    <w:rsid w:val="005D5382"/>
    <w:rsid w:val="005D54E8"/>
    <w:rsid w:val="005D6515"/>
    <w:rsid w:val="005E08F0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1D2"/>
    <w:rsid w:val="00603FE1"/>
    <w:rsid w:val="0060478D"/>
    <w:rsid w:val="00605259"/>
    <w:rsid w:val="00605DFC"/>
    <w:rsid w:val="00605F5E"/>
    <w:rsid w:val="006078C9"/>
    <w:rsid w:val="00611121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6F47"/>
    <w:rsid w:val="006179DE"/>
    <w:rsid w:val="00617E58"/>
    <w:rsid w:val="006222EB"/>
    <w:rsid w:val="00622E63"/>
    <w:rsid w:val="00623ED7"/>
    <w:rsid w:val="00624F84"/>
    <w:rsid w:val="00625291"/>
    <w:rsid w:val="00625F59"/>
    <w:rsid w:val="00625F7D"/>
    <w:rsid w:val="006263EF"/>
    <w:rsid w:val="006273F6"/>
    <w:rsid w:val="00627990"/>
    <w:rsid w:val="00627AF4"/>
    <w:rsid w:val="00627B45"/>
    <w:rsid w:val="00627EC6"/>
    <w:rsid w:val="006307F2"/>
    <w:rsid w:val="00631369"/>
    <w:rsid w:val="0063197F"/>
    <w:rsid w:val="0063203E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23A8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C36"/>
    <w:rsid w:val="00673CB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677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62B"/>
    <w:rsid w:val="00694951"/>
    <w:rsid w:val="00694E60"/>
    <w:rsid w:val="00695A41"/>
    <w:rsid w:val="00696739"/>
    <w:rsid w:val="006969AD"/>
    <w:rsid w:val="00697264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4B8"/>
    <w:rsid w:val="006A6D0D"/>
    <w:rsid w:val="006A7D9E"/>
    <w:rsid w:val="006A7EB3"/>
    <w:rsid w:val="006B0467"/>
    <w:rsid w:val="006B103D"/>
    <w:rsid w:val="006B127B"/>
    <w:rsid w:val="006B2759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605"/>
    <w:rsid w:val="006C0861"/>
    <w:rsid w:val="006C107A"/>
    <w:rsid w:val="006C3FC0"/>
    <w:rsid w:val="006C4158"/>
    <w:rsid w:val="006C464B"/>
    <w:rsid w:val="006C4DCD"/>
    <w:rsid w:val="006C56C8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9B8"/>
    <w:rsid w:val="006E2086"/>
    <w:rsid w:val="006E2581"/>
    <w:rsid w:val="006E2A3E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291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02B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407B"/>
    <w:rsid w:val="00704EC6"/>
    <w:rsid w:val="007052A3"/>
    <w:rsid w:val="007052D7"/>
    <w:rsid w:val="00705461"/>
    <w:rsid w:val="007069C1"/>
    <w:rsid w:val="007070C8"/>
    <w:rsid w:val="00707271"/>
    <w:rsid w:val="0070749B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5E8D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4BB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11C0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096D"/>
    <w:rsid w:val="007811B3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B76"/>
    <w:rsid w:val="00790C54"/>
    <w:rsid w:val="0079219F"/>
    <w:rsid w:val="007921DD"/>
    <w:rsid w:val="0079244E"/>
    <w:rsid w:val="0079271C"/>
    <w:rsid w:val="00792C42"/>
    <w:rsid w:val="00793405"/>
    <w:rsid w:val="0079363E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B1C"/>
    <w:rsid w:val="007B3CF2"/>
    <w:rsid w:val="007B47D7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686"/>
    <w:rsid w:val="007F2D61"/>
    <w:rsid w:val="007F3908"/>
    <w:rsid w:val="007F447C"/>
    <w:rsid w:val="007F4564"/>
    <w:rsid w:val="007F49D6"/>
    <w:rsid w:val="007F4B68"/>
    <w:rsid w:val="007F5540"/>
    <w:rsid w:val="007F579A"/>
    <w:rsid w:val="007F5FBC"/>
    <w:rsid w:val="007F6D12"/>
    <w:rsid w:val="007F6ECC"/>
    <w:rsid w:val="007F6FBE"/>
    <w:rsid w:val="0080046F"/>
    <w:rsid w:val="0080081A"/>
    <w:rsid w:val="00800E82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269"/>
    <w:rsid w:val="008249CD"/>
    <w:rsid w:val="00824A85"/>
    <w:rsid w:val="008251AE"/>
    <w:rsid w:val="008254B7"/>
    <w:rsid w:val="00826105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256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62B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58A9"/>
    <w:rsid w:val="00865FC1"/>
    <w:rsid w:val="00866595"/>
    <w:rsid w:val="00866E17"/>
    <w:rsid w:val="00867B0A"/>
    <w:rsid w:val="00870DAC"/>
    <w:rsid w:val="008711CD"/>
    <w:rsid w:val="008713B3"/>
    <w:rsid w:val="008747A4"/>
    <w:rsid w:val="008749F7"/>
    <w:rsid w:val="00876076"/>
    <w:rsid w:val="00876160"/>
    <w:rsid w:val="00876E43"/>
    <w:rsid w:val="0087710D"/>
    <w:rsid w:val="00877E6B"/>
    <w:rsid w:val="00877EE2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595"/>
    <w:rsid w:val="008878D6"/>
    <w:rsid w:val="00887AD5"/>
    <w:rsid w:val="00887EE6"/>
    <w:rsid w:val="00890559"/>
    <w:rsid w:val="00890A18"/>
    <w:rsid w:val="00892860"/>
    <w:rsid w:val="00892EE7"/>
    <w:rsid w:val="00893196"/>
    <w:rsid w:val="008932B2"/>
    <w:rsid w:val="008932BB"/>
    <w:rsid w:val="008937C7"/>
    <w:rsid w:val="00893A71"/>
    <w:rsid w:val="00894819"/>
    <w:rsid w:val="00895A21"/>
    <w:rsid w:val="0089605A"/>
    <w:rsid w:val="008962B1"/>
    <w:rsid w:val="0089656B"/>
    <w:rsid w:val="0089676C"/>
    <w:rsid w:val="0089764E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5A5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BC6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DF2"/>
    <w:rsid w:val="008F186A"/>
    <w:rsid w:val="008F1946"/>
    <w:rsid w:val="008F2393"/>
    <w:rsid w:val="008F290B"/>
    <w:rsid w:val="008F29A5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653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801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8D9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545"/>
    <w:rsid w:val="00950563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2DC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1EC"/>
    <w:rsid w:val="00977922"/>
    <w:rsid w:val="00977D24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1850"/>
    <w:rsid w:val="009928D9"/>
    <w:rsid w:val="00993642"/>
    <w:rsid w:val="00993ABF"/>
    <w:rsid w:val="0099468D"/>
    <w:rsid w:val="00995273"/>
    <w:rsid w:val="009954C7"/>
    <w:rsid w:val="009959C7"/>
    <w:rsid w:val="0099758D"/>
    <w:rsid w:val="00997DDC"/>
    <w:rsid w:val="00997E2F"/>
    <w:rsid w:val="009A046A"/>
    <w:rsid w:val="009A1E65"/>
    <w:rsid w:val="009A1F48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77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4A79"/>
    <w:rsid w:val="009C5B88"/>
    <w:rsid w:val="009C699F"/>
    <w:rsid w:val="009C6CAF"/>
    <w:rsid w:val="009C76A0"/>
    <w:rsid w:val="009C7F2C"/>
    <w:rsid w:val="009D05B0"/>
    <w:rsid w:val="009D0DCB"/>
    <w:rsid w:val="009D2508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D9E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5A27"/>
    <w:rsid w:val="009E6288"/>
    <w:rsid w:val="009E667B"/>
    <w:rsid w:val="009E698D"/>
    <w:rsid w:val="009E6D87"/>
    <w:rsid w:val="009E7120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CA5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0720"/>
    <w:rsid w:val="00A1132B"/>
    <w:rsid w:val="00A117BE"/>
    <w:rsid w:val="00A12633"/>
    <w:rsid w:val="00A146E1"/>
    <w:rsid w:val="00A14959"/>
    <w:rsid w:val="00A14C62"/>
    <w:rsid w:val="00A14CE4"/>
    <w:rsid w:val="00A14D84"/>
    <w:rsid w:val="00A14F58"/>
    <w:rsid w:val="00A15638"/>
    <w:rsid w:val="00A163A9"/>
    <w:rsid w:val="00A16945"/>
    <w:rsid w:val="00A1770C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103"/>
    <w:rsid w:val="00A32138"/>
    <w:rsid w:val="00A32644"/>
    <w:rsid w:val="00A32FDA"/>
    <w:rsid w:val="00A33B0A"/>
    <w:rsid w:val="00A33F13"/>
    <w:rsid w:val="00A33F40"/>
    <w:rsid w:val="00A3406D"/>
    <w:rsid w:val="00A3462B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0AD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352"/>
    <w:rsid w:val="00A84C4E"/>
    <w:rsid w:val="00A84F22"/>
    <w:rsid w:val="00A84FB9"/>
    <w:rsid w:val="00A85160"/>
    <w:rsid w:val="00A857CB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476A"/>
    <w:rsid w:val="00A95352"/>
    <w:rsid w:val="00A95AB9"/>
    <w:rsid w:val="00A95EBC"/>
    <w:rsid w:val="00A9720E"/>
    <w:rsid w:val="00A974C6"/>
    <w:rsid w:val="00A9756B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88E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49C5"/>
    <w:rsid w:val="00AE652B"/>
    <w:rsid w:val="00AF032E"/>
    <w:rsid w:val="00AF0C33"/>
    <w:rsid w:val="00AF1183"/>
    <w:rsid w:val="00AF2269"/>
    <w:rsid w:val="00AF2660"/>
    <w:rsid w:val="00AF27D6"/>
    <w:rsid w:val="00AF2A51"/>
    <w:rsid w:val="00AF35A9"/>
    <w:rsid w:val="00AF605E"/>
    <w:rsid w:val="00AF61F2"/>
    <w:rsid w:val="00AF63EE"/>
    <w:rsid w:val="00AF66E9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1C3E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500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674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4D76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27"/>
    <w:rsid w:val="00BB5218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CBC"/>
    <w:rsid w:val="00BC724C"/>
    <w:rsid w:val="00BC7862"/>
    <w:rsid w:val="00BC7D70"/>
    <w:rsid w:val="00BD093D"/>
    <w:rsid w:val="00BD1510"/>
    <w:rsid w:val="00BD1DEF"/>
    <w:rsid w:val="00BD26F0"/>
    <w:rsid w:val="00BD284E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402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7AA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1BB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09C"/>
    <w:rsid w:val="00C46A12"/>
    <w:rsid w:val="00C50253"/>
    <w:rsid w:val="00C505FE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5AD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631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4707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2B5"/>
    <w:rsid w:val="00C930E7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46F1"/>
    <w:rsid w:val="00CC5607"/>
    <w:rsid w:val="00CD025F"/>
    <w:rsid w:val="00CD0555"/>
    <w:rsid w:val="00CD1A59"/>
    <w:rsid w:val="00CD1DE7"/>
    <w:rsid w:val="00CD2267"/>
    <w:rsid w:val="00CD2A5B"/>
    <w:rsid w:val="00CD2C0F"/>
    <w:rsid w:val="00CD2E30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6FAF"/>
    <w:rsid w:val="00CF0AE0"/>
    <w:rsid w:val="00CF0D4E"/>
    <w:rsid w:val="00CF1C2F"/>
    <w:rsid w:val="00CF2130"/>
    <w:rsid w:val="00CF2403"/>
    <w:rsid w:val="00CF26D7"/>
    <w:rsid w:val="00CF2836"/>
    <w:rsid w:val="00CF291B"/>
    <w:rsid w:val="00CF2D30"/>
    <w:rsid w:val="00CF2FCB"/>
    <w:rsid w:val="00CF3114"/>
    <w:rsid w:val="00CF38B8"/>
    <w:rsid w:val="00CF3A62"/>
    <w:rsid w:val="00CF3FBB"/>
    <w:rsid w:val="00CF4439"/>
    <w:rsid w:val="00CF4754"/>
    <w:rsid w:val="00CF4853"/>
    <w:rsid w:val="00CF4978"/>
    <w:rsid w:val="00CF4D18"/>
    <w:rsid w:val="00CF5A65"/>
    <w:rsid w:val="00CF67A5"/>
    <w:rsid w:val="00CF6FAB"/>
    <w:rsid w:val="00CF744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6494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57ED0"/>
    <w:rsid w:val="00D60DD8"/>
    <w:rsid w:val="00D60E12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FE9"/>
    <w:rsid w:val="00D65045"/>
    <w:rsid w:val="00D65551"/>
    <w:rsid w:val="00D65BAA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65B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6DC6"/>
    <w:rsid w:val="00D973FA"/>
    <w:rsid w:val="00D97B37"/>
    <w:rsid w:val="00DA0925"/>
    <w:rsid w:val="00DA09D7"/>
    <w:rsid w:val="00DA0ED4"/>
    <w:rsid w:val="00DA29F5"/>
    <w:rsid w:val="00DA2EF5"/>
    <w:rsid w:val="00DA3B00"/>
    <w:rsid w:val="00DA3CB8"/>
    <w:rsid w:val="00DA5F96"/>
    <w:rsid w:val="00DA69E4"/>
    <w:rsid w:val="00DA6DBF"/>
    <w:rsid w:val="00DA6F94"/>
    <w:rsid w:val="00DA76F4"/>
    <w:rsid w:val="00DA785E"/>
    <w:rsid w:val="00DA7917"/>
    <w:rsid w:val="00DB027B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157"/>
    <w:rsid w:val="00DC1442"/>
    <w:rsid w:val="00DC2ECE"/>
    <w:rsid w:val="00DC329B"/>
    <w:rsid w:val="00DC3DD0"/>
    <w:rsid w:val="00DC4479"/>
    <w:rsid w:val="00DC5253"/>
    <w:rsid w:val="00DC5302"/>
    <w:rsid w:val="00DC64DB"/>
    <w:rsid w:val="00DC6C16"/>
    <w:rsid w:val="00DC7096"/>
    <w:rsid w:val="00DC7256"/>
    <w:rsid w:val="00DC7F03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5CE"/>
    <w:rsid w:val="00DD4A7C"/>
    <w:rsid w:val="00DD5B59"/>
    <w:rsid w:val="00DE1230"/>
    <w:rsid w:val="00DE192E"/>
    <w:rsid w:val="00DE3353"/>
    <w:rsid w:val="00DE3552"/>
    <w:rsid w:val="00DE3677"/>
    <w:rsid w:val="00DE3C91"/>
    <w:rsid w:val="00DE3FC9"/>
    <w:rsid w:val="00DE4438"/>
    <w:rsid w:val="00DE6392"/>
    <w:rsid w:val="00DE6A18"/>
    <w:rsid w:val="00DE7174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95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0BF4"/>
    <w:rsid w:val="00E11843"/>
    <w:rsid w:val="00E12547"/>
    <w:rsid w:val="00E12A1C"/>
    <w:rsid w:val="00E12AA6"/>
    <w:rsid w:val="00E13D1B"/>
    <w:rsid w:val="00E14224"/>
    <w:rsid w:val="00E1435D"/>
    <w:rsid w:val="00E14606"/>
    <w:rsid w:val="00E1539A"/>
    <w:rsid w:val="00E161FD"/>
    <w:rsid w:val="00E16CE5"/>
    <w:rsid w:val="00E16E53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FE7"/>
    <w:rsid w:val="00E27645"/>
    <w:rsid w:val="00E27CC7"/>
    <w:rsid w:val="00E30120"/>
    <w:rsid w:val="00E30167"/>
    <w:rsid w:val="00E3145B"/>
    <w:rsid w:val="00E319BC"/>
    <w:rsid w:val="00E3264B"/>
    <w:rsid w:val="00E3269B"/>
    <w:rsid w:val="00E32916"/>
    <w:rsid w:val="00E32985"/>
    <w:rsid w:val="00E340D5"/>
    <w:rsid w:val="00E342CE"/>
    <w:rsid w:val="00E357A6"/>
    <w:rsid w:val="00E369C4"/>
    <w:rsid w:val="00E36E51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0DA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71"/>
    <w:rsid w:val="00E91560"/>
    <w:rsid w:val="00E91B43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673B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295"/>
    <w:rsid w:val="00EC47E1"/>
    <w:rsid w:val="00EC49E7"/>
    <w:rsid w:val="00EC6F8C"/>
    <w:rsid w:val="00EC775E"/>
    <w:rsid w:val="00ED0862"/>
    <w:rsid w:val="00ED1FA8"/>
    <w:rsid w:val="00ED210D"/>
    <w:rsid w:val="00ED237F"/>
    <w:rsid w:val="00ED2618"/>
    <w:rsid w:val="00ED2B56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C0C"/>
    <w:rsid w:val="00EE1CC5"/>
    <w:rsid w:val="00EE3268"/>
    <w:rsid w:val="00EE35D3"/>
    <w:rsid w:val="00EE3C2E"/>
    <w:rsid w:val="00EE3E03"/>
    <w:rsid w:val="00EE48CF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0F9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17D41"/>
    <w:rsid w:val="00F20158"/>
    <w:rsid w:val="00F20BA5"/>
    <w:rsid w:val="00F21165"/>
    <w:rsid w:val="00F216D2"/>
    <w:rsid w:val="00F22294"/>
    <w:rsid w:val="00F2378F"/>
    <w:rsid w:val="00F237E2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1C3B"/>
    <w:rsid w:val="00F42485"/>
    <w:rsid w:val="00F424C7"/>
    <w:rsid w:val="00F42DAF"/>
    <w:rsid w:val="00F43045"/>
    <w:rsid w:val="00F438E4"/>
    <w:rsid w:val="00F43CF5"/>
    <w:rsid w:val="00F449A3"/>
    <w:rsid w:val="00F44BB7"/>
    <w:rsid w:val="00F450D3"/>
    <w:rsid w:val="00F47292"/>
    <w:rsid w:val="00F47959"/>
    <w:rsid w:val="00F50016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57D42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AB5"/>
    <w:rsid w:val="00F64DFE"/>
    <w:rsid w:val="00F64ED6"/>
    <w:rsid w:val="00F65D97"/>
    <w:rsid w:val="00F65DD9"/>
    <w:rsid w:val="00F662C4"/>
    <w:rsid w:val="00F66F41"/>
    <w:rsid w:val="00F67680"/>
    <w:rsid w:val="00F679B2"/>
    <w:rsid w:val="00F67CA8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D66"/>
    <w:rsid w:val="00F77E78"/>
    <w:rsid w:val="00F77EC9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BBD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1B5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269"/>
    <w:rsid w:val="00FC56FD"/>
    <w:rsid w:val="00FC5E01"/>
    <w:rsid w:val="00FC64B0"/>
    <w:rsid w:val="00FC7FAF"/>
    <w:rsid w:val="00FD0B68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D7D22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562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lacek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E898-A13B-47A4-9C91-5127815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5892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Poláček Michal</cp:lastModifiedBy>
  <cp:revision>65</cp:revision>
  <cp:lastPrinted>2022-05-23T04:58:00Z</cp:lastPrinted>
  <dcterms:created xsi:type="dcterms:W3CDTF">2022-11-09T09:05:00Z</dcterms:created>
  <dcterms:modified xsi:type="dcterms:W3CDTF">2022-11-09T15:09:00Z</dcterms:modified>
</cp:coreProperties>
</file>