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1A" w:rsidRPr="009549BF" w:rsidRDefault="005B60D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549BF">
        <w:rPr>
          <w:rFonts w:ascii="Times New Roman" w:hAnsi="Times New Roman" w:cs="Times New Roman"/>
          <w:b/>
          <w:sz w:val="32"/>
          <w:szCs w:val="32"/>
        </w:rPr>
        <w:t>Schvalování účetní závěrky a předávání informací do CSÚIS</w:t>
      </w:r>
    </w:p>
    <w:p w:rsidR="005B60D9" w:rsidRDefault="005B60D9" w:rsidP="005B6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 jednotka provádí schvalování své řádné nebo mimořádné účetní závěrky podle zvláštního právního předpisu.</w:t>
      </w:r>
    </w:p>
    <w:p w:rsidR="005B60D9" w:rsidRDefault="005B60D9" w:rsidP="005B6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schválení, či neschválení účetní závěrky se předává do CSÚIS pomocí zaslání výkazu „Informace o schválení nebo neschválení účetní závěrky“, včetně souvisejících informací.</w:t>
      </w:r>
    </w:p>
    <w:p w:rsidR="005B60D9" w:rsidRDefault="005B60D9" w:rsidP="005B6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o schvalování účetní závěrky § 11 vyhlášky č. 220/2013 Sb., o požadavcích na</w:t>
      </w:r>
      <w:r w:rsidR="0012636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schvalování účetních závěrek některých</w:t>
      </w:r>
      <w:r w:rsidR="0012636E">
        <w:rPr>
          <w:rFonts w:ascii="Times New Roman" w:hAnsi="Times New Roman" w:cs="Times New Roman"/>
          <w:sz w:val="24"/>
          <w:szCs w:val="24"/>
        </w:rPr>
        <w:t xml:space="preserve"> vybraných účetních jednotek.</w:t>
      </w:r>
    </w:p>
    <w:p w:rsidR="0012636E" w:rsidRDefault="0012636E" w:rsidP="0095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obsahuje:</w:t>
      </w:r>
    </w:p>
    <w:p w:rsidR="0012636E" w:rsidRDefault="0012636E" w:rsidP="0012636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identifikaci schvalované účetní závěrky</w:t>
      </w:r>
      <w:r w:rsidR="009549BF">
        <w:rPr>
          <w:rFonts w:ascii="Times New Roman" w:hAnsi="Times New Roman" w:cs="Times New Roman"/>
          <w:sz w:val="24"/>
          <w:szCs w:val="24"/>
        </w:rPr>
        <w:t>,</w:t>
      </w:r>
    </w:p>
    <w:p w:rsidR="0012636E" w:rsidRDefault="009549BF" w:rsidP="0012636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2636E">
        <w:rPr>
          <w:rFonts w:ascii="Times New Roman" w:hAnsi="Times New Roman" w:cs="Times New Roman"/>
          <w:sz w:val="24"/>
          <w:szCs w:val="24"/>
        </w:rPr>
        <w:t>atum rozhodování o schválení nebo neschválení účetní závěrky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636E" w:rsidRDefault="009549BF" w:rsidP="0012636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2636E">
        <w:rPr>
          <w:rFonts w:ascii="Times New Roman" w:hAnsi="Times New Roman" w:cs="Times New Roman"/>
          <w:sz w:val="24"/>
          <w:szCs w:val="24"/>
        </w:rPr>
        <w:t>dentifikaci osob rozhodujících o schválení nebo neschválení účetní závěrky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636E" w:rsidRDefault="009549BF" w:rsidP="0012636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2636E">
        <w:rPr>
          <w:rFonts w:ascii="Times New Roman" w:hAnsi="Times New Roman" w:cs="Times New Roman"/>
          <w:sz w:val="24"/>
          <w:szCs w:val="24"/>
        </w:rPr>
        <w:t>ýrok o schválení nebo neschválení účetní závěrky podle § 7 odst. 3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6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36E" w:rsidRDefault="009549BF" w:rsidP="0012636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2636E">
        <w:rPr>
          <w:rFonts w:ascii="Times New Roman" w:hAnsi="Times New Roman" w:cs="Times New Roman"/>
          <w:sz w:val="24"/>
          <w:szCs w:val="24"/>
        </w:rPr>
        <w:t>dentifikaci průkazných účetních záznamů podle § 6 odst. 3, případně popis dalších skutečností významných pro uživatele závěrky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636E" w:rsidRDefault="009549BF" w:rsidP="0012636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2636E">
        <w:rPr>
          <w:rFonts w:ascii="Times New Roman" w:hAnsi="Times New Roman" w:cs="Times New Roman"/>
          <w:sz w:val="24"/>
          <w:szCs w:val="24"/>
        </w:rPr>
        <w:t>yjádření účetní jednotky k výroku a schválení nebo neschválení účetní závěrky nebo k zápisu o neschválení účetní závěrky podle § 7 odst. 3, případně k dalším skutečnostem souvisejícím se schvalováním účetní závěrky.</w:t>
      </w:r>
    </w:p>
    <w:p w:rsidR="009549BF" w:rsidRDefault="009549BF" w:rsidP="00954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Termíny pro předání informace o schválení nebo neschválení účetní závěrky, včetně souvisejících informací jsou stanoveny v příloze č. 4 k vyhlášce č. 383/2009 Sb., ve znění pozdějších předpisů.</w:t>
      </w:r>
    </w:p>
    <w:p w:rsidR="009549BF" w:rsidRDefault="009549BF" w:rsidP="00954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Pokyny k vyplňování výkazu.</w:t>
      </w:r>
    </w:p>
    <w:p w:rsidR="009549BF" w:rsidRDefault="009549BF" w:rsidP="0095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schválení či neschválení účetní závěrky (element Rozhodnutí) se vyplní jedním ze čtyř identifikátorů:</w:t>
      </w:r>
    </w:p>
    <w:p w:rsidR="009549BF" w:rsidRDefault="009549BF" w:rsidP="009549BF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Schvaleno – účetní závěrka byla schvalujícím orgánem nebo schvalující účetní jednotkou schválena</w:t>
      </w:r>
    </w:p>
    <w:p w:rsidR="009549BF" w:rsidRDefault="009549BF" w:rsidP="009549BF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NeschvalenoVecneDuvody – účetní závěrka nebyla schvalujícím orgánem nebo schvalující účetní jednotkou schválena z věcných důvodů – podle § 7 odst. 1 nebo §</w:t>
      </w:r>
      <w:r w:rsidR="00002C1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19 odst. 1 vyhlášky č. 220/2013 Sb.</w:t>
      </w:r>
    </w:p>
    <w:p w:rsidR="009549BF" w:rsidRDefault="009549BF" w:rsidP="009549BF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NeschvalenoFormalniDuvody – účetní závěrka nebyla schvalujícím orgánem nebo schvalující účetní jednotkou schválena z formálních důvodů – podle § 7 odst. 2 nebo  </w:t>
      </w:r>
      <w:r w:rsidR="00002C1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19 odst. 2 vyhlášky č. 220/2013 Sb.</w:t>
      </w:r>
    </w:p>
    <w:p w:rsidR="009549BF" w:rsidRDefault="00002C16" w:rsidP="009549BF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549BF">
        <w:rPr>
          <w:rFonts w:ascii="Times New Roman" w:hAnsi="Times New Roman" w:cs="Times New Roman"/>
          <w:sz w:val="24"/>
          <w:szCs w:val="24"/>
        </w:rPr>
        <w:t>eschv</w:t>
      </w:r>
      <w:r>
        <w:rPr>
          <w:rFonts w:ascii="Times New Roman" w:hAnsi="Times New Roman" w:cs="Times New Roman"/>
          <w:sz w:val="24"/>
          <w:szCs w:val="24"/>
        </w:rPr>
        <w:t>al</w:t>
      </w:r>
      <w:r w:rsidR="009549BF">
        <w:rPr>
          <w:rFonts w:ascii="Times New Roman" w:hAnsi="Times New Roman" w:cs="Times New Roman"/>
          <w:sz w:val="24"/>
          <w:szCs w:val="24"/>
        </w:rPr>
        <w:t>enoUplynutiCasu – schvalující orgán nebo schvalující účetní jednotka neprovedl v požadované lhůtě podle § 28 odst. 1 vyhlášky č. 220/2013 Sb.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BF">
        <w:rPr>
          <w:rFonts w:ascii="Times New Roman" w:hAnsi="Times New Roman" w:cs="Times New Roman"/>
          <w:sz w:val="24"/>
          <w:szCs w:val="24"/>
        </w:rPr>
        <w:t>úkon schválení či neschválení účetní závěrky</w:t>
      </w:r>
    </w:p>
    <w:p w:rsidR="00002C16" w:rsidRDefault="00002C16" w:rsidP="0000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C16" w:rsidRDefault="00002C16" w:rsidP="0000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ElementRozhodnutiDatum vyplní vybraná účetní jednotka datem, kdy bylo provedeno rozhodnutí o schválení či neschválení účetní závěrky. Pokud schvalující orgán neprovedl </w:t>
      </w:r>
      <w:r>
        <w:rPr>
          <w:rFonts w:ascii="Times New Roman" w:hAnsi="Times New Roman" w:cs="Times New Roman"/>
          <w:sz w:val="24"/>
          <w:szCs w:val="24"/>
        </w:rPr>
        <w:lastRenderedPageBreak/>
        <w:t>úkon schválení či neschválení ve lhůtě stanovené § 28 odst. 1 vyhlášky č. 220/2013 Sb., do elementu RozhodnutiDatum účetní jednotka vyplňuje hodnotu data 9999-12-31.</w:t>
      </w:r>
    </w:p>
    <w:p w:rsidR="00002C16" w:rsidRDefault="00002C16" w:rsidP="0000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C16" w:rsidRDefault="00002C16" w:rsidP="0000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Schvalující orgán se určí vyplněním příslušné číselníkové hodnoty elementu SchvalovatelOrgan. Popis a určení schvalujícího orgánu</w:t>
      </w:r>
      <w:r w:rsidR="00241817">
        <w:rPr>
          <w:rFonts w:ascii="Times New Roman" w:hAnsi="Times New Roman" w:cs="Times New Roman"/>
          <w:sz w:val="24"/>
          <w:szCs w:val="24"/>
        </w:rPr>
        <w:t xml:space="preserve"> je uveden v tabulce:</w:t>
      </w:r>
    </w:p>
    <w:p w:rsidR="00241817" w:rsidRPr="00002C16" w:rsidRDefault="00241817" w:rsidP="0000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7"/>
        <w:gridCol w:w="4321"/>
      </w:tblGrid>
      <w:tr w:rsidR="00241817" w:rsidRPr="00241817" w:rsidTr="00241817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41817" w:rsidRPr="00241817" w:rsidRDefault="00241817" w:rsidP="00241817">
            <w:pPr>
              <w:spacing w:after="24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cs-CZ"/>
              </w:rPr>
            </w:pPr>
            <w:r w:rsidRPr="0024181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cs-CZ"/>
              </w:rPr>
              <w:t>Tabulka - Přehled účetních jednotek, jejichž řádná, příp. mimořádná účetní závěrka, podléhá schválení s uvedením schvalujícího orgánu, příp. schvalující účetní jednotky</w:t>
            </w:r>
          </w:p>
        </w:tc>
      </w:tr>
      <w:tr w:rsidR="00241817" w:rsidRPr="00241817" w:rsidTr="00241817">
        <w:trPr>
          <w:tblHeader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8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41817" w:rsidRPr="00241817" w:rsidRDefault="00241817" w:rsidP="002418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 ÚČETNÍ ZÁVĚRKA JE SCHVALOVÁNA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8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41817" w:rsidRPr="00241817" w:rsidRDefault="00241817" w:rsidP="002418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KDO SCHVALUJE ÚČETNÍ ZÁVĚRKU</w:t>
            </w:r>
          </w:p>
        </w:tc>
      </w:tr>
      <w:tr w:rsidR="00241817" w:rsidRPr="00241817" w:rsidTr="00241817">
        <w:trPr>
          <w:tblHeader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41817" w:rsidRPr="00241817" w:rsidRDefault="00241817" w:rsidP="002418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1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41817" w:rsidRPr="00241817" w:rsidRDefault="00241817" w:rsidP="002418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1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Zastupitelstvo obce</w:t>
            </w:r>
          </w:p>
        </w:tc>
      </w:tr>
      <w:tr w:rsidR="00241817" w:rsidRPr="00241817" w:rsidTr="00241817">
        <w:trPr>
          <w:tblHeader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41817" w:rsidRPr="00241817" w:rsidRDefault="00241817" w:rsidP="002418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1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Příspěvková organizace zřízená obcí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41817" w:rsidRPr="00241817" w:rsidRDefault="00241817" w:rsidP="002418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1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Rada obce (zřizovatele)</w:t>
            </w:r>
          </w:p>
        </w:tc>
      </w:tr>
      <w:tr w:rsidR="00241817" w:rsidRPr="00241817" w:rsidTr="00241817">
        <w:trPr>
          <w:tblHeader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41817" w:rsidRPr="00241817" w:rsidRDefault="00241817" w:rsidP="002418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1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Dobrovolný svazek obcí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41817" w:rsidRPr="00241817" w:rsidRDefault="00241817" w:rsidP="002418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1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nejméně tříčlenný orgán</w:t>
            </w:r>
          </w:p>
        </w:tc>
      </w:tr>
      <w:tr w:rsidR="00241817" w:rsidRPr="00241817" w:rsidTr="00241817">
        <w:trPr>
          <w:tblHeader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41817" w:rsidRPr="00241817" w:rsidRDefault="00241817" w:rsidP="002418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1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41817" w:rsidRPr="00241817" w:rsidRDefault="00241817" w:rsidP="002418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1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Zastupitelstvo kraje</w:t>
            </w:r>
          </w:p>
        </w:tc>
      </w:tr>
      <w:tr w:rsidR="00241817" w:rsidRPr="00241817" w:rsidTr="00241817">
        <w:trPr>
          <w:tblHeader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41817" w:rsidRPr="00241817" w:rsidRDefault="00241817" w:rsidP="002418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1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Příspěvková organizace zřízená krajem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41817" w:rsidRPr="00241817" w:rsidRDefault="00241817" w:rsidP="002418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1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Rada kraje (zřizovatele)</w:t>
            </w:r>
          </w:p>
        </w:tc>
      </w:tr>
    </w:tbl>
    <w:p w:rsidR="00241817" w:rsidRDefault="00241817" w:rsidP="00241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418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Poznámka: mezitímní účetní závěrky nepodléhají schvalování.</w:t>
      </w:r>
    </w:p>
    <w:p w:rsidR="00241817" w:rsidRDefault="00241817" w:rsidP="00241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418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případě, že účetní závěrka 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byla schválena z věcných nebo formálních důvodů (tj. element Rozhodnutí obsahuje hodnotu NeschvalenoVecneduvody nebo NeschvalenoFormalniduvody), je účetní jednotka povinna do výkazu přiložit dokument se zápisem o neschválení účetní závěrky podle § 7 odst. 3 nebo § 19 odst. 3 vyhlášky č. 220/2013 Sb., a to do elementu Neschvalenizapis.</w:t>
      </w:r>
    </w:p>
    <w:p w:rsidR="009E4A9E" w:rsidRDefault="00241817" w:rsidP="00241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Dále má účetní jednotka bez ohledu na to, zda její účetní závěrka byla či nebyla schválena, možnost uvést identifikaci průkazných účetních záznamů podle § 6 odst. 3, případně popis dalších skutečností významných pro uživatele účetní závěrky do elementu </w:t>
      </w:r>
      <w:r w:rsidR="009E4A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ZaznamyUcetni/Identifikace a přiložit tyto dokumenty v podobě souboru. Každý z těchto dokumentů musí být vytvořen jako samostatný element ZaznamUcetni.</w:t>
      </w:r>
    </w:p>
    <w:p w:rsidR="009E4A9E" w:rsidRDefault="009E4A9E" w:rsidP="00241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Účetní jednotka může rovněž zaslat ve výkazu vyjádření k výroku o schválení nebo neschválení účetní závěrky nebo k zápisu o neschválení účetní závěrky, případně k dalším skutečnostem souvisejícím se schvalováním účetní závěrky v podobě prostého textu v elementu UcetniJednotkaVyjadreni/Popis, případně toto vyjádření přiložit v podobě dokumentu do elementu UcetniJednotkaVyjadreni/Dokument.</w:t>
      </w:r>
    </w:p>
    <w:p w:rsidR="009E4A9E" w:rsidRDefault="009E4A9E" w:rsidP="00241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Všechny přikládané dokumenty musí svým formátem odpovídat požadavkům specifikovaným v příloze č. 2 Technické vyhlášky a je pro ně nutné vyplnit alespoň atributy souborJmeno (název původního souboru) a kodMIME (MIME kód přiloženého obsahu</w:t>
      </w:r>
      <w:r w:rsidR="0088495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9E4A9E" w:rsidRDefault="009E4A9E" w:rsidP="00241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E4A9E" w:rsidRDefault="009E4A9E" w:rsidP="00241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E4A9E" w:rsidRDefault="009E4A9E" w:rsidP="009E4A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Olomouci dne 21. ledna 2014</w:t>
      </w:r>
    </w:p>
    <w:p w:rsidR="009E4A9E" w:rsidRDefault="009E4A9E" w:rsidP="009E4A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 potřeby účetních jednotek OK zpracovala na základě informace MF ČR: </w:t>
      </w:r>
    </w:p>
    <w:p w:rsidR="009E4A9E" w:rsidRDefault="009E4A9E" w:rsidP="009E4A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RNDr. Vlasta Vaidová</w:t>
      </w:r>
    </w:p>
    <w:sectPr w:rsidR="009E4A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6A" w:rsidRDefault="00EF6E6A" w:rsidP="009E4A9E">
      <w:pPr>
        <w:spacing w:after="0" w:line="240" w:lineRule="auto"/>
      </w:pPr>
      <w:r>
        <w:separator/>
      </w:r>
    </w:p>
  </w:endnote>
  <w:endnote w:type="continuationSeparator" w:id="0">
    <w:p w:rsidR="00EF6E6A" w:rsidRDefault="00EF6E6A" w:rsidP="009E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281939"/>
      <w:docPartObj>
        <w:docPartGallery w:val="Page Numbers (Bottom of Page)"/>
        <w:docPartUnique/>
      </w:docPartObj>
    </w:sdtPr>
    <w:sdtEndPr/>
    <w:sdtContent>
      <w:p w:rsidR="009E4A9E" w:rsidRDefault="009E4A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5EA">
          <w:rPr>
            <w:noProof/>
          </w:rPr>
          <w:t>1</w:t>
        </w:r>
        <w:r>
          <w:fldChar w:fldCharType="end"/>
        </w:r>
      </w:p>
    </w:sdtContent>
  </w:sdt>
  <w:p w:rsidR="009E4A9E" w:rsidRDefault="009E4A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6A" w:rsidRDefault="00EF6E6A" w:rsidP="009E4A9E">
      <w:pPr>
        <w:spacing w:after="0" w:line="240" w:lineRule="auto"/>
      </w:pPr>
      <w:r>
        <w:separator/>
      </w:r>
    </w:p>
  </w:footnote>
  <w:footnote w:type="continuationSeparator" w:id="0">
    <w:p w:rsidR="00EF6E6A" w:rsidRDefault="00EF6E6A" w:rsidP="009E4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75C91"/>
    <w:multiLevelType w:val="hybridMultilevel"/>
    <w:tmpl w:val="C0E6BB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B6AF8"/>
    <w:multiLevelType w:val="hybridMultilevel"/>
    <w:tmpl w:val="ED3822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D9"/>
    <w:rsid w:val="00002C16"/>
    <w:rsid w:val="000E2BD9"/>
    <w:rsid w:val="0012636E"/>
    <w:rsid w:val="00241817"/>
    <w:rsid w:val="004B55EA"/>
    <w:rsid w:val="005B60D9"/>
    <w:rsid w:val="00685BE9"/>
    <w:rsid w:val="00884953"/>
    <w:rsid w:val="008B2F60"/>
    <w:rsid w:val="009549BF"/>
    <w:rsid w:val="009E4A9E"/>
    <w:rsid w:val="00D33156"/>
    <w:rsid w:val="00E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63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4A9E"/>
  </w:style>
  <w:style w:type="paragraph" w:styleId="Zpat">
    <w:name w:val="footer"/>
    <w:basedOn w:val="Normln"/>
    <w:link w:val="ZpatChar"/>
    <w:uiPriority w:val="99"/>
    <w:unhideWhenUsed/>
    <w:rsid w:val="009E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4A9E"/>
  </w:style>
  <w:style w:type="paragraph" w:styleId="Textbubliny">
    <w:name w:val="Balloon Text"/>
    <w:basedOn w:val="Normln"/>
    <w:link w:val="TextbublinyChar"/>
    <w:uiPriority w:val="99"/>
    <w:semiHidden/>
    <w:unhideWhenUsed/>
    <w:rsid w:val="0088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63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4A9E"/>
  </w:style>
  <w:style w:type="paragraph" w:styleId="Zpat">
    <w:name w:val="footer"/>
    <w:basedOn w:val="Normln"/>
    <w:link w:val="ZpatChar"/>
    <w:uiPriority w:val="99"/>
    <w:unhideWhenUsed/>
    <w:rsid w:val="009E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4A9E"/>
  </w:style>
  <w:style w:type="paragraph" w:styleId="Textbubliny">
    <w:name w:val="Balloon Text"/>
    <w:basedOn w:val="Normln"/>
    <w:link w:val="TextbublinyChar"/>
    <w:uiPriority w:val="99"/>
    <w:semiHidden/>
    <w:unhideWhenUsed/>
    <w:rsid w:val="0088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Vaidová Vlasta</dc:creator>
  <cp:lastModifiedBy>Nyklová Lucie</cp:lastModifiedBy>
  <cp:revision>2</cp:revision>
  <cp:lastPrinted>2014-01-21T07:10:00Z</cp:lastPrinted>
  <dcterms:created xsi:type="dcterms:W3CDTF">2014-01-21T08:34:00Z</dcterms:created>
  <dcterms:modified xsi:type="dcterms:W3CDTF">2014-01-21T08:34:00Z</dcterms:modified>
</cp:coreProperties>
</file>