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74" w:rsidRDefault="00D04D74" w:rsidP="002E3EF6">
      <w:pPr>
        <w:tabs>
          <w:tab w:val="left" w:pos="1064"/>
        </w:tabs>
        <w:rPr>
          <w:rFonts w:ascii="Arial" w:hAnsi="Arial" w:cs="Arial"/>
        </w:rPr>
      </w:pPr>
    </w:p>
    <w:p w:rsidR="00BE14A7" w:rsidRDefault="00F06F18" w:rsidP="00BE14A7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  <w:b/>
          <w:bCs/>
        </w:rPr>
      </w:pPr>
      <w:r w:rsidRPr="00E039A3">
        <w:rPr>
          <w:rFonts w:ascii="Arial" w:hAnsi="Arial" w:cs="Arial"/>
          <w:b/>
          <w:bCs/>
        </w:rPr>
        <w:t>Kritéria hodnocení žádostí o dotace</w:t>
      </w:r>
      <w:r>
        <w:rPr>
          <w:rFonts w:ascii="Arial" w:hAnsi="Arial" w:cs="Arial"/>
          <w:b/>
          <w:bCs/>
        </w:rPr>
        <w:t xml:space="preserve"> </w:t>
      </w:r>
      <w:r w:rsidR="00BE14A7">
        <w:rPr>
          <w:rFonts w:ascii="Arial" w:hAnsi="Arial" w:cs="Arial"/>
          <w:b/>
          <w:bCs/>
        </w:rPr>
        <w:t>- d</w:t>
      </w:r>
      <w:r w:rsidR="00BE14A7" w:rsidRPr="008B7BA5">
        <w:rPr>
          <w:rFonts w:ascii="Arial" w:hAnsi="Arial" w:cs="Arial"/>
          <w:b/>
          <w:bCs/>
        </w:rPr>
        <w:t xml:space="preserve">otační titul č. </w:t>
      </w:r>
      <w:r w:rsidR="00BE14A7">
        <w:rPr>
          <w:rFonts w:ascii="Arial" w:hAnsi="Arial" w:cs="Arial"/>
          <w:b/>
          <w:bCs/>
        </w:rPr>
        <w:t>1</w:t>
      </w:r>
    </w:p>
    <w:p w:rsidR="006F6B61" w:rsidRDefault="006F6B61" w:rsidP="00BE14A7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696"/>
      </w:tblGrid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widowControl w:val="0"/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widowControl w:val="0"/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Počet obyvatel (dle statistiky počtu obyvatel MV ČR </w:t>
            </w: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>k 1. 1. 2019)</w:t>
            </w:r>
          </w:p>
        </w:tc>
        <w:tc>
          <w:tcPr>
            <w:tcW w:w="1663" w:type="dxa"/>
            <w:vAlign w:val="center"/>
          </w:tcPr>
          <w:p w:rsidR="006F6B61" w:rsidRPr="006F6B61" w:rsidRDefault="006F6B61" w:rsidP="006F6B61">
            <w:pPr>
              <w:widowControl w:val="0"/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300</w:t>
            </w:r>
          </w:p>
          <w:p w:rsidR="006F6B61" w:rsidRPr="006F6B61" w:rsidRDefault="006F6B61" w:rsidP="006F6B61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301 - 1.000</w:t>
            </w:r>
          </w:p>
          <w:p w:rsidR="006F6B61" w:rsidRPr="006F6B61" w:rsidRDefault="006F6B61" w:rsidP="006F6B61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1.001 – 5.000</w:t>
            </w:r>
          </w:p>
          <w:p w:rsidR="006F6B61" w:rsidRPr="006F6B61" w:rsidRDefault="006F6B61" w:rsidP="006F6B61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5.001 – 20 000</w:t>
            </w: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 20.001</w:t>
            </w:r>
          </w:p>
        </w:tc>
        <w:tc>
          <w:tcPr>
            <w:tcW w:w="1663" w:type="dxa"/>
            <w:vAlign w:val="center"/>
          </w:tcPr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widowControl w:val="0"/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widowControl w:val="0"/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Spolufinancování </w:t>
            </w:r>
          </w:p>
        </w:tc>
        <w:tc>
          <w:tcPr>
            <w:tcW w:w="1663" w:type="dxa"/>
            <w:vAlign w:val="center"/>
          </w:tcPr>
          <w:p w:rsidR="006F6B61" w:rsidRPr="006F6B61" w:rsidRDefault="006F6B61" w:rsidP="006F6B61">
            <w:pPr>
              <w:widowControl w:val="0"/>
              <w:tabs>
                <w:tab w:val="left" w:pos="851"/>
              </w:tabs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6F6B61" w:rsidRDefault="006F6B61" w:rsidP="006F6B6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a) </w:t>
            </w:r>
            <w:r w:rsidRPr="006F6B61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Žádost o dotaci vyšší než 35.000 Kč - spoluúčast financování vždy min. 50%.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b)   </w:t>
            </w: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Žádost o dotaci nepřevyšující 35.000 Kč </w:t>
            </w:r>
          </w:p>
        </w:tc>
        <w:tc>
          <w:tcPr>
            <w:tcW w:w="1663" w:type="dxa"/>
            <w:vAlign w:val="center"/>
          </w:tcPr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keepNext/>
              <w:tabs>
                <w:tab w:val="left" w:pos="851"/>
              </w:tabs>
              <w:jc w:val="both"/>
              <w:outlineLvl w:val="3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Rozdělení JSDH obcí na základě – Nařízení Olomouckého kraje č. 2/2016 ze dne 7. 4. 2016 a užívání aplikace PORT.ALL JSDH obce pro on-line  komunikaci mezi HZS OL a JSDH obce</w:t>
            </w:r>
          </w:p>
        </w:tc>
        <w:tc>
          <w:tcPr>
            <w:tcW w:w="1663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bodů: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JPO II, která eviduje techniku a věcné prostředky PO v aplikaci PORT.ALL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JPO II, která neeviduje techniku a věcné prostředky PO v aplikaci PORT.ALL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JPO III, která eviduje techniku a věcné prostředky PO v aplikaci PORT.ALL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JPO III, která neeviduje techniku a věcné prostředky PO v aplikaci PORT.ALL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JPO V, která eviduje techniku a věcné prostředky PO v aplikaci PORT.ALL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JPO V, která neeviduje techniku a věcné prostředky PO v aplikaci PORT.ALL</w:t>
            </w:r>
          </w:p>
        </w:tc>
        <w:tc>
          <w:tcPr>
            <w:tcW w:w="1663" w:type="dxa"/>
          </w:tcPr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before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Rozdělení dle priorit účelu dotace </w:t>
            </w:r>
          </w:p>
        </w:tc>
        <w:tc>
          <w:tcPr>
            <w:tcW w:w="1663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:rsidR="006F6B61" w:rsidRPr="006F6B61" w:rsidRDefault="006F6B61" w:rsidP="006F6B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Opravy, technické zhodnocení nebo pořízení cisternových automobilových stříkaček (bez dotace z MV ČR);</w:t>
            </w:r>
          </w:p>
          <w:p w:rsidR="006F6B61" w:rsidRPr="006F6B61" w:rsidRDefault="006F6B61" w:rsidP="006F6B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Opravy, technické zhodnocení nebo pořízení dopravních automobilů a další mobilní požární techniky (bez dotace z MV ČR);</w:t>
            </w:r>
          </w:p>
          <w:p w:rsidR="006F6B61" w:rsidRPr="006F6B61" w:rsidRDefault="006F6B61" w:rsidP="006F6B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Oprava, revize nebo pořízení dýchací techniky; </w:t>
            </w:r>
          </w:p>
          <w:p w:rsidR="006F6B61" w:rsidRPr="006F6B61" w:rsidRDefault="006F6B61" w:rsidP="006F6B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Oprava, revize nebo pořízení ochranných prostředků pro hasiče; </w:t>
            </w:r>
          </w:p>
          <w:p w:rsidR="006F6B61" w:rsidRPr="006F6B61" w:rsidRDefault="006F6B61" w:rsidP="006F6B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Oprava, revize nebo pořízení spojových prostředků;</w:t>
            </w:r>
          </w:p>
          <w:p w:rsidR="006F6B61" w:rsidRPr="006F6B61" w:rsidRDefault="006F6B61" w:rsidP="006F6B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Oprava, revize nebo pořízení 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prostředků pro osvětlení místa zásahu nebo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prostředků pro vyprošťování nebo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hydraulického vyprošťovacího zařízení nebo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prostředků první pomoci nebo</w:t>
            </w:r>
          </w:p>
          <w:p w:rsidR="006F6B61" w:rsidRPr="006F6B61" w:rsidRDefault="00B00D69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speciálních prostředků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nebo</w:t>
            </w:r>
          </w:p>
          <w:p w:rsidR="006F6B61" w:rsidRPr="006F6B61" w:rsidRDefault="00B00D69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prostředků pro řezání</w:t>
            </w:r>
            <w:r w:rsidR="006F6B61"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; </w:t>
            </w:r>
          </w:p>
          <w:p w:rsidR="006F6B61" w:rsidRPr="006F6B61" w:rsidRDefault="006F6B61" w:rsidP="006F6B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Oprava, revize nebo pořízení 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prostředků pro práci s nebezpečným hmyzem nebo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přenosných žebříků nebo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prostředků pro práci ve výšce a nad volnou hloubkou nebo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trike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prostředků pro práci na vodní hladině;</w:t>
            </w:r>
          </w:p>
          <w:p w:rsidR="006F6B61" w:rsidRPr="006F6B61" w:rsidRDefault="006F6B61" w:rsidP="006F6B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Oprava, revize nebo pořízení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prostředků pro čerpání nebo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prostředků k mechanickému odvětrání kouře a horkých plynů při požáru nebo</w:t>
            </w:r>
          </w:p>
          <w:p w:rsidR="006F6B61" w:rsidRPr="006F6B61" w:rsidRDefault="006F6B61" w:rsidP="006F6B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prostředků pro hašení a čerpání;</w:t>
            </w:r>
          </w:p>
          <w:p w:rsidR="006F6B61" w:rsidRPr="006F6B61" w:rsidRDefault="006F6B61" w:rsidP="006F6B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Ostatní nezařazený materiál na vybavení jednotky.</w:t>
            </w:r>
          </w:p>
        </w:tc>
        <w:tc>
          <w:tcPr>
            <w:tcW w:w="1663" w:type="dxa"/>
          </w:tcPr>
          <w:p w:rsidR="006F6B61" w:rsidRPr="006F6B61" w:rsidRDefault="006F6B61" w:rsidP="006F6B6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100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65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</w:t>
            </w: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</w:t>
            </w: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C1</w:t>
            </w: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Předmět poskytnutí dotace s ohledem na standardizaci vybavení jednotek požární ochrany v Olomouckém kraji</w:t>
            </w:r>
          </w:p>
        </w:tc>
        <w:tc>
          <w:tcPr>
            <w:tcW w:w="1663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</w:rPr>
              <w:t>Předmět poskytnutí dotace slouží k naplnění nebo udržení počtu daného vybavení kategorie jednotky dle standardizace jednotek požární ochrany v Olomouckém kraji</w:t>
            </w:r>
          </w:p>
          <w:p w:rsidR="006F6B61" w:rsidRPr="006F6B61" w:rsidRDefault="006F6B61" w:rsidP="006F6B61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F6B61" w:rsidRPr="006F6B61" w:rsidRDefault="006F6B61" w:rsidP="006F6B61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</w:rPr>
              <w:t>Předmět poskytnutí dotace je nad rámec počtu daného vybavení kategorie jednotky dle standardizace vybavení jednotek požární ochrany v Olomouckém kraji</w:t>
            </w:r>
          </w:p>
          <w:p w:rsidR="006F6B61" w:rsidRPr="006F6B61" w:rsidRDefault="006F6B61" w:rsidP="006F6B61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</w:rPr>
              <w:t>Předmět poskytnutí dotace je svým charakterem zcela mimo standardizaci vybavení kategorie jednotky požární ochrany v Olomouckém kraji</w:t>
            </w:r>
          </w:p>
        </w:tc>
        <w:tc>
          <w:tcPr>
            <w:tcW w:w="1663" w:type="dxa"/>
          </w:tcPr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Význam pro Olomoucký kraj v návaznosti na pokrytí rizik stanovených v Krizovém plánu Olomouckého kraje a související dokumentaci např. Povodňový plán, Havarijní plán apod. dle návrhu HZS Olomouckého kraje</w:t>
            </w:r>
            <w:r w:rsidRPr="006F6B61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3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6F6B61" w:rsidRPr="006F6B61" w:rsidTr="00816E4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6F6B61" w:rsidRPr="006F6B61" w:rsidRDefault="006F6B61" w:rsidP="006F6B6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ind w:left="-31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</w:rPr>
              <w:t>Nízký význam s ohledem na činnost jednotky požární ochrany v systému pokrytí rizik na území Olomouckého kraje (území bez významného rizika)</w:t>
            </w:r>
          </w:p>
        </w:tc>
        <w:tc>
          <w:tcPr>
            <w:tcW w:w="1663" w:type="dxa"/>
          </w:tcPr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F6B61" w:rsidRPr="006F6B61" w:rsidRDefault="006F6B61" w:rsidP="006F6B6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6B6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:rsidR="006F6B61" w:rsidRPr="008B7BA5" w:rsidRDefault="006F6B61" w:rsidP="00BE14A7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  <w:b/>
          <w:bCs/>
        </w:rPr>
      </w:pPr>
    </w:p>
    <w:sectPr w:rsidR="006F6B61" w:rsidRPr="008B7BA5" w:rsidSect="00797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8" w:bottom="1418" w:left="1418" w:header="709" w:footer="390" w:gutter="0"/>
      <w:pgNumType w:start="7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A9" w:rsidRDefault="003876A9">
      <w:r>
        <w:separator/>
      </w:r>
    </w:p>
  </w:endnote>
  <w:endnote w:type="continuationSeparator" w:id="0">
    <w:p w:rsidR="003876A9" w:rsidRDefault="0038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CC" w:rsidRDefault="008352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7E" w:rsidRDefault="006F171F" w:rsidP="00625F47">
    <w:pPr>
      <w:pStyle w:val="Zpat"/>
      <w:pBdr>
        <w:top w:val="single" w:sz="4" w:space="0" w:color="auto"/>
      </w:pBdr>
    </w:pPr>
    <w:r>
      <w:t>Zastupitelstvo</w:t>
    </w:r>
    <w:r w:rsidR="0056317E">
      <w:t xml:space="preserve"> Olomouckého kraje </w:t>
    </w:r>
    <w:r>
      <w:t>29</w:t>
    </w:r>
    <w:r w:rsidR="007977F9">
      <w:t>. 4. 2019</w:t>
    </w:r>
    <w:r w:rsidR="0056317E">
      <w:t xml:space="preserve"> </w:t>
    </w:r>
    <w:r w:rsidR="0056317E">
      <w:tab/>
    </w:r>
    <w:r w:rsidR="0056317E">
      <w:tab/>
    </w:r>
    <w:r w:rsidR="0056317E" w:rsidRPr="005A143A">
      <w:t xml:space="preserve">Strana </w:t>
    </w:r>
    <w:r w:rsidR="0056317E" w:rsidRPr="005A143A">
      <w:fldChar w:fldCharType="begin"/>
    </w:r>
    <w:r w:rsidR="0056317E" w:rsidRPr="005A143A">
      <w:instrText xml:space="preserve"> PAGE </w:instrText>
    </w:r>
    <w:r w:rsidR="0056317E" w:rsidRPr="005A143A">
      <w:fldChar w:fldCharType="separate"/>
    </w:r>
    <w:r w:rsidR="00A31AC0">
      <w:rPr>
        <w:noProof/>
      </w:rPr>
      <w:t>73</w:t>
    </w:r>
    <w:r w:rsidR="0056317E" w:rsidRPr="005A143A">
      <w:fldChar w:fldCharType="end"/>
    </w:r>
    <w:r w:rsidR="0056317E" w:rsidRPr="005A143A">
      <w:t xml:space="preserve"> (celkem </w:t>
    </w:r>
    <w:r w:rsidR="007977F9">
      <w:t>74</w:t>
    </w:r>
    <w:r w:rsidR="0056317E">
      <w:t>)</w:t>
    </w:r>
  </w:p>
  <w:p w:rsidR="0056317E" w:rsidRPr="00C33223" w:rsidRDefault="00A31AC0" w:rsidP="005C3BA0">
    <w:pPr>
      <w:pStyle w:val="Odstavecseseznamem"/>
      <w:ind w:hanging="720"/>
      <w:contextualSpacing w:val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51</w:t>
    </w:r>
    <w:bookmarkStart w:id="0" w:name="_GoBack"/>
    <w:bookmarkEnd w:id="0"/>
    <w:r w:rsidR="005C3BA0">
      <w:rPr>
        <w:rFonts w:ascii="Arial" w:hAnsi="Arial" w:cs="Arial"/>
        <w:i/>
        <w:sz w:val="20"/>
        <w:szCs w:val="20"/>
      </w:rPr>
      <w:t>.-</w:t>
    </w:r>
    <w:r w:rsidR="0056317E">
      <w:rPr>
        <w:rFonts w:ascii="Arial" w:hAnsi="Arial" w:cs="Arial"/>
        <w:i/>
        <w:sz w:val="20"/>
        <w:szCs w:val="20"/>
      </w:rPr>
      <w:t xml:space="preserve"> </w:t>
    </w:r>
    <w:r w:rsidR="0056317E" w:rsidRPr="00C33223">
      <w:rPr>
        <w:rFonts w:ascii="Arial" w:hAnsi="Arial" w:cs="Arial"/>
        <w:i/>
        <w:sz w:val="20"/>
        <w:szCs w:val="20"/>
      </w:rPr>
      <w:t>Program na podporu JSDH 201</w:t>
    </w:r>
    <w:r w:rsidR="007977F9">
      <w:rPr>
        <w:rFonts w:ascii="Arial" w:hAnsi="Arial" w:cs="Arial"/>
        <w:i/>
        <w:sz w:val="20"/>
        <w:szCs w:val="20"/>
      </w:rPr>
      <w:t>9</w:t>
    </w:r>
    <w:r w:rsidR="0056317E" w:rsidRPr="00C33223">
      <w:rPr>
        <w:rFonts w:ascii="Arial" w:hAnsi="Arial" w:cs="Arial"/>
        <w:i/>
        <w:sz w:val="20"/>
        <w:szCs w:val="20"/>
      </w:rPr>
      <w:t xml:space="preserve"> – vyhodnocení</w:t>
    </w:r>
    <w:r w:rsidR="007977F9">
      <w:rPr>
        <w:rFonts w:ascii="Arial" w:hAnsi="Arial" w:cs="Arial"/>
        <w:i/>
        <w:sz w:val="20"/>
        <w:szCs w:val="20"/>
      </w:rPr>
      <w:t xml:space="preserve"> dotačního titulu č. 1</w:t>
    </w:r>
    <w:r w:rsidR="0056317E" w:rsidRPr="00C33223">
      <w:rPr>
        <w:rFonts w:ascii="Arial" w:hAnsi="Arial" w:cs="Arial"/>
        <w:i/>
        <w:sz w:val="20"/>
        <w:szCs w:val="20"/>
      </w:rPr>
      <w:t xml:space="preserve"> </w:t>
    </w:r>
  </w:p>
  <w:p w:rsidR="0056317E" w:rsidRPr="002E3EF6" w:rsidRDefault="0012789E" w:rsidP="0012789E">
    <w:pPr>
      <w:pStyle w:val="Zhlav"/>
      <w:jc w:val="both"/>
      <w:rPr>
        <w:rFonts w:ascii="Arial" w:hAnsi="Arial" w:cs="Arial"/>
        <w:i/>
        <w:sz w:val="20"/>
        <w:szCs w:val="20"/>
      </w:rPr>
    </w:pPr>
    <w:r w:rsidRPr="002E3EF6">
      <w:rPr>
        <w:rFonts w:ascii="Arial" w:hAnsi="Arial" w:cs="Arial"/>
        <w:i/>
        <w:sz w:val="20"/>
        <w:szCs w:val="20"/>
      </w:rPr>
      <w:t xml:space="preserve">Příloha č. </w:t>
    </w:r>
    <w:r w:rsidR="008352CC">
      <w:rPr>
        <w:rFonts w:ascii="Arial" w:hAnsi="Arial" w:cs="Arial"/>
        <w:i/>
        <w:sz w:val="20"/>
        <w:szCs w:val="20"/>
      </w:rPr>
      <w:t>2</w:t>
    </w:r>
    <w:r w:rsidRPr="002E3EF6">
      <w:rPr>
        <w:rFonts w:ascii="Arial" w:hAnsi="Arial" w:cs="Arial"/>
        <w:i/>
        <w:sz w:val="20"/>
        <w:szCs w:val="20"/>
      </w:rPr>
      <w:t xml:space="preserve"> -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 o dotace v dotačním titulu č.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CC" w:rsidRDefault="008352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A9" w:rsidRDefault="003876A9">
      <w:r>
        <w:separator/>
      </w:r>
    </w:p>
  </w:footnote>
  <w:footnote w:type="continuationSeparator" w:id="0">
    <w:p w:rsidR="003876A9" w:rsidRDefault="0038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CC" w:rsidRDefault="008352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7E" w:rsidRPr="00956F53" w:rsidRDefault="0056317E" w:rsidP="00956F53">
    <w:pPr>
      <w:pStyle w:val="Zhlav"/>
      <w:jc w:val="both"/>
      <w:rPr>
        <w:rFonts w:ascii="Arial" w:hAnsi="Arial" w:cs="Arial"/>
        <w:i/>
        <w:sz w:val="20"/>
        <w:szCs w:val="20"/>
      </w:rPr>
    </w:pPr>
    <w:r w:rsidRPr="002E3EF6">
      <w:rPr>
        <w:rFonts w:ascii="Arial" w:hAnsi="Arial" w:cs="Arial"/>
        <w:i/>
        <w:sz w:val="20"/>
        <w:szCs w:val="20"/>
      </w:rPr>
      <w:t xml:space="preserve">Příloha č. </w:t>
    </w:r>
    <w:r w:rsidR="008352CC">
      <w:rPr>
        <w:rFonts w:ascii="Arial" w:hAnsi="Arial" w:cs="Arial"/>
        <w:i/>
        <w:sz w:val="20"/>
        <w:szCs w:val="20"/>
      </w:rPr>
      <w:t>2</w:t>
    </w:r>
    <w:r w:rsidRPr="002E3EF6">
      <w:rPr>
        <w:rFonts w:ascii="Arial" w:hAnsi="Arial" w:cs="Arial"/>
        <w:i/>
        <w:sz w:val="20"/>
        <w:szCs w:val="20"/>
      </w:rPr>
      <w:t xml:space="preserve"> -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 o dotace v dotačním titulu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CC" w:rsidRDefault="008352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7593"/>
    <w:multiLevelType w:val="hybridMultilevel"/>
    <w:tmpl w:val="D13EB65C"/>
    <w:lvl w:ilvl="0" w:tplc="819E0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F128C"/>
    <w:multiLevelType w:val="hybridMultilevel"/>
    <w:tmpl w:val="BB206E74"/>
    <w:lvl w:ilvl="0" w:tplc="D7D48A5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CDC7754"/>
    <w:multiLevelType w:val="hybridMultilevel"/>
    <w:tmpl w:val="0DD03DBA"/>
    <w:lvl w:ilvl="0" w:tplc="6A5A6D6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7335D"/>
    <w:multiLevelType w:val="hybridMultilevel"/>
    <w:tmpl w:val="20C0C34A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C14F9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4C339F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166A1"/>
    <w:multiLevelType w:val="multilevel"/>
    <w:tmpl w:val="2D509FE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8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9">
    <w:nsid w:val="672F46A8"/>
    <w:multiLevelType w:val="hybridMultilevel"/>
    <w:tmpl w:val="C400CAC4"/>
    <w:lvl w:ilvl="0" w:tplc="159445C6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7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CD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AE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28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A5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E2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40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87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8827D9"/>
    <w:multiLevelType w:val="hybridMultilevel"/>
    <w:tmpl w:val="AE3A60BC"/>
    <w:lvl w:ilvl="0" w:tplc="1FF42C1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AF5613"/>
    <w:multiLevelType w:val="hybridMultilevel"/>
    <w:tmpl w:val="3602743E"/>
    <w:lvl w:ilvl="0" w:tplc="FB627B0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5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8C1764"/>
    <w:multiLevelType w:val="hybridMultilevel"/>
    <w:tmpl w:val="E73A1E38"/>
    <w:lvl w:ilvl="0" w:tplc="89CCF16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C67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41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E7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4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6E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26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0C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03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36"/>
  </w:num>
  <w:num w:numId="4">
    <w:abstractNumId w:val="50"/>
  </w:num>
  <w:num w:numId="5">
    <w:abstractNumId w:val="8"/>
  </w:num>
  <w:num w:numId="6">
    <w:abstractNumId w:val="24"/>
  </w:num>
  <w:num w:numId="7">
    <w:abstractNumId w:val="10"/>
  </w:num>
  <w:num w:numId="8">
    <w:abstractNumId w:val="43"/>
  </w:num>
  <w:num w:numId="9">
    <w:abstractNumId w:val="41"/>
  </w:num>
  <w:num w:numId="10">
    <w:abstractNumId w:val="48"/>
  </w:num>
  <w:num w:numId="11">
    <w:abstractNumId w:val="39"/>
  </w:num>
  <w:num w:numId="12">
    <w:abstractNumId w:val="46"/>
  </w:num>
  <w:num w:numId="13">
    <w:abstractNumId w:val="14"/>
  </w:num>
  <w:num w:numId="14">
    <w:abstractNumId w:val="25"/>
  </w:num>
  <w:num w:numId="15">
    <w:abstractNumId w:val="23"/>
  </w:num>
  <w:num w:numId="16">
    <w:abstractNumId w:val="11"/>
  </w:num>
  <w:num w:numId="17">
    <w:abstractNumId w:val="34"/>
  </w:num>
  <w:num w:numId="18">
    <w:abstractNumId w:val="3"/>
  </w:num>
  <w:num w:numId="19">
    <w:abstractNumId w:val="13"/>
  </w:num>
  <w:num w:numId="20">
    <w:abstractNumId w:val="27"/>
  </w:num>
  <w:num w:numId="21">
    <w:abstractNumId w:val="18"/>
  </w:num>
  <w:num w:numId="22">
    <w:abstractNumId w:val="30"/>
  </w:num>
  <w:num w:numId="23">
    <w:abstractNumId w:val="29"/>
  </w:num>
  <w:num w:numId="24">
    <w:abstractNumId w:val="33"/>
  </w:num>
  <w:num w:numId="25">
    <w:abstractNumId w:val="51"/>
  </w:num>
  <w:num w:numId="26">
    <w:abstractNumId w:val="15"/>
  </w:num>
  <w:num w:numId="27">
    <w:abstractNumId w:val="47"/>
  </w:num>
  <w:num w:numId="28">
    <w:abstractNumId w:val="28"/>
  </w:num>
  <w:num w:numId="29">
    <w:abstractNumId w:val="32"/>
  </w:num>
  <w:num w:numId="30">
    <w:abstractNumId w:val="45"/>
  </w:num>
  <w:num w:numId="31">
    <w:abstractNumId w:val="30"/>
  </w:num>
  <w:num w:numId="32">
    <w:abstractNumId w:val="9"/>
  </w:num>
  <w:num w:numId="33">
    <w:abstractNumId w:val="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7"/>
  </w:num>
  <w:num w:numId="39">
    <w:abstractNumId w:val="31"/>
  </w:num>
  <w:num w:numId="40">
    <w:abstractNumId w:val="26"/>
  </w:num>
  <w:num w:numId="41">
    <w:abstractNumId w:val="49"/>
  </w:num>
  <w:num w:numId="42">
    <w:abstractNumId w:val="0"/>
  </w:num>
  <w:num w:numId="43">
    <w:abstractNumId w:val="40"/>
  </w:num>
  <w:num w:numId="44">
    <w:abstractNumId w:val="7"/>
  </w:num>
  <w:num w:numId="45">
    <w:abstractNumId w:val="5"/>
  </w:num>
  <w:num w:numId="46">
    <w:abstractNumId w:val="21"/>
  </w:num>
  <w:num w:numId="47">
    <w:abstractNumId w:val="22"/>
  </w:num>
  <w:num w:numId="48">
    <w:abstractNumId w:val="38"/>
  </w:num>
  <w:num w:numId="49">
    <w:abstractNumId w:val="19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</w:num>
  <w:num w:numId="52">
    <w:abstractNumId w:val="6"/>
  </w:num>
  <w:num w:numId="53">
    <w:abstractNumId w:val="42"/>
  </w:num>
  <w:num w:numId="54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74E"/>
    <w:rsid w:val="00022E17"/>
    <w:rsid w:val="000230AF"/>
    <w:rsid w:val="00023D0C"/>
    <w:rsid w:val="00026EDC"/>
    <w:rsid w:val="00026F50"/>
    <w:rsid w:val="0003251E"/>
    <w:rsid w:val="00033380"/>
    <w:rsid w:val="00033C40"/>
    <w:rsid w:val="000341A4"/>
    <w:rsid w:val="00034893"/>
    <w:rsid w:val="000352D7"/>
    <w:rsid w:val="000423E7"/>
    <w:rsid w:val="00043941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77C3"/>
    <w:rsid w:val="0008191E"/>
    <w:rsid w:val="00082026"/>
    <w:rsid w:val="00082756"/>
    <w:rsid w:val="00090C51"/>
    <w:rsid w:val="00092311"/>
    <w:rsid w:val="00095556"/>
    <w:rsid w:val="000979D0"/>
    <w:rsid w:val="000A1A7B"/>
    <w:rsid w:val="000A4350"/>
    <w:rsid w:val="000A4F99"/>
    <w:rsid w:val="000B17F8"/>
    <w:rsid w:val="000B1AD3"/>
    <w:rsid w:val="000B2AEA"/>
    <w:rsid w:val="000B676F"/>
    <w:rsid w:val="000D07BD"/>
    <w:rsid w:val="000D213E"/>
    <w:rsid w:val="000D50D2"/>
    <w:rsid w:val="000D5A75"/>
    <w:rsid w:val="000D5F1C"/>
    <w:rsid w:val="000E4F7F"/>
    <w:rsid w:val="000E62EC"/>
    <w:rsid w:val="000E65AB"/>
    <w:rsid w:val="000E6D10"/>
    <w:rsid w:val="000F014D"/>
    <w:rsid w:val="000F2362"/>
    <w:rsid w:val="000F6DBB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1DA0"/>
    <w:rsid w:val="00135372"/>
    <w:rsid w:val="00135B5D"/>
    <w:rsid w:val="001360F3"/>
    <w:rsid w:val="00141F69"/>
    <w:rsid w:val="00142311"/>
    <w:rsid w:val="001476AC"/>
    <w:rsid w:val="00151821"/>
    <w:rsid w:val="0015322F"/>
    <w:rsid w:val="001554D7"/>
    <w:rsid w:val="001560C4"/>
    <w:rsid w:val="0015690A"/>
    <w:rsid w:val="00156C47"/>
    <w:rsid w:val="0016125B"/>
    <w:rsid w:val="00171C9F"/>
    <w:rsid w:val="001730F8"/>
    <w:rsid w:val="00175AF4"/>
    <w:rsid w:val="00177CBA"/>
    <w:rsid w:val="0018095E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643"/>
    <w:rsid w:val="001D3533"/>
    <w:rsid w:val="001D6328"/>
    <w:rsid w:val="001D74E4"/>
    <w:rsid w:val="001E0801"/>
    <w:rsid w:val="001E398C"/>
    <w:rsid w:val="001E5D0F"/>
    <w:rsid w:val="001E6CC3"/>
    <w:rsid w:val="001E76E6"/>
    <w:rsid w:val="001E7CA8"/>
    <w:rsid w:val="001F3A7A"/>
    <w:rsid w:val="001F61FE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50EE6"/>
    <w:rsid w:val="002533B3"/>
    <w:rsid w:val="002548AF"/>
    <w:rsid w:val="002601C6"/>
    <w:rsid w:val="0026035B"/>
    <w:rsid w:val="00262560"/>
    <w:rsid w:val="00263927"/>
    <w:rsid w:val="00265696"/>
    <w:rsid w:val="00267F82"/>
    <w:rsid w:val="002710C2"/>
    <w:rsid w:val="00272DAD"/>
    <w:rsid w:val="00273437"/>
    <w:rsid w:val="00290136"/>
    <w:rsid w:val="0029150B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0E72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316FE"/>
    <w:rsid w:val="00331D9C"/>
    <w:rsid w:val="00334222"/>
    <w:rsid w:val="00341501"/>
    <w:rsid w:val="00341747"/>
    <w:rsid w:val="00344754"/>
    <w:rsid w:val="00347871"/>
    <w:rsid w:val="00350D1B"/>
    <w:rsid w:val="00353675"/>
    <w:rsid w:val="003554CD"/>
    <w:rsid w:val="00356867"/>
    <w:rsid w:val="0035695C"/>
    <w:rsid w:val="00357DBB"/>
    <w:rsid w:val="00361620"/>
    <w:rsid w:val="00361FDB"/>
    <w:rsid w:val="00362455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876A9"/>
    <w:rsid w:val="00391051"/>
    <w:rsid w:val="00392A2D"/>
    <w:rsid w:val="003933B1"/>
    <w:rsid w:val="00393B64"/>
    <w:rsid w:val="00394E9C"/>
    <w:rsid w:val="00395C70"/>
    <w:rsid w:val="003A012E"/>
    <w:rsid w:val="003A2B9B"/>
    <w:rsid w:val="003A364E"/>
    <w:rsid w:val="003A5983"/>
    <w:rsid w:val="003A64AE"/>
    <w:rsid w:val="003B07D8"/>
    <w:rsid w:val="003C260A"/>
    <w:rsid w:val="003C31F8"/>
    <w:rsid w:val="003C400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E1D9C"/>
    <w:rsid w:val="003E7C8F"/>
    <w:rsid w:val="003F21CA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5EC7"/>
    <w:rsid w:val="00430C75"/>
    <w:rsid w:val="00431736"/>
    <w:rsid w:val="00432DB5"/>
    <w:rsid w:val="00434988"/>
    <w:rsid w:val="0043773C"/>
    <w:rsid w:val="0044284C"/>
    <w:rsid w:val="00454FDE"/>
    <w:rsid w:val="004552E2"/>
    <w:rsid w:val="004656F0"/>
    <w:rsid w:val="00470BDD"/>
    <w:rsid w:val="00473280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12A1"/>
    <w:rsid w:val="004B3E1A"/>
    <w:rsid w:val="004B70F1"/>
    <w:rsid w:val="004C201F"/>
    <w:rsid w:val="004C23D7"/>
    <w:rsid w:val="004C2E5D"/>
    <w:rsid w:val="004C67ED"/>
    <w:rsid w:val="004D27C7"/>
    <w:rsid w:val="004D3DF3"/>
    <w:rsid w:val="004D6684"/>
    <w:rsid w:val="004D7DFB"/>
    <w:rsid w:val="004E2005"/>
    <w:rsid w:val="004E3834"/>
    <w:rsid w:val="004F028B"/>
    <w:rsid w:val="004F3816"/>
    <w:rsid w:val="004F3CBE"/>
    <w:rsid w:val="004F40DB"/>
    <w:rsid w:val="00502B41"/>
    <w:rsid w:val="00504DCF"/>
    <w:rsid w:val="00505BCD"/>
    <w:rsid w:val="00510480"/>
    <w:rsid w:val="005105AB"/>
    <w:rsid w:val="00513545"/>
    <w:rsid w:val="00513C84"/>
    <w:rsid w:val="00516F44"/>
    <w:rsid w:val="00522A45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DF1"/>
    <w:rsid w:val="00543F23"/>
    <w:rsid w:val="00544DE8"/>
    <w:rsid w:val="005460AE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A06C7"/>
    <w:rsid w:val="005A143A"/>
    <w:rsid w:val="005A2025"/>
    <w:rsid w:val="005A281B"/>
    <w:rsid w:val="005A2B35"/>
    <w:rsid w:val="005A463E"/>
    <w:rsid w:val="005B426D"/>
    <w:rsid w:val="005C327F"/>
    <w:rsid w:val="005C3BA0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52FC"/>
    <w:rsid w:val="0061632D"/>
    <w:rsid w:val="00620787"/>
    <w:rsid w:val="00620849"/>
    <w:rsid w:val="00620CD1"/>
    <w:rsid w:val="00624E7D"/>
    <w:rsid w:val="00625F47"/>
    <w:rsid w:val="00627B20"/>
    <w:rsid w:val="006300D6"/>
    <w:rsid w:val="00630FF4"/>
    <w:rsid w:val="00631B3E"/>
    <w:rsid w:val="0063264C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2764"/>
    <w:rsid w:val="0069420D"/>
    <w:rsid w:val="006973F9"/>
    <w:rsid w:val="006A0080"/>
    <w:rsid w:val="006A0DB2"/>
    <w:rsid w:val="006A3CDF"/>
    <w:rsid w:val="006A4959"/>
    <w:rsid w:val="006A58B0"/>
    <w:rsid w:val="006A72CB"/>
    <w:rsid w:val="006A7FDB"/>
    <w:rsid w:val="006B00B1"/>
    <w:rsid w:val="006B14C8"/>
    <w:rsid w:val="006B3776"/>
    <w:rsid w:val="006B6BD1"/>
    <w:rsid w:val="006B7A4C"/>
    <w:rsid w:val="006C04CE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E0D1A"/>
    <w:rsid w:val="006E0ED2"/>
    <w:rsid w:val="006E1A09"/>
    <w:rsid w:val="006F171F"/>
    <w:rsid w:val="006F28CF"/>
    <w:rsid w:val="006F3824"/>
    <w:rsid w:val="006F5B3D"/>
    <w:rsid w:val="006F6B61"/>
    <w:rsid w:val="00701879"/>
    <w:rsid w:val="00701E9A"/>
    <w:rsid w:val="00703BBF"/>
    <w:rsid w:val="00710F8C"/>
    <w:rsid w:val="00722185"/>
    <w:rsid w:val="0072340F"/>
    <w:rsid w:val="00723DDC"/>
    <w:rsid w:val="007336EE"/>
    <w:rsid w:val="007347E3"/>
    <w:rsid w:val="00734A6A"/>
    <w:rsid w:val="007413A0"/>
    <w:rsid w:val="00745363"/>
    <w:rsid w:val="0075097C"/>
    <w:rsid w:val="0075116E"/>
    <w:rsid w:val="00752529"/>
    <w:rsid w:val="007541E6"/>
    <w:rsid w:val="00755266"/>
    <w:rsid w:val="00756B0A"/>
    <w:rsid w:val="00756F40"/>
    <w:rsid w:val="00757147"/>
    <w:rsid w:val="00762A78"/>
    <w:rsid w:val="007656F4"/>
    <w:rsid w:val="00765A3F"/>
    <w:rsid w:val="00766955"/>
    <w:rsid w:val="007726B3"/>
    <w:rsid w:val="007741A8"/>
    <w:rsid w:val="00775EC7"/>
    <w:rsid w:val="00776537"/>
    <w:rsid w:val="00777634"/>
    <w:rsid w:val="00777F0D"/>
    <w:rsid w:val="007819E2"/>
    <w:rsid w:val="007827E8"/>
    <w:rsid w:val="007845F8"/>
    <w:rsid w:val="00787C21"/>
    <w:rsid w:val="00791B8C"/>
    <w:rsid w:val="007977F9"/>
    <w:rsid w:val="007A0608"/>
    <w:rsid w:val="007A6CB1"/>
    <w:rsid w:val="007A6E72"/>
    <w:rsid w:val="007A7C67"/>
    <w:rsid w:val="007B36B4"/>
    <w:rsid w:val="007B6545"/>
    <w:rsid w:val="007B7871"/>
    <w:rsid w:val="007C4DC6"/>
    <w:rsid w:val="007C70A7"/>
    <w:rsid w:val="007D0B0B"/>
    <w:rsid w:val="007D1164"/>
    <w:rsid w:val="007D1BB8"/>
    <w:rsid w:val="007D1E74"/>
    <w:rsid w:val="007D2CCE"/>
    <w:rsid w:val="007D3934"/>
    <w:rsid w:val="007D484D"/>
    <w:rsid w:val="007D5279"/>
    <w:rsid w:val="007E1238"/>
    <w:rsid w:val="007E1F45"/>
    <w:rsid w:val="007E4C1E"/>
    <w:rsid w:val="007E7D86"/>
    <w:rsid w:val="007F1D90"/>
    <w:rsid w:val="007F27DE"/>
    <w:rsid w:val="007F32CE"/>
    <w:rsid w:val="007F7051"/>
    <w:rsid w:val="00801FC4"/>
    <w:rsid w:val="0080617D"/>
    <w:rsid w:val="00807AFB"/>
    <w:rsid w:val="0081391B"/>
    <w:rsid w:val="008174C9"/>
    <w:rsid w:val="0082644E"/>
    <w:rsid w:val="00826B21"/>
    <w:rsid w:val="0083376A"/>
    <w:rsid w:val="00833C5E"/>
    <w:rsid w:val="008352CC"/>
    <w:rsid w:val="00841500"/>
    <w:rsid w:val="00841861"/>
    <w:rsid w:val="00841E05"/>
    <w:rsid w:val="00842760"/>
    <w:rsid w:val="00852E27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728E1"/>
    <w:rsid w:val="00875098"/>
    <w:rsid w:val="0087629A"/>
    <w:rsid w:val="00876303"/>
    <w:rsid w:val="00883297"/>
    <w:rsid w:val="00884BDB"/>
    <w:rsid w:val="00887C12"/>
    <w:rsid w:val="00887E2A"/>
    <w:rsid w:val="008957C4"/>
    <w:rsid w:val="008A0FF0"/>
    <w:rsid w:val="008A5AC4"/>
    <w:rsid w:val="008A7197"/>
    <w:rsid w:val="008B2408"/>
    <w:rsid w:val="008B3595"/>
    <w:rsid w:val="008C26D4"/>
    <w:rsid w:val="008C6A3F"/>
    <w:rsid w:val="008C7687"/>
    <w:rsid w:val="008D24D1"/>
    <w:rsid w:val="008D48AC"/>
    <w:rsid w:val="008D5F70"/>
    <w:rsid w:val="008E3BC4"/>
    <w:rsid w:val="008E6201"/>
    <w:rsid w:val="008F2F43"/>
    <w:rsid w:val="008F5423"/>
    <w:rsid w:val="008F73E2"/>
    <w:rsid w:val="008F7F59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305CA"/>
    <w:rsid w:val="009324C8"/>
    <w:rsid w:val="00935E6D"/>
    <w:rsid w:val="00937FFD"/>
    <w:rsid w:val="00940C92"/>
    <w:rsid w:val="009430BF"/>
    <w:rsid w:val="00946C85"/>
    <w:rsid w:val="00951FBB"/>
    <w:rsid w:val="00953339"/>
    <w:rsid w:val="00953574"/>
    <w:rsid w:val="009548DA"/>
    <w:rsid w:val="00956F53"/>
    <w:rsid w:val="009601D2"/>
    <w:rsid w:val="0096021F"/>
    <w:rsid w:val="00960AF5"/>
    <w:rsid w:val="00962A80"/>
    <w:rsid w:val="00971431"/>
    <w:rsid w:val="00975400"/>
    <w:rsid w:val="00975B71"/>
    <w:rsid w:val="00977326"/>
    <w:rsid w:val="009808D2"/>
    <w:rsid w:val="00982448"/>
    <w:rsid w:val="00984BD6"/>
    <w:rsid w:val="0099110F"/>
    <w:rsid w:val="009A49EE"/>
    <w:rsid w:val="009A4B48"/>
    <w:rsid w:val="009A72C5"/>
    <w:rsid w:val="009A7376"/>
    <w:rsid w:val="009A77FD"/>
    <w:rsid w:val="009A7E60"/>
    <w:rsid w:val="009B3575"/>
    <w:rsid w:val="009B6E8E"/>
    <w:rsid w:val="009C7829"/>
    <w:rsid w:val="009D4D2C"/>
    <w:rsid w:val="009D4F84"/>
    <w:rsid w:val="009D5615"/>
    <w:rsid w:val="009D6B14"/>
    <w:rsid w:val="009D71C4"/>
    <w:rsid w:val="009E1B14"/>
    <w:rsid w:val="009E2544"/>
    <w:rsid w:val="009E4E63"/>
    <w:rsid w:val="009E72C2"/>
    <w:rsid w:val="009F0C23"/>
    <w:rsid w:val="009F613E"/>
    <w:rsid w:val="009F6FBF"/>
    <w:rsid w:val="009F78E7"/>
    <w:rsid w:val="00A0181E"/>
    <w:rsid w:val="00A0252B"/>
    <w:rsid w:val="00A04C53"/>
    <w:rsid w:val="00A06376"/>
    <w:rsid w:val="00A072B8"/>
    <w:rsid w:val="00A07847"/>
    <w:rsid w:val="00A11CAE"/>
    <w:rsid w:val="00A21CAD"/>
    <w:rsid w:val="00A21F23"/>
    <w:rsid w:val="00A31AC0"/>
    <w:rsid w:val="00A32F27"/>
    <w:rsid w:val="00A37CF4"/>
    <w:rsid w:val="00A43E5F"/>
    <w:rsid w:val="00A43ED1"/>
    <w:rsid w:val="00A43FEB"/>
    <w:rsid w:val="00A46C29"/>
    <w:rsid w:val="00A46EB3"/>
    <w:rsid w:val="00A46FFE"/>
    <w:rsid w:val="00A5097D"/>
    <w:rsid w:val="00A55A4D"/>
    <w:rsid w:val="00A57ECB"/>
    <w:rsid w:val="00A632E7"/>
    <w:rsid w:val="00A64DF3"/>
    <w:rsid w:val="00A713DD"/>
    <w:rsid w:val="00A72637"/>
    <w:rsid w:val="00A7317A"/>
    <w:rsid w:val="00A7325F"/>
    <w:rsid w:val="00A741C7"/>
    <w:rsid w:val="00A744CA"/>
    <w:rsid w:val="00A7650A"/>
    <w:rsid w:val="00A84683"/>
    <w:rsid w:val="00A84CE8"/>
    <w:rsid w:val="00A87D2B"/>
    <w:rsid w:val="00A902C9"/>
    <w:rsid w:val="00A90641"/>
    <w:rsid w:val="00A97E30"/>
    <w:rsid w:val="00AA1D3C"/>
    <w:rsid w:val="00AA211C"/>
    <w:rsid w:val="00AA311C"/>
    <w:rsid w:val="00AA5307"/>
    <w:rsid w:val="00AA5FD1"/>
    <w:rsid w:val="00AB1A81"/>
    <w:rsid w:val="00AB6BE2"/>
    <w:rsid w:val="00AC0B13"/>
    <w:rsid w:val="00AC0C9A"/>
    <w:rsid w:val="00AC1222"/>
    <w:rsid w:val="00AC5915"/>
    <w:rsid w:val="00AC5D4D"/>
    <w:rsid w:val="00AD3254"/>
    <w:rsid w:val="00AD4F46"/>
    <w:rsid w:val="00AD5CF2"/>
    <w:rsid w:val="00AE00C9"/>
    <w:rsid w:val="00AE1113"/>
    <w:rsid w:val="00AE304A"/>
    <w:rsid w:val="00AE3DFA"/>
    <w:rsid w:val="00AF06DC"/>
    <w:rsid w:val="00AF3A7E"/>
    <w:rsid w:val="00AF3E6D"/>
    <w:rsid w:val="00AF4B78"/>
    <w:rsid w:val="00AF541F"/>
    <w:rsid w:val="00AF7709"/>
    <w:rsid w:val="00B00D69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6536"/>
    <w:rsid w:val="00B47D0F"/>
    <w:rsid w:val="00B5001E"/>
    <w:rsid w:val="00B521F6"/>
    <w:rsid w:val="00B531BA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3257"/>
    <w:rsid w:val="00C0476F"/>
    <w:rsid w:val="00C14754"/>
    <w:rsid w:val="00C17390"/>
    <w:rsid w:val="00C1757B"/>
    <w:rsid w:val="00C24BFA"/>
    <w:rsid w:val="00C262AB"/>
    <w:rsid w:val="00C2729A"/>
    <w:rsid w:val="00C273C8"/>
    <w:rsid w:val="00C2740D"/>
    <w:rsid w:val="00C279C1"/>
    <w:rsid w:val="00C33166"/>
    <w:rsid w:val="00C33223"/>
    <w:rsid w:val="00C4095A"/>
    <w:rsid w:val="00C4770F"/>
    <w:rsid w:val="00C51AF2"/>
    <w:rsid w:val="00C52885"/>
    <w:rsid w:val="00C55C07"/>
    <w:rsid w:val="00C56964"/>
    <w:rsid w:val="00C60295"/>
    <w:rsid w:val="00C63A6D"/>
    <w:rsid w:val="00C7068D"/>
    <w:rsid w:val="00C709D8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1806"/>
    <w:rsid w:val="00CA4018"/>
    <w:rsid w:val="00CB017E"/>
    <w:rsid w:val="00CB01B7"/>
    <w:rsid w:val="00CB3681"/>
    <w:rsid w:val="00CB59E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F8A"/>
    <w:rsid w:val="00D40025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83CA2"/>
    <w:rsid w:val="00D96D27"/>
    <w:rsid w:val="00D96D95"/>
    <w:rsid w:val="00D97414"/>
    <w:rsid w:val="00DA0196"/>
    <w:rsid w:val="00DA46F2"/>
    <w:rsid w:val="00DA6A44"/>
    <w:rsid w:val="00DB1CA7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E7C44"/>
    <w:rsid w:val="00DF0ABD"/>
    <w:rsid w:val="00DF204A"/>
    <w:rsid w:val="00DF2342"/>
    <w:rsid w:val="00DF3A6C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729E"/>
    <w:rsid w:val="00E7776C"/>
    <w:rsid w:val="00E7778D"/>
    <w:rsid w:val="00E8250A"/>
    <w:rsid w:val="00E827EF"/>
    <w:rsid w:val="00E85230"/>
    <w:rsid w:val="00E9015B"/>
    <w:rsid w:val="00E90BD2"/>
    <w:rsid w:val="00E93311"/>
    <w:rsid w:val="00E97B8B"/>
    <w:rsid w:val="00EA02D8"/>
    <w:rsid w:val="00EA2B9C"/>
    <w:rsid w:val="00EA4013"/>
    <w:rsid w:val="00EA475D"/>
    <w:rsid w:val="00EA5692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528"/>
    <w:rsid w:val="00EE4E3C"/>
    <w:rsid w:val="00EF02F6"/>
    <w:rsid w:val="00EF0E61"/>
    <w:rsid w:val="00EF4813"/>
    <w:rsid w:val="00EF4F02"/>
    <w:rsid w:val="00F02E1F"/>
    <w:rsid w:val="00F03154"/>
    <w:rsid w:val="00F056EB"/>
    <w:rsid w:val="00F05BA8"/>
    <w:rsid w:val="00F06F18"/>
    <w:rsid w:val="00F179F5"/>
    <w:rsid w:val="00F30BED"/>
    <w:rsid w:val="00F34F91"/>
    <w:rsid w:val="00F37D01"/>
    <w:rsid w:val="00F448ED"/>
    <w:rsid w:val="00F44C9C"/>
    <w:rsid w:val="00F477C5"/>
    <w:rsid w:val="00F50537"/>
    <w:rsid w:val="00F5533A"/>
    <w:rsid w:val="00F55D81"/>
    <w:rsid w:val="00F575B6"/>
    <w:rsid w:val="00F62164"/>
    <w:rsid w:val="00F62F9C"/>
    <w:rsid w:val="00F63742"/>
    <w:rsid w:val="00F71738"/>
    <w:rsid w:val="00F71C69"/>
    <w:rsid w:val="00F72245"/>
    <w:rsid w:val="00F75C31"/>
    <w:rsid w:val="00F82E98"/>
    <w:rsid w:val="00F854B4"/>
    <w:rsid w:val="00F91A02"/>
    <w:rsid w:val="00F96F0E"/>
    <w:rsid w:val="00F97049"/>
    <w:rsid w:val="00FA0F25"/>
    <w:rsid w:val="00FA3808"/>
    <w:rsid w:val="00FA59E7"/>
    <w:rsid w:val="00FB1B65"/>
    <w:rsid w:val="00FB4037"/>
    <w:rsid w:val="00FB746D"/>
    <w:rsid w:val="00FB75E6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82C"/>
    <w:rsid w:val="00FD62F5"/>
    <w:rsid w:val="00FE0BB4"/>
    <w:rsid w:val="00FE3ED2"/>
    <w:rsid w:val="00FE486D"/>
    <w:rsid w:val="00FE7E85"/>
    <w:rsid w:val="00FF0A3C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uiPriority w:val="59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5C3BA0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C3BA0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C3BA0"/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C3BA0"/>
    <w:pPr>
      <w:autoSpaceDE w:val="0"/>
      <w:autoSpaceDN w:val="0"/>
      <w:adjustRightInd w:val="0"/>
      <w:ind w:left="-1028"/>
    </w:pPr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rsid w:val="005C3BA0"/>
    <w:rPr>
      <w:rFonts w:ascii="Arial" w:eastAsia="Calibri" w:hAnsi="Arial" w:cs="Arial"/>
      <w:bCs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rsid w:val="006F6B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F6B6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uiPriority w:val="59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5C3BA0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C3BA0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C3BA0"/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C3BA0"/>
    <w:pPr>
      <w:autoSpaceDE w:val="0"/>
      <w:autoSpaceDN w:val="0"/>
      <w:adjustRightInd w:val="0"/>
      <w:ind w:left="-1028"/>
    </w:pPr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rsid w:val="005C3BA0"/>
    <w:rPr>
      <w:rFonts w:ascii="Arial" w:eastAsia="Calibri" w:hAnsi="Arial" w:cs="Arial"/>
      <w:bCs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rsid w:val="006F6B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F6B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9188-08D5-47B8-BE14-B0D89069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2</cp:revision>
  <cp:lastPrinted>2016-04-01T11:48:00Z</cp:lastPrinted>
  <dcterms:created xsi:type="dcterms:W3CDTF">2019-04-01T13:33:00Z</dcterms:created>
  <dcterms:modified xsi:type="dcterms:W3CDTF">2019-04-01T13:33:00Z</dcterms:modified>
</cp:coreProperties>
</file>