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116EE" w:rsidRDefault="000116EE" w:rsidP="000116E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(dále jen ZOK) na svém zasedání dne 1</w:t>
      </w:r>
      <w:r w:rsidR="0031701D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31701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schválilo rozpočet Olomouckého kraje na rok 201</w:t>
      </w:r>
      <w:r w:rsidR="0031701D">
        <w:rPr>
          <w:rFonts w:ascii="Arial" w:hAnsi="Arial" w:cs="Arial"/>
        </w:rPr>
        <w:t>9</w:t>
      </w:r>
      <w:r>
        <w:rPr>
          <w:rFonts w:ascii="Arial" w:hAnsi="Arial" w:cs="Arial"/>
        </w:rPr>
        <w:t>. V rámci návrhu rozpočtu na rok 201</w:t>
      </w:r>
      <w:r w:rsidR="0031701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byly schváleny finanční prostředky ve výši </w:t>
      </w:r>
      <w:r w:rsidR="0031701D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000 000 Kč pro dotační </w:t>
      </w:r>
      <w:r>
        <w:rPr>
          <w:rFonts w:ascii="Arial" w:hAnsi="Arial" w:cs="Arial"/>
          <w:b/>
        </w:rPr>
        <w:t>Program na podporu výstavby a rekonstrukcí sportovních zařízení v obcích Olomouckého kraje v roce 201</w:t>
      </w:r>
      <w:r w:rsidR="0031701D">
        <w:rPr>
          <w:rFonts w:ascii="Arial" w:hAnsi="Arial" w:cs="Arial"/>
          <w:b/>
        </w:rPr>
        <w:t>9</w:t>
      </w:r>
      <w:r>
        <w:rPr>
          <w:rFonts w:ascii="Arial" w:hAnsi="Arial" w:cs="Arial"/>
        </w:rPr>
        <w:t>. ZOK na svém zasedání dne 2</w:t>
      </w:r>
      <w:r w:rsidR="0031701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31701D">
        <w:rPr>
          <w:rFonts w:ascii="Arial" w:hAnsi="Arial" w:cs="Arial"/>
        </w:rPr>
        <w:t>2</w:t>
      </w:r>
      <w:r>
        <w:rPr>
          <w:rFonts w:ascii="Arial" w:hAnsi="Arial" w:cs="Arial"/>
        </w:rPr>
        <w:t>. 201</w:t>
      </w:r>
      <w:r w:rsidR="0031701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schválilo navýšení </w:t>
      </w:r>
      <w:r w:rsidR="0031701D">
        <w:rPr>
          <w:rFonts w:ascii="Arial" w:hAnsi="Arial" w:cs="Arial"/>
        </w:rPr>
        <w:t xml:space="preserve">finanční alokace </w:t>
      </w:r>
      <w:r>
        <w:rPr>
          <w:rFonts w:ascii="Arial" w:hAnsi="Arial" w:cs="Arial"/>
        </w:rPr>
        <w:t>tohoto dotačního programu o částku 3</w:t>
      </w:r>
      <w:r w:rsidR="0031701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 000 000 Kč, tj. </w:t>
      </w:r>
      <w:r>
        <w:rPr>
          <w:rFonts w:ascii="Arial" w:hAnsi="Arial" w:cs="Arial"/>
          <w:b/>
        </w:rPr>
        <w:t>na celkových</w:t>
      </w:r>
      <w:r>
        <w:rPr>
          <w:rFonts w:ascii="Arial" w:hAnsi="Arial" w:cs="Arial"/>
        </w:rPr>
        <w:t xml:space="preserve"> </w:t>
      </w:r>
      <w:r w:rsidR="0031701D">
        <w:rPr>
          <w:rFonts w:ascii="Arial" w:hAnsi="Arial" w:cs="Arial"/>
          <w:b/>
        </w:rPr>
        <w:t>106</w:t>
      </w:r>
      <w:r>
        <w:rPr>
          <w:rFonts w:ascii="Arial" w:hAnsi="Arial" w:cs="Arial"/>
          <w:b/>
        </w:rPr>
        <w:t> 000 000 Kč.</w:t>
      </w:r>
    </w:p>
    <w:p w:rsidR="000116EE" w:rsidRDefault="000116EE" w:rsidP="000116E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Podmínky dotačního programu jsou zveřejněny na úřední desce Olomouckého kraje od 1</w:t>
      </w:r>
      <w:r w:rsidR="0031701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12. 201</w:t>
      </w:r>
      <w:r w:rsidR="0031701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do 30. 6. 201</w:t>
      </w:r>
      <w:r w:rsidR="0031701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0116EE" w:rsidRDefault="000116EE" w:rsidP="000116E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</w:t>
      </w:r>
      <w:r w:rsidR="00515C4B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podávání žádostí v Programu na podporu výstavby a rekonstrukcí sportovních zařízení v obcích Olomouckého kraje v roce 201</w:t>
      </w:r>
      <w:r w:rsidR="001F3F2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byl stanoven od </w:t>
      </w:r>
      <w:r w:rsidR="00CD5343">
        <w:rPr>
          <w:rFonts w:ascii="Arial" w:hAnsi="Arial" w:cs="Arial"/>
        </w:rPr>
        <w:br/>
      </w:r>
      <w:r>
        <w:rPr>
          <w:rFonts w:ascii="Arial" w:hAnsi="Arial" w:cs="Arial"/>
        </w:rPr>
        <w:t>1</w:t>
      </w:r>
      <w:r w:rsidR="001F3F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ledna </w:t>
      </w:r>
      <w:r w:rsidR="00785691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 xml:space="preserve">do 18. </w:t>
      </w:r>
      <w:r w:rsidR="001F3F27">
        <w:rPr>
          <w:rFonts w:ascii="Arial" w:hAnsi="Arial" w:cs="Arial"/>
        </w:rPr>
        <w:t>února</w:t>
      </w:r>
      <w:r>
        <w:rPr>
          <w:rFonts w:ascii="Arial" w:hAnsi="Arial" w:cs="Arial"/>
        </w:rPr>
        <w:t xml:space="preserve"> 201</w:t>
      </w:r>
      <w:r w:rsidR="001F3F2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0116EE" w:rsidRDefault="000116EE" w:rsidP="000116EE">
      <w:pPr>
        <w:jc w:val="both"/>
        <w:rPr>
          <w:rFonts w:ascii="Arial" w:hAnsi="Arial" w:cs="Arial"/>
        </w:rPr>
      </w:pPr>
    </w:p>
    <w:p w:rsidR="000116EE" w:rsidRDefault="001F3F27" w:rsidP="000116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dotačního programu je </w:t>
      </w:r>
      <w:r w:rsidR="00515C4B">
        <w:rPr>
          <w:rFonts w:ascii="Arial" w:hAnsi="Arial" w:cs="Arial"/>
        </w:rPr>
        <w:t xml:space="preserve">investiční </w:t>
      </w:r>
      <w:r w:rsidRPr="006B4B9F">
        <w:rPr>
          <w:rFonts w:ascii="Arial" w:hAnsi="Arial" w:cs="Arial"/>
        </w:rPr>
        <w:t xml:space="preserve">podpora </w:t>
      </w:r>
      <w:r w:rsidR="00515C4B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oblasti výstavby a rekonstrukcí tělovýchovných a sportovních zařízení, zaměřená cíleně na zkvalitnění podmínek pro sportovní činnost v obcích a městech Olomouckého kraje</w:t>
      </w:r>
      <w:r w:rsidRPr="00444BA2">
        <w:rPr>
          <w:rFonts w:ascii="Arial" w:hAnsi="Arial" w:cs="Arial"/>
        </w:rPr>
        <w:t>.</w:t>
      </w:r>
      <w:r w:rsidR="000116EE">
        <w:rPr>
          <w:rFonts w:ascii="Arial" w:hAnsi="Arial" w:cs="Arial"/>
        </w:rPr>
        <w:t xml:space="preserve"> </w:t>
      </w:r>
    </w:p>
    <w:p w:rsidR="000116EE" w:rsidRDefault="000116EE" w:rsidP="000116EE">
      <w:pPr>
        <w:pStyle w:val="Radaplohy"/>
        <w:spacing w:before="0" w:after="0"/>
        <w:rPr>
          <w:b/>
          <w:u w:val="none"/>
        </w:rPr>
      </w:pPr>
    </w:p>
    <w:p w:rsidR="000116EE" w:rsidRDefault="000116EE" w:rsidP="000116EE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Anotace k dotačnímu programu:</w:t>
      </w:r>
    </w:p>
    <w:p w:rsidR="000116EE" w:rsidRDefault="000116EE" w:rsidP="000116EE">
      <w:pPr>
        <w:pStyle w:val="Radaplohy"/>
        <w:spacing w:before="0" w:after="0"/>
        <w:rPr>
          <w:u w:val="none"/>
        </w:rPr>
      </w:pPr>
    </w:p>
    <w:p w:rsidR="000116EE" w:rsidRDefault="001F3F27" w:rsidP="000116E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17BA7">
        <w:rPr>
          <w:rFonts w:cs="Arial"/>
          <w:szCs w:val="24"/>
          <w:u w:val="none"/>
        </w:rPr>
        <w:t xml:space="preserve">Z dotačního </w:t>
      </w:r>
      <w:r w:rsidRPr="00D17BA7">
        <w:rPr>
          <w:rStyle w:val="Siln"/>
          <w:rFonts w:cs="Arial"/>
          <w:szCs w:val="24"/>
          <w:u w:val="none"/>
        </w:rPr>
        <w:t>Programu na podporu výstavby a rekonstrukcí sportovních zařízení v obcích Olomouckého kraje v roce 201</w:t>
      </w:r>
      <w:r>
        <w:rPr>
          <w:rStyle w:val="Siln"/>
          <w:rFonts w:cs="Arial"/>
          <w:szCs w:val="24"/>
          <w:u w:val="none"/>
        </w:rPr>
        <w:t>9</w:t>
      </w:r>
      <w:r w:rsidRPr="00D17BA7">
        <w:rPr>
          <w:rFonts w:cs="Arial"/>
          <w:szCs w:val="24"/>
          <w:u w:val="none"/>
        </w:rPr>
        <w:t xml:space="preserve"> je možné žádat o finanční podporu na investiční dotace do oblasti výstavby a rekonstrukcí tělovýchovných a sportovních zařízení, zaměřenou cíleně na zkvalitnění podmínek pro sportovní činnost v obcích a městech Olomouckého kraje</w:t>
      </w:r>
      <w:r>
        <w:rPr>
          <w:rFonts w:cs="Arial"/>
          <w:szCs w:val="24"/>
          <w:u w:val="none"/>
        </w:rPr>
        <w:t>.</w:t>
      </w:r>
    </w:p>
    <w:p w:rsidR="000116EE" w:rsidRDefault="000116EE" w:rsidP="000116EE">
      <w:pPr>
        <w:pStyle w:val="Radaplohy"/>
        <w:spacing w:before="0" w:after="0"/>
        <w:rPr>
          <w:color w:val="FF0000"/>
          <w:u w:val="none"/>
        </w:rPr>
      </w:pPr>
    </w:p>
    <w:p w:rsidR="000116EE" w:rsidRDefault="000116EE" w:rsidP="000116EE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Harmonogram realizace dotačního programu:</w:t>
      </w:r>
    </w:p>
    <w:p w:rsidR="000116EE" w:rsidRDefault="000116EE" w:rsidP="000116EE">
      <w:pPr>
        <w:pStyle w:val="Radaplohy"/>
        <w:spacing w:before="0" w:after="0"/>
        <w:rPr>
          <w:rFonts w:cs="Arial"/>
        </w:rPr>
      </w:pPr>
    </w:p>
    <w:p w:rsidR="000116EE" w:rsidRDefault="000116EE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Projednání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1F3F27">
        <w:rPr>
          <w:rFonts w:ascii="Arial" w:hAnsi="Arial"/>
        </w:rPr>
        <w:t>6</w:t>
      </w:r>
      <w:r>
        <w:rPr>
          <w:rFonts w:ascii="Arial" w:hAnsi="Arial"/>
        </w:rPr>
        <w:t>. 11. 201</w:t>
      </w:r>
      <w:r w:rsidR="001F3F27">
        <w:rPr>
          <w:rFonts w:ascii="Arial" w:hAnsi="Arial"/>
        </w:rPr>
        <w:t>8</w:t>
      </w:r>
    </w:p>
    <w:p w:rsidR="000116EE" w:rsidRDefault="000116EE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a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  <w:r w:rsidR="001F3F27">
        <w:rPr>
          <w:rFonts w:ascii="Arial" w:hAnsi="Arial"/>
        </w:rPr>
        <w:t>7</w:t>
      </w:r>
      <w:r>
        <w:rPr>
          <w:rFonts w:ascii="Arial" w:hAnsi="Arial"/>
        </w:rPr>
        <w:t>. 12. 201</w:t>
      </w:r>
      <w:r w:rsidR="001F3F27">
        <w:rPr>
          <w:rFonts w:ascii="Arial" w:hAnsi="Arial"/>
        </w:rPr>
        <w:t>8</w:t>
      </w:r>
    </w:p>
    <w:p w:rsidR="000116EE" w:rsidRDefault="000116EE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Zveřejnění (na úřední desce):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  <w:r w:rsidR="001F3F27">
        <w:rPr>
          <w:rFonts w:ascii="Arial" w:hAnsi="Arial"/>
        </w:rPr>
        <w:t>8</w:t>
      </w:r>
      <w:r>
        <w:rPr>
          <w:rFonts w:ascii="Arial" w:hAnsi="Arial"/>
        </w:rPr>
        <w:t>. 12. 201</w:t>
      </w:r>
      <w:r w:rsidR="001F3F27">
        <w:rPr>
          <w:rFonts w:ascii="Arial" w:hAnsi="Arial"/>
        </w:rPr>
        <w:t>8</w:t>
      </w:r>
      <w:r>
        <w:rPr>
          <w:rFonts w:ascii="Arial" w:hAnsi="Arial"/>
        </w:rPr>
        <w:t xml:space="preserve"> – 30. 6. 201</w:t>
      </w:r>
      <w:r w:rsidR="001F3F27">
        <w:rPr>
          <w:rFonts w:ascii="Arial" w:hAnsi="Arial"/>
        </w:rPr>
        <w:t>9</w:t>
      </w:r>
    </w:p>
    <w:p w:rsidR="000116EE" w:rsidRDefault="000116EE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1</w:t>
      </w:r>
      <w:r w:rsidR="001F3F27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. 1. – 18. </w:t>
      </w:r>
      <w:r w:rsidR="001F3F27">
        <w:rPr>
          <w:rFonts w:ascii="Arial" w:hAnsi="Arial"/>
          <w:b/>
        </w:rPr>
        <w:t>2</w:t>
      </w:r>
      <w:r>
        <w:rPr>
          <w:rFonts w:ascii="Arial" w:hAnsi="Arial"/>
          <w:b/>
        </w:rPr>
        <w:t>. 201</w:t>
      </w:r>
      <w:r w:rsidR="001F3F27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 </w:t>
      </w:r>
    </w:p>
    <w:p w:rsidR="000116EE" w:rsidRDefault="000116EE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administrátorem: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19. </w:t>
      </w:r>
      <w:r w:rsidR="001F3F27">
        <w:rPr>
          <w:rFonts w:ascii="Arial" w:hAnsi="Arial"/>
        </w:rPr>
        <w:t>2</w:t>
      </w:r>
      <w:r>
        <w:rPr>
          <w:rFonts w:ascii="Arial" w:hAnsi="Arial"/>
        </w:rPr>
        <w:t xml:space="preserve">. – </w:t>
      </w:r>
      <w:r w:rsidR="001F3F27">
        <w:rPr>
          <w:rFonts w:ascii="Arial" w:hAnsi="Arial"/>
        </w:rPr>
        <w:t>1</w:t>
      </w:r>
      <w:r w:rsidR="00744DF3">
        <w:rPr>
          <w:rFonts w:ascii="Arial" w:hAnsi="Arial"/>
        </w:rPr>
        <w:t>8</w:t>
      </w:r>
      <w:r>
        <w:rPr>
          <w:rFonts w:ascii="Arial" w:hAnsi="Arial"/>
        </w:rPr>
        <w:t xml:space="preserve">. </w:t>
      </w:r>
      <w:r w:rsidR="001F3F27">
        <w:rPr>
          <w:rFonts w:ascii="Arial" w:hAnsi="Arial"/>
        </w:rPr>
        <w:t>3</w:t>
      </w:r>
      <w:r>
        <w:rPr>
          <w:rFonts w:ascii="Arial" w:hAnsi="Arial"/>
        </w:rPr>
        <w:t>. 201</w:t>
      </w:r>
      <w:r w:rsidR="001F3F27">
        <w:rPr>
          <w:rFonts w:ascii="Arial" w:hAnsi="Arial"/>
        </w:rPr>
        <w:t>9</w:t>
      </w:r>
    </w:p>
    <w:p w:rsidR="000116EE" w:rsidRDefault="000116EE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F3F27">
        <w:rPr>
          <w:rFonts w:ascii="Arial" w:hAnsi="Arial"/>
        </w:rPr>
        <w:t>1</w:t>
      </w:r>
      <w:r w:rsidR="00744DF3">
        <w:rPr>
          <w:rFonts w:ascii="Arial" w:hAnsi="Arial"/>
        </w:rPr>
        <w:t>8</w:t>
      </w:r>
      <w:r>
        <w:rPr>
          <w:rFonts w:ascii="Arial" w:hAnsi="Arial"/>
        </w:rPr>
        <w:t xml:space="preserve">. </w:t>
      </w:r>
      <w:r w:rsidR="001F3F27">
        <w:rPr>
          <w:rFonts w:ascii="Arial" w:hAnsi="Arial"/>
        </w:rPr>
        <w:t>3</w:t>
      </w:r>
      <w:r>
        <w:rPr>
          <w:rFonts w:ascii="Arial" w:hAnsi="Arial"/>
        </w:rPr>
        <w:t>. 201</w:t>
      </w:r>
      <w:r w:rsidR="001F3F27">
        <w:rPr>
          <w:rFonts w:ascii="Arial" w:hAnsi="Arial"/>
        </w:rPr>
        <w:t>9</w:t>
      </w:r>
    </w:p>
    <w:p w:rsidR="000116EE" w:rsidRDefault="001F3F27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Schválení/odsouhlasení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  <w:r w:rsidR="000116EE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="000116EE">
        <w:rPr>
          <w:rFonts w:ascii="Arial" w:hAnsi="Arial"/>
        </w:rPr>
        <w:t>. 201</w:t>
      </w:r>
      <w:r>
        <w:rPr>
          <w:rFonts w:ascii="Arial" w:hAnsi="Arial"/>
        </w:rPr>
        <w:t>9</w:t>
      </w:r>
    </w:p>
    <w:p w:rsidR="000116EE" w:rsidRDefault="000116EE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1F3F27">
        <w:rPr>
          <w:rFonts w:ascii="Arial" w:hAnsi="Arial"/>
        </w:rPr>
        <w:t>9</w:t>
      </w:r>
      <w:r>
        <w:rPr>
          <w:rFonts w:ascii="Arial" w:hAnsi="Arial"/>
        </w:rPr>
        <w:t xml:space="preserve">. </w:t>
      </w:r>
      <w:r w:rsidR="001F3F27">
        <w:rPr>
          <w:rFonts w:ascii="Arial" w:hAnsi="Arial"/>
        </w:rPr>
        <w:t>4</w:t>
      </w:r>
      <w:r>
        <w:rPr>
          <w:rFonts w:ascii="Arial" w:hAnsi="Arial"/>
        </w:rPr>
        <w:t>. 201</w:t>
      </w:r>
      <w:r w:rsidR="001F3F27">
        <w:rPr>
          <w:rFonts w:ascii="Arial" w:hAnsi="Arial"/>
        </w:rPr>
        <w:t>9</w:t>
      </w:r>
    </w:p>
    <w:p w:rsidR="001F3F27" w:rsidRDefault="001F3F27" w:rsidP="000116EE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Informace žadatelům/nevyhovění: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do 30 dnů po schválení</w:t>
      </w:r>
    </w:p>
    <w:p w:rsidR="000116EE" w:rsidRDefault="000116EE" w:rsidP="000116EE">
      <w:pPr>
        <w:pStyle w:val="Radaplohy"/>
        <w:spacing w:before="0" w:after="0"/>
        <w:rPr>
          <w:color w:val="FF0000"/>
          <w:u w:val="none"/>
        </w:rPr>
      </w:pPr>
    </w:p>
    <w:p w:rsidR="000116EE" w:rsidRDefault="000116EE" w:rsidP="000116E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dotačního programu </w:t>
      </w:r>
      <w:r>
        <w:rPr>
          <w:rFonts w:ascii="Arial" w:hAnsi="Arial" w:cs="Arial"/>
          <w:b/>
        </w:rPr>
        <w:t>Program na podporu výstavby a rekonstrukcí sportovních zařízení v obcích Olomouckého kraje v roce 201</w:t>
      </w:r>
      <w:r w:rsidR="0080473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:rsidR="000116EE" w:rsidRDefault="000116EE" w:rsidP="000116EE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termínu podávání žádostí bylo přijato celkem </w:t>
      </w:r>
      <w:r w:rsidR="00804732">
        <w:rPr>
          <w:rFonts w:ascii="Arial" w:hAnsi="Arial" w:cs="Arial"/>
          <w:b/>
          <w:bCs/>
        </w:rPr>
        <w:t>131</w:t>
      </w:r>
      <w:r>
        <w:rPr>
          <w:rFonts w:ascii="Arial" w:hAnsi="Arial" w:cs="Arial"/>
          <w:b/>
          <w:bCs/>
        </w:rPr>
        <w:t xml:space="preserve"> žádostí.  </w:t>
      </w:r>
    </w:p>
    <w:p w:rsidR="00E171E0" w:rsidRDefault="000116EE" w:rsidP="000116EE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804732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. </w:t>
      </w:r>
      <w:r w:rsidR="0080473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201</w:t>
      </w:r>
      <w:r w:rsidR="0080473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Komise navrhla vyhovět </w:t>
      </w:r>
      <w:r w:rsidR="00887F35">
        <w:rPr>
          <w:rFonts w:ascii="Arial" w:hAnsi="Arial" w:cs="Arial"/>
          <w:bCs/>
        </w:rPr>
        <w:t>plně,</w:t>
      </w:r>
      <w:r>
        <w:rPr>
          <w:rFonts w:ascii="Arial" w:hAnsi="Arial" w:cs="Arial"/>
          <w:bCs/>
        </w:rPr>
        <w:t xml:space="preserve"> nebo částečně </w:t>
      </w:r>
      <w:r w:rsidR="000F78DE" w:rsidRPr="00637DF6">
        <w:rPr>
          <w:rFonts w:ascii="Arial" w:hAnsi="Arial" w:cs="Arial"/>
          <w:b/>
          <w:bCs/>
        </w:rPr>
        <w:t>1</w:t>
      </w:r>
      <w:r w:rsidR="00CC4FAC" w:rsidRPr="00637DF6">
        <w:rPr>
          <w:rFonts w:ascii="Arial" w:hAnsi="Arial" w:cs="Arial"/>
          <w:b/>
          <w:bCs/>
        </w:rPr>
        <w:t>1</w:t>
      </w:r>
      <w:r w:rsidR="00637DF6" w:rsidRPr="00637DF6">
        <w:rPr>
          <w:rFonts w:ascii="Arial" w:hAnsi="Arial" w:cs="Arial"/>
          <w:b/>
          <w:bCs/>
        </w:rPr>
        <w:t>5</w:t>
      </w:r>
      <w:r w:rsidRPr="00637DF6">
        <w:rPr>
          <w:rFonts w:ascii="Arial" w:hAnsi="Arial" w:cs="Arial"/>
          <w:b/>
          <w:bCs/>
        </w:rPr>
        <w:t xml:space="preserve"> žádostem</w:t>
      </w:r>
      <w:r>
        <w:rPr>
          <w:rFonts w:ascii="Arial" w:hAnsi="Arial" w:cs="Arial"/>
          <w:b/>
          <w:bCs/>
        </w:rPr>
        <w:t xml:space="preserve"> v celkové výši </w:t>
      </w:r>
      <w:r w:rsidR="00804732" w:rsidRPr="00637DF6">
        <w:rPr>
          <w:rFonts w:ascii="Arial" w:hAnsi="Arial" w:cs="Arial"/>
          <w:b/>
          <w:bCs/>
        </w:rPr>
        <w:t>10</w:t>
      </w:r>
      <w:r w:rsidR="000647BA">
        <w:rPr>
          <w:rFonts w:ascii="Arial" w:hAnsi="Arial" w:cs="Arial"/>
          <w:b/>
          <w:bCs/>
        </w:rPr>
        <w:t>9</w:t>
      </w:r>
      <w:r w:rsidRPr="00637DF6">
        <w:rPr>
          <w:rFonts w:ascii="Arial" w:hAnsi="Arial" w:cs="Arial"/>
          <w:b/>
          <w:bCs/>
        </w:rPr>
        <w:t xml:space="preserve"> </w:t>
      </w:r>
      <w:r w:rsidR="000647BA">
        <w:rPr>
          <w:rFonts w:ascii="Arial" w:hAnsi="Arial" w:cs="Arial"/>
          <w:b/>
          <w:bCs/>
        </w:rPr>
        <w:t>6</w:t>
      </w:r>
      <w:r w:rsidR="00E171E0" w:rsidRPr="00637DF6">
        <w:rPr>
          <w:rFonts w:ascii="Arial" w:hAnsi="Arial" w:cs="Arial"/>
          <w:b/>
          <w:bCs/>
        </w:rPr>
        <w:t>5</w:t>
      </w:r>
      <w:r w:rsidRPr="00637DF6">
        <w:rPr>
          <w:rFonts w:ascii="Arial" w:hAnsi="Arial" w:cs="Arial"/>
          <w:b/>
          <w:bCs/>
        </w:rPr>
        <w:t>0 000 Kč.</w:t>
      </w:r>
    </w:p>
    <w:p w:rsidR="00790D64" w:rsidRPr="00790D64" w:rsidRDefault="00E171E0" w:rsidP="000116EE">
      <w:pPr>
        <w:spacing w:after="120"/>
        <w:jc w:val="both"/>
        <w:rPr>
          <w:rFonts w:ascii="Arial" w:hAnsi="Arial" w:cs="Arial"/>
          <w:b/>
        </w:rPr>
      </w:pPr>
      <w:r w:rsidRPr="00842B07">
        <w:rPr>
          <w:rFonts w:ascii="Arial" w:hAnsi="Arial" w:cs="Arial"/>
          <w:b/>
          <w:bCs/>
        </w:rPr>
        <w:t>Rad</w:t>
      </w:r>
      <w:r w:rsidR="00842B07" w:rsidRPr="00842B07">
        <w:rPr>
          <w:rFonts w:ascii="Arial" w:hAnsi="Arial" w:cs="Arial"/>
          <w:b/>
          <w:bCs/>
        </w:rPr>
        <w:t>a</w:t>
      </w:r>
      <w:r w:rsidRPr="00842B07">
        <w:rPr>
          <w:rFonts w:ascii="Arial" w:hAnsi="Arial" w:cs="Arial"/>
          <w:b/>
          <w:bCs/>
        </w:rPr>
        <w:t xml:space="preserve"> Olomouckého kraje (dále jen ROK) </w:t>
      </w:r>
      <w:r w:rsidR="00842B07" w:rsidRPr="00842B07">
        <w:rPr>
          <w:rFonts w:ascii="Arial" w:hAnsi="Arial" w:cs="Arial"/>
          <w:b/>
          <w:bCs/>
        </w:rPr>
        <w:t xml:space="preserve">na své schůzi </w:t>
      </w:r>
      <w:r w:rsidR="008A6F42">
        <w:rPr>
          <w:rFonts w:ascii="Arial" w:hAnsi="Arial" w:cs="Arial"/>
          <w:b/>
          <w:bCs/>
        </w:rPr>
        <w:t xml:space="preserve">dne </w:t>
      </w:r>
      <w:r w:rsidR="00842B07" w:rsidRPr="00842B07">
        <w:rPr>
          <w:rFonts w:ascii="Arial" w:hAnsi="Arial" w:cs="Arial"/>
          <w:b/>
          <w:bCs/>
        </w:rPr>
        <w:t xml:space="preserve">1. 4. 2019 </w:t>
      </w:r>
      <w:r w:rsidR="00790D64" w:rsidRPr="00842B07">
        <w:rPr>
          <w:rFonts w:ascii="Arial" w:hAnsi="Arial" w:cs="Arial"/>
          <w:b/>
          <w:bCs/>
        </w:rPr>
        <w:t>souhlasi</w:t>
      </w:r>
      <w:r w:rsidR="00842B07" w:rsidRPr="00842B07">
        <w:rPr>
          <w:rFonts w:ascii="Arial" w:hAnsi="Arial" w:cs="Arial"/>
          <w:b/>
          <w:bCs/>
        </w:rPr>
        <w:t>la</w:t>
      </w:r>
      <w:r w:rsidR="00790D64" w:rsidRPr="00842B07">
        <w:rPr>
          <w:rFonts w:ascii="Arial" w:hAnsi="Arial" w:cs="Arial"/>
          <w:b/>
          <w:bCs/>
        </w:rPr>
        <w:t xml:space="preserve"> s navýšením </w:t>
      </w:r>
      <w:r w:rsidR="00790D64" w:rsidRPr="00842B07">
        <w:rPr>
          <w:rFonts w:ascii="Arial" w:hAnsi="Arial" w:cs="Arial"/>
          <w:b/>
        </w:rPr>
        <w:t xml:space="preserve">finančních prostředků </w:t>
      </w:r>
      <w:r w:rsidR="00237D99" w:rsidRPr="00842B07">
        <w:rPr>
          <w:rFonts w:ascii="Arial" w:hAnsi="Arial" w:cs="Arial"/>
          <w:b/>
        </w:rPr>
        <w:t>do</w:t>
      </w:r>
      <w:r w:rsidR="00790D64" w:rsidRPr="00842B07">
        <w:rPr>
          <w:rFonts w:ascii="Arial" w:hAnsi="Arial" w:cs="Arial"/>
          <w:b/>
        </w:rPr>
        <w:t xml:space="preserve"> dotační</w:t>
      </w:r>
      <w:r w:rsidR="00237D99" w:rsidRPr="00842B07">
        <w:rPr>
          <w:rFonts w:ascii="Arial" w:hAnsi="Arial" w:cs="Arial"/>
          <w:b/>
        </w:rPr>
        <w:t>ho</w:t>
      </w:r>
      <w:r w:rsidR="00790D64" w:rsidRPr="00842B07">
        <w:rPr>
          <w:rFonts w:ascii="Arial" w:hAnsi="Arial" w:cs="Arial"/>
          <w:b/>
        </w:rPr>
        <w:t xml:space="preserve"> Programu na podporu výstavby a rekonstrukcí sportovních zařízení v obcích Olomouckého kraje v roce 2019 ve výši </w:t>
      </w:r>
      <w:r w:rsidR="000647BA" w:rsidRPr="00842B07">
        <w:rPr>
          <w:rFonts w:ascii="Arial" w:hAnsi="Arial" w:cs="Arial"/>
          <w:b/>
        </w:rPr>
        <w:t>3</w:t>
      </w:r>
      <w:r w:rsidR="00790D64" w:rsidRPr="00842B07">
        <w:rPr>
          <w:rFonts w:ascii="Arial" w:hAnsi="Arial" w:cs="Arial"/>
          <w:b/>
        </w:rPr>
        <w:t xml:space="preserve"> </w:t>
      </w:r>
      <w:r w:rsidR="000647BA" w:rsidRPr="00842B07">
        <w:rPr>
          <w:rFonts w:ascii="Arial" w:hAnsi="Arial" w:cs="Arial"/>
          <w:b/>
        </w:rPr>
        <w:t>6</w:t>
      </w:r>
      <w:r w:rsidR="00790D64" w:rsidRPr="00842B07">
        <w:rPr>
          <w:rFonts w:ascii="Arial" w:hAnsi="Arial" w:cs="Arial"/>
          <w:b/>
        </w:rPr>
        <w:t>50 000,- Kč z</w:t>
      </w:r>
      <w:r w:rsidR="000D782A" w:rsidRPr="00842B07">
        <w:rPr>
          <w:rFonts w:ascii="Arial" w:hAnsi="Arial" w:cs="Arial"/>
          <w:b/>
        </w:rPr>
        <w:t> rezervy ekonomického odboru</w:t>
      </w:r>
      <w:r w:rsidR="00E578C9">
        <w:rPr>
          <w:rFonts w:ascii="Arial" w:hAnsi="Arial" w:cs="Arial"/>
          <w:b/>
        </w:rPr>
        <w:t xml:space="preserve">, </w:t>
      </w:r>
      <w:r w:rsidR="00E578C9" w:rsidRPr="00E578C9">
        <w:rPr>
          <w:rFonts w:ascii="Arial" w:hAnsi="Arial" w:cs="Arial"/>
          <w:b/>
        </w:rPr>
        <w:t>tj.</w:t>
      </w:r>
      <w:r w:rsidR="00E578C9">
        <w:rPr>
          <w:rFonts w:ascii="Arial" w:hAnsi="Arial" w:cs="Arial"/>
        </w:rPr>
        <w:t xml:space="preserve"> </w:t>
      </w:r>
      <w:r w:rsidR="00E578C9">
        <w:rPr>
          <w:rFonts w:ascii="Arial" w:hAnsi="Arial" w:cs="Arial"/>
          <w:b/>
        </w:rPr>
        <w:t>na cel</w:t>
      </w:r>
      <w:bookmarkStart w:id="0" w:name="_GoBack"/>
      <w:bookmarkEnd w:id="0"/>
      <w:r w:rsidR="00E578C9">
        <w:rPr>
          <w:rFonts w:ascii="Arial" w:hAnsi="Arial" w:cs="Arial"/>
          <w:b/>
        </w:rPr>
        <w:t xml:space="preserve">kových </w:t>
      </w:r>
      <w:r w:rsidR="00E578C9" w:rsidRPr="00637DF6">
        <w:rPr>
          <w:rFonts w:ascii="Arial" w:hAnsi="Arial" w:cs="Arial"/>
          <w:b/>
          <w:bCs/>
        </w:rPr>
        <w:t>10</w:t>
      </w:r>
      <w:r w:rsidR="00E578C9">
        <w:rPr>
          <w:rFonts w:ascii="Arial" w:hAnsi="Arial" w:cs="Arial"/>
          <w:b/>
          <w:bCs/>
        </w:rPr>
        <w:t>9</w:t>
      </w:r>
      <w:r w:rsidR="00E578C9" w:rsidRPr="00637DF6">
        <w:rPr>
          <w:rFonts w:ascii="Arial" w:hAnsi="Arial" w:cs="Arial"/>
          <w:b/>
          <w:bCs/>
        </w:rPr>
        <w:t xml:space="preserve"> </w:t>
      </w:r>
      <w:r w:rsidR="00E578C9">
        <w:rPr>
          <w:rFonts w:ascii="Arial" w:hAnsi="Arial" w:cs="Arial"/>
          <w:b/>
          <w:bCs/>
        </w:rPr>
        <w:t>6</w:t>
      </w:r>
      <w:r w:rsidR="00E578C9" w:rsidRPr="00637DF6">
        <w:rPr>
          <w:rFonts w:ascii="Arial" w:hAnsi="Arial" w:cs="Arial"/>
          <w:b/>
          <w:bCs/>
        </w:rPr>
        <w:t>50 000 Kč</w:t>
      </w:r>
      <w:r w:rsidR="008A6F42">
        <w:rPr>
          <w:rFonts w:ascii="Arial" w:hAnsi="Arial" w:cs="Arial"/>
          <w:b/>
        </w:rPr>
        <w:t>.</w:t>
      </w:r>
    </w:p>
    <w:p w:rsidR="000116EE" w:rsidRDefault="000116EE" w:rsidP="000116EE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V Příloze č. 2 jsou uvedeny žádosti, které nesplnily podmínky dotačního programu, dle kritérií dotačního programu nedosáhly potřebného počtu bodů.  Jedná se o </w:t>
      </w:r>
      <w:r w:rsidR="003546AE" w:rsidRPr="003546AE">
        <w:rPr>
          <w:rFonts w:ascii="Arial" w:hAnsi="Arial" w:cs="Arial"/>
        </w:rPr>
        <w:t>10</w:t>
      </w:r>
      <w:r w:rsidRPr="003546AE">
        <w:rPr>
          <w:rFonts w:ascii="Arial" w:hAnsi="Arial" w:cs="Arial"/>
        </w:rPr>
        <w:t xml:space="preserve"> žádostí</w:t>
      </w:r>
      <w:r>
        <w:rPr>
          <w:rFonts w:ascii="Arial" w:hAnsi="Arial" w:cs="Arial"/>
        </w:rPr>
        <w:t>. Žádosti, kterým nebylo vyhověno, dle kritérií dotačního programu neobdržely potřebný počet 201 bodů. Z hlediska bodování žádostí zejména:</w:t>
      </w:r>
    </w:p>
    <w:p w:rsidR="000116EE" w:rsidRDefault="002D040D" w:rsidP="002D040D">
      <w:pPr>
        <w:pStyle w:val="Odstavecseseznamem"/>
        <w:numPr>
          <w:ilvl w:val="0"/>
          <w:numId w:val="37"/>
        </w:num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0116EE">
        <w:rPr>
          <w:rFonts w:ascii="Arial" w:hAnsi="Arial" w:cs="Arial"/>
        </w:rPr>
        <w:t xml:space="preserve">ádosti dosahovaly pouze malého významu pro naplňování cíle dotačního programu (lokální/místní), </w:t>
      </w:r>
    </w:p>
    <w:p w:rsidR="000116EE" w:rsidRDefault="000116EE" w:rsidP="002D040D">
      <w:pPr>
        <w:pStyle w:val="Odstavecseseznamem"/>
        <w:numPr>
          <w:ilvl w:val="0"/>
          <w:numId w:val="37"/>
        </w:num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přínos projektů byl z hlediska potřebnosti pro Olomoucký kraj nedostatečný, </w:t>
      </w:r>
    </w:p>
    <w:p w:rsidR="000116EE" w:rsidRDefault="000116EE" w:rsidP="002D040D">
      <w:pPr>
        <w:pStyle w:val="Odstavecseseznamem"/>
        <w:numPr>
          <w:ilvl w:val="0"/>
          <w:numId w:val="37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těchto projektech se jednalo o běžnou míru potřebnosti a návaznosti na strategické dokumenty kraje. </w:t>
      </w:r>
    </w:p>
    <w:p w:rsidR="000116EE" w:rsidRDefault="000116EE" w:rsidP="00E24E78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územnímu hledisku byl brán zřetel i na výskyt obdobného sportovního zařízení v regionu, v neposlední řadě bylo poskytnutí dotací ovlivněno nedostatkem finančních prostředků alokovaných pro dotační program. Byl registrován velký převis žádostí v celkové požadované částce vyšší o 13</w:t>
      </w:r>
      <w:r w:rsidR="0080473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804732">
        <w:rPr>
          <w:rFonts w:ascii="Arial" w:hAnsi="Arial" w:cs="Arial"/>
        </w:rPr>
        <w:t>559</w:t>
      </w:r>
      <w:r>
        <w:rPr>
          <w:rFonts w:ascii="Arial" w:hAnsi="Arial" w:cs="Arial"/>
        </w:rPr>
        <w:t> </w:t>
      </w:r>
      <w:r w:rsidR="00804732" w:rsidRPr="00DA74B3">
        <w:rPr>
          <w:rFonts w:ascii="Arial" w:hAnsi="Arial" w:cs="Arial"/>
        </w:rPr>
        <w:t>4</w:t>
      </w:r>
      <w:r w:rsidRPr="00DA74B3">
        <w:rPr>
          <w:rFonts w:ascii="Arial" w:hAnsi="Arial" w:cs="Arial"/>
        </w:rPr>
        <w:t>0</w:t>
      </w:r>
      <w:r w:rsidR="00367CE0" w:rsidRPr="00DA74B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Kč.</w:t>
      </w:r>
    </w:p>
    <w:p w:rsidR="000116EE" w:rsidRDefault="000116EE" w:rsidP="000116EE">
      <w:pPr>
        <w:pStyle w:val="Zkladntextodsazen"/>
        <w:ind w:left="0"/>
        <w:jc w:val="both"/>
      </w:pPr>
      <w:r>
        <w:t>V Pří</w:t>
      </w:r>
      <w:r w:rsidR="00882B51">
        <w:t xml:space="preserve">loze č. 3 jsou uvedeny žádosti, které </w:t>
      </w:r>
      <w:r>
        <w:t xml:space="preserve">byly </w:t>
      </w:r>
      <w:r w:rsidR="00DC1217">
        <w:t xml:space="preserve">stornovány na žádost žadatele nebo </w:t>
      </w:r>
      <w:r>
        <w:t xml:space="preserve">vyřazeny pro porušení pravidel dotačního programu </w:t>
      </w:r>
      <w:r w:rsidR="00804732">
        <w:t>z důvodu neoprávněného žadatele</w:t>
      </w:r>
      <w:r>
        <w:t xml:space="preserve">, </w:t>
      </w:r>
      <w:r w:rsidR="00804732">
        <w:t xml:space="preserve">nedodání povinných příloh žádosti </w:t>
      </w:r>
      <w:r>
        <w:t>nebo nesprávného použití účelu.</w:t>
      </w:r>
    </w:p>
    <w:p w:rsidR="0014721E" w:rsidRDefault="0014721E" w:rsidP="00591BE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</w:p>
    <w:p w:rsidR="00BC4007" w:rsidRPr="00591BEE" w:rsidRDefault="000116EE" w:rsidP="00591BE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DD5C40">
        <w:rPr>
          <w:rFonts w:ascii="Arial" w:hAnsi="Arial" w:cs="Arial"/>
          <w:b/>
          <w:bCs/>
        </w:rPr>
        <w:t xml:space="preserve">Navržené výše dotace v dotačním Programu na podporu </w:t>
      </w:r>
      <w:r w:rsidRPr="00DD5C40">
        <w:rPr>
          <w:rFonts w:ascii="Arial" w:hAnsi="Arial" w:cs="Arial"/>
          <w:b/>
        </w:rPr>
        <w:t>výstavby a rekonstrukcí sportovních zařízení v obcích Olomouckého kraje v roce 201</w:t>
      </w:r>
      <w:r w:rsidR="008218B2" w:rsidRPr="00DD5C40">
        <w:rPr>
          <w:rFonts w:ascii="Arial" w:hAnsi="Arial" w:cs="Arial"/>
          <w:b/>
        </w:rPr>
        <w:t>9</w:t>
      </w:r>
      <w:r w:rsidRPr="00DD5C40">
        <w:rPr>
          <w:rFonts w:ascii="Arial" w:hAnsi="Arial" w:cs="Arial"/>
          <w:b/>
          <w:bCs/>
        </w:rPr>
        <w:t>,</w:t>
      </w:r>
      <w:r w:rsidR="00790D64" w:rsidRPr="00DD5C40">
        <w:rPr>
          <w:rFonts w:ascii="Arial" w:hAnsi="Arial" w:cs="Arial"/>
          <w:b/>
          <w:bCs/>
        </w:rPr>
        <w:t xml:space="preserve"> </w:t>
      </w:r>
      <w:r w:rsidR="00790D64" w:rsidRPr="008A6F42">
        <w:rPr>
          <w:rFonts w:ascii="Arial" w:hAnsi="Arial" w:cs="Arial"/>
          <w:b/>
          <w:bCs/>
        </w:rPr>
        <w:t xml:space="preserve">které za podmínky schválení navýšení </w:t>
      </w:r>
      <w:r w:rsidR="002D040D" w:rsidRPr="008A6F42">
        <w:rPr>
          <w:rFonts w:ascii="Arial" w:hAnsi="Arial" w:cs="Arial"/>
          <w:b/>
          <w:bCs/>
        </w:rPr>
        <w:t xml:space="preserve">celkové finanční alokace </w:t>
      </w:r>
      <w:r w:rsidR="00790D64" w:rsidRPr="008A6F42">
        <w:rPr>
          <w:rFonts w:ascii="Arial" w:hAnsi="Arial" w:cs="Arial"/>
          <w:b/>
          <w:bCs/>
        </w:rPr>
        <w:t>ZOK,</w:t>
      </w:r>
      <w:r w:rsidR="00790D64" w:rsidRPr="00DD5C40">
        <w:rPr>
          <w:rFonts w:ascii="Arial" w:hAnsi="Arial" w:cs="Arial"/>
          <w:b/>
          <w:bCs/>
        </w:rPr>
        <w:t xml:space="preserve"> </w:t>
      </w:r>
      <w:r w:rsidRPr="00DD5C40">
        <w:rPr>
          <w:rFonts w:ascii="Arial" w:hAnsi="Arial" w:cs="Arial"/>
          <w:b/>
          <w:bCs/>
        </w:rPr>
        <w:t>odsouhlas</w:t>
      </w:r>
      <w:r w:rsidR="00E24E78">
        <w:rPr>
          <w:rFonts w:ascii="Arial" w:hAnsi="Arial" w:cs="Arial"/>
          <w:b/>
          <w:bCs/>
        </w:rPr>
        <w:t>ila</w:t>
      </w:r>
      <w:r w:rsidRPr="00DD5C40">
        <w:rPr>
          <w:rFonts w:ascii="Arial" w:hAnsi="Arial" w:cs="Arial"/>
          <w:b/>
          <w:bCs/>
        </w:rPr>
        <w:t xml:space="preserve"> </w:t>
      </w:r>
      <w:r w:rsidR="00790D64" w:rsidRPr="00DD5C40">
        <w:rPr>
          <w:rFonts w:ascii="Arial" w:hAnsi="Arial" w:cs="Arial"/>
          <w:b/>
          <w:bCs/>
        </w:rPr>
        <w:t>ROK</w:t>
      </w:r>
      <w:r w:rsidR="008A6F42">
        <w:rPr>
          <w:rFonts w:ascii="Arial" w:hAnsi="Arial" w:cs="Arial"/>
          <w:b/>
          <w:bCs/>
        </w:rPr>
        <w:t>,</w:t>
      </w:r>
      <w:r w:rsidRPr="00DD5C40">
        <w:rPr>
          <w:rFonts w:ascii="Arial" w:hAnsi="Arial" w:cs="Arial"/>
          <w:b/>
          <w:bCs/>
        </w:rPr>
        <w:t xml:space="preserve"> jsou uvedeny v Příloze č. 1 důvodové zprávy.</w:t>
      </w:r>
    </w:p>
    <w:p w:rsidR="00BC4007" w:rsidRPr="00AA1D3A" w:rsidRDefault="00BC4007" w:rsidP="00BC400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Příloze č. 1 důvodové zprávy jsou </w:t>
      </w:r>
      <w:r w:rsidR="004538D8">
        <w:rPr>
          <w:rFonts w:ascii="Arial" w:hAnsi="Arial" w:cs="Arial"/>
        </w:rPr>
        <w:t xml:space="preserve">taktéž </w:t>
      </w:r>
      <w:r>
        <w:rPr>
          <w:rFonts w:ascii="Arial" w:hAnsi="Arial" w:cs="Arial"/>
        </w:rPr>
        <w:t xml:space="preserve">uvedeny žádosti žadatelů, kteří </w:t>
      </w:r>
      <w:r w:rsidRPr="00CC4FAC">
        <w:rPr>
          <w:rFonts w:ascii="Arial" w:hAnsi="Arial" w:cs="Arial"/>
          <w:b/>
          <w:bCs/>
        </w:rPr>
        <w:t>mají sídlo</w:t>
      </w:r>
      <w:r w:rsidRPr="00BC4007">
        <w:rPr>
          <w:rFonts w:ascii="Arial" w:hAnsi="Arial" w:cs="Arial"/>
          <w:bCs/>
        </w:rPr>
        <w:t xml:space="preserve"> </w:t>
      </w:r>
      <w:r w:rsidRPr="00CC4FAC">
        <w:rPr>
          <w:rFonts w:ascii="Arial" w:hAnsi="Arial" w:cs="Arial"/>
          <w:b/>
        </w:rPr>
        <w:t>ve strukturálně postižené obci do 1 500 obyvatel</w:t>
      </w:r>
      <w:r w:rsidR="002D040D">
        <w:rPr>
          <w:rFonts w:ascii="Arial" w:hAnsi="Arial" w:cs="Arial"/>
        </w:rPr>
        <w:t>. Tyto obce</w:t>
      </w:r>
      <w:r w:rsidRPr="00BC4007">
        <w:rPr>
          <w:rFonts w:ascii="Arial" w:hAnsi="Arial" w:cs="Arial"/>
        </w:rPr>
        <w:t xml:space="preserve"> dosáhl</w:t>
      </w:r>
      <w:r w:rsidR="002D040D">
        <w:rPr>
          <w:rFonts w:ascii="Arial" w:hAnsi="Arial" w:cs="Arial"/>
        </w:rPr>
        <w:t>y</w:t>
      </w:r>
      <w:r w:rsidRPr="00BC4007">
        <w:rPr>
          <w:rFonts w:ascii="Arial" w:hAnsi="Arial" w:cs="Arial"/>
        </w:rPr>
        <w:t xml:space="preserve"> ve Vymezení území s výraznými rozdíly v socioekonomickém vývoji v aktuální Strategii rozvoje územního obvodu Olomouckého kraje nejnižší možné hodnocení (10) za oblasti sociální a ekonomickou</w:t>
      </w:r>
      <w:r>
        <w:rPr>
          <w:rFonts w:ascii="Arial" w:hAnsi="Arial" w:cs="Arial"/>
        </w:rPr>
        <w:t>.</w:t>
      </w:r>
      <w:r w:rsidRPr="00BC4007">
        <w:rPr>
          <w:rFonts w:ascii="Arial" w:hAnsi="Arial" w:cs="Arial"/>
        </w:rPr>
        <w:t xml:space="preserve"> </w:t>
      </w:r>
      <w:r w:rsidRPr="00CC4FAC">
        <w:rPr>
          <w:rFonts w:ascii="Arial" w:hAnsi="Arial" w:cs="Arial"/>
          <w:b/>
        </w:rPr>
        <w:t>V případě poskytnutí dotace v maximální výši 1 500 000,- Kč není u těchto žadatelů požadována povinná spoluúčast žadatele.</w:t>
      </w:r>
      <w:r>
        <w:rPr>
          <w:rFonts w:ascii="Arial" w:hAnsi="Arial" w:cs="Arial"/>
        </w:rPr>
        <w:t xml:space="preserve"> Jedná se </w:t>
      </w:r>
      <w:r w:rsidR="00591BE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tyto ž</w:t>
      </w:r>
      <w:r w:rsidR="00591BEE"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 w:rsidR="00591BEE">
        <w:rPr>
          <w:rFonts w:ascii="Arial" w:hAnsi="Arial" w:cs="Arial"/>
        </w:rPr>
        <w:t>osti</w:t>
      </w:r>
      <w:r>
        <w:rPr>
          <w:rFonts w:ascii="Arial" w:hAnsi="Arial" w:cs="Arial"/>
        </w:rPr>
        <w:t xml:space="preserve">: žádost č. 19 žadatele Tenisový klub </w:t>
      </w:r>
      <w:proofErr w:type="gramStart"/>
      <w:r>
        <w:rPr>
          <w:rFonts w:ascii="Arial" w:hAnsi="Arial" w:cs="Arial"/>
        </w:rPr>
        <w:t xml:space="preserve">Jindřichov,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, </w:t>
      </w:r>
      <w:r w:rsidR="00591BEE">
        <w:rPr>
          <w:rFonts w:ascii="Arial" w:hAnsi="Arial" w:cs="Arial"/>
        </w:rPr>
        <w:t xml:space="preserve">IČO: </w:t>
      </w:r>
      <w:r w:rsidR="00591BEE" w:rsidRPr="00591BEE">
        <w:rPr>
          <w:rFonts w:ascii="Arial" w:hAnsi="Arial" w:cs="Arial"/>
        </w:rPr>
        <w:t>05915074</w:t>
      </w:r>
      <w:r w:rsidR="00591BEE">
        <w:rPr>
          <w:rFonts w:ascii="Arial" w:hAnsi="Arial" w:cs="Arial"/>
        </w:rPr>
        <w:t xml:space="preserve">, se sídlem Jindřichov </w:t>
      </w:r>
      <w:r w:rsidR="008416F6">
        <w:rPr>
          <w:rFonts w:ascii="Arial" w:hAnsi="Arial" w:cs="Arial"/>
        </w:rPr>
        <w:t xml:space="preserve">č. p. </w:t>
      </w:r>
      <w:r w:rsidR="00591BEE">
        <w:rPr>
          <w:rFonts w:ascii="Arial" w:hAnsi="Arial" w:cs="Arial"/>
        </w:rPr>
        <w:t xml:space="preserve">143, 788 23 Jindřichov; žádost č. 115 žadatele obec Malá Morava, IČO: </w:t>
      </w:r>
      <w:r w:rsidR="00591BEE" w:rsidRPr="00591BEE">
        <w:rPr>
          <w:rFonts w:ascii="Arial" w:hAnsi="Arial" w:cs="Arial"/>
        </w:rPr>
        <w:t>00302970</w:t>
      </w:r>
      <w:r w:rsidR="00591BEE">
        <w:rPr>
          <w:rFonts w:ascii="Arial" w:hAnsi="Arial" w:cs="Arial"/>
        </w:rPr>
        <w:t xml:space="preserve">, se sídlem Vysoký Potok 2, 788 33 Malá Morava a žádost č. 127 žadatele obec Vikantice, IČO: </w:t>
      </w:r>
      <w:r w:rsidR="00591BEE" w:rsidRPr="00591BEE">
        <w:rPr>
          <w:rFonts w:ascii="Arial" w:hAnsi="Arial" w:cs="Arial"/>
        </w:rPr>
        <w:t>00636070</w:t>
      </w:r>
      <w:r w:rsidR="00591BEE">
        <w:rPr>
          <w:rFonts w:ascii="Arial" w:hAnsi="Arial" w:cs="Arial"/>
        </w:rPr>
        <w:t>, se sídlem Vikantice 131, 788 25 Vikantice.</w:t>
      </w:r>
    </w:p>
    <w:p w:rsidR="004E621A" w:rsidRDefault="00BA1F96" w:rsidP="008416F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DD5C40">
        <w:rPr>
          <w:rFonts w:ascii="Arial" w:hAnsi="Arial" w:cs="Arial"/>
        </w:rPr>
        <w:t xml:space="preserve">V Příloze č. 1 důvodové zprávy jsou </w:t>
      </w:r>
      <w:r w:rsidR="004538D8" w:rsidRPr="00DD5C40">
        <w:rPr>
          <w:rFonts w:ascii="Arial" w:hAnsi="Arial" w:cs="Arial"/>
        </w:rPr>
        <w:t xml:space="preserve">taktéž </w:t>
      </w:r>
      <w:r w:rsidRPr="00DD5C40">
        <w:rPr>
          <w:rFonts w:ascii="Arial" w:hAnsi="Arial" w:cs="Arial"/>
        </w:rPr>
        <w:t>uvedeny žádosti žadatelů</w:t>
      </w:r>
      <w:r w:rsidR="00591BEE" w:rsidRPr="00DD5C40">
        <w:rPr>
          <w:rFonts w:ascii="Arial" w:hAnsi="Arial" w:cs="Arial"/>
          <w:bCs/>
        </w:rPr>
        <w:t>, kte</w:t>
      </w:r>
      <w:r w:rsidRPr="00DD5C40">
        <w:rPr>
          <w:rFonts w:ascii="Arial" w:hAnsi="Arial" w:cs="Arial"/>
          <w:bCs/>
        </w:rPr>
        <w:t>ří</w:t>
      </w:r>
      <w:r w:rsidR="00591BEE" w:rsidRPr="00DD5C40">
        <w:rPr>
          <w:rFonts w:ascii="Arial" w:hAnsi="Arial" w:cs="Arial"/>
          <w:bCs/>
        </w:rPr>
        <w:t xml:space="preserve"> </w:t>
      </w:r>
      <w:r w:rsidR="007043F1" w:rsidRPr="00DD5C40">
        <w:rPr>
          <w:rFonts w:ascii="Arial" w:hAnsi="Arial" w:cs="Arial"/>
          <w:b/>
          <w:bCs/>
        </w:rPr>
        <w:t xml:space="preserve">obdrželi příslib podpory </w:t>
      </w:r>
      <w:r w:rsidR="002D040D">
        <w:rPr>
          <w:rFonts w:ascii="Arial" w:hAnsi="Arial" w:cs="Arial"/>
          <w:b/>
          <w:bCs/>
        </w:rPr>
        <w:t xml:space="preserve">ze strany </w:t>
      </w:r>
      <w:r w:rsidR="007043F1" w:rsidRPr="00DD5C40">
        <w:rPr>
          <w:rFonts w:ascii="Arial" w:hAnsi="Arial" w:cs="Arial"/>
          <w:b/>
          <w:bCs/>
        </w:rPr>
        <w:t>Olomouckého kraje, a to za podmínky</w:t>
      </w:r>
      <w:r w:rsidR="00591BEE" w:rsidRPr="00DD5C40">
        <w:rPr>
          <w:rFonts w:ascii="Arial" w:hAnsi="Arial" w:cs="Arial"/>
          <w:b/>
          <w:bCs/>
        </w:rPr>
        <w:t xml:space="preserve"> podpor</w:t>
      </w:r>
      <w:r w:rsidR="007043F1" w:rsidRPr="00DD5C40">
        <w:rPr>
          <w:rFonts w:ascii="Arial" w:hAnsi="Arial" w:cs="Arial"/>
          <w:b/>
          <w:bCs/>
        </w:rPr>
        <w:t>y</w:t>
      </w:r>
      <w:r w:rsidR="00591BEE" w:rsidRPr="00DD5C40">
        <w:rPr>
          <w:rFonts w:ascii="Arial" w:hAnsi="Arial" w:cs="Arial"/>
          <w:b/>
          <w:bCs/>
        </w:rPr>
        <w:t xml:space="preserve"> projektu </w:t>
      </w:r>
      <w:r w:rsidR="002D040D">
        <w:rPr>
          <w:rFonts w:ascii="Arial" w:hAnsi="Arial" w:cs="Arial"/>
          <w:b/>
          <w:bCs/>
        </w:rPr>
        <w:t xml:space="preserve">v rámci investičních dotačních programů </w:t>
      </w:r>
      <w:r w:rsidR="00591BEE" w:rsidRPr="00DD5C40">
        <w:rPr>
          <w:rFonts w:ascii="Arial" w:hAnsi="Arial" w:cs="Arial"/>
          <w:b/>
          <w:bCs/>
        </w:rPr>
        <w:t>Ministerstva školství, mládeže a tělovýchovy ČR</w:t>
      </w:r>
      <w:r w:rsidRPr="00DD5C4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591BEE" w:rsidRPr="00E87915">
        <w:rPr>
          <w:rFonts w:ascii="Arial" w:hAnsi="Arial" w:cs="Arial"/>
          <w:bCs/>
        </w:rPr>
        <w:t xml:space="preserve">Minimální podíl spoluúčasti </w:t>
      </w:r>
      <w:r>
        <w:rPr>
          <w:rFonts w:ascii="Arial" w:hAnsi="Arial" w:cs="Arial"/>
          <w:bCs/>
        </w:rPr>
        <w:t xml:space="preserve">těchto </w:t>
      </w:r>
      <w:r w:rsidR="00591BEE" w:rsidRPr="00E87915">
        <w:rPr>
          <w:rFonts w:ascii="Arial" w:hAnsi="Arial" w:cs="Arial"/>
          <w:bCs/>
        </w:rPr>
        <w:t>žadatel</w:t>
      </w:r>
      <w:r>
        <w:rPr>
          <w:rFonts w:ascii="Arial" w:hAnsi="Arial" w:cs="Arial"/>
          <w:bCs/>
        </w:rPr>
        <w:t>ů</w:t>
      </w:r>
      <w:r w:rsidR="00591BEE" w:rsidRPr="00E87915">
        <w:rPr>
          <w:rFonts w:ascii="Arial" w:hAnsi="Arial" w:cs="Arial"/>
          <w:bCs/>
        </w:rPr>
        <w:t xml:space="preserve"> z vlastních a jiných zdrojů vychází z celkových předpokládaných uznatelných výdajů akce uvedených v žádosti žadatele, a činí 80 % celkových předpokládaných uznatelných výdajů akce.</w:t>
      </w:r>
      <w:r>
        <w:rPr>
          <w:rFonts w:ascii="Arial" w:hAnsi="Arial" w:cs="Arial"/>
          <w:bCs/>
        </w:rPr>
        <w:t xml:space="preserve"> Jedná se o tyto žádosti: </w:t>
      </w:r>
      <w:r w:rsidR="004E621A">
        <w:rPr>
          <w:rFonts w:ascii="Arial" w:hAnsi="Arial" w:cs="Arial"/>
          <w:bCs/>
        </w:rPr>
        <w:t xml:space="preserve">žádost č. 34 žadatele </w:t>
      </w:r>
      <w:r w:rsidR="004E621A" w:rsidRPr="004E621A">
        <w:rPr>
          <w:rFonts w:ascii="Arial" w:hAnsi="Arial" w:cs="Arial"/>
          <w:bCs/>
        </w:rPr>
        <w:t xml:space="preserve">SK OLOMOUC SIGMA </w:t>
      </w:r>
      <w:proofErr w:type="gramStart"/>
      <w:r w:rsidR="004E621A" w:rsidRPr="004E621A">
        <w:rPr>
          <w:rFonts w:ascii="Arial" w:hAnsi="Arial" w:cs="Arial"/>
          <w:bCs/>
        </w:rPr>
        <w:t xml:space="preserve">MŽ, </w:t>
      </w:r>
      <w:proofErr w:type="spellStart"/>
      <w:r w:rsidR="004E621A" w:rsidRPr="004E621A">
        <w:rPr>
          <w:rFonts w:ascii="Arial" w:hAnsi="Arial" w:cs="Arial"/>
          <w:bCs/>
        </w:rPr>
        <w:t>z.s</w:t>
      </w:r>
      <w:proofErr w:type="spellEnd"/>
      <w:r w:rsidR="004E621A" w:rsidRPr="004E621A">
        <w:rPr>
          <w:rFonts w:ascii="Arial" w:hAnsi="Arial" w:cs="Arial"/>
          <w:bCs/>
        </w:rPr>
        <w:t>.</w:t>
      </w:r>
      <w:proofErr w:type="gramEnd"/>
      <w:r w:rsidR="004E621A">
        <w:rPr>
          <w:rFonts w:ascii="Arial" w:hAnsi="Arial" w:cs="Arial"/>
          <w:bCs/>
        </w:rPr>
        <w:t xml:space="preserve">, IČO: </w:t>
      </w:r>
      <w:r w:rsidR="004E621A" w:rsidRPr="004E621A">
        <w:rPr>
          <w:rFonts w:ascii="Arial" w:hAnsi="Arial" w:cs="Arial"/>
          <w:bCs/>
        </w:rPr>
        <w:t>00534013</w:t>
      </w:r>
      <w:r w:rsidR="004E621A">
        <w:rPr>
          <w:rFonts w:ascii="Arial" w:hAnsi="Arial" w:cs="Arial"/>
          <w:bCs/>
        </w:rPr>
        <w:t xml:space="preserve">, se sídlem Legionářská 1165/12, 779 00 Olomouc; žádost č. 73 žadatele Sportovní klub Žeravice, spolek, IČO: </w:t>
      </w:r>
      <w:r w:rsidR="004E621A" w:rsidRPr="004E621A">
        <w:rPr>
          <w:rFonts w:ascii="Arial" w:hAnsi="Arial" w:cs="Arial"/>
          <w:bCs/>
        </w:rPr>
        <w:t>45180521</w:t>
      </w:r>
      <w:r w:rsidR="004E621A">
        <w:rPr>
          <w:rFonts w:ascii="Arial" w:hAnsi="Arial" w:cs="Arial"/>
          <w:bCs/>
        </w:rPr>
        <w:t xml:space="preserve">, se sídlem U Stadionu 214/7, 750 02 Přerov XII-Žeravice; žádost č. 86 žadatele </w:t>
      </w:r>
      <w:r w:rsidR="004E621A" w:rsidRPr="004E621A">
        <w:rPr>
          <w:rFonts w:ascii="Arial" w:hAnsi="Arial" w:cs="Arial"/>
          <w:bCs/>
        </w:rPr>
        <w:t xml:space="preserve">TK PRECHEZA </w:t>
      </w:r>
      <w:proofErr w:type="gramStart"/>
      <w:r w:rsidR="004E621A" w:rsidRPr="004E621A">
        <w:rPr>
          <w:rFonts w:ascii="Arial" w:hAnsi="Arial" w:cs="Arial"/>
          <w:bCs/>
        </w:rPr>
        <w:t xml:space="preserve">Přerov </w:t>
      </w:r>
      <w:proofErr w:type="spellStart"/>
      <w:r w:rsidR="004E621A" w:rsidRPr="004E621A">
        <w:rPr>
          <w:rFonts w:ascii="Arial" w:hAnsi="Arial" w:cs="Arial"/>
          <w:bCs/>
        </w:rPr>
        <w:t>z.s</w:t>
      </w:r>
      <w:proofErr w:type="spellEnd"/>
      <w:r w:rsidR="004E621A" w:rsidRPr="004E621A">
        <w:rPr>
          <w:rFonts w:ascii="Arial" w:hAnsi="Arial" w:cs="Arial"/>
          <w:bCs/>
        </w:rPr>
        <w:t>.</w:t>
      </w:r>
      <w:proofErr w:type="gramEnd"/>
      <w:r w:rsidR="004E621A">
        <w:rPr>
          <w:rFonts w:ascii="Arial" w:hAnsi="Arial" w:cs="Arial"/>
          <w:bCs/>
        </w:rPr>
        <w:t xml:space="preserve">, IČO: </w:t>
      </w:r>
      <w:r w:rsidR="004E621A" w:rsidRPr="004E621A">
        <w:rPr>
          <w:rFonts w:ascii="Arial" w:hAnsi="Arial" w:cs="Arial"/>
          <w:bCs/>
        </w:rPr>
        <w:t>22826611</w:t>
      </w:r>
      <w:r w:rsidR="004E621A">
        <w:rPr>
          <w:rFonts w:ascii="Arial" w:hAnsi="Arial" w:cs="Arial"/>
          <w:bCs/>
        </w:rPr>
        <w:t xml:space="preserve">, se sídlem Kosmákova 3364/55, 750 02 Přerov a žádost č. 122 žadatele </w:t>
      </w:r>
      <w:r w:rsidR="004E621A" w:rsidRPr="004E621A">
        <w:rPr>
          <w:rFonts w:ascii="Arial" w:hAnsi="Arial" w:cs="Arial"/>
          <w:bCs/>
        </w:rPr>
        <w:t>Tělocvičná jednota Sokol Olšany u Prostějova</w:t>
      </w:r>
      <w:r w:rsidR="004E621A">
        <w:rPr>
          <w:rFonts w:ascii="Arial" w:hAnsi="Arial" w:cs="Arial"/>
          <w:bCs/>
        </w:rPr>
        <w:t xml:space="preserve">, IČO: </w:t>
      </w:r>
      <w:r w:rsidR="004E621A" w:rsidRPr="004E621A">
        <w:rPr>
          <w:rFonts w:ascii="Arial" w:hAnsi="Arial" w:cs="Arial"/>
          <w:bCs/>
        </w:rPr>
        <w:t>47920173</w:t>
      </w:r>
      <w:r w:rsidR="004E621A">
        <w:rPr>
          <w:rFonts w:ascii="Arial" w:hAnsi="Arial" w:cs="Arial"/>
          <w:bCs/>
        </w:rPr>
        <w:t xml:space="preserve">, se sídlem Olšany u Prostějova </w:t>
      </w:r>
      <w:r w:rsidR="008416F6">
        <w:rPr>
          <w:rFonts w:ascii="Arial" w:hAnsi="Arial" w:cs="Arial"/>
          <w:bCs/>
        </w:rPr>
        <w:t xml:space="preserve">č. p. </w:t>
      </w:r>
      <w:r w:rsidR="004E621A">
        <w:rPr>
          <w:rFonts w:ascii="Arial" w:hAnsi="Arial" w:cs="Arial"/>
          <w:bCs/>
        </w:rPr>
        <w:t>218, 798 14 Olšany u Prostějova.</w:t>
      </w:r>
    </w:p>
    <w:p w:rsidR="00591BEE" w:rsidRPr="00BA1F96" w:rsidRDefault="00591BEE" w:rsidP="00BA1F96">
      <w:pPr>
        <w:autoSpaceDE w:val="0"/>
        <w:autoSpaceDN w:val="0"/>
        <w:adjustRightInd w:val="0"/>
        <w:spacing w:before="120" w:after="120"/>
        <w:ind w:left="3"/>
        <w:jc w:val="both"/>
        <w:rPr>
          <w:rFonts w:ascii="Arial" w:hAnsi="Arial" w:cs="Arial"/>
          <w:bCs/>
        </w:rPr>
      </w:pPr>
      <w:r w:rsidRPr="00E87915">
        <w:rPr>
          <w:rFonts w:ascii="Arial" w:hAnsi="Arial" w:cs="Arial"/>
          <w:bCs/>
        </w:rPr>
        <w:t xml:space="preserve"> </w:t>
      </w:r>
    </w:p>
    <w:p w:rsidR="000116EE" w:rsidRDefault="000116EE" w:rsidP="000116EE">
      <w:pPr>
        <w:pStyle w:val="Odstavecseseznamem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Schválené dotace v </w:t>
      </w:r>
      <w:r>
        <w:rPr>
          <w:rFonts w:ascii="Arial" w:hAnsi="Arial" w:cs="Arial"/>
        </w:rPr>
        <w:t>Programu na podporu výstavby a rekonstrukcí sportovních zařízení v obcích Olomouckého kraje v roce 201</w:t>
      </w:r>
      <w:r w:rsidR="008218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budou poskytnuty na základě ZOK schválených vzorových veřejnoprávních smluv ze dne 1</w:t>
      </w:r>
      <w:r w:rsidR="008218B2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631A9B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. 201</w:t>
      </w:r>
      <w:r w:rsidR="008218B2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. Do těchto </w:t>
      </w:r>
      <w:r>
        <w:rPr>
          <w:rFonts w:ascii="Arial" w:hAnsi="Arial" w:cs="Arial"/>
          <w:bCs/>
        </w:rPr>
        <w:lastRenderedPageBreak/>
        <w:t>vzorových smluv bude u každého příjemce doplněn konkrétní název akce/projektu</w:t>
      </w:r>
      <w:r w:rsidR="008218B2">
        <w:rPr>
          <w:rFonts w:ascii="Arial" w:hAnsi="Arial" w:cs="Arial"/>
          <w:bCs/>
        </w:rPr>
        <w:t>, konkrétní účel</w:t>
      </w:r>
      <w:r>
        <w:rPr>
          <w:rFonts w:ascii="Arial" w:hAnsi="Arial" w:cs="Arial"/>
          <w:bCs/>
        </w:rPr>
        <w:t xml:space="preserve"> a schválená částka dotace. </w:t>
      </w:r>
    </w:p>
    <w:p w:rsidR="000116EE" w:rsidRDefault="000116EE" w:rsidP="000116EE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hlediska posuzování možné veřejné podpory předkladatel navrhuje poskytnutí dotací mimo režim veřejné podpory. </w:t>
      </w:r>
      <w:r>
        <w:rPr>
          <w:rFonts w:ascii="Arial" w:hAnsi="Arial" w:cs="Arial"/>
          <w:iCs/>
        </w:rPr>
        <w:t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</w:t>
      </w:r>
      <w:r>
        <w:rPr>
          <w:rFonts w:ascii="Arial" w:hAnsi="Arial" w:cs="Arial"/>
        </w:rPr>
        <w:t>.</w:t>
      </w:r>
    </w:p>
    <w:p w:rsidR="00785691" w:rsidRDefault="00785691" w:rsidP="000116EE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B34C1D" w:rsidRDefault="000116EE" w:rsidP="00B34C1D">
      <w:pPr>
        <w:pStyle w:val="Odstavecseseznamem"/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nevyhovění či vyřazení žádosti bude žadatelům zaslána do 30 dnů po vyhodnocení žádostí dotačního programu ZOK.</w:t>
      </w:r>
    </w:p>
    <w:p w:rsidR="00B34C1D" w:rsidRDefault="00B34C1D" w:rsidP="00B34C1D">
      <w:pPr>
        <w:pStyle w:val="Odstavecseseznamem"/>
        <w:spacing w:before="120" w:after="120"/>
        <w:ind w:left="0"/>
        <w:jc w:val="both"/>
        <w:rPr>
          <w:rFonts w:ascii="Arial" w:hAnsi="Arial" w:cs="Arial"/>
        </w:rPr>
      </w:pPr>
    </w:p>
    <w:p w:rsidR="000116EE" w:rsidRDefault="000116EE" w:rsidP="00B34C1D">
      <w:pPr>
        <w:pStyle w:val="Odstavecseseznamem"/>
        <w:spacing w:before="24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schválených žádostech bude vyvěšena na webových stránkách Olomouckého kraje.</w:t>
      </w:r>
    </w:p>
    <w:p w:rsidR="000116EE" w:rsidRDefault="000116EE" w:rsidP="000116E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Předkladatel a zpracovatel navrhují </w:t>
      </w:r>
      <w:r w:rsidR="008A6F42">
        <w:rPr>
          <w:rFonts w:ascii="Arial" w:hAnsi="Arial" w:cs="Arial"/>
          <w:b/>
          <w:bCs/>
        </w:rPr>
        <w:t>ZOK</w:t>
      </w:r>
      <w:r>
        <w:rPr>
          <w:rFonts w:ascii="Arial" w:hAnsi="Arial" w:cs="Arial"/>
          <w:b/>
          <w:bCs/>
        </w:rPr>
        <w:t xml:space="preserve">: </w:t>
      </w:r>
    </w:p>
    <w:p w:rsidR="000116EE" w:rsidRPr="008A6F42" w:rsidRDefault="000116EE" w:rsidP="000116EE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8A6F42" w:rsidRPr="00543655" w:rsidRDefault="00543655" w:rsidP="000116EE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D42001">
        <w:rPr>
          <w:rFonts w:ascii="Arial" w:hAnsi="Arial" w:cs="Arial"/>
          <w:sz w:val="24"/>
          <w:szCs w:val="24"/>
        </w:rPr>
        <w:t xml:space="preserve">navýšení finančních prostředků do dotačního </w:t>
      </w:r>
      <w:r>
        <w:rPr>
          <w:rFonts w:ascii="Arial" w:hAnsi="Arial" w:cs="Arial"/>
          <w:sz w:val="24"/>
          <w:szCs w:val="24"/>
        </w:rPr>
        <w:t>Programu na podporu výstavby a rekonstrukcí sportovních zařízení v obcích Olomouckého kraje v roce 2019</w:t>
      </w:r>
      <w:r w:rsidRPr="00D42001">
        <w:rPr>
          <w:rFonts w:ascii="Arial" w:hAnsi="Arial" w:cs="Arial"/>
          <w:sz w:val="24"/>
          <w:szCs w:val="24"/>
        </w:rPr>
        <w:t xml:space="preserve">, ve výši </w:t>
      </w:r>
      <w:r>
        <w:rPr>
          <w:rFonts w:ascii="Arial" w:hAnsi="Arial" w:cs="Arial"/>
          <w:sz w:val="24"/>
          <w:szCs w:val="24"/>
        </w:rPr>
        <w:t>3 650</w:t>
      </w:r>
      <w:r w:rsidRPr="00D42001">
        <w:rPr>
          <w:rFonts w:ascii="Arial" w:hAnsi="Arial" w:cs="Arial"/>
          <w:sz w:val="24"/>
          <w:szCs w:val="24"/>
        </w:rPr>
        <w:t xml:space="preserve"> 000,- Kč, dle důvodové zprávy</w:t>
      </w:r>
    </w:p>
    <w:p w:rsidR="00543655" w:rsidRPr="008A6F42" w:rsidRDefault="00543655" w:rsidP="000116EE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informaci o žádostech stornovaných na žádost žadatele a vyřazených žádostech dle důvodové zprávy a Přílohy č. 3 důvodové zprávy</w:t>
      </w:r>
    </w:p>
    <w:p w:rsidR="00E171E0" w:rsidRPr="00543655" w:rsidRDefault="008A6F42" w:rsidP="00543655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nevyhovět žádostem žadatelů dle Přílohy č. 2 důvodové zprávy </w:t>
      </w:r>
      <w:r w:rsidRPr="00490B2B">
        <w:rPr>
          <w:rFonts w:ascii="Arial" w:hAnsi="Arial" w:cs="Arial"/>
          <w:sz w:val="24"/>
          <w:szCs w:val="24"/>
        </w:rPr>
        <w:t>s odůvodněním dle důvodové zprávy</w:t>
      </w:r>
    </w:p>
    <w:p w:rsidR="000116EE" w:rsidRPr="00B34C1D" w:rsidRDefault="00E24E78" w:rsidP="00237D9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34C1D">
        <w:rPr>
          <w:rFonts w:ascii="Arial" w:hAnsi="Arial" w:cs="Arial"/>
          <w:sz w:val="24"/>
          <w:szCs w:val="24"/>
        </w:rPr>
        <w:t>schválit</w:t>
      </w:r>
      <w:r w:rsidR="000404D5" w:rsidRPr="00B34C1D">
        <w:rPr>
          <w:rFonts w:ascii="Arial" w:hAnsi="Arial" w:cs="Arial"/>
          <w:sz w:val="24"/>
          <w:szCs w:val="24"/>
        </w:rPr>
        <w:t xml:space="preserve"> </w:t>
      </w:r>
      <w:r w:rsidR="00D26496" w:rsidRPr="00B34C1D">
        <w:rPr>
          <w:rFonts w:ascii="Arial" w:hAnsi="Arial" w:cs="Arial"/>
          <w:sz w:val="24"/>
          <w:szCs w:val="24"/>
        </w:rPr>
        <w:t>poskytnutí</w:t>
      </w:r>
      <w:r w:rsidR="000116EE" w:rsidRPr="00B34C1D">
        <w:rPr>
          <w:rFonts w:ascii="Arial" w:hAnsi="Arial" w:cs="Arial"/>
          <w:sz w:val="24"/>
          <w:szCs w:val="24"/>
        </w:rPr>
        <w:t xml:space="preserve"> dotací příjemcům v dotačním Programu na podporu výstavby a rekonstrukcí sportovních zařízení v obcích Olomouckého kraje v roce 201</w:t>
      </w:r>
      <w:r w:rsidR="00D35A09" w:rsidRPr="00B34C1D">
        <w:rPr>
          <w:rFonts w:ascii="Arial" w:hAnsi="Arial" w:cs="Arial"/>
          <w:sz w:val="24"/>
          <w:szCs w:val="24"/>
        </w:rPr>
        <w:t>9</w:t>
      </w:r>
      <w:r w:rsidR="000116EE" w:rsidRPr="00B34C1D">
        <w:rPr>
          <w:rFonts w:ascii="Arial" w:hAnsi="Arial" w:cs="Arial"/>
          <w:sz w:val="24"/>
          <w:szCs w:val="24"/>
        </w:rPr>
        <w:t xml:space="preserve"> dle důvodové zprávy a Přílohy č. 1 důvodové zprávy</w:t>
      </w:r>
    </w:p>
    <w:p w:rsidR="000116EE" w:rsidRDefault="00E24E78" w:rsidP="00237D99">
      <w:pPr>
        <w:pStyle w:val="FormtovanvHTML"/>
        <w:numPr>
          <w:ilvl w:val="0"/>
          <w:numId w:val="35"/>
        </w:numPr>
        <w:tabs>
          <w:tab w:val="clear" w:pos="2880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D26496">
        <w:rPr>
          <w:rFonts w:ascii="Arial" w:hAnsi="Arial" w:cs="Arial"/>
          <w:sz w:val="24"/>
          <w:szCs w:val="24"/>
        </w:rPr>
        <w:t xml:space="preserve"> uzavření</w:t>
      </w:r>
      <w:r w:rsidR="000116EE">
        <w:rPr>
          <w:rFonts w:ascii="Arial" w:hAnsi="Arial" w:cs="Arial"/>
          <w:sz w:val="24"/>
          <w:szCs w:val="24"/>
        </w:rPr>
        <w:t xml:space="preserve"> veřejnoprávních smluv o poskytnutí dotací s příjemci v dotačním Programu na podporu výstavby a rekonstrukcí sportovních zařízení v obcích Olomouckého kraje v roce 201</w:t>
      </w:r>
      <w:r w:rsidR="00D35A09">
        <w:rPr>
          <w:rFonts w:ascii="Arial" w:hAnsi="Arial" w:cs="Arial"/>
          <w:sz w:val="24"/>
          <w:szCs w:val="24"/>
        </w:rPr>
        <w:t>9</w:t>
      </w:r>
      <w:r w:rsidR="000116EE">
        <w:rPr>
          <w:rFonts w:ascii="Arial" w:hAnsi="Arial" w:cs="Arial"/>
          <w:sz w:val="24"/>
          <w:szCs w:val="24"/>
        </w:rPr>
        <w:t xml:space="preserve"> dle Přílohy č. 1 důvodové zprávy, ve znění dle vzorových veřejnoprávních smluv, schválených na zasedání Zastupitelstva Olomouckého kraje dne 1</w:t>
      </w:r>
      <w:r w:rsidR="00D35A09">
        <w:rPr>
          <w:rFonts w:ascii="Arial" w:hAnsi="Arial" w:cs="Arial"/>
          <w:sz w:val="24"/>
          <w:szCs w:val="24"/>
        </w:rPr>
        <w:t>7</w:t>
      </w:r>
      <w:r w:rsidR="000116EE">
        <w:rPr>
          <w:rFonts w:ascii="Arial" w:hAnsi="Arial" w:cs="Arial"/>
          <w:sz w:val="24"/>
          <w:szCs w:val="24"/>
        </w:rPr>
        <w:t xml:space="preserve">. </w:t>
      </w:r>
      <w:r w:rsidR="00631A9B">
        <w:rPr>
          <w:rFonts w:ascii="Arial" w:hAnsi="Arial" w:cs="Arial"/>
          <w:sz w:val="24"/>
          <w:szCs w:val="24"/>
        </w:rPr>
        <w:t>12</w:t>
      </w:r>
      <w:r w:rsidR="000116EE">
        <w:rPr>
          <w:rFonts w:ascii="Arial" w:hAnsi="Arial" w:cs="Arial"/>
          <w:sz w:val="24"/>
          <w:szCs w:val="24"/>
        </w:rPr>
        <w:t>. 201</w:t>
      </w:r>
      <w:r w:rsidR="00D35A09">
        <w:rPr>
          <w:rFonts w:ascii="Arial" w:hAnsi="Arial" w:cs="Arial"/>
          <w:sz w:val="24"/>
          <w:szCs w:val="24"/>
        </w:rPr>
        <w:t>8</w:t>
      </w:r>
      <w:r w:rsidR="008E20C8">
        <w:rPr>
          <w:rFonts w:ascii="Arial" w:hAnsi="Arial" w:cs="Arial"/>
          <w:sz w:val="24"/>
          <w:szCs w:val="24"/>
        </w:rPr>
        <w:t xml:space="preserve"> usnesením č. UZ/1</w:t>
      </w:r>
      <w:r w:rsidR="00631A9B">
        <w:rPr>
          <w:rFonts w:ascii="Arial" w:hAnsi="Arial" w:cs="Arial"/>
          <w:sz w:val="24"/>
          <w:szCs w:val="24"/>
        </w:rPr>
        <w:t>3</w:t>
      </w:r>
      <w:r w:rsidR="008E20C8">
        <w:rPr>
          <w:rFonts w:ascii="Arial" w:hAnsi="Arial" w:cs="Arial"/>
          <w:sz w:val="24"/>
          <w:szCs w:val="24"/>
        </w:rPr>
        <w:t>/</w:t>
      </w:r>
      <w:r w:rsidR="00631A9B">
        <w:rPr>
          <w:rFonts w:ascii="Arial" w:hAnsi="Arial" w:cs="Arial"/>
          <w:sz w:val="24"/>
          <w:szCs w:val="24"/>
        </w:rPr>
        <w:t>48</w:t>
      </w:r>
      <w:r w:rsidR="008E20C8">
        <w:rPr>
          <w:rFonts w:ascii="Arial" w:hAnsi="Arial" w:cs="Arial"/>
          <w:sz w:val="24"/>
          <w:szCs w:val="24"/>
        </w:rPr>
        <w:t>/2018</w:t>
      </w:r>
      <w:r w:rsidR="000116EE">
        <w:rPr>
          <w:rFonts w:ascii="Arial" w:hAnsi="Arial" w:cs="Arial"/>
          <w:sz w:val="24"/>
          <w:szCs w:val="24"/>
        </w:rPr>
        <w:t xml:space="preserve"> </w:t>
      </w:r>
    </w:p>
    <w:p w:rsidR="00842B07" w:rsidRPr="00B34C1D" w:rsidRDefault="00277D79" w:rsidP="00B34C1D">
      <w:pPr>
        <w:pStyle w:val="FormtovanvHTML"/>
        <w:numPr>
          <w:ilvl w:val="0"/>
          <w:numId w:val="35"/>
        </w:numPr>
        <w:tabs>
          <w:tab w:val="clear" w:pos="2880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uložit Ing. Petrovi Vránovi, náměstkovi hejtmana, </w:t>
      </w:r>
      <w:r w:rsidR="00FF32C8">
        <w:rPr>
          <w:rFonts w:ascii="Arial" w:hAnsi="Arial" w:cs="Arial"/>
          <w:sz w:val="24"/>
          <w:szCs w:val="24"/>
        </w:rPr>
        <w:t xml:space="preserve">podepsat </w:t>
      </w:r>
      <w:r>
        <w:rPr>
          <w:rFonts w:ascii="Arial" w:hAnsi="Arial" w:cs="Arial"/>
          <w:sz w:val="24"/>
          <w:szCs w:val="24"/>
        </w:rPr>
        <w:t xml:space="preserve">veřejnoprávní smlouvy dle bodu </w:t>
      </w:r>
      <w:r w:rsidR="00B34C1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usnesení </w:t>
      </w:r>
    </w:p>
    <w:p w:rsidR="004E6D14" w:rsidRDefault="004E6D14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u w:val="single"/>
        </w:rPr>
      </w:pP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u w:val="single"/>
        </w:rPr>
      </w:pPr>
      <w:r>
        <w:rPr>
          <w:bCs/>
          <w:u w:val="single"/>
        </w:rPr>
        <w:t>Přílohy: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</w:p>
    <w:p w:rsidR="000116EE" w:rsidRDefault="000116EE" w:rsidP="000116EE">
      <w:pPr>
        <w:pStyle w:val="Zkladntextodsazen"/>
        <w:numPr>
          <w:ilvl w:val="0"/>
          <w:numId w:val="36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</w:rPr>
      </w:pPr>
      <w:r>
        <w:rPr>
          <w:bCs/>
        </w:rPr>
        <w:t>Tabulka navržených dotací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bCs/>
        </w:rPr>
      </w:pPr>
      <w:r>
        <w:rPr>
          <w:bCs/>
        </w:rPr>
        <w:t xml:space="preserve">(strana </w:t>
      </w:r>
      <w:r w:rsidR="00485A8D">
        <w:rPr>
          <w:bCs/>
        </w:rPr>
        <w:t>4</w:t>
      </w:r>
      <w:r w:rsidRPr="00465825">
        <w:rPr>
          <w:bCs/>
        </w:rPr>
        <w:t xml:space="preserve"> - </w:t>
      </w:r>
      <w:r w:rsidR="00B65BAD">
        <w:rPr>
          <w:bCs/>
        </w:rPr>
        <w:t>5</w:t>
      </w:r>
      <w:r w:rsidR="00485A8D">
        <w:rPr>
          <w:bCs/>
        </w:rPr>
        <w:t>8</w:t>
      </w:r>
      <w:r>
        <w:rPr>
          <w:bCs/>
        </w:rPr>
        <w:t>)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</w:p>
    <w:p w:rsidR="000116EE" w:rsidRDefault="000116EE" w:rsidP="000116EE">
      <w:pPr>
        <w:pStyle w:val="Zkladntextodsazen"/>
        <w:numPr>
          <w:ilvl w:val="0"/>
          <w:numId w:val="36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  <w:u w:val="single"/>
        </w:rPr>
        <w:t>Příloha č. 2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</w:rPr>
      </w:pPr>
      <w:r>
        <w:rPr>
          <w:bCs/>
        </w:rPr>
        <w:t xml:space="preserve">Tabulka </w:t>
      </w:r>
      <w:proofErr w:type="spellStart"/>
      <w:r>
        <w:rPr>
          <w:bCs/>
        </w:rPr>
        <w:t>nevyhověných</w:t>
      </w:r>
      <w:proofErr w:type="spellEnd"/>
      <w:r>
        <w:rPr>
          <w:bCs/>
        </w:rPr>
        <w:t xml:space="preserve"> žádostí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bCs/>
        </w:rPr>
      </w:pPr>
      <w:r>
        <w:rPr>
          <w:bCs/>
        </w:rPr>
        <w:t xml:space="preserve">(strana </w:t>
      </w:r>
      <w:r w:rsidR="00485A8D">
        <w:rPr>
          <w:bCs/>
        </w:rPr>
        <w:t>59</w:t>
      </w:r>
      <w:r w:rsidR="00B65BAD">
        <w:rPr>
          <w:bCs/>
        </w:rPr>
        <w:t xml:space="preserve"> - 6</w:t>
      </w:r>
      <w:r w:rsidR="00485A8D">
        <w:rPr>
          <w:bCs/>
        </w:rPr>
        <w:t>3</w:t>
      </w:r>
      <w:r>
        <w:rPr>
          <w:bCs/>
        </w:rPr>
        <w:t>)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</w:p>
    <w:p w:rsidR="000116EE" w:rsidRDefault="000116EE" w:rsidP="000116EE">
      <w:pPr>
        <w:pStyle w:val="Zkladntextodsazen"/>
        <w:numPr>
          <w:ilvl w:val="0"/>
          <w:numId w:val="36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  <w:u w:val="single"/>
        </w:rPr>
        <w:t>Příloha č. 3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</w:rPr>
      </w:pPr>
      <w:r>
        <w:rPr>
          <w:bCs/>
        </w:rPr>
        <w:t xml:space="preserve">Tabulka </w:t>
      </w:r>
      <w:r w:rsidR="00DC1217">
        <w:rPr>
          <w:bCs/>
        </w:rPr>
        <w:t xml:space="preserve">žádostí stornovaných na žádost žadatele a </w:t>
      </w:r>
      <w:r>
        <w:rPr>
          <w:bCs/>
        </w:rPr>
        <w:t>vyřazených žádostí</w:t>
      </w:r>
    </w:p>
    <w:p w:rsidR="004822D8" w:rsidRPr="00B34C1D" w:rsidRDefault="000116EE" w:rsidP="00B34C1D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bCs/>
        </w:rPr>
      </w:pPr>
      <w:r>
        <w:rPr>
          <w:bCs/>
        </w:rPr>
        <w:t xml:space="preserve">(strana </w:t>
      </w:r>
      <w:r w:rsidR="00B65BAD">
        <w:rPr>
          <w:bCs/>
        </w:rPr>
        <w:t>6</w:t>
      </w:r>
      <w:r w:rsidR="00485A8D">
        <w:rPr>
          <w:bCs/>
        </w:rPr>
        <w:t>4</w:t>
      </w:r>
      <w:r w:rsidR="00B65BAD">
        <w:rPr>
          <w:bCs/>
        </w:rPr>
        <w:t xml:space="preserve"> - 6</w:t>
      </w:r>
      <w:r w:rsidR="00485A8D">
        <w:rPr>
          <w:bCs/>
        </w:rPr>
        <w:t>5</w:t>
      </w:r>
      <w:r>
        <w:rPr>
          <w:bCs/>
        </w:rPr>
        <w:t>)</w:t>
      </w:r>
      <w:r w:rsidR="00F86AD5">
        <w:tab/>
      </w:r>
    </w:p>
    <w:sectPr w:rsidR="004822D8" w:rsidRPr="00B34C1D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2A684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C8702B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C8702B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C544B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 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65BAD">
      <w:rPr>
        <w:rStyle w:val="slostrnky"/>
        <w:rFonts w:ascii="Arial" w:hAnsi="Arial" w:cs="Arial"/>
        <w:i/>
        <w:iCs/>
        <w:sz w:val="20"/>
        <w:szCs w:val="20"/>
      </w:rPr>
      <w:t>6</w:t>
    </w:r>
    <w:r w:rsidR="00485A8D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4C544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30</w:t>
    </w:r>
    <w:r w:rsidR="004744EA">
      <w:rPr>
        <w:rFonts w:ascii="Arial" w:hAnsi="Arial" w:cs="Arial"/>
        <w:i/>
        <w:iCs/>
        <w:sz w:val="20"/>
        <w:szCs w:val="20"/>
      </w:rPr>
      <w:t>.</w:t>
    </w:r>
    <w:r w:rsidR="00CF12E6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C8702B">
      <w:rPr>
        <w:rFonts w:ascii="Arial" w:hAnsi="Arial" w:cs="Arial"/>
        <w:i/>
        <w:iCs/>
        <w:sz w:val="20"/>
        <w:szCs w:val="20"/>
      </w:rPr>
      <w:t>výstavby a rekonstrukcí sportovních zařízení v obcích Olomouckého kraje v roce 2019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8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BA5"/>
    <w:rsid w:val="00055F7A"/>
    <w:rsid w:val="00055FF6"/>
    <w:rsid w:val="0005624B"/>
    <w:rsid w:val="00056FDC"/>
    <w:rsid w:val="000647BA"/>
    <w:rsid w:val="000724C8"/>
    <w:rsid w:val="00073454"/>
    <w:rsid w:val="000738F8"/>
    <w:rsid w:val="0007577D"/>
    <w:rsid w:val="00076E39"/>
    <w:rsid w:val="00076F24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100D8"/>
    <w:rsid w:val="001114DF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0A8C"/>
    <w:rsid w:val="001C241B"/>
    <w:rsid w:val="001C6FD0"/>
    <w:rsid w:val="001D2E03"/>
    <w:rsid w:val="001F2DC3"/>
    <w:rsid w:val="001F3F27"/>
    <w:rsid w:val="001F5933"/>
    <w:rsid w:val="001F7ADF"/>
    <w:rsid w:val="00203D75"/>
    <w:rsid w:val="00204263"/>
    <w:rsid w:val="002129E6"/>
    <w:rsid w:val="00216150"/>
    <w:rsid w:val="0022589F"/>
    <w:rsid w:val="00231C32"/>
    <w:rsid w:val="0023660A"/>
    <w:rsid w:val="00237D99"/>
    <w:rsid w:val="002426CC"/>
    <w:rsid w:val="00242C46"/>
    <w:rsid w:val="00243620"/>
    <w:rsid w:val="002470B6"/>
    <w:rsid w:val="002502E9"/>
    <w:rsid w:val="00254EF7"/>
    <w:rsid w:val="00264975"/>
    <w:rsid w:val="002701C7"/>
    <w:rsid w:val="00276105"/>
    <w:rsid w:val="00277D79"/>
    <w:rsid w:val="00285021"/>
    <w:rsid w:val="00285AB1"/>
    <w:rsid w:val="00287568"/>
    <w:rsid w:val="00293414"/>
    <w:rsid w:val="00294B6C"/>
    <w:rsid w:val="002A0633"/>
    <w:rsid w:val="002A199D"/>
    <w:rsid w:val="002A6847"/>
    <w:rsid w:val="002A6F80"/>
    <w:rsid w:val="002B22D4"/>
    <w:rsid w:val="002B6484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4ED2"/>
    <w:rsid w:val="00485A8D"/>
    <w:rsid w:val="00490B2B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544B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655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90F82"/>
    <w:rsid w:val="00591BEE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A9B"/>
    <w:rsid w:val="0063241C"/>
    <w:rsid w:val="00632DE7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2B07"/>
    <w:rsid w:val="0084527D"/>
    <w:rsid w:val="00845665"/>
    <w:rsid w:val="00850CAC"/>
    <w:rsid w:val="008528C9"/>
    <w:rsid w:val="008629E2"/>
    <w:rsid w:val="00863348"/>
    <w:rsid w:val="008650DA"/>
    <w:rsid w:val="00874E91"/>
    <w:rsid w:val="00882B51"/>
    <w:rsid w:val="0088345A"/>
    <w:rsid w:val="00887777"/>
    <w:rsid w:val="00887F35"/>
    <w:rsid w:val="00896398"/>
    <w:rsid w:val="00896584"/>
    <w:rsid w:val="008A0A65"/>
    <w:rsid w:val="008A16D2"/>
    <w:rsid w:val="008A6F42"/>
    <w:rsid w:val="008A7009"/>
    <w:rsid w:val="008B080D"/>
    <w:rsid w:val="008C03A8"/>
    <w:rsid w:val="008C4390"/>
    <w:rsid w:val="008C4583"/>
    <w:rsid w:val="008D145F"/>
    <w:rsid w:val="008D4002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41C2"/>
    <w:rsid w:val="00A11897"/>
    <w:rsid w:val="00A15072"/>
    <w:rsid w:val="00A1528D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1D3A"/>
    <w:rsid w:val="00AA2383"/>
    <w:rsid w:val="00AA677A"/>
    <w:rsid w:val="00AB00E8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34C1D"/>
    <w:rsid w:val="00B5001A"/>
    <w:rsid w:val="00B52B97"/>
    <w:rsid w:val="00B60383"/>
    <w:rsid w:val="00B65BAD"/>
    <w:rsid w:val="00B65D5E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40563"/>
    <w:rsid w:val="00C439AA"/>
    <w:rsid w:val="00C46A18"/>
    <w:rsid w:val="00C46AE8"/>
    <w:rsid w:val="00C516F4"/>
    <w:rsid w:val="00C51AFC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840C6"/>
    <w:rsid w:val="00C8702B"/>
    <w:rsid w:val="00C916DA"/>
    <w:rsid w:val="00C919BA"/>
    <w:rsid w:val="00C945FA"/>
    <w:rsid w:val="00C95506"/>
    <w:rsid w:val="00CA0F6A"/>
    <w:rsid w:val="00CA6614"/>
    <w:rsid w:val="00CB213A"/>
    <w:rsid w:val="00CB43FB"/>
    <w:rsid w:val="00CC06FF"/>
    <w:rsid w:val="00CC4FAC"/>
    <w:rsid w:val="00CC5A23"/>
    <w:rsid w:val="00CC5BB4"/>
    <w:rsid w:val="00CD130F"/>
    <w:rsid w:val="00CD1C57"/>
    <w:rsid w:val="00CD3439"/>
    <w:rsid w:val="00CD5343"/>
    <w:rsid w:val="00CD6D94"/>
    <w:rsid w:val="00CE01A5"/>
    <w:rsid w:val="00CE1CD3"/>
    <w:rsid w:val="00CE1FAF"/>
    <w:rsid w:val="00CE7601"/>
    <w:rsid w:val="00CF12E6"/>
    <w:rsid w:val="00CF26B9"/>
    <w:rsid w:val="00CF400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6496"/>
    <w:rsid w:val="00D312B9"/>
    <w:rsid w:val="00D35A09"/>
    <w:rsid w:val="00D36C58"/>
    <w:rsid w:val="00D46CF4"/>
    <w:rsid w:val="00D5655E"/>
    <w:rsid w:val="00D62159"/>
    <w:rsid w:val="00D66D08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74B3"/>
    <w:rsid w:val="00DB19B4"/>
    <w:rsid w:val="00DB3FD8"/>
    <w:rsid w:val="00DB51C4"/>
    <w:rsid w:val="00DC1217"/>
    <w:rsid w:val="00DC1290"/>
    <w:rsid w:val="00DC2A93"/>
    <w:rsid w:val="00DD3199"/>
    <w:rsid w:val="00DD5C40"/>
    <w:rsid w:val="00DD7F32"/>
    <w:rsid w:val="00DE05E9"/>
    <w:rsid w:val="00DE161F"/>
    <w:rsid w:val="00DE692C"/>
    <w:rsid w:val="00DF3A8C"/>
    <w:rsid w:val="00DF42AE"/>
    <w:rsid w:val="00DF4A0F"/>
    <w:rsid w:val="00DF695E"/>
    <w:rsid w:val="00E004B0"/>
    <w:rsid w:val="00E0549B"/>
    <w:rsid w:val="00E1343D"/>
    <w:rsid w:val="00E16603"/>
    <w:rsid w:val="00E171E0"/>
    <w:rsid w:val="00E20111"/>
    <w:rsid w:val="00E21E73"/>
    <w:rsid w:val="00E2204E"/>
    <w:rsid w:val="00E24E78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578C9"/>
    <w:rsid w:val="00E61B71"/>
    <w:rsid w:val="00E62287"/>
    <w:rsid w:val="00E71B15"/>
    <w:rsid w:val="00E77864"/>
    <w:rsid w:val="00E802C5"/>
    <w:rsid w:val="00E8126E"/>
    <w:rsid w:val="00E82394"/>
    <w:rsid w:val="00E90590"/>
    <w:rsid w:val="00E93D6D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3C2E"/>
    <w:rsid w:val="00EF6ED0"/>
    <w:rsid w:val="00F0392D"/>
    <w:rsid w:val="00F07C99"/>
    <w:rsid w:val="00F1362D"/>
    <w:rsid w:val="00F15BB4"/>
    <w:rsid w:val="00F16D63"/>
    <w:rsid w:val="00F17BDF"/>
    <w:rsid w:val="00F423D9"/>
    <w:rsid w:val="00F45E91"/>
    <w:rsid w:val="00F51281"/>
    <w:rsid w:val="00F61794"/>
    <w:rsid w:val="00F625CB"/>
    <w:rsid w:val="00F63D2B"/>
    <w:rsid w:val="00F64452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3B33"/>
    <w:rsid w:val="00FD560F"/>
    <w:rsid w:val="00FD6F38"/>
    <w:rsid w:val="00FE208B"/>
    <w:rsid w:val="00FF16B9"/>
    <w:rsid w:val="00FF32C8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1146E3B2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1249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156</cp:revision>
  <cp:lastPrinted>2018-08-09T06:57:00Z</cp:lastPrinted>
  <dcterms:created xsi:type="dcterms:W3CDTF">2017-11-14T09:39:00Z</dcterms:created>
  <dcterms:modified xsi:type="dcterms:W3CDTF">2019-04-09T06:48:00Z</dcterms:modified>
</cp:coreProperties>
</file>