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7E22B" w14:textId="77777777"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71DC2B2A" w14:textId="77777777"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2670D628"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51D48596" w14:textId="77777777" w:rsidR="00E62519" w:rsidRPr="00E62519" w:rsidRDefault="008B6D79" w:rsidP="009F021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 xml:space="preserve">Sídlo: </w:t>
      </w:r>
      <w:r w:rsidR="00E62519" w:rsidRPr="00E62519">
        <w:rPr>
          <w:rFonts w:ascii="Arial" w:eastAsia="Times New Roman" w:hAnsi="Arial" w:cs="Arial"/>
          <w:sz w:val="24"/>
          <w:szCs w:val="24"/>
          <w:lang w:eastAsia="cs-CZ"/>
        </w:rPr>
        <w:t xml:space="preserve">Jeremenkova </w:t>
      </w:r>
      <w:r w:rsidR="00846444">
        <w:rPr>
          <w:rFonts w:ascii="Arial" w:eastAsia="Times New Roman" w:hAnsi="Arial" w:cs="Arial"/>
          <w:sz w:val="24"/>
          <w:szCs w:val="24"/>
          <w:lang w:eastAsia="cs-CZ"/>
        </w:rPr>
        <w:t>1191/</w:t>
      </w:r>
      <w:r w:rsidR="00E62519" w:rsidRPr="00E62519">
        <w:rPr>
          <w:rFonts w:ascii="Arial" w:eastAsia="Times New Roman" w:hAnsi="Arial" w:cs="Arial"/>
          <w:sz w:val="24"/>
          <w:szCs w:val="24"/>
          <w:lang w:eastAsia="cs-CZ"/>
        </w:rPr>
        <w:t xml:space="preserve">40a, 779 </w:t>
      </w:r>
      <w:r w:rsidR="00846444">
        <w:rPr>
          <w:rFonts w:ascii="Arial" w:eastAsia="Times New Roman" w:hAnsi="Arial" w:cs="Arial"/>
          <w:sz w:val="24"/>
          <w:szCs w:val="24"/>
          <w:lang w:eastAsia="cs-CZ"/>
        </w:rPr>
        <w:t>00</w:t>
      </w:r>
      <w:r w:rsidR="00E62519" w:rsidRPr="00E62519">
        <w:rPr>
          <w:rFonts w:ascii="Arial" w:eastAsia="Times New Roman" w:hAnsi="Arial" w:cs="Arial"/>
          <w:sz w:val="24"/>
          <w:szCs w:val="24"/>
          <w:lang w:eastAsia="cs-CZ"/>
        </w:rPr>
        <w:t xml:space="preserve"> Olomouc</w:t>
      </w:r>
      <w:r w:rsidR="0071317C">
        <w:rPr>
          <w:rFonts w:ascii="Arial" w:eastAsia="Times New Roman" w:hAnsi="Arial" w:cs="Arial"/>
          <w:sz w:val="24"/>
          <w:szCs w:val="24"/>
          <w:lang w:eastAsia="cs-CZ"/>
        </w:rPr>
        <w:t>, Hodolany</w:t>
      </w:r>
    </w:p>
    <w:p w14:paraId="6115A92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47407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008B6D79">
        <w:rPr>
          <w:rFonts w:ascii="Arial" w:eastAsia="Times New Roman" w:hAnsi="Arial" w:cs="Arial"/>
          <w:sz w:val="24"/>
          <w:szCs w:val="24"/>
          <w:lang w:eastAsia="cs-CZ"/>
        </w:rPr>
        <w:t xml:space="preserve"> </w:t>
      </w:r>
      <w:r w:rsidRPr="00E62519">
        <w:rPr>
          <w:rFonts w:ascii="Arial" w:eastAsia="Times New Roman" w:hAnsi="Arial" w:cs="Arial"/>
          <w:sz w:val="24"/>
          <w:szCs w:val="24"/>
          <w:lang w:eastAsia="cs-CZ"/>
        </w:rPr>
        <w:t>60609460</w:t>
      </w:r>
    </w:p>
    <w:p w14:paraId="170718F5"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008B6D79">
        <w:rPr>
          <w:rFonts w:ascii="Arial" w:eastAsia="Times New Roman" w:hAnsi="Arial" w:cs="Arial"/>
          <w:sz w:val="24"/>
          <w:szCs w:val="24"/>
          <w:lang w:eastAsia="cs-CZ"/>
        </w:rPr>
        <w:t xml:space="preserve"> </w:t>
      </w:r>
      <w:r w:rsidRPr="00E62519">
        <w:rPr>
          <w:rFonts w:ascii="Arial" w:eastAsia="Times New Roman" w:hAnsi="Arial" w:cs="Arial"/>
          <w:sz w:val="24"/>
          <w:szCs w:val="24"/>
          <w:lang w:eastAsia="cs-CZ"/>
        </w:rPr>
        <w:t>CZ60609460</w:t>
      </w:r>
    </w:p>
    <w:p w14:paraId="0655360A" w14:textId="77777777" w:rsidR="00BE26FE" w:rsidRDefault="00E62519" w:rsidP="008B6D79">
      <w:pPr>
        <w:tabs>
          <w:tab w:val="left" w:pos="1560"/>
        </w:tabs>
        <w:spacing w:after="80"/>
        <w:ind w:left="0" w:firstLine="0"/>
        <w:jc w:val="left"/>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008B6D79">
        <w:rPr>
          <w:rFonts w:ascii="Arial" w:eastAsia="Times New Roman" w:hAnsi="Arial" w:cs="Arial"/>
          <w:sz w:val="24"/>
          <w:szCs w:val="24"/>
          <w:lang w:eastAsia="cs-CZ"/>
        </w:rPr>
        <w:t xml:space="preserve"> </w:t>
      </w:r>
      <w:r w:rsidR="00BE26FE">
        <w:rPr>
          <w:rFonts w:ascii="Arial" w:eastAsia="Times New Roman" w:hAnsi="Arial" w:cs="Arial"/>
          <w:sz w:val="24"/>
          <w:szCs w:val="24"/>
          <w:lang w:eastAsia="cs-CZ"/>
        </w:rPr>
        <w:t xml:space="preserve">Ing. Petrem Vránou, náměstkem hejtmana na základě usnesení Zastupitelstva </w:t>
      </w:r>
      <w:r w:rsidR="00BE26FE" w:rsidRPr="00C14629">
        <w:rPr>
          <w:rFonts w:ascii="Arial" w:eastAsia="Times New Roman" w:hAnsi="Arial" w:cs="Arial"/>
          <w:sz w:val="24"/>
          <w:szCs w:val="24"/>
          <w:lang w:eastAsia="cs-CZ"/>
        </w:rPr>
        <w:t>Olomouckého kraje č</w:t>
      </w:r>
      <w:r w:rsidR="00C14629" w:rsidRPr="00C14629">
        <w:rPr>
          <w:rFonts w:ascii="Arial" w:eastAsia="Times New Roman" w:hAnsi="Arial" w:cs="Arial"/>
          <w:sz w:val="24"/>
          <w:szCs w:val="24"/>
          <w:lang w:eastAsia="cs-CZ"/>
        </w:rPr>
        <w:t>. UZ/13/87/2018 ze dne 17. 12. 2018</w:t>
      </w:r>
    </w:p>
    <w:p w14:paraId="0E06D89B" w14:textId="77777777" w:rsidR="00E62519" w:rsidRPr="00E62519" w:rsidRDefault="00E62519" w:rsidP="00BE26F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008B6D79">
        <w:rPr>
          <w:rFonts w:ascii="Arial" w:eastAsia="Times New Roman" w:hAnsi="Arial" w:cs="Arial"/>
          <w:sz w:val="24"/>
          <w:szCs w:val="24"/>
          <w:lang w:eastAsia="cs-CZ"/>
        </w:rPr>
        <w:t xml:space="preserve"> </w:t>
      </w:r>
      <w:r w:rsidR="00BE26FE">
        <w:rPr>
          <w:rFonts w:ascii="Arial" w:eastAsia="Times New Roman" w:hAnsi="Arial" w:cs="Arial"/>
          <w:sz w:val="24"/>
          <w:szCs w:val="24"/>
          <w:lang w:eastAsia="cs-CZ"/>
        </w:rPr>
        <w:t>27-4228120277/0100</w:t>
      </w:r>
    </w:p>
    <w:p w14:paraId="37B063E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04F5C4EE"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6390856C" w14:textId="77777777" w:rsidR="0099533A" w:rsidRPr="00E62519" w:rsidRDefault="0099533A" w:rsidP="008B6D79">
      <w:pPr>
        <w:spacing w:after="120"/>
        <w:ind w:left="0" w:firstLine="0"/>
        <w:jc w:val="left"/>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Město Javorník</w:t>
      </w:r>
    </w:p>
    <w:p w14:paraId="3A5B6B75" w14:textId="77777777" w:rsidR="0099533A" w:rsidRPr="00E62519" w:rsidRDefault="0099533A" w:rsidP="008B6D79">
      <w:pPr>
        <w:tabs>
          <w:tab w:val="left" w:pos="1560"/>
        </w:tabs>
        <w:spacing w:after="80"/>
        <w:ind w:left="0" w:firstLine="0"/>
        <w:jc w:val="left"/>
        <w:outlineLvl w:val="0"/>
        <w:rPr>
          <w:rFonts w:ascii="Arial" w:eastAsia="Times New Roman" w:hAnsi="Arial" w:cs="Arial"/>
          <w:sz w:val="24"/>
          <w:szCs w:val="24"/>
          <w:lang w:eastAsia="cs-CZ"/>
        </w:rPr>
      </w:pPr>
      <w:r>
        <w:rPr>
          <w:rFonts w:ascii="Arial" w:eastAsia="Times New Roman" w:hAnsi="Arial" w:cs="Arial"/>
          <w:sz w:val="24"/>
          <w:szCs w:val="24"/>
          <w:lang w:eastAsia="cs-CZ"/>
        </w:rPr>
        <w:t>Sídlo: nám. Svobody 134, 790 70 Javorník</w:t>
      </w:r>
    </w:p>
    <w:p w14:paraId="60363E92" w14:textId="77777777" w:rsidR="0099533A" w:rsidRPr="00E62519" w:rsidRDefault="0099533A" w:rsidP="008B6D79">
      <w:pPr>
        <w:tabs>
          <w:tab w:val="left" w:pos="1560"/>
        </w:tabs>
        <w:spacing w:after="80"/>
        <w:ind w:left="0" w:firstLine="0"/>
        <w:jc w:val="left"/>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 00302708</w:t>
      </w:r>
    </w:p>
    <w:p w14:paraId="1C0B436E" w14:textId="77777777" w:rsidR="0099533A" w:rsidRPr="00E62519" w:rsidRDefault="0099533A" w:rsidP="008B6D79">
      <w:pPr>
        <w:tabs>
          <w:tab w:val="left" w:pos="1560"/>
        </w:tabs>
        <w:spacing w:after="80"/>
        <w:ind w:left="0" w:firstLine="0"/>
        <w:jc w:val="left"/>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Pr>
          <w:rFonts w:ascii="Arial" w:eastAsia="Times New Roman" w:hAnsi="Arial" w:cs="Arial"/>
          <w:bCs/>
          <w:sz w:val="24"/>
          <w:szCs w:val="24"/>
          <w:lang w:eastAsia="cs-CZ"/>
        </w:rPr>
        <w:t xml:space="preserve">: </w:t>
      </w:r>
      <w:r>
        <w:rPr>
          <w:rFonts w:ascii="Arial" w:eastAsia="Times New Roman" w:hAnsi="Arial" w:cs="Arial"/>
          <w:sz w:val="24"/>
          <w:szCs w:val="24"/>
          <w:lang w:eastAsia="cs-CZ"/>
        </w:rPr>
        <w:t>CZ00302708</w:t>
      </w:r>
    </w:p>
    <w:p w14:paraId="77268503" w14:textId="77777777" w:rsidR="0099533A" w:rsidRPr="00E62519" w:rsidRDefault="0099533A" w:rsidP="008B6D79">
      <w:pPr>
        <w:tabs>
          <w:tab w:val="left" w:pos="1560"/>
        </w:tabs>
        <w:spacing w:after="80"/>
        <w:ind w:left="0" w:firstLine="0"/>
        <w:jc w:val="left"/>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 panem Jiřím Jurou, starostou</w:t>
      </w:r>
    </w:p>
    <w:p w14:paraId="1BC9AAD2" w14:textId="77777777" w:rsidR="0099533A" w:rsidRPr="00E62519" w:rsidRDefault="0099533A" w:rsidP="008B6D79">
      <w:pPr>
        <w:tabs>
          <w:tab w:val="left" w:pos="2127"/>
        </w:tabs>
        <w:spacing w:after="120"/>
        <w:ind w:left="0" w:firstLine="0"/>
        <w:jc w:val="left"/>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008B6D79">
        <w:rPr>
          <w:rFonts w:ascii="Arial" w:eastAsia="Times New Roman" w:hAnsi="Arial" w:cs="Arial"/>
          <w:sz w:val="24"/>
          <w:szCs w:val="24"/>
          <w:lang w:eastAsia="cs-CZ"/>
        </w:rPr>
        <w:t xml:space="preserve"> </w:t>
      </w:r>
      <w:r>
        <w:rPr>
          <w:rFonts w:ascii="Arial" w:eastAsia="Times New Roman" w:hAnsi="Arial" w:cs="Arial"/>
          <w:sz w:val="24"/>
          <w:szCs w:val="24"/>
          <w:lang w:eastAsia="cs-CZ"/>
        </w:rPr>
        <w:t>94-2317511/0710</w:t>
      </w:r>
    </w:p>
    <w:p w14:paraId="22AAEEF7" w14:textId="77777777" w:rsidR="00E62519" w:rsidRPr="00E62519" w:rsidRDefault="00E62519" w:rsidP="008B6D79">
      <w:pPr>
        <w:ind w:left="0" w:firstLine="0"/>
        <w:jc w:val="left"/>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129E47CF"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5D358E03"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6A9603AC" w14:textId="731EE7DB"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0099533A" w:rsidRPr="00896C92">
        <w:rPr>
          <w:rFonts w:ascii="Arial" w:eastAsia="Times New Roman" w:hAnsi="Arial" w:cs="Arial"/>
          <w:b/>
          <w:sz w:val="24"/>
          <w:szCs w:val="24"/>
          <w:lang w:eastAsia="cs-CZ"/>
        </w:rPr>
        <w:t>200 000</w:t>
      </w:r>
      <w:r w:rsidRPr="00896C92">
        <w:rPr>
          <w:rFonts w:ascii="Arial" w:eastAsia="Times New Roman" w:hAnsi="Arial" w:cs="Arial"/>
          <w:b/>
          <w:sz w:val="24"/>
          <w:szCs w:val="24"/>
          <w:lang w:eastAsia="cs-CZ"/>
        </w:rPr>
        <w:t xml:space="preserve"> Kč</w:t>
      </w:r>
      <w:r>
        <w:rPr>
          <w:rFonts w:ascii="Arial" w:eastAsia="Times New Roman" w:hAnsi="Arial" w:cs="Arial"/>
          <w:sz w:val="24"/>
          <w:szCs w:val="24"/>
          <w:lang w:eastAsia="cs-CZ"/>
        </w:rPr>
        <w:t xml:space="preserve">, slovy: </w:t>
      </w:r>
      <w:r w:rsidR="0099533A" w:rsidRPr="00896C92">
        <w:rPr>
          <w:rFonts w:ascii="Arial" w:eastAsia="Times New Roman" w:hAnsi="Arial" w:cs="Arial"/>
          <w:b/>
          <w:sz w:val="24"/>
          <w:szCs w:val="24"/>
          <w:lang w:eastAsia="cs-CZ"/>
        </w:rPr>
        <w:t>dvě stě tisíc</w:t>
      </w:r>
      <w:r w:rsidRPr="00896C92">
        <w:rPr>
          <w:rFonts w:ascii="Arial" w:eastAsia="Times New Roman" w:hAnsi="Arial" w:cs="Arial"/>
          <w:b/>
          <w:sz w:val="24"/>
          <w:szCs w:val="24"/>
          <w:lang w:eastAsia="cs-CZ"/>
        </w:rPr>
        <w:t xml:space="preserve"> ko</w:t>
      </w:r>
      <w:r w:rsidR="006C5BC4" w:rsidRPr="00896C92">
        <w:rPr>
          <w:rFonts w:ascii="Arial" w:eastAsia="Times New Roman" w:hAnsi="Arial" w:cs="Arial"/>
          <w:b/>
          <w:sz w:val="24"/>
          <w:szCs w:val="24"/>
          <w:lang w:eastAsia="cs-CZ"/>
        </w:rPr>
        <w:t>run českých</w:t>
      </w:r>
      <w:r w:rsidR="006C5BC4">
        <w:rPr>
          <w:rFonts w:ascii="Arial" w:eastAsia="Times New Roman" w:hAnsi="Arial" w:cs="Arial"/>
          <w:sz w:val="24"/>
          <w:szCs w:val="24"/>
          <w:lang w:eastAsia="cs-CZ"/>
        </w:rPr>
        <w:t xml:space="preserve">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 201</w:t>
      </w:r>
      <w:r w:rsidR="008D69BA">
        <w:rPr>
          <w:rFonts w:ascii="Arial" w:eastAsia="Times New Roman" w:hAnsi="Arial" w:cs="Arial"/>
          <w:sz w:val="24"/>
          <w:szCs w:val="24"/>
          <w:lang w:eastAsia="cs-CZ"/>
        </w:rPr>
        <w:t>9</w:t>
      </w:r>
      <w:r w:rsidR="000979C5">
        <w:rPr>
          <w:rFonts w:ascii="Arial" w:eastAsia="Times New Roman" w:hAnsi="Arial" w:cs="Arial"/>
          <w:sz w:val="24"/>
          <w:szCs w:val="24"/>
          <w:lang w:eastAsia="cs-CZ"/>
        </w:rPr>
        <w:t xml:space="preserve"> v oblasti </w:t>
      </w:r>
      <w:r w:rsidR="0099533A">
        <w:rPr>
          <w:rFonts w:ascii="Arial" w:eastAsia="Times New Roman" w:hAnsi="Arial" w:cs="Arial"/>
          <w:sz w:val="24"/>
          <w:szCs w:val="24"/>
          <w:lang w:eastAsia="cs-CZ"/>
        </w:rPr>
        <w:t>kultury</w:t>
      </w:r>
      <w:r w:rsidR="000979C5">
        <w:rPr>
          <w:rFonts w:ascii="Arial" w:eastAsia="Times New Roman" w:hAnsi="Arial" w:cs="Arial"/>
          <w:sz w:val="24"/>
          <w:szCs w:val="24"/>
          <w:lang w:eastAsia="cs-CZ"/>
        </w:rPr>
        <w:t>.</w:t>
      </w:r>
      <w:r w:rsidR="002E3A59">
        <w:rPr>
          <w:rFonts w:ascii="Arial" w:eastAsia="Times New Roman" w:hAnsi="Arial" w:cs="Arial"/>
          <w:sz w:val="24"/>
          <w:szCs w:val="24"/>
          <w:lang w:eastAsia="cs-CZ"/>
        </w:rPr>
        <w:t xml:space="preserve"> </w:t>
      </w:r>
      <w:r w:rsidR="00896C92">
        <w:rPr>
          <w:rFonts w:ascii="Arial" w:eastAsia="Times New Roman" w:hAnsi="Arial" w:cs="Arial"/>
          <w:sz w:val="24"/>
          <w:szCs w:val="24"/>
          <w:lang w:eastAsia="cs-CZ"/>
        </w:rPr>
        <w:t xml:space="preserve">Z poskytnuté dotace tvoří částka </w:t>
      </w:r>
      <w:r w:rsidR="00896C92" w:rsidRPr="00896C92">
        <w:rPr>
          <w:rFonts w:ascii="Arial" w:eastAsia="Times New Roman" w:hAnsi="Arial" w:cs="Arial"/>
          <w:b/>
          <w:sz w:val="24"/>
          <w:szCs w:val="24"/>
          <w:lang w:eastAsia="cs-CZ"/>
        </w:rPr>
        <w:t>50 000 Kč</w:t>
      </w:r>
      <w:r w:rsidR="00896C92">
        <w:rPr>
          <w:rFonts w:ascii="Arial" w:eastAsia="Times New Roman" w:hAnsi="Arial" w:cs="Arial"/>
          <w:sz w:val="24"/>
          <w:szCs w:val="24"/>
          <w:lang w:eastAsia="cs-CZ"/>
        </w:rPr>
        <w:t xml:space="preserve">, slovy: </w:t>
      </w:r>
      <w:r w:rsidR="00896C92" w:rsidRPr="00896C92">
        <w:rPr>
          <w:rFonts w:ascii="Arial" w:eastAsia="Times New Roman" w:hAnsi="Arial" w:cs="Arial"/>
          <w:b/>
          <w:sz w:val="24"/>
          <w:szCs w:val="24"/>
          <w:lang w:eastAsia="cs-CZ"/>
        </w:rPr>
        <w:t>padesát tisíc korun</w:t>
      </w:r>
      <w:bookmarkStart w:id="0" w:name="_GoBack"/>
      <w:bookmarkEnd w:id="0"/>
      <w:r w:rsidR="00896C92" w:rsidRPr="00896C92">
        <w:rPr>
          <w:rFonts w:ascii="Arial" w:eastAsia="Times New Roman" w:hAnsi="Arial" w:cs="Arial"/>
          <w:b/>
          <w:sz w:val="24"/>
          <w:szCs w:val="24"/>
          <w:lang w:eastAsia="cs-CZ"/>
        </w:rPr>
        <w:t xml:space="preserve"> českých</w:t>
      </w:r>
      <w:r w:rsidR="00896C92">
        <w:rPr>
          <w:rFonts w:ascii="Arial" w:eastAsia="Times New Roman" w:hAnsi="Arial" w:cs="Arial"/>
          <w:sz w:val="24"/>
          <w:szCs w:val="24"/>
          <w:lang w:eastAsia="cs-CZ"/>
        </w:rPr>
        <w:t xml:space="preserve"> </w:t>
      </w:r>
      <w:r w:rsidR="00896C92" w:rsidRPr="00896C92">
        <w:rPr>
          <w:rFonts w:ascii="Arial" w:eastAsia="Times New Roman" w:hAnsi="Arial" w:cs="Arial"/>
          <w:b/>
          <w:sz w:val="24"/>
          <w:szCs w:val="24"/>
          <w:lang w:eastAsia="cs-CZ"/>
        </w:rPr>
        <w:t>investiční složku</w:t>
      </w:r>
      <w:r w:rsidR="00301410">
        <w:rPr>
          <w:rFonts w:ascii="Arial" w:eastAsia="Times New Roman" w:hAnsi="Arial" w:cs="Arial"/>
          <w:sz w:val="24"/>
          <w:szCs w:val="24"/>
          <w:lang w:eastAsia="cs-CZ"/>
        </w:rPr>
        <w:t xml:space="preserve"> a </w:t>
      </w:r>
      <w:r w:rsidR="00896C92">
        <w:rPr>
          <w:rFonts w:ascii="Arial" w:eastAsia="Times New Roman" w:hAnsi="Arial" w:cs="Arial"/>
          <w:sz w:val="24"/>
          <w:szCs w:val="24"/>
          <w:lang w:eastAsia="cs-CZ"/>
        </w:rPr>
        <w:t xml:space="preserve"> částka </w:t>
      </w:r>
      <w:r w:rsidR="00896C92" w:rsidRPr="00896C92">
        <w:rPr>
          <w:rFonts w:ascii="Arial" w:eastAsia="Times New Roman" w:hAnsi="Arial" w:cs="Arial"/>
          <w:b/>
          <w:sz w:val="24"/>
          <w:szCs w:val="24"/>
          <w:lang w:eastAsia="cs-CZ"/>
        </w:rPr>
        <w:t>150 000 Kč</w:t>
      </w:r>
      <w:r w:rsidR="00896C92">
        <w:rPr>
          <w:rFonts w:ascii="Arial" w:eastAsia="Times New Roman" w:hAnsi="Arial" w:cs="Arial"/>
          <w:sz w:val="24"/>
          <w:szCs w:val="24"/>
          <w:lang w:eastAsia="cs-CZ"/>
        </w:rPr>
        <w:t xml:space="preserve">, slovy: </w:t>
      </w:r>
      <w:r w:rsidR="00896C92" w:rsidRPr="00896C92">
        <w:rPr>
          <w:rFonts w:ascii="Arial" w:eastAsia="Times New Roman" w:hAnsi="Arial" w:cs="Arial"/>
          <w:b/>
          <w:sz w:val="24"/>
          <w:szCs w:val="24"/>
          <w:lang w:eastAsia="cs-CZ"/>
        </w:rPr>
        <w:t>sto padesát tisíc korun českých</w:t>
      </w:r>
      <w:r w:rsidR="00896C92">
        <w:rPr>
          <w:rFonts w:ascii="Arial" w:eastAsia="Times New Roman" w:hAnsi="Arial" w:cs="Arial"/>
          <w:sz w:val="24"/>
          <w:szCs w:val="24"/>
          <w:lang w:eastAsia="cs-CZ"/>
        </w:rPr>
        <w:t xml:space="preserve"> tvoří </w:t>
      </w:r>
      <w:r w:rsidR="00896C92" w:rsidRPr="00896C92">
        <w:rPr>
          <w:rFonts w:ascii="Arial" w:eastAsia="Times New Roman" w:hAnsi="Arial" w:cs="Arial"/>
          <w:b/>
          <w:sz w:val="24"/>
          <w:szCs w:val="24"/>
          <w:lang w:eastAsia="cs-CZ"/>
        </w:rPr>
        <w:t>neinvestiční složku</w:t>
      </w:r>
      <w:r w:rsidR="00896C92">
        <w:rPr>
          <w:rFonts w:ascii="Arial" w:eastAsia="Times New Roman" w:hAnsi="Arial" w:cs="Arial"/>
          <w:sz w:val="24"/>
          <w:szCs w:val="24"/>
          <w:lang w:eastAsia="cs-CZ"/>
        </w:rPr>
        <w:t>.</w:t>
      </w:r>
    </w:p>
    <w:p w14:paraId="1817BD9F" w14:textId="77777777" w:rsidR="009A3DA5" w:rsidRPr="00285125" w:rsidRDefault="005C305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w:t>
      </w:r>
      <w:r w:rsidR="009A3DA5">
        <w:rPr>
          <w:rFonts w:ascii="Arial" w:eastAsia="Times New Roman" w:hAnsi="Arial" w:cs="Arial"/>
          <w:sz w:val="24"/>
          <w:szCs w:val="24"/>
          <w:lang w:eastAsia="cs-CZ"/>
        </w:rPr>
        <w:t>čelem poskytnutí dotace je</w:t>
      </w:r>
      <w:r w:rsidR="009A3DA5" w:rsidRPr="006C5BC4">
        <w:rPr>
          <w:rFonts w:ascii="Arial" w:eastAsia="Times New Roman" w:hAnsi="Arial" w:cs="Arial"/>
          <w:bCs/>
          <w:color w:val="000000"/>
          <w:sz w:val="24"/>
          <w:szCs w:val="24"/>
          <w:lang w:eastAsia="cs-CZ"/>
        </w:rPr>
        <w:t xml:space="preserve"> </w:t>
      </w:r>
      <w:r w:rsidR="009A3DA5">
        <w:rPr>
          <w:rFonts w:ascii="Arial" w:eastAsia="Times New Roman" w:hAnsi="Arial" w:cs="Arial"/>
          <w:sz w:val="24"/>
          <w:szCs w:val="24"/>
          <w:lang w:eastAsia="cs-CZ"/>
        </w:rPr>
        <w:t xml:space="preserve">úhrada </w:t>
      </w:r>
      <w:r w:rsidR="003D1870">
        <w:rPr>
          <w:rFonts w:ascii="Arial" w:eastAsia="Times New Roman" w:hAnsi="Arial" w:cs="Arial"/>
          <w:sz w:val="24"/>
          <w:szCs w:val="24"/>
          <w:lang w:eastAsia="cs-CZ"/>
        </w:rPr>
        <w:t>výdajů</w:t>
      </w:r>
      <w:r w:rsidR="009A3DA5">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054024">
        <w:rPr>
          <w:rFonts w:ascii="Arial" w:eastAsia="Times New Roman" w:hAnsi="Arial" w:cs="Arial"/>
          <w:sz w:val="24"/>
          <w:szCs w:val="24"/>
          <w:lang w:eastAsia="cs-CZ"/>
        </w:rPr>
        <w:t xml:space="preserve">projekt </w:t>
      </w:r>
      <w:r w:rsidR="0099533A" w:rsidRPr="00302BB9">
        <w:rPr>
          <w:rFonts w:ascii="Arial" w:hAnsi="Arial" w:cs="Arial"/>
          <w:b/>
          <w:sz w:val="24"/>
          <w:szCs w:val="24"/>
        </w:rPr>
        <w:t xml:space="preserve">Stálá expozice </w:t>
      </w:r>
      <w:proofErr w:type="gramStart"/>
      <w:r w:rsidR="0099533A" w:rsidRPr="00302BB9">
        <w:rPr>
          <w:rFonts w:ascii="Arial" w:hAnsi="Arial" w:cs="Arial"/>
          <w:b/>
          <w:sz w:val="24"/>
          <w:szCs w:val="24"/>
        </w:rPr>
        <w:t>ke</w:t>
      </w:r>
      <w:proofErr w:type="gramEnd"/>
      <w:r w:rsidR="0099533A" w:rsidRPr="00302BB9">
        <w:rPr>
          <w:rFonts w:ascii="Arial" w:hAnsi="Arial" w:cs="Arial"/>
          <w:b/>
          <w:sz w:val="24"/>
          <w:szCs w:val="24"/>
        </w:rPr>
        <w:t xml:space="preserve"> 160.</w:t>
      </w:r>
      <w:r w:rsidR="00FC792D">
        <w:rPr>
          <w:rFonts w:ascii="Arial" w:hAnsi="Arial" w:cs="Arial"/>
          <w:b/>
          <w:sz w:val="24"/>
          <w:szCs w:val="24"/>
        </w:rPr>
        <w:t xml:space="preserve"> </w:t>
      </w:r>
      <w:r w:rsidR="0099533A" w:rsidRPr="00302BB9">
        <w:rPr>
          <w:rFonts w:ascii="Arial" w:hAnsi="Arial" w:cs="Arial"/>
          <w:b/>
          <w:sz w:val="24"/>
          <w:szCs w:val="24"/>
        </w:rPr>
        <w:t>výročí vzniku plynárenství na Moravě a ve Slezsku</w:t>
      </w:r>
      <w:r w:rsidR="0099533A">
        <w:rPr>
          <w:rFonts w:ascii="Arial" w:eastAsia="Times New Roman" w:hAnsi="Arial" w:cs="Arial"/>
          <w:sz w:val="24"/>
          <w:szCs w:val="24"/>
          <w:lang w:eastAsia="cs-CZ"/>
        </w:rPr>
        <w:t xml:space="preserve"> (dále také „akce“).</w:t>
      </w:r>
    </w:p>
    <w:p w14:paraId="61D231F6" w14:textId="15CF0181" w:rsidR="009A3DA5" w:rsidRDefault="009A3DA5" w:rsidP="0069021D">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w:t>
      </w:r>
      <w:r>
        <w:rPr>
          <w:rFonts w:ascii="Arial" w:eastAsia="Times New Roman" w:hAnsi="Arial" w:cs="Arial"/>
          <w:sz w:val="24"/>
          <w:szCs w:val="24"/>
          <w:lang w:eastAsia="cs-CZ"/>
        </w:rPr>
        <w:lastRenderedPageBreak/>
        <w:t xml:space="preserve">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r w:rsidR="0069021D">
        <w:rPr>
          <w:rFonts w:ascii="Arial" w:eastAsia="Times New Roman" w:hAnsi="Arial" w:cs="Arial"/>
          <w:sz w:val="24"/>
          <w:szCs w:val="24"/>
          <w:lang w:eastAsia="cs-CZ"/>
        </w:rPr>
        <w:t xml:space="preserve"> </w:t>
      </w:r>
      <w:r w:rsidR="0069021D" w:rsidRPr="0069021D">
        <w:rPr>
          <w:rFonts w:ascii="Arial" w:eastAsia="Times New Roman" w:hAnsi="Arial" w:cs="Arial"/>
          <w:sz w:val="24"/>
          <w:szCs w:val="24"/>
          <w:lang w:eastAsia="cs-CZ"/>
        </w:rPr>
        <w:t xml:space="preserve">Pro potřeby veřejné podpory – podpory malého rozsahu (podpory de </w:t>
      </w:r>
      <w:proofErr w:type="spellStart"/>
      <w:r w:rsidR="0069021D" w:rsidRPr="0069021D">
        <w:rPr>
          <w:rFonts w:ascii="Arial" w:eastAsia="Times New Roman" w:hAnsi="Arial" w:cs="Arial"/>
          <w:sz w:val="24"/>
          <w:szCs w:val="24"/>
          <w:lang w:eastAsia="cs-CZ"/>
        </w:rPr>
        <w:t>minimis</w:t>
      </w:r>
      <w:proofErr w:type="spellEnd"/>
      <w:r w:rsidR="0069021D" w:rsidRPr="0069021D">
        <w:rPr>
          <w:rFonts w:ascii="Arial" w:eastAsia="Times New Roman" w:hAnsi="Arial" w:cs="Arial"/>
          <w:sz w:val="24"/>
          <w:szCs w:val="24"/>
          <w:lang w:eastAsia="cs-CZ"/>
        </w:rPr>
        <w:t>) se za den poskytnutí dotace považuje den, kdy tato Smlouva nabude účinnosti.</w:t>
      </w:r>
    </w:p>
    <w:p w14:paraId="57D382DB" w14:textId="77777777"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se poskytuje na účel stanovený v čl. I odst. 2 této smlouvy jako dotace </w:t>
      </w:r>
      <w:r w:rsidR="00FC792D">
        <w:rPr>
          <w:rFonts w:ascii="Arial" w:eastAsia="Times New Roman" w:hAnsi="Arial" w:cs="Arial"/>
          <w:sz w:val="24"/>
          <w:szCs w:val="24"/>
          <w:lang w:eastAsia="cs-CZ"/>
        </w:rPr>
        <w:t xml:space="preserve">sestávající z </w:t>
      </w:r>
      <w:r>
        <w:rPr>
          <w:rFonts w:ascii="Arial" w:eastAsia="Times New Roman" w:hAnsi="Arial" w:cs="Arial"/>
          <w:sz w:val="24"/>
          <w:szCs w:val="24"/>
          <w:lang w:eastAsia="cs-CZ"/>
        </w:rPr>
        <w:t>investiční</w:t>
      </w:r>
      <w:r w:rsidR="00FC792D">
        <w:rPr>
          <w:rFonts w:ascii="Arial" w:eastAsia="Times New Roman" w:hAnsi="Arial" w:cs="Arial"/>
          <w:sz w:val="24"/>
          <w:szCs w:val="24"/>
          <w:lang w:eastAsia="cs-CZ"/>
        </w:rPr>
        <w:t xml:space="preserve"> a</w:t>
      </w:r>
      <w:r w:rsidR="0099533A">
        <w:rPr>
          <w:rFonts w:ascii="Arial" w:eastAsia="Times New Roman" w:hAnsi="Arial" w:cs="Arial"/>
          <w:sz w:val="24"/>
          <w:szCs w:val="24"/>
          <w:lang w:eastAsia="cs-CZ"/>
        </w:rPr>
        <w:t xml:space="preserve"> </w:t>
      </w:r>
      <w:r>
        <w:rPr>
          <w:rFonts w:ascii="Arial" w:eastAsia="Times New Roman" w:hAnsi="Arial" w:cs="Arial"/>
          <w:sz w:val="24"/>
          <w:szCs w:val="24"/>
          <w:lang w:eastAsia="cs-CZ"/>
        </w:rPr>
        <w:t>neinvestiční</w:t>
      </w:r>
      <w:r w:rsidR="00FC792D">
        <w:rPr>
          <w:rFonts w:ascii="Arial" w:eastAsia="Times New Roman" w:hAnsi="Arial" w:cs="Arial"/>
          <w:sz w:val="24"/>
          <w:szCs w:val="24"/>
          <w:lang w:eastAsia="cs-CZ"/>
        </w:rPr>
        <w:t xml:space="preserve"> složky</w:t>
      </w:r>
      <w:r>
        <w:rPr>
          <w:rFonts w:ascii="Arial" w:eastAsia="Times New Roman" w:hAnsi="Arial" w:cs="Arial"/>
          <w:i/>
          <w:iCs/>
          <w:sz w:val="24"/>
          <w:szCs w:val="24"/>
          <w:lang w:eastAsia="cs-CZ"/>
        </w:rPr>
        <w:t>.</w:t>
      </w:r>
    </w:p>
    <w:p w14:paraId="684FF940"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w:t>
      </w:r>
      <w:r w:rsidRPr="00FC792D">
        <w:rPr>
          <w:rFonts w:ascii="Arial" w:eastAsia="Times New Roman" w:hAnsi="Arial" w:cs="Arial"/>
          <w:b/>
          <w:sz w:val="24"/>
          <w:szCs w:val="24"/>
          <w:lang w:eastAsia="cs-CZ"/>
        </w:rPr>
        <w:t>investiční dotací</w:t>
      </w:r>
      <w:r>
        <w:rPr>
          <w:rFonts w:ascii="Arial" w:eastAsia="Times New Roman" w:hAnsi="Arial" w:cs="Arial"/>
          <w:sz w:val="24"/>
          <w:szCs w:val="24"/>
          <w:lang w:eastAsia="cs-CZ"/>
        </w:rPr>
        <w:t xml:space="preserve">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5F1A0974"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w:t>
      </w:r>
      <w:r w:rsidRPr="00FC792D">
        <w:rPr>
          <w:rFonts w:ascii="Arial" w:eastAsia="Times New Roman" w:hAnsi="Arial" w:cs="Arial"/>
          <w:b/>
          <w:sz w:val="24"/>
          <w:szCs w:val="24"/>
          <w:lang w:eastAsia="cs-CZ"/>
        </w:rPr>
        <w:t>neinvestiční dotací</w:t>
      </w:r>
      <w:r>
        <w:rPr>
          <w:rFonts w:ascii="Arial" w:eastAsia="Times New Roman" w:hAnsi="Arial" w:cs="Arial"/>
          <w:sz w:val="24"/>
          <w:szCs w:val="24"/>
          <w:lang w:eastAsia="cs-CZ"/>
        </w:rPr>
        <w:t xml:space="preserve"> rozumí dotace, která musí být použita na úhradu jiných výdajů než:</w:t>
      </w:r>
    </w:p>
    <w:p w14:paraId="04E994FD" w14:textId="77777777"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10056C54" w14:textId="77777777"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B1991C1" w14:textId="77777777"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247C3824" w14:textId="77777777" w:rsidR="005C3055" w:rsidRDefault="009A3DA5" w:rsidP="005C305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C827965" w14:textId="77777777"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w:t>
      </w:r>
      <w:r w:rsidRPr="00A330E7">
        <w:rPr>
          <w:rFonts w:ascii="Arial" w:eastAsia="Times New Roman" w:hAnsi="Arial" w:cs="Arial"/>
          <w:sz w:val="24"/>
          <w:szCs w:val="24"/>
          <w:lang w:eastAsia="cs-CZ"/>
        </w:rPr>
        <w:t>stanovenými v této smlouvě</w:t>
      </w:r>
      <w:r w:rsidR="00316538" w:rsidRPr="00A330E7">
        <w:rPr>
          <w:rFonts w:ascii="Arial" w:eastAsia="Times New Roman" w:hAnsi="Arial" w:cs="Arial"/>
          <w:sz w:val="24"/>
          <w:szCs w:val="24"/>
          <w:lang w:eastAsia="cs-CZ"/>
        </w:rPr>
        <w:t xml:space="preserve">, s usnesením </w:t>
      </w:r>
      <w:r w:rsidR="00A12459" w:rsidRPr="00A330E7">
        <w:rPr>
          <w:rFonts w:ascii="Arial" w:eastAsia="Times New Roman" w:hAnsi="Arial" w:cs="Arial"/>
          <w:sz w:val="24"/>
          <w:szCs w:val="24"/>
          <w:lang w:eastAsia="cs-CZ"/>
        </w:rPr>
        <w:t>Zastupitelstva Olomouckého kraje</w:t>
      </w:r>
      <w:r w:rsidR="00316538" w:rsidRPr="00A330E7">
        <w:rPr>
          <w:rFonts w:ascii="Arial" w:eastAsia="Times New Roman" w:hAnsi="Arial" w:cs="Arial"/>
          <w:sz w:val="24"/>
          <w:szCs w:val="24"/>
          <w:lang w:eastAsia="cs-CZ"/>
        </w:rPr>
        <w:t xml:space="preserve"> č.</w:t>
      </w:r>
      <w:r w:rsidR="00F513F6" w:rsidRPr="00A330E7">
        <w:rPr>
          <w:rFonts w:ascii="Arial" w:eastAsia="Times New Roman" w:hAnsi="Arial" w:cs="Arial"/>
          <w:sz w:val="24"/>
          <w:szCs w:val="24"/>
          <w:lang w:eastAsia="cs-CZ"/>
        </w:rPr>
        <w:t> </w:t>
      </w:r>
      <w:proofErr w:type="gramStart"/>
      <w:r w:rsidR="00D63B48" w:rsidRPr="00A330E7">
        <w:rPr>
          <w:rFonts w:ascii="Arial" w:eastAsia="Times New Roman" w:hAnsi="Arial" w:cs="Arial"/>
          <w:sz w:val="24"/>
          <w:szCs w:val="24"/>
          <w:lang w:eastAsia="cs-CZ"/>
        </w:rPr>
        <w:t>UZ/../../2019</w:t>
      </w:r>
      <w:proofErr w:type="gramEnd"/>
      <w:r w:rsidR="00D63B48" w:rsidRPr="00A330E7">
        <w:rPr>
          <w:rFonts w:ascii="Arial" w:eastAsia="Times New Roman" w:hAnsi="Arial" w:cs="Arial"/>
          <w:sz w:val="24"/>
          <w:szCs w:val="24"/>
          <w:lang w:eastAsia="cs-CZ"/>
        </w:rPr>
        <w:t xml:space="preserve"> </w:t>
      </w:r>
      <w:r w:rsidRPr="00A330E7">
        <w:rPr>
          <w:rFonts w:ascii="Arial" w:eastAsia="Times New Roman" w:hAnsi="Arial" w:cs="Arial"/>
          <w:sz w:val="24"/>
          <w:szCs w:val="24"/>
          <w:lang w:eastAsia="cs-CZ"/>
        </w:rPr>
        <w:t>a v</w:t>
      </w:r>
      <w:r w:rsidRPr="00CE6F7F">
        <w:rPr>
          <w:rFonts w:ascii="Arial" w:eastAsia="Times New Roman" w:hAnsi="Arial" w:cs="Arial"/>
          <w:sz w:val="24"/>
          <w:szCs w:val="24"/>
          <w:lang w:eastAsia="cs-CZ"/>
        </w:rPr>
        <w:t> souladu s</w:t>
      </w:r>
      <w:r w:rsidR="007D5318" w:rsidRPr="00CE6F7F">
        <w:rPr>
          <w:rFonts w:ascii="Arial" w:eastAsia="Times New Roman" w:hAnsi="Arial" w:cs="Arial"/>
          <w:sz w:val="24"/>
          <w:szCs w:val="24"/>
          <w:lang w:eastAsia="cs-CZ"/>
        </w:rPr>
        <w:t>e Zásadami pro poskytování individuálních dotací z rozpočtu Olomouckého kraje v roce 201</w:t>
      </w:r>
      <w:r w:rsidR="008D69BA">
        <w:rPr>
          <w:rFonts w:ascii="Arial" w:eastAsia="Times New Roman" w:hAnsi="Arial" w:cs="Arial"/>
          <w:sz w:val="24"/>
          <w:szCs w:val="24"/>
          <w:lang w:eastAsia="cs-CZ"/>
        </w:rPr>
        <w:t>9</w:t>
      </w:r>
      <w:r w:rsidR="00AC34BB" w:rsidRPr="00CE6F7F">
        <w:rPr>
          <w:rFonts w:ascii="Arial" w:eastAsia="Times New Roman" w:hAnsi="Arial" w:cs="Arial"/>
          <w:iCs/>
          <w:sz w:val="24"/>
          <w:szCs w:val="24"/>
          <w:lang w:eastAsia="cs-CZ"/>
        </w:rPr>
        <w:t>.</w:t>
      </w:r>
    </w:p>
    <w:p w14:paraId="4477F9FF" w14:textId="77777777"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00D63B48" w:rsidRPr="00D63B48">
        <w:rPr>
          <w:rFonts w:ascii="Arial" w:eastAsia="Times New Roman" w:hAnsi="Arial" w:cs="Arial"/>
          <w:b/>
          <w:sz w:val="24"/>
          <w:szCs w:val="24"/>
          <w:lang w:eastAsia="cs-CZ"/>
        </w:rPr>
        <w:t>stavební</w:t>
      </w:r>
      <w:r w:rsidR="00D63B48">
        <w:rPr>
          <w:rFonts w:ascii="Arial" w:eastAsia="Times New Roman" w:hAnsi="Arial" w:cs="Arial"/>
          <w:sz w:val="24"/>
          <w:szCs w:val="24"/>
          <w:lang w:eastAsia="cs-CZ"/>
        </w:rPr>
        <w:t xml:space="preserve"> </w:t>
      </w:r>
      <w:r w:rsidR="00D63B48" w:rsidRPr="00D63B48">
        <w:rPr>
          <w:rFonts w:ascii="Arial" w:eastAsia="Times New Roman" w:hAnsi="Arial" w:cs="Arial"/>
          <w:b/>
          <w:sz w:val="24"/>
          <w:szCs w:val="24"/>
          <w:lang w:eastAsia="cs-CZ"/>
        </w:rPr>
        <w:t>úpravy</w:t>
      </w:r>
      <w:r w:rsidR="00D63B48">
        <w:rPr>
          <w:rFonts w:ascii="Arial" w:eastAsia="Times New Roman" w:hAnsi="Arial" w:cs="Arial"/>
          <w:sz w:val="24"/>
          <w:szCs w:val="24"/>
          <w:lang w:eastAsia="cs-CZ"/>
        </w:rPr>
        <w:t xml:space="preserve"> (investiční </w:t>
      </w:r>
      <w:r w:rsidR="00B51B7A">
        <w:rPr>
          <w:rFonts w:ascii="Arial" w:eastAsia="Times New Roman" w:hAnsi="Arial" w:cs="Arial"/>
          <w:sz w:val="24"/>
          <w:szCs w:val="24"/>
          <w:lang w:eastAsia="cs-CZ"/>
        </w:rPr>
        <w:t>složka</w:t>
      </w:r>
      <w:r w:rsidR="00D63B48">
        <w:rPr>
          <w:rFonts w:ascii="Arial" w:eastAsia="Times New Roman" w:hAnsi="Arial" w:cs="Arial"/>
          <w:sz w:val="24"/>
          <w:szCs w:val="24"/>
          <w:lang w:eastAsia="cs-CZ"/>
        </w:rPr>
        <w:t xml:space="preserve">), </w:t>
      </w:r>
      <w:r w:rsidR="00C54277" w:rsidRPr="00A12459">
        <w:rPr>
          <w:rFonts w:ascii="Arial" w:eastAsia="Times New Roman" w:hAnsi="Arial" w:cs="Arial"/>
          <w:b/>
          <w:sz w:val="24"/>
          <w:szCs w:val="24"/>
          <w:lang w:eastAsia="cs-CZ"/>
        </w:rPr>
        <w:t>digitální zpracování</w:t>
      </w:r>
      <w:r w:rsidR="00C54277">
        <w:rPr>
          <w:rFonts w:ascii="Arial" w:eastAsia="Times New Roman" w:hAnsi="Arial" w:cs="Arial"/>
          <w:sz w:val="24"/>
          <w:szCs w:val="24"/>
          <w:lang w:eastAsia="cs-CZ"/>
        </w:rPr>
        <w:t xml:space="preserve">, </w:t>
      </w:r>
      <w:r w:rsidR="00C54277" w:rsidRPr="00A12459">
        <w:rPr>
          <w:rFonts w:ascii="Arial" w:eastAsia="Times New Roman" w:hAnsi="Arial" w:cs="Arial"/>
          <w:b/>
          <w:sz w:val="24"/>
          <w:szCs w:val="24"/>
          <w:lang w:eastAsia="cs-CZ"/>
        </w:rPr>
        <w:t>předtiskovou přípravu</w:t>
      </w:r>
      <w:r w:rsidR="00C54277">
        <w:rPr>
          <w:rFonts w:ascii="Arial" w:eastAsia="Times New Roman" w:hAnsi="Arial" w:cs="Arial"/>
          <w:sz w:val="24"/>
          <w:szCs w:val="24"/>
          <w:lang w:eastAsia="cs-CZ"/>
        </w:rPr>
        <w:t xml:space="preserve">, </w:t>
      </w:r>
      <w:r w:rsidR="00C54277" w:rsidRPr="00A12459">
        <w:rPr>
          <w:rFonts w:ascii="Arial" w:eastAsia="Times New Roman" w:hAnsi="Arial" w:cs="Arial"/>
          <w:b/>
          <w:sz w:val="24"/>
          <w:szCs w:val="24"/>
          <w:lang w:eastAsia="cs-CZ"/>
        </w:rPr>
        <w:t>tisk</w:t>
      </w:r>
      <w:r w:rsidR="00C54277">
        <w:rPr>
          <w:rFonts w:ascii="Arial" w:eastAsia="Times New Roman" w:hAnsi="Arial" w:cs="Arial"/>
          <w:sz w:val="24"/>
          <w:szCs w:val="24"/>
          <w:lang w:eastAsia="cs-CZ"/>
        </w:rPr>
        <w:t xml:space="preserve">, </w:t>
      </w:r>
      <w:r w:rsidR="00C54277" w:rsidRPr="00A12459">
        <w:rPr>
          <w:rFonts w:ascii="Arial" w:eastAsia="Times New Roman" w:hAnsi="Arial" w:cs="Arial"/>
          <w:b/>
          <w:sz w:val="24"/>
          <w:szCs w:val="24"/>
          <w:lang w:eastAsia="cs-CZ"/>
        </w:rPr>
        <w:t>výrob</w:t>
      </w:r>
      <w:r w:rsidR="00A12459" w:rsidRPr="00A12459">
        <w:rPr>
          <w:rFonts w:ascii="Arial" w:eastAsia="Times New Roman" w:hAnsi="Arial" w:cs="Arial"/>
          <w:b/>
          <w:sz w:val="24"/>
          <w:szCs w:val="24"/>
          <w:lang w:eastAsia="cs-CZ"/>
        </w:rPr>
        <w:t>u</w:t>
      </w:r>
      <w:r w:rsidR="00C54277" w:rsidRPr="00A12459">
        <w:rPr>
          <w:rFonts w:ascii="Arial" w:eastAsia="Times New Roman" w:hAnsi="Arial" w:cs="Arial"/>
          <w:b/>
          <w:sz w:val="24"/>
          <w:szCs w:val="24"/>
          <w:lang w:eastAsia="cs-CZ"/>
        </w:rPr>
        <w:t xml:space="preserve"> a montáž výstavních panelů a vitrín</w:t>
      </w:r>
      <w:r w:rsidR="00C54277">
        <w:rPr>
          <w:rFonts w:ascii="Arial" w:eastAsia="Times New Roman" w:hAnsi="Arial" w:cs="Arial"/>
          <w:sz w:val="24"/>
          <w:szCs w:val="24"/>
          <w:lang w:eastAsia="cs-CZ"/>
        </w:rPr>
        <w:t xml:space="preserve">, </w:t>
      </w:r>
      <w:r w:rsidR="00C54277" w:rsidRPr="00A12459">
        <w:rPr>
          <w:rFonts w:ascii="Arial" w:eastAsia="Times New Roman" w:hAnsi="Arial" w:cs="Arial"/>
          <w:b/>
          <w:sz w:val="24"/>
          <w:szCs w:val="24"/>
          <w:lang w:eastAsia="cs-CZ"/>
        </w:rPr>
        <w:t>tisk reprodukcí plynových spotřebičů a měřidel</w:t>
      </w:r>
      <w:r w:rsidR="00B51B7A">
        <w:rPr>
          <w:rFonts w:ascii="Arial" w:eastAsia="Times New Roman" w:hAnsi="Arial" w:cs="Arial"/>
          <w:sz w:val="24"/>
          <w:szCs w:val="24"/>
          <w:lang w:eastAsia="cs-CZ"/>
        </w:rPr>
        <w:t xml:space="preserve"> a</w:t>
      </w:r>
      <w:r w:rsidR="00C54277">
        <w:rPr>
          <w:rFonts w:ascii="Arial" w:eastAsia="Times New Roman" w:hAnsi="Arial" w:cs="Arial"/>
          <w:sz w:val="24"/>
          <w:szCs w:val="24"/>
          <w:lang w:eastAsia="cs-CZ"/>
        </w:rPr>
        <w:t xml:space="preserve"> </w:t>
      </w:r>
      <w:r w:rsidR="00C54277" w:rsidRPr="00A12459">
        <w:rPr>
          <w:rFonts w:ascii="Arial" w:eastAsia="Times New Roman" w:hAnsi="Arial" w:cs="Arial"/>
          <w:b/>
          <w:sz w:val="24"/>
          <w:szCs w:val="24"/>
          <w:lang w:eastAsia="cs-CZ"/>
        </w:rPr>
        <w:t>dodání funkčních plynových interiérových lamp</w:t>
      </w:r>
      <w:r w:rsidR="00B51B7A">
        <w:rPr>
          <w:rFonts w:ascii="Arial" w:eastAsia="Times New Roman" w:hAnsi="Arial" w:cs="Arial"/>
          <w:b/>
          <w:sz w:val="24"/>
          <w:szCs w:val="24"/>
          <w:lang w:eastAsia="cs-CZ"/>
        </w:rPr>
        <w:t xml:space="preserve"> </w:t>
      </w:r>
      <w:r w:rsidR="00B51B7A" w:rsidRPr="00B51B7A">
        <w:rPr>
          <w:rFonts w:ascii="Arial" w:eastAsia="Times New Roman" w:hAnsi="Arial" w:cs="Arial"/>
          <w:sz w:val="24"/>
          <w:szCs w:val="24"/>
          <w:lang w:eastAsia="cs-CZ"/>
        </w:rPr>
        <w:t>(neinvestiční složka)</w:t>
      </w:r>
      <w:r w:rsidR="00A12459">
        <w:rPr>
          <w:rFonts w:ascii="Arial" w:eastAsia="Times New Roman" w:hAnsi="Arial" w:cs="Arial"/>
          <w:sz w:val="24"/>
          <w:szCs w:val="24"/>
          <w:lang w:eastAsia="cs-CZ"/>
        </w:rPr>
        <w:t>.</w:t>
      </w:r>
    </w:p>
    <w:p w14:paraId="49BE9177" w14:textId="542ED233"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w:t>
      </w:r>
      <w:r>
        <w:rPr>
          <w:rFonts w:ascii="Arial" w:eastAsia="Times New Roman" w:hAnsi="Arial" w:cs="Arial"/>
          <w:iCs/>
          <w:sz w:val="24"/>
          <w:szCs w:val="24"/>
          <w:lang w:eastAsia="cs-CZ"/>
        </w:rPr>
        <w:lastRenderedPageBreak/>
        <w:t>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2342C43F" w14:textId="5C78B282" w:rsidR="007C3943" w:rsidRPr="007C3943" w:rsidRDefault="007C3943" w:rsidP="007C3943">
      <w:pPr>
        <w:tabs>
          <w:tab w:val="left" w:pos="8100"/>
        </w:tabs>
        <w:spacing w:after="120"/>
        <w:ind w:left="567" w:firstLine="0"/>
        <w:rPr>
          <w:rFonts w:ascii="Arial" w:eastAsia="Times New Roman" w:hAnsi="Arial" w:cs="Arial"/>
          <w:iCs/>
          <w:sz w:val="24"/>
          <w:szCs w:val="24"/>
          <w:lang w:eastAsia="cs-CZ"/>
        </w:rPr>
      </w:pPr>
      <w:r w:rsidRPr="007C3943">
        <w:rPr>
          <w:rFonts w:ascii="Arial" w:eastAsia="Times New Roman" w:hAnsi="Arial" w:cs="Arial"/>
          <w:i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 je příjemce povinen do 10 dnů po uplynutí lhůty pro podání daňového přiznání k DPH předložit poskytovateli dodatečně daňové přiznání, daňovou doloženost a bankovní výpis. V případě, že příjemce dotace nepředloží tyto podklady, bude DPH neuznatelným výdajem čerpané dotace.</w:t>
      </w:r>
    </w:p>
    <w:p w14:paraId="2EDF564D" w14:textId="77777777"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48FE9A2B"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A6D476C"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7D59F856" w14:textId="77777777"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7F98EFFA" w14:textId="77777777" w:rsidR="009A3DA5" w:rsidRPr="00B6510E" w:rsidRDefault="009A3DA5" w:rsidP="002E3A59">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w:t>
      </w:r>
      <w:r w:rsidR="002E3A59" w:rsidRPr="005A19BC">
        <w:rPr>
          <w:rFonts w:ascii="Arial" w:eastAsia="Times New Roman" w:hAnsi="Arial" w:cs="Arial"/>
          <w:b/>
          <w:sz w:val="24"/>
          <w:szCs w:val="24"/>
          <w:lang w:eastAsia="cs-CZ"/>
        </w:rPr>
        <w:t>nejpozději do 31. 12. 2019</w:t>
      </w:r>
      <w:r w:rsidR="002E3A59" w:rsidRPr="002E3A59">
        <w:rPr>
          <w:rFonts w:ascii="Arial" w:eastAsia="Times New Roman" w:hAnsi="Arial" w:cs="Arial"/>
          <w:sz w:val="24"/>
          <w:szCs w:val="24"/>
          <w:lang w:eastAsia="cs-CZ"/>
        </w:rPr>
        <w:t>.</w:t>
      </w:r>
    </w:p>
    <w:p w14:paraId="293B4A06" w14:textId="77777777"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002E3A59">
        <w:rPr>
          <w:rFonts w:ascii="Arial" w:eastAsia="Times New Roman" w:hAnsi="Arial" w:cs="Arial"/>
          <w:iCs/>
          <w:sz w:val="24"/>
          <w:szCs w:val="24"/>
          <w:lang w:eastAsia="cs-CZ"/>
        </w:rPr>
        <w:t xml:space="preserve">1. 1. 2019 </w:t>
      </w:r>
      <w:r>
        <w:rPr>
          <w:rFonts w:ascii="Arial" w:eastAsia="Times New Roman" w:hAnsi="Arial" w:cs="Arial"/>
          <w:iCs/>
          <w:sz w:val="24"/>
          <w:szCs w:val="24"/>
          <w:lang w:eastAsia="cs-CZ"/>
        </w:rPr>
        <w:t>do uzavření této smlouvy.</w:t>
      </w:r>
    </w:p>
    <w:p w14:paraId="7B9077CC"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050BBED" w14:textId="77777777"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A31864">
        <w:rPr>
          <w:rFonts w:ascii="Arial" w:eastAsia="Times New Roman" w:hAnsi="Arial" w:cs="Arial"/>
          <w:b/>
          <w:sz w:val="24"/>
          <w:szCs w:val="24"/>
          <w:lang w:eastAsia="cs-CZ"/>
        </w:rPr>
        <w:t>nejpozději do</w:t>
      </w:r>
      <w:r>
        <w:rPr>
          <w:rFonts w:ascii="Arial" w:eastAsia="Times New Roman" w:hAnsi="Arial" w:cs="Arial"/>
          <w:sz w:val="24"/>
          <w:szCs w:val="24"/>
          <w:lang w:eastAsia="cs-CZ"/>
        </w:rPr>
        <w:t xml:space="preserve"> </w:t>
      </w:r>
      <w:r w:rsidR="00F64D01" w:rsidRPr="00A31864">
        <w:rPr>
          <w:rFonts w:ascii="Arial" w:eastAsia="Times New Roman" w:hAnsi="Arial" w:cs="Arial"/>
          <w:b/>
          <w:sz w:val="24"/>
          <w:szCs w:val="24"/>
          <w:lang w:eastAsia="cs-CZ"/>
        </w:rPr>
        <w:t>31. 1. 2020</w:t>
      </w:r>
      <w:r>
        <w:rPr>
          <w:rFonts w:ascii="Arial" w:eastAsia="Times New Roman" w:hAnsi="Arial" w:cs="Arial"/>
          <w:sz w:val="24"/>
          <w:szCs w:val="24"/>
          <w:lang w:eastAsia="cs-CZ"/>
        </w:rPr>
        <w:t xml:space="preserve"> předložit poskytovateli vyúčtování poskytnuté </w:t>
      </w:r>
      <w:r w:rsidR="00453D92">
        <w:rPr>
          <w:rFonts w:ascii="Arial" w:eastAsia="Times New Roman" w:hAnsi="Arial" w:cs="Arial"/>
          <w:sz w:val="24"/>
          <w:szCs w:val="24"/>
          <w:lang w:eastAsia="cs-CZ"/>
        </w:rPr>
        <w:t>dotace (dále jen „vyúčtování“).</w:t>
      </w:r>
    </w:p>
    <w:p w14:paraId="644665D0"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123858E3" w14:textId="25E6C629" w:rsidR="00822CBA" w:rsidRPr="00822CB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F64D01" w:rsidRPr="008E2053">
        <w:rPr>
          <w:rFonts w:ascii="Arial" w:eastAsia="Times New Roman" w:hAnsi="Arial" w:cs="Arial"/>
          <w:b/>
          <w:sz w:val="24"/>
          <w:szCs w:val="24"/>
          <w:lang w:eastAsia="cs-CZ"/>
        </w:rPr>
        <w:t>Finanční vyúčtování dotace</w:t>
      </w:r>
      <w:r w:rsidR="00A9730D" w:rsidRPr="00E855F7">
        <w:rPr>
          <w:rFonts w:ascii="Arial" w:eastAsia="Times New Roman" w:hAnsi="Arial" w:cs="Arial"/>
          <w:sz w:val="24"/>
          <w:szCs w:val="24"/>
          <w:lang w:eastAsia="cs-CZ"/>
        </w:rPr>
        <w:t>“</w:t>
      </w:r>
      <w:r w:rsidR="004C0852">
        <w:rPr>
          <w:rFonts w:ascii="Arial" w:eastAsia="Times New Roman" w:hAnsi="Arial" w:cs="Arial"/>
          <w:sz w:val="24"/>
          <w:szCs w:val="24"/>
          <w:lang w:eastAsia="cs-CZ"/>
        </w:rPr>
        <w:t>.</w:t>
      </w:r>
      <w:r w:rsidR="00DC038B">
        <w:rPr>
          <w:rFonts w:ascii="Arial" w:eastAsia="Times New Roman" w:hAnsi="Arial" w:cs="Arial"/>
          <w:sz w:val="24"/>
          <w:szCs w:val="24"/>
          <w:lang w:eastAsia="cs-CZ"/>
        </w:rPr>
        <w:t xml:space="preserve"> </w:t>
      </w:r>
      <w:r w:rsidR="00DC038B" w:rsidRPr="00822CBA">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sidR="0013477A" w:rsidRPr="004C3CC1">
        <w:rPr>
          <w:rFonts w:ascii="Arial" w:eastAsia="Times New Roman" w:hAnsi="Arial" w:cs="Arial"/>
          <w:sz w:val="24"/>
          <w:szCs w:val="24"/>
          <w:lang w:eastAsia="cs-CZ"/>
        </w:rPr>
        <w:t>.</w:t>
      </w:r>
    </w:p>
    <w:p w14:paraId="16B6A9A6" w14:textId="77777777"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00F64D01" w:rsidRPr="008E2053">
        <w:rPr>
          <w:rFonts w:ascii="Arial" w:eastAsia="Times New Roman" w:hAnsi="Arial" w:cs="Arial"/>
          <w:b/>
          <w:sz w:val="24"/>
          <w:szCs w:val="24"/>
          <w:lang w:eastAsia="cs-CZ"/>
        </w:rPr>
        <w:t>Finanční vyúčtování dotace</w:t>
      </w:r>
      <w:r w:rsidR="00A9730D" w:rsidRPr="00A9730D">
        <w:rPr>
          <w:rFonts w:ascii="Arial" w:eastAsia="Times New Roman" w:hAnsi="Arial" w:cs="Arial"/>
          <w:sz w:val="24"/>
          <w:szCs w:val="24"/>
          <w:lang w:eastAsia="cs-CZ"/>
        </w:rPr>
        <w:t>“, doložený:</w:t>
      </w:r>
    </w:p>
    <w:p w14:paraId="78970D15"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5DDDF48"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BCBA25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p>
    <w:p w14:paraId="0E201E55" w14:textId="77777777" w:rsidR="00A9730D" w:rsidRPr="00F64D01"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w:t>
      </w:r>
      <w:r w:rsidRPr="00F64D01">
        <w:rPr>
          <w:rFonts w:ascii="Arial" w:eastAsia="Times New Roman" w:hAnsi="Arial" w:cs="Arial"/>
          <w:sz w:val="24"/>
          <w:szCs w:val="24"/>
          <w:lang w:eastAsia="cs-CZ"/>
        </w:rPr>
        <w:t xml:space="preserve">příjemce </w:t>
      </w:r>
      <w:r w:rsidRPr="00F64D01">
        <w:rPr>
          <w:rFonts w:ascii="Arial" w:eastAsia="Times New Roman" w:hAnsi="Arial" w:cs="Arial"/>
          <w:i/>
          <w:sz w:val="24"/>
          <w:szCs w:val="24"/>
          <w:lang w:eastAsia="cs-CZ"/>
        </w:rPr>
        <w:t>(čestné prohlášení je zapracováno v textu přílohy č. 1)</w:t>
      </w:r>
      <w:r w:rsidRPr="00F64D01">
        <w:rPr>
          <w:rFonts w:ascii="Arial" w:eastAsia="Times New Roman" w:hAnsi="Arial" w:cs="Arial"/>
          <w:sz w:val="24"/>
          <w:szCs w:val="24"/>
          <w:lang w:eastAsia="cs-CZ"/>
        </w:rPr>
        <w:t>.</w:t>
      </w:r>
    </w:p>
    <w:p w14:paraId="013848DF"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67504A02" w14:textId="5F820F8D" w:rsidR="00A9730D" w:rsidRPr="00A9730D" w:rsidRDefault="00A9730D"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w:t>
      </w:r>
      <w:r w:rsidR="00F64D01">
        <w:rPr>
          <w:rFonts w:ascii="Arial" w:eastAsia="Times New Roman" w:hAnsi="Arial" w:cs="Arial"/>
          <w:sz w:val="24"/>
          <w:szCs w:val="24"/>
          <w:lang w:eastAsia="cs-CZ"/>
        </w:rPr>
        <w:t xml:space="preserve"> být v písemné</w:t>
      </w:r>
      <w:r w:rsidR="00F64D01" w:rsidRPr="0017290C">
        <w:rPr>
          <w:rFonts w:ascii="Arial" w:eastAsia="Times New Roman" w:hAnsi="Arial" w:cs="Arial"/>
          <w:sz w:val="24"/>
          <w:szCs w:val="24"/>
          <w:lang w:eastAsia="cs-CZ"/>
        </w:rPr>
        <w:t xml:space="preserve"> (listinné) podobě</w:t>
      </w:r>
      <w:r w:rsidR="0045614F">
        <w:rPr>
          <w:rFonts w:ascii="Arial" w:eastAsia="Times New Roman" w:hAnsi="Arial" w:cs="Arial"/>
          <w:sz w:val="24"/>
          <w:szCs w:val="24"/>
          <w:lang w:eastAsia="cs-CZ"/>
        </w:rPr>
        <w:t xml:space="preserve"> a musí</w:t>
      </w:r>
      <w:r w:rsidRPr="00A9730D">
        <w:rPr>
          <w:rFonts w:ascii="Arial" w:eastAsia="Times New Roman" w:hAnsi="Arial" w:cs="Arial"/>
          <w:sz w:val="24"/>
          <w:szCs w:val="24"/>
          <w:lang w:eastAsia="cs-CZ"/>
        </w:rPr>
        <w:t xml:space="preserve"> obsahovat</w:t>
      </w:r>
      <w:r w:rsidRPr="00A9730D">
        <w:rPr>
          <w:rFonts w:ascii="Arial" w:eastAsia="Times New Roman" w:hAnsi="Arial" w:cs="Arial"/>
          <w:i/>
          <w:iCs/>
          <w:sz w:val="24"/>
          <w:szCs w:val="24"/>
          <w:lang w:eastAsia="cs-CZ"/>
        </w:rPr>
        <w:t xml:space="preserve"> </w:t>
      </w:r>
      <w:r w:rsidR="0045614F" w:rsidRPr="0017290C">
        <w:rPr>
          <w:rFonts w:ascii="Arial" w:eastAsia="Times New Roman" w:hAnsi="Arial" w:cs="Arial"/>
          <w:sz w:val="24"/>
          <w:szCs w:val="24"/>
          <w:lang w:eastAsia="cs-CZ"/>
        </w:rPr>
        <w:t>stručné zhodnocení využití dotace, vč. jejího přínosu pro Olomoucký kraj. V</w:t>
      </w:r>
      <w:r w:rsidR="009A5478">
        <w:rPr>
          <w:rFonts w:ascii="Arial" w:eastAsia="Times New Roman" w:hAnsi="Arial" w:cs="Arial"/>
          <w:sz w:val="24"/>
          <w:szCs w:val="24"/>
          <w:lang w:eastAsia="cs-CZ"/>
        </w:rPr>
        <w:t> </w:t>
      </w:r>
      <w:r w:rsidR="0045614F" w:rsidRPr="0017290C">
        <w:rPr>
          <w:rFonts w:ascii="Arial" w:eastAsia="Times New Roman" w:hAnsi="Arial" w:cs="Arial"/>
          <w:sz w:val="24"/>
          <w:szCs w:val="24"/>
          <w:lang w:eastAsia="cs-CZ"/>
        </w:rPr>
        <w:t xml:space="preserve">příloze závěrečné zprávy je příjemce povinen předložit poskytovateli i </w:t>
      </w:r>
      <w:r w:rsidR="00521362" w:rsidRPr="004C3CC1">
        <w:rPr>
          <w:rFonts w:ascii="Arial" w:eastAsia="Times New Roman" w:hAnsi="Arial" w:cs="Arial"/>
          <w:iCs/>
          <w:sz w:val="24"/>
          <w:szCs w:val="24"/>
          <w:lang w:eastAsia="cs-CZ"/>
        </w:rPr>
        <w:t>fotodokumentaci splnění povinné propagace poskytovatele a užití jeho loga dle čl. II odst. 10 této smlouvy</w:t>
      </w:r>
      <w:r w:rsidR="00D272D4">
        <w:rPr>
          <w:rFonts w:ascii="Arial" w:eastAsia="Times New Roman" w:hAnsi="Arial" w:cs="Arial"/>
          <w:sz w:val="24"/>
          <w:szCs w:val="24"/>
          <w:lang w:eastAsia="cs-CZ"/>
        </w:rPr>
        <w:t>.</w:t>
      </w:r>
    </w:p>
    <w:p w14:paraId="0E341502" w14:textId="77777777" w:rsidR="00A9730D" w:rsidRPr="00A9730D" w:rsidRDefault="00723AD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p>
    <w:p w14:paraId="7F16AA57"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2391C9C9" w14:textId="77777777" w:rsidR="009A3DA5" w:rsidRPr="008C335C"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14:paraId="2AF6F95D" w14:textId="77777777" w:rsidR="008C335C" w:rsidRDefault="008C335C" w:rsidP="008C335C">
      <w:pPr>
        <w:spacing w:after="12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69C544BB"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C93A5A"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5D0792B"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66A38976"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EA992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2DB4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1FA9667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DD5D2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4B0FCA"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199DA84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CCB1E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1E07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2677459C"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4E4EBD"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2F8E6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29851CDF"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B647FD"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F49858"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58D7C8AE"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B153A0" w14:textId="77777777" w:rsidR="009A3DA5" w:rsidRDefault="009A3DA5" w:rsidP="006F555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E21F4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693A90C7" w14:textId="77777777" w:rsidR="009A3DA5" w:rsidRDefault="009A3DA5" w:rsidP="009A3DA5">
      <w:pPr>
        <w:spacing w:after="120"/>
        <w:ind w:left="567" w:firstLine="0"/>
        <w:rPr>
          <w:rFonts w:ascii="Arial" w:eastAsia="Times New Roman" w:hAnsi="Arial" w:cs="Arial"/>
          <w:iCs/>
          <w:sz w:val="24"/>
          <w:szCs w:val="24"/>
          <w:lang w:eastAsia="cs-CZ"/>
        </w:rPr>
      </w:pPr>
    </w:p>
    <w:p w14:paraId="06D10CC5" w14:textId="77777777" w:rsidR="00544D9F" w:rsidRPr="00544D9F" w:rsidRDefault="009A3DA5" w:rsidP="00544D9F">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45614F">
        <w:rPr>
          <w:rFonts w:ascii="Arial" w:eastAsia="Times New Roman" w:hAnsi="Arial" w:cs="Arial"/>
          <w:sz w:val="24"/>
          <w:szCs w:val="24"/>
          <w:lang w:eastAsia="cs-CZ"/>
        </w:rPr>
        <w:t>27-4228120277/0100</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w:t>
      </w:r>
      <w:r w:rsidR="0045614F">
        <w:rPr>
          <w:rFonts w:ascii="Arial" w:hAnsi="Arial" w:cs="Arial"/>
          <w:sz w:val="24"/>
          <w:szCs w:val="24"/>
        </w:rPr>
        <w:t>27-4228320287/0100</w:t>
      </w:r>
      <w:r w:rsidR="00D40813" w:rsidRPr="00D40813">
        <w:rPr>
          <w:rFonts w:ascii="Arial" w:hAnsi="Arial" w:cs="Arial"/>
          <w:sz w:val="24"/>
          <w:szCs w:val="24"/>
        </w:rPr>
        <w:t xml:space="preserve"> na </w:t>
      </w:r>
      <w:r w:rsidR="00D40813" w:rsidRPr="008B0B51">
        <w:rPr>
          <w:rFonts w:ascii="Arial" w:hAnsi="Arial" w:cs="Arial"/>
          <w:sz w:val="24"/>
          <w:szCs w:val="24"/>
        </w:rPr>
        <w:t>základě vystavené faktury</w:t>
      </w:r>
      <w:r w:rsidR="00544D9F">
        <w:rPr>
          <w:rFonts w:ascii="Arial" w:hAnsi="Arial" w:cs="Arial"/>
          <w:sz w:val="24"/>
          <w:szCs w:val="24"/>
        </w:rPr>
        <w:t>.</w:t>
      </w:r>
    </w:p>
    <w:p w14:paraId="1CE39951" w14:textId="77777777" w:rsidR="009A3DA5" w:rsidRDefault="009A3DA5" w:rsidP="00544D9F">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627D714B" w14:textId="1752CA68" w:rsidR="00836AA2" w:rsidRPr="00544D9F" w:rsidRDefault="00836AA2" w:rsidP="00D0619E">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w:t>
      </w:r>
      <w:r w:rsidR="0045614F">
        <w:rPr>
          <w:rFonts w:ascii="Arial" w:eastAsia="Times New Roman" w:hAnsi="Arial" w:cs="Arial"/>
          <w:sz w:val="24"/>
          <w:szCs w:val="24"/>
          <w:lang w:eastAsia="cs-CZ"/>
        </w:rPr>
        <w:t>jednoho roku</w:t>
      </w:r>
      <w:r w:rsidRPr="00CC0204">
        <w:rPr>
          <w:rFonts w:ascii="Arial" w:eastAsia="Times New Roman" w:hAnsi="Arial" w:cs="Arial"/>
          <w:sz w:val="24"/>
          <w:szCs w:val="24"/>
          <w:lang w:eastAsia="cs-CZ"/>
        </w:rPr>
        <w:t>, dále je příjemce povinen označit propagační materiály příjemce, vztahující se k účelu dotace, logem poskytovatele</w:t>
      </w:r>
      <w:r w:rsidR="00D0619E">
        <w:rPr>
          <w:rFonts w:ascii="Arial" w:eastAsia="Times New Roman" w:hAnsi="Arial" w:cs="Arial"/>
          <w:sz w:val="24"/>
          <w:szCs w:val="24"/>
          <w:lang w:eastAsia="cs-CZ"/>
        </w:rPr>
        <w:t xml:space="preserve"> a</w:t>
      </w:r>
      <w:r w:rsidRPr="0045614F">
        <w:rPr>
          <w:rFonts w:ascii="Arial" w:eastAsia="Times New Roman" w:hAnsi="Arial" w:cs="Arial"/>
          <w:sz w:val="24"/>
          <w:szCs w:val="24"/>
          <w:lang w:eastAsia="cs-CZ"/>
        </w:rPr>
        <w:t xml:space="preserve"> umístit reklamní panel, nebo obdobné zařízení, s logem poskytovatele</w:t>
      </w:r>
      <w:r w:rsidR="00846DFB">
        <w:rPr>
          <w:rFonts w:ascii="Arial" w:eastAsia="Times New Roman" w:hAnsi="Arial" w:cs="Arial"/>
          <w:sz w:val="24"/>
          <w:szCs w:val="24"/>
          <w:lang w:eastAsia="cs-CZ"/>
        </w:rPr>
        <w:t xml:space="preserve"> a s formulací </w:t>
      </w:r>
      <w:r w:rsidR="00846DFB" w:rsidRPr="00700589">
        <w:rPr>
          <w:rFonts w:ascii="Arial" w:eastAsia="Times New Roman" w:hAnsi="Arial" w:cs="Arial"/>
          <w:sz w:val="24"/>
          <w:szCs w:val="24"/>
          <w:lang w:eastAsia="cs-CZ"/>
        </w:rPr>
        <w:t>–</w:t>
      </w:r>
      <w:r w:rsidR="00846DFB">
        <w:rPr>
          <w:rFonts w:ascii="Arial" w:eastAsia="Times New Roman" w:hAnsi="Arial" w:cs="Arial"/>
          <w:sz w:val="24"/>
          <w:szCs w:val="24"/>
          <w:lang w:eastAsia="cs-CZ"/>
        </w:rPr>
        <w:t xml:space="preserve"> Stálou expozici </w:t>
      </w:r>
      <w:proofErr w:type="gramStart"/>
      <w:r w:rsidR="00846DFB" w:rsidRPr="00F224F4">
        <w:rPr>
          <w:rFonts w:ascii="Arial" w:eastAsia="Times New Roman" w:hAnsi="Arial" w:cs="Arial"/>
          <w:sz w:val="24"/>
          <w:szCs w:val="24"/>
          <w:lang w:eastAsia="cs-CZ"/>
        </w:rPr>
        <w:t>ke</w:t>
      </w:r>
      <w:proofErr w:type="gramEnd"/>
      <w:r w:rsidR="00846DFB" w:rsidRPr="00F224F4">
        <w:rPr>
          <w:rFonts w:ascii="Arial" w:eastAsia="Times New Roman" w:hAnsi="Arial" w:cs="Arial"/>
          <w:sz w:val="24"/>
          <w:szCs w:val="24"/>
          <w:lang w:eastAsia="cs-CZ"/>
        </w:rPr>
        <w:t xml:space="preserve"> 160.</w:t>
      </w:r>
      <w:r w:rsidR="00846DFB">
        <w:rPr>
          <w:rFonts w:ascii="Arial" w:eastAsia="Times New Roman" w:hAnsi="Arial" w:cs="Arial"/>
          <w:sz w:val="24"/>
          <w:szCs w:val="24"/>
          <w:lang w:eastAsia="cs-CZ"/>
        </w:rPr>
        <w:t xml:space="preserve"> </w:t>
      </w:r>
      <w:r w:rsidR="00846DFB" w:rsidRPr="00F224F4">
        <w:rPr>
          <w:rFonts w:ascii="Arial" w:eastAsia="Times New Roman" w:hAnsi="Arial" w:cs="Arial"/>
          <w:sz w:val="24"/>
          <w:szCs w:val="24"/>
          <w:lang w:eastAsia="cs-CZ"/>
        </w:rPr>
        <w:t>výročí vzniku plynárenství na Moravě a ve Slezsku</w:t>
      </w:r>
      <w:r w:rsidR="00846DFB" w:rsidRPr="00700589">
        <w:rPr>
          <w:rFonts w:ascii="Arial" w:eastAsia="Times New Roman" w:hAnsi="Arial" w:cs="Arial"/>
          <w:sz w:val="24"/>
          <w:szCs w:val="24"/>
          <w:lang w:eastAsia="cs-CZ"/>
        </w:rPr>
        <w:t xml:space="preserve"> finančně podpořil Olomoucký kraj</w:t>
      </w:r>
      <w:r w:rsidR="00846DFB">
        <w:rPr>
          <w:rFonts w:ascii="Arial" w:eastAsia="Times New Roman" w:hAnsi="Arial" w:cs="Arial"/>
          <w:sz w:val="24"/>
          <w:szCs w:val="24"/>
          <w:lang w:eastAsia="cs-CZ"/>
        </w:rPr>
        <w:t xml:space="preserve"> –</w:t>
      </w:r>
      <w:r w:rsidRPr="0045614F">
        <w:rPr>
          <w:rFonts w:ascii="Arial" w:eastAsia="Times New Roman" w:hAnsi="Arial" w:cs="Arial"/>
          <w:sz w:val="24"/>
          <w:szCs w:val="24"/>
          <w:lang w:eastAsia="cs-CZ"/>
        </w:rPr>
        <w:t xml:space="preserve"> do místa, ve kterém je realizována podpořená akce</w:t>
      </w:r>
      <w:r w:rsidR="00725B3A" w:rsidRPr="0045614F">
        <w:rPr>
          <w:rFonts w:ascii="Arial" w:eastAsia="Times New Roman" w:hAnsi="Arial" w:cs="Arial"/>
          <w:sz w:val="24"/>
          <w:szCs w:val="24"/>
          <w:lang w:eastAsia="cs-CZ"/>
        </w:rPr>
        <w:t xml:space="preserve">, po dobu </w:t>
      </w:r>
      <w:r w:rsidR="0045614F" w:rsidRPr="0045614F">
        <w:rPr>
          <w:rFonts w:ascii="Arial" w:eastAsia="Times New Roman" w:hAnsi="Arial" w:cs="Arial"/>
          <w:sz w:val="24"/>
          <w:szCs w:val="24"/>
          <w:lang w:eastAsia="cs-CZ"/>
        </w:rPr>
        <w:t>realizace akce</w:t>
      </w:r>
      <w:r w:rsidRPr="00CC0204">
        <w:rPr>
          <w:rFonts w:ascii="Arial" w:eastAsia="Times New Roman" w:hAnsi="Arial" w:cs="Arial"/>
          <w:sz w:val="24"/>
          <w:szCs w:val="24"/>
          <w:lang w:eastAsia="cs-CZ"/>
        </w:rPr>
        <w:t>.</w:t>
      </w:r>
      <w:r w:rsidR="00D0619E">
        <w:rPr>
          <w:rFonts w:ascii="Arial" w:eastAsia="Times New Roman" w:hAnsi="Arial" w:cs="Arial"/>
          <w:sz w:val="24"/>
          <w:szCs w:val="24"/>
          <w:lang w:eastAsia="cs-CZ"/>
        </w:rPr>
        <w:t xml:space="preserve"> </w:t>
      </w:r>
      <w:r w:rsidR="00D0619E" w:rsidRPr="00CC0204">
        <w:rPr>
          <w:rFonts w:ascii="Arial" w:eastAsia="Times New Roman" w:hAnsi="Arial" w:cs="Arial"/>
          <w:sz w:val="24"/>
          <w:szCs w:val="24"/>
          <w:lang w:eastAsia="cs-CZ"/>
        </w:rPr>
        <w:t>Spolu s logem zde bude vždy uvedena informace, že poskytovatel akci finančně podpořil</w:t>
      </w:r>
      <w:r w:rsidR="00D0619E">
        <w:rPr>
          <w:rFonts w:ascii="Arial" w:eastAsia="Times New Roman" w:hAnsi="Arial" w:cs="Arial"/>
          <w:sz w:val="24"/>
          <w:szCs w:val="24"/>
          <w:lang w:eastAsia="cs-CZ"/>
        </w:rPr>
        <w:t>.</w:t>
      </w:r>
    </w:p>
    <w:p w14:paraId="01704548" w14:textId="4CB997FB" w:rsidR="00AD2322" w:rsidRDefault="00846DFB" w:rsidP="00AD232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4B1E985F" w14:textId="77777777" w:rsidR="009A3DA5" w:rsidRPr="00AD2322" w:rsidRDefault="009A3DA5" w:rsidP="00AD2322">
      <w:pPr>
        <w:pStyle w:val="Odstavecseseznamem"/>
        <w:numPr>
          <w:ilvl w:val="0"/>
          <w:numId w:val="34"/>
        </w:numPr>
        <w:spacing w:after="120"/>
        <w:rPr>
          <w:rFonts w:ascii="Arial" w:eastAsia="Times New Roman" w:hAnsi="Arial" w:cs="Arial"/>
          <w:sz w:val="24"/>
          <w:szCs w:val="24"/>
          <w:lang w:eastAsia="cs-CZ"/>
        </w:rPr>
      </w:pPr>
      <w:r w:rsidRPr="00AD2322">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6FC85DB6" w14:textId="77777777"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74BFF551" w14:textId="77777777" w:rsidR="00960EF3" w:rsidRPr="005F0780" w:rsidRDefault="00960EF3" w:rsidP="00960EF3">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lastRenderedPageBreak/>
        <w:t>Příjemce prohlašuje, že ke dni podpisu této smlouvy u něj není dána žádná ze skutečností, pro kterou nelze poskytnout dotaci dle odst. 6.1</w:t>
      </w:r>
      <w:r w:rsidRPr="005F0780">
        <w:rPr>
          <w:rFonts w:ascii="Arial" w:eastAsia="Times New Roman" w:hAnsi="Arial" w:cs="Arial"/>
          <w:sz w:val="24"/>
          <w:szCs w:val="24"/>
          <w:lang w:eastAsia="cs-CZ"/>
        </w:rPr>
        <w:t xml:space="preserve"> </w:t>
      </w:r>
      <w:r w:rsidRPr="005F0780">
        <w:rPr>
          <w:rFonts w:ascii="Arial" w:eastAsia="Times New Roman" w:hAnsi="Arial" w:cs="Arial"/>
          <w:bCs/>
          <w:iCs/>
          <w:sz w:val="24"/>
          <w:szCs w:val="24"/>
          <w:lang w:eastAsia="cs-CZ"/>
        </w:rPr>
        <w:t>Zásad pro poskytování individuálních dotací z rozpočtu Olomouckého kraje v roce 2019.</w:t>
      </w:r>
    </w:p>
    <w:p w14:paraId="03331B57" w14:textId="77777777" w:rsidR="00960EF3" w:rsidRPr="005F0780" w:rsidRDefault="00164C23" w:rsidP="00960EF3">
      <w:pPr>
        <w:spacing w:after="120"/>
        <w:ind w:left="567" w:firstLine="0"/>
        <w:rPr>
          <w:rFonts w:ascii="Arial" w:eastAsia="Times New Roman" w:hAnsi="Arial" w:cs="Arial"/>
          <w:bCs/>
          <w:iCs/>
          <w:sz w:val="24"/>
          <w:szCs w:val="24"/>
          <w:lang w:eastAsia="cs-CZ"/>
        </w:rPr>
      </w:pPr>
      <w:r w:rsidRPr="00164C23">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6.1 Zásad pro poskytování individuálních dotací z rozpočtu Olomouckého kraje v roce 2019 a dále pak </w:t>
      </w:r>
      <w:r w:rsidR="000B2C2C">
        <w:rPr>
          <w:rFonts w:ascii="Arial" w:eastAsia="Times New Roman" w:hAnsi="Arial" w:cs="Arial"/>
          <w:bCs/>
          <w:iCs/>
          <w:sz w:val="24"/>
          <w:szCs w:val="24"/>
          <w:lang w:eastAsia="cs-CZ"/>
        </w:rPr>
        <w:t>ke změně</w:t>
      </w:r>
      <w:r w:rsidRPr="00164C23">
        <w:rPr>
          <w:rFonts w:ascii="Arial" w:eastAsia="Times New Roman" w:hAnsi="Arial" w:cs="Arial"/>
          <w:bCs/>
          <w:iCs/>
          <w:sz w:val="24"/>
          <w:szCs w:val="24"/>
          <w:lang w:eastAsia="cs-CZ"/>
        </w:rPr>
        <w:t xml:space="preserve"> adresy sídla, bankovního spojení, jakož i jiným změn</w:t>
      </w:r>
      <w:r w:rsidR="000B2C2C">
        <w:rPr>
          <w:rFonts w:ascii="Arial" w:eastAsia="Times New Roman" w:hAnsi="Arial" w:cs="Arial"/>
          <w:bCs/>
          <w:iCs/>
          <w:sz w:val="24"/>
          <w:szCs w:val="24"/>
          <w:lang w:eastAsia="cs-CZ"/>
        </w:rPr>
        <w:t>ám</w:t>
      </w:r>
      <w:r w:rsidRPr="00164C23">
        <w:rPr>
          <w:rFonts w:ascii="Arial" w:eastAsia="Times New Roman" w:hAnsi="Arial" w:cs="Arial"/>
          <w:bCs/>
          <w:iCs/>
          <w:sz w:val="24"/>
          <w:szCs w:val="24"/>
          <w:lang w:eastAsia="cs-CZ"/>
        </w:rPr>
        <w:t>, které mohou podstatně ovlivnit způsob jeho finančního hospodaření a náplň jeho aktivit ve vztahu k poskytnuté dotaci, které by před uzavřením této smlouvy neoznámil poskytovateli.</w:t>
      </w:r>
    </w:p>
    <w:p w14:paraId="5AAC9645" w14:textId="77777777" w:rsidR="00960EF3" w:rsidRPr="005F0780" w:rsidRDefault="00960EF3" w:rsidP="00960EF3">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14:paraId="2A0DC1B7"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6CCD627E" w14:textId="7A75C05D" w:rsidR="005C3055" w:rsidRDefault="009A3DA5" w:rsidP="00960F8F">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766594D5" w14:textId="030A48C4" w:rsidR="00D0619E" w:rsidRPr="00D0619E" w:rsidRDefault="00D0619E" w:rsidP="00D0619E">
      <w:pPr>
        <w:numPr>
          <w:ilvl w:val="0"/>
          <w:numId w:val="35"/>
        </w:numPr>
        <w:spacing w:after="120"/>
        <w:rPr>
          <w:rFonts w:ascii="Arial" w:eastAsia="Times New Roman" w:hAnsi="Arial" w:cs="Arial"/>
          <w:sz w:val="24"/>
          <w:szCs w:val="24"/>
          <w:lang w:eastAsia="cs-CZ"/>
        </w:rPr>
      </w:pPr>
      <w:r w:rsidRPr="00D0619E">
        <w:rPr>
          <w:rFonts w:ascii="Arial" w:eastAsia="Times New Roman" w:hAnsi="Arial" w:cs="Arial"/>
          <w:sz w:val="24"/>
          <w:szCs w:val="24"/>
          <w:lang w:eastAsia="cs-CZ"/>
        </w:rPr>
        <w:t xml:space="preserve">Příjemce bere na vědomí, že dotace je na základě této smlouvy poskytována jako podpora de </w:t>
      </w:r>
      <w:proofErr w:type="spellStart"/>
      <w:r w:rsidRPr="00D0619E">
        <w:rPr>
          <w:rFonts w:ascii="Arial" w:eastAsia="Times New Roman" w:hAnsi="Arial" w:cs="Arial"/>
          <w:sz w:val="24"/>
          <w:szCs w:val="24"/>
          <w:lang w:eastAsia="cs-CZ"/>
        </w:rPr>
        <w:t>minimis</w:t>
      </w:r>
      <w:proofErr w:type="spellEnd"/>
      <w:r w:rsidRPr="00D0619E">
        <w:rPr>
          <w:rFonts w:ascii="Arial" w:eastAsia="Times New Roman" w:hAnsi="Arial" w:cs="Arial"/>
          <w:sz w:val="24"/>
          <w:szCs w:val="24"/>
          <w:lang w:eastAsia="cs-CZ"/>
        </w:rPr>
        <w:t xml:space="preserve"> za splnění podmínek Nařízení Komise (EU) č. 1407/2013 ze dne 18. prosince  2013 o použití článků 107 a 108 Smlouvy o fungování Evropské unie na podporu de </w:t>
      </w:r>
      <w:proofErr w:type="spellStart"/>
      <w:r w:rsidRPr="00D0619E">
        <w:rPr>
          <w:rFonts w:ascii="Arial" w:eastAsia="Times New Roman" w:hAnsi="Arial" w:cs="Arial"/>
          <w:sz w:val="24"/>
          <w:szCs w:val="24"/>
          <w:lang w:eastAsia="cs-CZ"/>
        </w:rPr>
        <w:t>minimis</w:t>
      </w:r>
      <w:proofErr w:type="spellEnd"/>
      <w:r w:rsidRPr="00D0619E">
        <w:rPr>
          <w:rFonts w:ascii="Arial" w:eastAsia="Times New Roman" w:hAnsi="Arial" w:cs="Arial"/>
          <w:sz w:val="24"/>
          <w:szCs w:val="24"/>
          <w:lang w:eastAsia="cs-CZ"/>
        </w:rPr>
        <w:t>, které bylo zveřejněno v Úředním věstníku Evropské unie č. L 352/1 dne 24. prosince 2013.</w:t>
      </w:r>
    </w:p>
    <w:p w14:paraId="01FD5FAD" w14:textId="3CBA92AE" w:rsidR="00D0619E" w:rsidRPr="00D0619E" w:rsidRDefault="00D0619E">
      <w:pPr>
        <w:numPr>
          <w:ilvl w:val="0"/>
          <w:numId w:val="35"/>
        </w:numPr>
        <w:spacing w:after="120"/>
        <w:rPr>
          <w:rFonts w:ascii="Arial" w:eastAsia="Times New Roman" w:hAnsi="Arial" w:cs="Arial"/>
          <w:sz w:val="24"/>
          <w:szCs w:val="24"/>
          <w:lang w:eastAsia="cs-CZ"/>
        </w:rPr>
      </w:pPr>
      <w:r w:rsidRPr="00D0619E">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23739EDA" w14:textId="428F4484" w:rsidR="00D0619E" w:rsidRPr="00D0619E" w:rsidRDefault="00D0619E">
      <w:pPr>
        <w:numPr>
          <w:ilvl w:val="0"/>
          <w:numId w:val="35"/>
        </w:numPr>
        <w:spacing w:after="120"/>
        <w:rPr>
          <w:rFonts w:ascii="Arial" w:eastAsia="Times New Roman" w:hAnsi="Arial" w:cs="Arial"/>
          <w:sz w:val="24"/>
          <w:szCs w:val="24"/>
          <w:lang w:eastAsia="cs-CZ"/>
        </w:rPr>
      </w:pPr>
      <w:r w:rsidRPr="00D0619E">
        <w:rPr>
          <w:rFonts w:ascii="Arial" w:eastAsia="Times New Roman" w:hAnsi="Arial" w:cs="Arial"/>
          <w:sz w:val="24"/>
          <w:szCs w:val="24"/>
          <w:lang w:eastAsia="cs-CZ"/>
        </w:rPr>
        <w:t xml:space="preserve"> 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D0619E">
        <w:rPr>
          <w:rFonts w:ascii="Arial" w:eastAsia="Times New Roman" w:hAnsi="Arial" w:cs="Arial"/>
          <w:sz w:val="24"/>
          <w:szCs w:val="24"/>
          <w:lang w:eastAsia="cs-CZ"/>
        </w:rPr>
        <w:t>minimis</w:t>
      </w:r>
      <w:proofErr w:type="spellEnd"/>
      <w:r w:rsidRPr="00D0619E">
        <w:rPr>
          <w:rFonts w:ascii="Arial" w:eastAsia="Times New Roman" w:hAnsi="Arial" w:cs="Arial"/>
          <w:sz w:val="24"/>
          <w:szCs w:val="24"/>
          <w:lang w:eastAsia="cs-CZ"/>
        </w:rPr>
        <w:t xml:space="preserve"> (uveřejněno v úředním věstníku EU dne 24. 12. 2013 č. L 352/1), včetně uvedení identifikace subjektů, s nimiž jeden podnik tvoří, a ke dni uzavření této smlouvy nedošlo ke změně těchto sdělených údajů.</w:t>
      </w:r>
    </w:p>
    <w:p w14:paraId="12619DB5" w14:textId="031A4D74" w:rsidR="00D0619E" w:rsidRPr="00960F8F" w:rsidRDefault="00D0619E" w:rsidP="00D0619E">
      <w:pPr>
        <w:numPr>
          <w:ilvl w:val="0"/>
          <w:numId w:val="35"/>
        </w:numPr>
        <w:spacing w:after="120"/>
        <w:rPr>
          <w:rFonts w:ascii="Arial" w:eastAsia="Times New Roman" w:hAnsi="Arial" w:cs="Arial"/>
          <w:sz w:val="24"/>
          <w:szCs w:val="24"/>
          <w:lang w:eastAsia="cs-CZ"/>
        </w:rPr>
      </w:pPr>
      <w:r w:rsidRPr="00D0619E">
        <w:rPr>
          <w:rFonts w:ascii="Arial" w:eastAsia="Times New Roman" w:hAnsi="Arial" w:cs="Arial"/>
          <w:sz w:val="24"/>
          <w:szCs w:val="24"/>
          <w:lang w:eastAsia="cs-CZ"/>
        </w:rPr>
        <w:t xml:space="preserve">V případě rozdělení příjemce na dva či více samostatné podniky v období 3 let od nabytí účinnosti této smlouvy je příjemce povinen neprodleně po rozdělení kontaktovat poskytovatele za účelem sdělení informace, jak podporu de </w:t>
      </w:r>
      <w:proofErr w:type="spellStart"/>
      <w:r w:rsidRPr="00D0619E">
        <w:rPr>
          <w:rFonts w:ascii="Arial" w:eastAsia="Times New Roman" w:hAnsi="Arial" w:cs="Arial"/>
          <w:sz w:val="24"/>
          <w:szCs w:val="24"/>
          <w:lang w:eastAsia="cs-CZ"/>
        </w:rPr>
        <w:t>minimis</w:t>
      </w:r>
      <w:proofErr w:type="spellEnd"/>
      <w:r w:rsidRPr="00D0619E">
        <w:rPr>
          <w:rFonts w:ascii="Arial" w:eastAsia="Times New Roman" w:hAnsi="Arial" w:cs="Arial"/>
          <w:sz w:val="24"/>
          <w:szCs w:val="24"/>
          <w:lang w:eastAsia="cs-CZ"/>
        </w:rPr>
        <w:t xml:space="preserve"> poskytnutou dle této smlouvy rozdělit v Centrálním registru podpor malého rozsahu.</w:t>
      </w:r>
    </w:p>
    <w:p w14:paraId="1E4873E3" w14:textId="77777777" w:rsidR="00054024" w:rsidRPr="00A62D21" w:rsidRDefault="00054024" w:rsidP="00054024">
      <w:pPr>
        <w:numPr>
          <w:ilvl w:val="0"/>
          <w:numId w:val="35"/>
        </w:numPr>
        <w:spacing w:after="120"/>
        <w:rPr>
          <w:rFonts w:ascii="Arial" w:eastAsia="Times New Roman" w:hAnsi="Arial" w:cs="Arial"/>
          <w:iCs/>
          <w:sz w:val="24"/>
          <w:szCs w:val="24"/>
          <w:lang w:eastAsia="cs-CZ"/>
        </w:rPr>
      </w:pPr>
      <w:r>
        <w:rPr>
          <w:rFonts w:ascii="Arial" w:hAnsi="Arial" w:cs="Arial"/>
          <w:sz w:val="24"/>
          <w:szCs w:val="24"/>
          <w:lang w:eastAsia="cs-CZ"/>
        </w:rPr>
        <w:t xml:space="preserve">Smluvní strany jsou srozuměny s tím, že tato smlouva bude uveřejněna v registru smluv dle zákona č. 340/2015 Sb., o zvláštních podmínkách účinnosti některých </w:t>
      </w:r>
      <w:r>
        <w:rPr>
          <w:rFonts w:ascii="Arial" w:hAnsi="Arial" w:cs="Arial"/>
          <w:sz w:val="24"/>
          <w:szCs w:val="24"/>
          <w:lang w:eastAsia="cs-CZ"/>
        </w:rPr>
        <w:lastRenderedPageBreak/>
        <w:t>smluv, uveřejňování těchto smluv a o registru smluv (zákon o registru smluv), ve znění pozdějších předpisů. Uveřejnění této smlouvy v registru smluv zajistí poskytovatel.</w:t>
      </w:r>
    </w:p>
    <w:p w14:paraId="5C928588" w14:textId="77777777" w:rsidR="00054024" w:rsidRPr="00E261F7" w:rsidRDefault="00054024" w:rsidP="00054024">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0E54C282" w14:textId="77777777" w:rsidR="00D0619E" w:rsidRPr="00E261F7" w:rsidRDefault="00D0619E" w:rsidP="00D0619E">
      <w:pPr>
        <w:numPr>
          <w:ilvl w:val="0"/>
          <w:numId w:val="35"/>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7F958B79"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2714903A" w14:textId="77777777"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5AEDD0DE" w14:textId="77777777" w:rsidR="004C50AD" w:rsidRDefault="004C50AD" w:rsidP="00BE015F">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BE015F">
        <w:rPr>
          <w:rFonts w:ascii="Arial" w:eastAsia="Times New Roman" w:hAnsi="Arial" w:cs="Arial"/>
          <w:sz w:val="24"/>
          <w:szCs w:val="24"/>
          <w:lang w:eastAsia="cs-CZ"/>
        </w:rPr>
        <w:t xml:space="preserve"> </w:t>
      </w:r>
      <w:hyperlink r:id="rId8" w:history="1">
        <w:r w:rsidR="00846444" w:rsidRPr="00972F82">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7072BFA5" w14:textId="644355C1"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w:t>
      </w:r>
      <w:r w:rsidRPr="00044EB3">
        <w:rPr>
          <w:rFonts w:ascii="Arial" w:eastAsia="Times New Roman" w:hAnsi="Arial" w:cs="Arial"/>
          <w:sz w:val="24"/>
          <w:szCs w:val="24"/>
          <w:lang w:eastAsia="cs-CZ"/>
        </w:rPr>
        <w:t xml:space="preserve">kraje č </w:t>
      </w:r>
      <w:proofErr w:type="gramStart"/>
      <w:r w:rsidR="005A15B7" w:rsidRPr="00044EB3">
        <w:rPr>
          <w:rFonts w:ascii="Arial" w:eastAsia="Times New Roman" w:hAnsi="Arial" w:cs="Arial"/>
          <w:sz w:val="24"/>
          <w:szCs w:val="24"/>
          <w:lang w:eastAsia="cs-CZ"/>
        </w:rPr>
        <w:t>UZ/../../2019</w:t>
      </w:r>
      <w:proofErr w:type="gramEnd"/>
      <w:r w:rsidR="005A15B7" w:rsidRPr="00044EB3">
        <w:rPr>
          <w:rFonts w:ascii="Arial" w:eastAsia="Times New Roman" w:hAnsi="Arial" w:cs="Arial"/>
          <w:sz w:val="24"/>
          <w:szCs w:val="24"/>
          <w:lang w:eastAsia="cs-CZ"/>
        </w:rPr>
        <w:t xml:space="preserve"> ze dne .........</w:t>
      </w:r>
    </w:p>
    <w:p w14:paraId="7D2F0577" w14:textId="1EC235B5" w:rsidR="00771E3B" w:rsidRDefault="00771E3B" w:rsidP="009A3DA5">
      <w:pPr>
        <w:numPr>
          <w:ilvl w:val="0"/>
          <w:numId w:val="35"/>
        </w:numPr>
        <w:spacing w:after="120"/>
        <w:rPr>
          <w:rFonts w:ascii="Arial" w:eastAsia="Times New Roman" w:hAnsi="Arial" w:cs="Arial"/>
          <w:sz w:val="24"/>
          <w:szCs w:val="24"/>
          <w:lang w:eastAsia="cs-CZ"/>
        </w:rPr>
      </w:pPr>
      <w:r w:rsidRPr="00771E3B">
        <w:rPr>
          <w:rFonts w:ascii="Arial" w:eastAsia="Times New Roman" w:hAnsi="Arial" w:cs="Arial"/>
          <w:sz w:val="24"/>
          <w:szCs w:val="24"/>
          <w:lang w:eastAsia="cs-CZ"/>
        </w:rPr>
        <w:t>Přijetí dotace a uzavření této smlouvy bylo schváleno usnesením Zastupitelstva obce/města/městyse ………… č. ………… ze dne …………</w:t>
      </w:r>
    </w:p>
    <w:p w14:paraId="0FF18F0F" w14:textId="77777777" w:rsidR="009A3DA5" w:rsidRPr="00F52795" w:rsidRDefault="00740FEE" w:rsidP="00740FEE">
      <w:pPr>
        <w:numPr>
          <w:ilvl w:val="0"/>
          <w:numId w:val="35"/>
        </w:numPr>
        <w:spacing w:after="120"/>
        <w:rPr>
          <w:rFonts w:ascii="Arial" w:eastAsia="Times New Roman" w:hAnsi="Arial" w:cs="Arial"/>
          <w:sz w:val="24"/>
          <w:szCs w:val="24"/>
          <w:lang w:eastAsia="cs-CZ"/>
        </w:rPr>
      </w:pPr>
      <w:r w:rsidRPr="00740FEE">
        <w:rPr>
          <w:rFonts w:ascii="Arial" w:eastAsia="Times New Roman" w:hAnsi="Arial" w:cs="Arial"/>
          <w:sz w:val="24"/>
          <w:szCs w:val="24"/>
          <w:lang w:eastAsia="cs-CZ"/>
        </w:rPr>
        <w:t>Tato smlouva je sepsána ve třech vyhotoveních, z nichž strana příjemce obdrží jedno vyhotovení a strana poskytovatele obdrží dvě vyhotovení</w:t>
      </w:r>
      <w:r w:rsidR="009A3DA5" w:rsidRPr="00F52795">
        <w:rPr>
          <w:rFonts w:ascii="Arial" w:eastAsia="Times New Roman" w:hAnsi="Arial" w:cs="Arial"/>
          <w:sz w:val="24"/>
          <w:szCs w:val="24"/>
          <w:lang w:eastAsia="cs-CZ"/>
        </w:rPr>
        <w:t>.</w:t>
      </w:r>
    </w:p>
    <w:p w14:paraId="4109EA6C" w14:textId="77777777"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2EBDDA54" w14:textId="77777777" w:rsidTr="00B4365E">
        <w:tc>
          <w:tcPr>
            <w:tcW w:w="4535" w:type="dxa"/>
            <w:tcMar>
              <w:top w:w="0" w:type="dxa"/>
              <w:left w:w="70" w:type="dxa"/>
              <w:bottom w:w="0" w:type="dxa"/>
              <w:right w:w="70" w:type="dxa"/>
            </w:tcMar>
          </w:tcPr>
          <w:p w14:paraId="3AADDE65" w14:textId="20473520"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tc>
        <w:tc>
          <w:tcPr>
            <w:tcW w:w="4535" w:type="dxa"/>
            <w:tcMar>
              <w:top w:w="0" w:type="dxa"/>
              <w:left w:w="70" w:type="dxa"/>
              <w:bottom w:w="0" w:type="dxa"/>
              <w:right w:w="70" w:type="dxa"/>
            </w:tcMar>
            <w:hideMark/>
          </w:tcPr>
          <w:p w14:paraId="3B39AD6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5A15B7" w14:paraId="49637682" w14:textId="77777777" w:rsidTr="00B4365E">
        <w:tc>
          <w:tcPr>
            <w:tcW w:w="4535" w:type="dxa"/>
            <w:tcMar>
              <w:top w:w="0" w:type="dxa"/>
              <w:left w:w="70" w:type="dxa"/>
              <w:bottom w:w="0" w:type="dxa"/>
              <w:right w:w="70" w:type="dxa"/>
            </w:tcMar>
          </w:tcPr>
          <w:p w14:paraId="446D8BCD" w14:textId="77777777" w:rsidR="005A15B7" w:rsidRDefault="005A15B7" w:rsidP="005A15B7">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99915A9" w14:textId="77777777" w:rsidR="005A15B7" w:rsidRPr="006733E9" w:rsidRDefault="005A15B7" w:rsidP="005A15B7">
            <w:pPr>
              <w:ind w:left="0" w:firstLine="0"/>
              <w:jc w:val="center"/>
              <w:rPr>
                <w:rFonts w:ascii="Arial" w:eastAsia="Times New Roman" w:hAnsi="Arial" w:cs="Arial"/>
                <w:sz w:val="24"/>
                <w:szCs w:val="24"/>
                <w:lang w:eastAsia="cs-CZ"/>
              </w:rPr>
            </w:pPr>
            <w:r w:rsidRPr="006733E9">
              <w:rPr>
                <w:rFonts w:ascii="Arial" w:eastAsia="Times New Roman" w:hAnsi="Arial" w:cs="Arial"/>
                <w:sz w:val="24"/>
                <w:szCs w:val="24"/>
                <w:lang w:eastAsia="cs-CZ"/>
              </w:rPr>
              <w:t>Ing. Petr Vrána</w:t>
            </w:r>
          </w:p>
          <w:p w14:paraId="40E0B43C" w14:textId="77777777" w:rsidR="005A15B7" w:rsidRPr="006733E9" w:rsidRDefault="005A15B7" w:rsidP="005A15B7">
            <w:pPr>
              <w:ind w:left="0" w:firstLine="0"/>
              <w:jc w:val="center"/>
              <w:rPr>
                <w:rFonts w:ascii="Arial" w:eastAsia="Times New Roman" w:hAnsi="Arial" w:cs="Arial"/>
                <w:sz w:val="24"/>
                <w:szCs w:val="24"/>
                <w:lang w:eastAsia="cs-CZ"/>
              </w:rPr>
            </w:pPr>
            <w:r w:rsidRPr="006733E9">
              <w:rPr>
                <w:rFonts w:ascii="Arial" w:eastAsia="Times New Roman" w:hAnsi="Arial" w:cs="Arial"/>
                <w:sz w:val="24"/>
                <w:szCs w:val="24"/>
                <w:lang w:eastAsia="cs-CZ"/>
              </w:rPr>
              <w:t>náměstek hejtmana</w:t>
            </w:r>
          </w:p>
          <w:p w14:paraId="076F3259" w14:textId="77777777" w:rsidR="005A15B7" w:rsidRDefault="005A15B7" w:rsidP="005A15B7">
            <w:pPr>
              <w:ind w:left="0" w:firstLine="0"/>
              <w:rPr>
                <w:rFonts w:ascii="Arial" w:eastAsia="Times New Roman" w:hAnsi="Arial" w:cs="Arial"/>
                <w:i/>
                <w:iCs/>
                <w:sz w:val="24"/>
                <w:szCs w:val="24"/>
                <w:lang w:eastAsia="cs-CZ"/>
              </w:rPr>
            </w:pPr>
          </w:p>
        </w:tc>
        <w:tc>
          <w:tcPr>
            <w:tcW w:w="4535" w:type="dxa"/>
            <w:tcMar>
              <w:top w:w="0" w:type="dxa"/>
              <w:left w:w="70" w:type="dxa"/>
              <w:bottom w:w="0" w:type="dxa"/>
              <w:right w:w="70" w:type="dxa"/>
            </w:tcMar>
            <w:hideMark/>
          </w:tcPr>
          <w:p w14:paraId="4FEB3DEC" w14:textId="77777777" w:rsidR="005A15B7" w:rsidRDefault="005A15B7" w:rsidP="005A15B7">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0EB36C6A" w14:textId="77777777" w:rsidR="005A15B7" w:rsidRPr="006733E9" w:rsidRDefault="005A15B7" w:rsidP="005A15B7">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Jiří Jura</w:t>
            </w:r>
          </w:p>
          <w:p w14:paraId="1452E4A5" w14:textId="77777777" w:rsidR="005A15B7" w:rsidRPr="006733E9" w:rsidRDefault="005A15B7" w:rsidP="005A15B7">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starosta</w:t>
            </w:r>
          </w:p>
          <w:p w14:paraId="4B1A4204" w14:textId="77777777" w:rsidR="005A15B7" w:rsidRDefault="005A15B7" w:rsidP="005A15B7">
            <w:pPr>
              <w:spacing w:before="840"/>
              <w:ind w:left="0" w:firstLine="0"/>
              <w:jc w:val="center"/>
              <w:rPr>
                <w:rFonts w:ascii="Arial" w:eastAsia="Times New Roman" w:hAnsi="Arial" w:cs="Arial"/>
                <w:sz w:val="24"/>
                <w:szCs w:val="24"/>
                <w:lang w:eastAsia="cs-CZ"/>
              </w:rPr>
            </w:pPr>
          </w:p>
        </w:tc>
      </w:tr>
    </w:tbl>
    <w:p w14:paraId="07C63804" w14:textId="77777777" w:rsidR="005C3055" w:rsidRDefault="005C3055" w:rsidP="005C3055">
      <w:pPr>
        <w:rPr>
          <w:rFonts w:ascii="Arial" w:eastAsia="Times New Roman" w:hAnsi="Arial" w:cs="Arial"/>
          <w:b/>
          <w:sz w:val="28"/>
          <w:szCs w:val="28"/>
          <w:lang w:eastAsia="cs-CZ"/>
        </w:rPr>
      </w:pPr>
    </w:p>
    <w:p w14:paraId="5A5F9C50" w14:textId="77777777" w:rsidR="005C3055" w:rsidRDefault="005C3055" w:rsidP="005C3055">
      <w:pPr>
        <w:rPr>
          <w:rFonts w:ascii="Arial" w:eastAsia="Times New Roman" w:hAnsi="Arial" w:cs="Arial"/>
          <w:b/>
          <w:sz w:val="28"/>
          <w:szCs w:val="28"/>
          <w:lang w:eastAsia="cs-CZ"/>
        </w:rPr>
      </w:pPr>
    </w:p>
    <w:sectPr w:rsidR="005C3055" w:rsidSect="008654AC">
      <w:headerReference w:type="default" r:id="rId9"/>
      <w:footerReference w:type="default" r:id="rId10"/>
      <w:footerReference w:type="first" r:id="rId11"/>
      <w:pgSz w:w="11906" w:h="16838"/>
      <w:pgMar w:top="1418" w:right="1418" w:bottom="1418" w:left="1418"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48155" w14:textId="77777777" w:rsidR="00213767" w:rsidRDefault="00213767" w:rsidP="00D40C40">
      <w:r>
        <w:separator/>
      </w:r>
    </w:p>
  </w:endnote>
  <w:endnote w:type="continuationSeparator" w:id="0">
    <w:p w14:paraId="1540D9BA" w14:textId="77777777" w:rsidR="00213767" w:rsidRDefault="0021376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5D12" w14:textId="48AAF698" w:rsidR="00D55C23" w:rsidRDefault="00F46D7C" w:rsidP="00D55C23">
    <w:pPr>
      <w:pStyle w:val="Zpat"/>
      <w:tabs>
        <w:tab w:val="left" w:pos="4962"/>
      </w:tabs>
      <w:ind w:left="0" w:firstLine="0"/>
      <w:jc w:val="left"/>
      <w:rPr>
        <w:rFonts w:ascii="Arial" w:hAnsi="Arial" w:cs="Arial"/>
        <w:i/>
        <w:sz w:val="20"/>
        <w:szCs w:val="20"/>
      </w:rPr>
    </w:pPr>
    <w:r>
      <w:rPr>
        <w:rFonts w:ascii="Arial" w:hAnsi="Arial" w:cs="Arial"/>
        <w:i/>
        <w:iCs/>
        <w:sz w:val="20"/>
        <w:szCs w:val="20"/>
      </w:rPr>
      <w:t>Zastupitelstvo Olomouckého kraje 29</w:t>
    </w:r>
    <w:r w:rsidR="00D55C23">
      <w:rPr>
        <w:rFonts w:ascii="Arial" w:hAnsi="Arial" w:cs="Arial"/>
        <w:i/>
        <w:iCs/>
        <w:sz w:val="20"/>
        <w:szCs w:val="20"/>
      </w:rPr>
      <w:t>. 4. 2019</w:t>
    </w:r>
    <w:r w:rsidR="00D55C23">
      <w:rPr>
        <w:rFonts w:ascii="Arial" w:hAnsi="Arial" w:cs="Arial"/>
        <w:i/>
        <w:iCs/>
        <w:sz w:val="20"/>
        <w:szCs w:val="20"/>
      </w:rPr>
      <w:tab/>
    </w:r>
    <w:r w:rsidR="00D55C23">
      <w:rPr>
        <w:rFonts w:ascii="Arial" w:hAnsi="Arial" w:cs="Arial"/>
        <w:i/>
        <w:iCs/>
        <w:sz w:val="20"/>
        <w:szCs w:val="20"/>
      </w:rPr>
      <w:tab/>
    </w:r>
    <w:r w:rsidR="00D55C23">
      <w:rPr>
        <w:rFonts w:ascii="Arial" w:hAnsi="Arial" w:cs="Arial"/>
        <w:i/>
        <w:sz w:val="20"/>
        <w:szCs w:val="20"/>
      </w:rPr>
      <w:tab/>
      <w:t xml:space="preserve">                                      Strana </w:t>
    </w:r>
    <w:r w:rsidR="00D55C23">
      <w:rPr>
        <w:rFonts w:ascii="Arial" w:hAnsi="Arial" w:cs="Arial"/>
        <w:i/>
        <w:sz w:val="20"/>
        <w:szCs w:val="20"/>
      </w:rPr>
      <w:fldChar w:fldCharType="begin"/>
    </w:r>
    <w:r w:rsidR="00D55C23">
      <w:rPr>
        <w:rFonts w:ascii="Arial" w:hAnsi="Arial" w:cs="Arial"/>
        <w:i/>
        <w:sz w:val="20"/>
        <w:szCs w:val="20"/>
      </w:rPr>
      <w:instrText>PAGE   \* MERGEFORMAT</w:instrText>
    </w:r>
    <w:r w:rsidR="00D55C23">
      <w:rPr>
        <w:rFonts w:ascii="Arial" w:hAnsi="Arial" w:cs="Arial"/>
        <w:i/>
        <w:sz w:val="20"/>
        <w:szCs w:val="20"/>
      </w:rPr>
      <w:fldChar w:fldCharType="separate"/>
    </w:r>
    <w:r w:rsidR="008654AC">
      <w:rPr>
        <w:rFonts w:ascii="Arial" w:hAnsi="Arial" w:cs="Arial"/>
        <w:i/>
        <w:noProof/>
        <w:sz w:val="20"/>
        <w:szCs w:val="20"/>
      </w:rPr>
      <w:t>27</w:t>
    </w:r>
    <w:r w:rsidR="00D55C23">
      <w:rPr>
        <w:rFonts w:ascii="Arial" w:hAnsi="Arial" w:cs="Arial"/>
        <w:i/>
        <w:sz w:val="20"/>
        <w:szCs w:val="20"/>
      </w:rPr>
      <w:fldChar w:fldCharType="end"/>
    </w:r>
    <w:r w:rsidR="008C0DB1">
      <w:rPr>
        <w:rFonts w:ascii="Arial" w:hAnsi="Arial" w:cs="Arial"/>
        <w:i/>
        <w:sz w:val="20"/>
        <w:szCs w:val="20"/>
      </w:rPr>
      <w:t xml:space="preserve"> (celkem </w:t>
    </w:r>
    <w:r w:rsidR="00D24606">
      <w:rPr>
        <w:rFonts w:ascii="Arial" w:hAnsi="Arial" w:cs="Arial"/>
        <w:i/>
        <w:sz w:val="20"/>
        <w:szCs w:val="20"/>
      </w:rPr>
      <w:t>2</w:t>
    </w:r>
    <w:r w:rsidR="008654AC">
      <w:rPr>
        <w:rFonts w:ascii="Arial" w:hAnsi="Arial" w:cs="Arial"/>
        <w:i/>
        <w:sz w:val="20"/>
        <w:szCs w:val="20"/>
      </w:rPr>
      <w:t>7</w:t>
    </w:r>
    <w:r w:rsidR="00D55C23">
      <w:rPr>
        <w:rFonts w:ascii="Arial" w:hAnsi="Arial" w:cs="Arial"/>
        <w:i/>
        <w:sz w:val="20"/>
        <w:szCs w:val="20"/>
      </w:rPr>
      <w:t>)</w:t>
    </w:r>
  </w:p>
  <w:p w14:paraId="6ECC4617" w14:textId="36638A36" w:rsidR="00D55C23" w:rsidRDefault="00F46D7C" w:rsidP="00D55C23">
    <w:pPr>
      <w:rPr>
        <w:rFonts w:ascii="Arial" w:hAnsi="Arial" w:cs="Arial"/>
        <w:i/>
        <w:iCs/>
        <w:sz w:val="20"/>
        <w:szCs w:val="20"/>
      </w:rPr>
    </w:pPr>
    <w:r>
      <w:rPr>
        <w:rFonts w:ascii="Arial" w:hAnsi="Arial" w:cs="Arial"/>
        <w:i/>
        <w:iCs/>
        <w:sz w:val="20"/>
        <w:szCs w:val="20"/>
      </w:rPr>
      <w:t>22</w:t>
    </w:r>
    <w:r w:rsidR="002962E7">
      <w:rPr>
        <w:rFonts w:ascii="Arial" w:hAnsi="Arial" w:cs="Arial"/>
        <w:i/>
        <w:iCs/>
        <w:sz w:val="20"/>
        <w:szCs w:val="20"/>
      </w:rPr>
      <w:t xml:space="preserve">. </w:t>
    </w:r>
    <w:r w:rsidR="00D55C23">
      <w:rPr>
        <w:rFonts w:ascii="Arial" w:hAnsi="Arial" w:cs="Arial"/>
        <w:i/>
        <w:iCs/>
        <w:sz w:val="20"/>
        <w:szCs w:val="20"/>
      </w:rPr>
      <w:t>– Žádosti o poskytnutí individuálních dotací v oblasti sportu, kultury a památkové péče</w:t>
    </w:r>
  </w:p>
  <w:p w14:paraId="2DA9D64B" w14:textId="029979CF" w:rsidR="00D55C23" w:rsidRDefault="00A2725D" w:rsidP="00D55C23">
    <w:pPr>
      <w:pStyle w:val="Zpat"/>
    </w:pPr>
    <w:r>
      <w:rPr>
        <w:rFonts w:ascii="Arial" w:hAnsi="Arial" w:cs="Arial"/>
        <w:i/>
        <w:iCs/>
        <w:sz w:val="20"/>
        <w:szCs w:val="20"/>
      </w:rPr>
      <w:t xml:space="preserve">Příloha </w:t>
    </w:r>
    <w:proofErr w:type="gramStart"/>
    <w:r>
      <w:rPr>
        <w:rFonts w:ascii="Arial" w:hAnsi="Arial" w:cs="Arial"/>
        <w:i/>
        <w:iCs/>
        <w:sz w:val="20"/>
        <w:szCs w:val="20"/>
      </w:rPr>
      <w:t>č.5</w:t>
    </w:r>
    <w:r w:rsidR="00D55C23">
      <w:rPr>
        <w:rFonts w:ascii="Arial" w:hAnsi="Arial" w:cs="Arial"/>
        <w:i/>
        <w:iCs/>
        <w:sz w:val="20"/>
        <w:szCs w:val="20"/>
      </w:rPr>
      <w:t xml:space="preserve"> – Návrh</w:t>
    </w:r>
    <w:proofErr w:type="gramEnd"/>
    <w:r w:rsidR="00D55C23">
      <w:rPr>
        <w:rFonts w:ascii="Arial" w:hAnsi="Arial" w:cs="Arial"/>
        <w:i/>
        <w:iCs/>
        <w:sz w:val="20"/>
        <w:szCs w:val="20"/>
      </w:rPr>
      <w:t xml:space="preserve"> smlouvy s žadatelem Město Javorník</w:t>
    </w:r>
  </w:p>
  <w:p w14:paraId="678ED17D" w14:textId="13C474AD" w:rsidR="00BD19E1" w:rsidRDefault="00202933" w:rsidP="009B1E3B">
    <w:pPr>
      <w:pStyle w:val="Zpat"/>
      <w:tabs>
        <w:tab w:val="clear" w:pos="4536"/>
        <w:tab w:val="clear" w:pos="9072"/>
        <w:tab w:val="left" w:pos="6675"/>
      </w:tabs>
    </w:pPr>
    <w:r w:rsidRPr="003D5F9A">
      <w:rPr>
        <w:rFonts w:ascii="Arial" w:hAnsi="Arial" w:cs="Arial"/>
        <w:i/>
        <w:sz w:val="20"/>
        <w:szCs w:val="20"/>
      </w:rPr>
      <w:tab/>
    </w:r>
    <w:r>
      <w:rPr>
        <w:rFonts w:ascii="Arial" w:hAnsi="Arial" w:cs="Arial"/>
        <w:i/>
        <w:sz w:val="20"/>
        <w:szCs w:val="20"/>
      </w:rPr>
      <w:t xml:space="preserve">                                     </w:t>
    </w:r>
    <w:r w:rsidR="009B1E3B">
      <w:rPr>
        <w:rFonts w:ascii="Arial" w:hAnsi="Arial" w:cs="Arial"/>
        <w:i/>
        <w:sz w:val="20"/>
        <w:szCs w:val="20"/>
      </w:rPr>
      <w:tab/>
    </w:r>
  </w:p>
  <w:p w14:paraId="6D0784DF" w14:textId="77777777" w:rsidR="00D20B9A" w:rsidRPr="00BD19E1" w:rsidRDefault="00D20B9A" w:rsidP="00BD19E1">
    <w:pPr>
      <w:pStyle w:val="Zpat"/>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7D438B5E" w14:textId="77777777"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23469DD2"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5A466" w14:textId="77777777" w:rsidR="00213767" w:rsidRDefault="00213767" w:rsidP="00D40C40">
      <w:r>
        <w:separator/>
      </w:r>
    </w:p>
  </w:footnote>
  <w:footnote w:type="continuationSeparator" w:id="0">
    <w:p w14:paraId="2F56CCB5" w14:textId="77777777" w:rsidR="00213767" w:rsidRDefault="00213767"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5114" w14:textId="497BB2E5" w:rsidR="00D55C23" w:rsidRDefault="00A2725D" w:rsidP="00D55C23">
    <w:pPr>
      <w:pStyle w:val="Zhlav"/>
      <w:jc w:val="center"/>
    </w:pPr>
    <w:r>
      <w:rPr>
        <w:rFonts w:ascii="Arial" w:hAnsi="Arial" w:cs="Arial"/>
        <w:i/>
        <w:iCs/>
        <w:sz w:val="20"/>
        <w:szCs w:val="20"/>
      </w:rPr>
      <w:t xml:space="preserve">Příloha </w:t>
    </w:r>
    <w:proofErr w:type="gramStart"/>
    <w:r>
      <w:rPr>
        <w:rFonts w:ascii="Arial" w:hAnsi="Arial" w:cs="Arial"/>
        <w:i/>
        <w:iCs/>
        <w:sz w:val="20"/>
        <w:szCs w:val="20"/>
      </w:rPr>
      <w:t>č.5</w:t>
    </w:r>
    <w:r w:rsidR="00D55C23">
      <w:rPr>
        <w:rFonts w:ascii="Arial" w:hAnsi="Arial" w:cs="Arial"/>
        <w:i/>
        <w:iCs/>
        <w:sz w:val="20"/>
        <w:szCs w:val="20"/>
      </w:rPr>
      <w:t xml:space="preserve"> – Návrh</w:t>
    </w:r>
    <w:proofErr w:type="gramEnd"/>
    <w:r w:rsidR="00D55C23">
      <w:rPr>
        <w:rFonts w:ascii="Arial" w:hAnsi="Arial" w:cs="Arial"/>
        <w:i/>
        <w:iCs/>
        <w:sz w:val="20"/>
        <w:szCs w:val="20"/>
      </w:rPr>
      <w:t xml:space="preserve"> smlouvy s žadatelem Město Javorník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89B"/>
    <w:rsid w:val="000032B4"/>
    <w:rsid w:val="000047EB"/>
    <w:rsid w:val="00006AE8"/>
    <w:rsid w:val="00011BB9"/>
    <w:rsid w:val="000129E7"/>
    <w:rsid w:val="000145AB"/>
    <w:rsid w:val="00014A64"/>
    <w:rsid w:val="00016E18"/>
    <w:rsid w:val="00017F46"/>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4EB3"/>
    <w:rsid w:val="00045D83"/>
    <w:rsid w:val="000463D9"/>
    <w:rsid w:val="0004640A"/>
    <w:rsid w:val="0005070C"/>
    <w:rsid w:val="0005287A"/>
    <w:rsid w:val="0005316C"/>
    <w:rsid w:val="00054024"/>
    <w:rsid w:val="000545E5"/>
    <w:rsid w:val="00055B22"/>
    <w:rsid w:val="000576BE"/>
    <w:rsid w:val="00060C62"/>
    <w:rsid w:val="000620FE"/>
    <w:rsid w:val="000621F1"/>
    <w:rsid w:val="00062C9D"/>
    <w:rsid w:val="000635CB"/>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3ED3"/>
    <w:rsid w:val="00086582"/>
    <w:rsid w:val="0009016F"/>
    <w:rsid w:val="0009326B"/>
    <w:rsid w:val="0009398A"/>
    <w:rsid w:val="00093D1C"/>
    <w:rsid w:val="00094EF7"/>
    <w:rsid w:val="000950D4"/>
    <w:rsid w:val="000951F1"/>
    <w:rsid w:val="0009595C"/>
    <w:rsid w:val="00095E9A"/>
    <w:rsid w:val="0009666A"/>
    <w:rsid w:val="000979C5"/>
    <w:rsid w:val="000A11CB"/>
    <w:rsid w:val="000A1C1C"/>
    <w:rsid w:val="000A2109"/>
    <w:rsid w:val="000A6591"/>
    <w:rsid w:val="000B0318"/>
    <w:rsid w:val="000B06AF"/>
    <w:rsid w:val="000B103E"/>
    <w:rsid w:val="000B1B0F"/>
    <w:rsid w:val="000B2B07"/>
    <w:rsid w:val="000B2C2C"/>
    <w:rsid w:val="000B4B4A"/>
    <w:rsid w:val="000B6728"/>
    <w:rsid w:val="000C02E4"/>
    <w:rsid w:val="000C1B93"/>
    <w:rsid w:val="000C237E"/>
    <w:rsid w:val="000C7650"/>
    <w:rsid w:val="000D0819"/>
    <w:rsid w:val="000D1297"/>
    <w:rsid w:val="000D1974"/>
    <w:rsid w:val="000D1B23"/>
    <w:rsid w:val="000D319D"/>
    <w:rsid w:val="000D434A"/>
    <w:rsid w:val="000D442F"/>
    <w:rsid w:val="000D7241"/>
    <w:rsid w:val="000E1AAD"/>
    <w:rsid w:val="000E2BFA"/>
    <w:rsid w:val="000E4EB8"/>
    <w:rsid w:val="000E6307"/>
    <w:rsid w:val="000E72E9"/>
    <w:rsid w:val="000E7952"/>
    <w:rsid w:val="000E7D2F"/>
    <w:rsid w:val="000F0519"/>
    <w:rsid w:val="000F659E"/>
    <w:rsid w:val="0010380F"/>
    <w:rsid w:val="00104DA7"/>
    <w:rsid w:val="00105061"/>
    <w:rsid w:val="00107607"/>
    <w:rsid w:val="00110AF8"/>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3478"/>
    <w:rsid w:val="00154952"/>
    <w:rsid w:val="0016130C"/>
    <w:rsid w:val="00163897"/>
    <w:rsid w:val="00164C23"/>
    <w:rsid w:val="00165A7E"/>
    <w:rsid w:val="0016665E"/>
    <w:rsid w:val="0016783B"/>
    <w:rsid w:val="001705B5"/>
    <w:rsid w:val="00170896"/>
    <w:rsid w:val="00170EC7"/>
    <w:rsid w:val="001720A1"/>
    <w:rsid w:val="00172C61"/>
    <w:rsid w:val="00173F42"/>
    <w:rsid w:val="001740CB"/>
    <w:rsid w:val="0017491E"/>
    <w:rsid w:val="00175D80"/>
    <w:rsid w:val="001763FE"/>
    <w:rsid w:val="001777F6"/>
    <w:rsid w:val="0018213C"/>
    <w:rsid w:val="0018363E"/>
    <w:rsid w:val="00183700"/>
    <w:rsid w:val="00183F3D"/>
    <w:rsid w:val="001854AA"/>
    <w:rsid w:val="00185788"/>
    <w:rsid w:val="001876F7"/>
    <w:rsid w:val="00187870"/>
    <w:rsid w:val="00187FE4"/>
    <w:rsid w:val="00190C18"/>
    <w:rsid w:val="0019263B"/>
    <w:rsid w:val="0019284F"/>
    <w:rsid w:val="00195437"/>
    <w:rsid w:val="00196384"/>
    <w:rsid w:val="00197EE2"/>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647F"/>
    <w:rsid w:val="001B7624"/>
    <w:rsid w:val="001C2C2C"/>
    <w:rsid w:val="001C3182"/>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1BE8"/>
    <w:rsid w:val="001F4D19"/>
    <w:rsid w:val="001F65EE"/>
    <w:rsid w:val="001F6B57"/>
    <w:rsid w:val="001F7041"/>
    <w:rsid w:val="001F772C"/>
    <w:rsid w:val="001F7F19"/>
    <w:rsid w:val="00201EDF"/>
    <w:rsid w:val="00202933"/>
    <w:rsid w:val="002039B7"/>
    <w:rsid w:val="00205144"/>
    <w:rsid w:val="00205602"/>
    <w:rsid w:val="0020729C"/>
    <w:rsid w:val="00207B06"/>
    <w:rsid w:val="002103D8"/>
    <w:rsid w:val="00211421"/>
    <w:rsid w:val="00212ACA"/>
    <w:rsid w:val="00213767"/>
    <w:rsid w:val="00214805"/>
    <w:rsid w:val="00217820"/>
    <w:rsid w:val="00220A93"/>
    <w:rsid w:val="00220FF7"/>
    <w:rsid w:val="002210E5"/>
    <w:rsid w:val="002236B8"/>
    <w:rsid w:val="00224C86"/>
    <w:rsid w:val="00227F41"/>
    <w:rsid w:val="00230580"/>
    <w:rsid w:val="00230F9B"/>
    <w:rsid w:val="00231891"/>
    <w:rsid w:val="00232E37"/>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FDA"/>
    <w:rsid w:val="00266DB4"/>
    <w:rsid w:val="00266EFB"/>
    <w:rsid w:val="002720FD"/>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2E7"/>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0E87"/>
    <w:rsid w:val="002E127B"/>
    <w:rsid w:val="002E22EC"/>
    <w:rsid w:val="002E3A59"/>
    <w:rsid w:val="002E3B3A"/>
    <w:rsid w:val="002E4AC7"/>
    <w:rsid w:val="002E6113"/>
    <w:rsid w:val="002F0537"/>
    <w:rsid w:val="002F2753"/>
    <w:rsid w:val="002F41E3"/>
    <w:rsid w:val="002F6E86"/>
    <w:rsid w:val="00300065"/>
    <w:rsid w:val="00300EB6"/>
    <w:rsid w:val="00301410"/>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6204"/>
    <w:rsid w:val="00332FD6"/>
    <w:rsid w:val="0033568D"/>
    <w:rsid w:val="00337CC7"/>
    <w:rsid w:val="003407BA"/>
    <w:rsid w:val="00341E0B"/>
    <w:rsid w:val="00343694"/>
    <w:rsid w:val="00343B4A"/>
    <w:rsid w:val="003454CB"/>
    <w:rsid w:val="00345E5F"/>
    <w:rsid w:val="003475F9"/>
    <w:rsid w:val="00350A22"/>
    <w:rsid w:val="00350F39"/>
    <w:rsid w:val="003534FD"/>
    <w:rsid w:val="003540D3"/>
    <w:rsid w:val="00356932"/>
    <w:rsid w:val="00356B49"/>
    <w:rsid w:val="00357A14"/>
    <w:rsid w:val="00360968"/>
    <w:rsid w:val="003609F0"/>
    <w:rsid w:val="0036318C"/>
    <w:rsid w:val="00363897"/>
    <w:rsid w:val="003641D8"/>
    <w:rsid w:val="00364D3A"/>
    <w:rsid w:val="00364D73"/>
    <w:rsid w:val="00366411"/>
    <w:rsid w:val="00367847"/>
    <w:rsid w:val="00372128"/>
    <w:rsid w:val="0037274D"/>
    <w:rsid w:val="00373A73"/>
    <w:rsid w:val="00373E49"/>
    <w:rsid w:val="003750AE"/>
    <w:rsid w:val="003750E2"/>
    <w:rsid w:val="00375CFD"/>
    <w:rsid w:val="00376F88"/>
    <w:rsid w:val="0038220B"/>
    <w:rsid w:val="00383116"/>
    <w:rsid w:val="003857D9"/>
    <w:rsid w:val="00386B1E"/>
    <w:rsid w:val="00387077"/>
    <w:rsid w:val="0039077C"/>
    <w:rsid w:val="00391F99"/>
    <w:rsid w:val="00392743"/>
    <w:rsid w:val="00393327"/>
    <w:rsid w:val="0039340F"/>
    <w:rsid w:val="00394585"/>
    <w:rsid w:val="00396D23"/>
    <w:rsid w:val="00397F52"/>
    <w:rsid w:val="003A040E"/>
    <w:rsid w:val="003A2582"/>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89A"/>
    <w:rsid w:val="003E4EBA"/>
    <w:rsid w:val="003E6768"/>
    <w:rsid w:val="003E692E"/>
    <w:rsid w:val="003E7028"/>
    <w:rsid w:val="003F026E"/>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8A4"/>
    <w:rsid w:val="00413E2D"/>
    <w:rsid w:val="0042012D"/>
    <w:rsid w:val="00421422"/>
    <w:rsid w:val="00421617"/>
    <w:rsid w:val="004224D5"/>
    <w:rsid w:val="00422A0D"/>
    <w:rsid w:val="00422D14"/>
    <w:rsid w:val="0042559C"/>
    <w:rsid w:val="00426D57"/>
    <w:rsid w:val="004309C0"/>
    <w:rsid w:val="004316AC"/>
    <w:rsid w:val="00431784"/>
    <w:rsid w:val="00432C7D"/>
    <w:rsid w:val="00432F4F"/>
    <w:rsid w:val="00433E9B"/>
    <w:rsid w:val="00437D00"/>
    <w:rsid w:val="00442164"/>
    <w:rsid w:val="004421B5"/>
    <w:rsid w:val="0044472F"/>
    <w:rsid w:val="00444D2D"/>
    <w:rsid w:val="00446F10"/>
    <w:rsid w:val="0044719F"/>
    <w:rsid w:val="00450A19"/>
    <w:rsid w:val="004514D3"/>
    <w:rsid w:val="004514E3"/>
    <w:rsid w:val="00452184"/>
    <w:rsid w:val="00452329"/>
    <w:rsid w:val="00453D92"/>
    <w:rsid w:val="0045517F"/>
    <w:rsid w:val="0045614F"/>
    <w:rsid w:val="00461837"/>
    <w:rsid w:val="004618CC"/>
    <w:rsid w:val="004632A7"/>
    <w:rsid w:val="00464488"/>
    <w:rsid w:val="004654F3"/>
    <w:rsid w:val="004678B6"/>
    <w:rsid w:val="00470BFC"/>
    <w:rsid w:val="00470ECC"/>
    <w:rsid w:val="0047407E"/>
    <w:rsid w:val="00474E49"/>
    <w:rsid w:val="004754B6"/>
    <w:rsid w:val="004754F5"/>
    <w:rsid w:val="004769EC"/>
    <w:rsid w:val="004811A3"/>
    <w:rsid w:val="00481D9D"/>
    <w:rsid w:val="00484A44"/>
    <w:rsid w:val="00484DD4"/>
    <w:rsid w:val="00486F4C"/>
    <w:rsid w:val="00493B7C"/>
    <w:rsid w:val="00495FA8"/>
    <w:rsid w:val="004969CE"/>
    <w:rsid w:val="004975B8"/>
    <w:rsid w:val="004A007F"/>
    <w:rsid w:val="004A27E8"/>
    <w:rsid w:val="004A59CA"/>
    <w:rsid w:val="004B000B"/>
    <w:rsid w:val="004B09B0"/>
    <w:rsid w:val="004B192A"/>
    <w:rsid w:val="004B2C4B"/>
    <w:rsid w:val="004B3ABA"/>
    <w:rsid w:val="004B4678"/>
    <w:rsid w:val="004B4B05"/>
    <w:rsid w:val="004B7E00"/>
    <w:rsid w:val="004C0852"/>
    <w:rsid w:val="004C0F3D"/>
    <w:rsid w:val="004C1433"/>
    <w:rsid w:val="004C1E11"/>
    <w:rsid w:val="004C3CC1"/>
    <w:rsid w:val="004C3E4C"/>
    <w:rsid w:val="004C50AD"/>
    <w:rsid w:val="004D09F2"/>
    <w:rsid w:val="004D0E3E"/>
    <w:rsid w:val="004D2620"/>
    <w:rsid w:val="004D3A9B"/>
    <w:rsid w:val="004D3C67"/>
    <w:rsid w:val="004D4398"/>
    <w:rsid w:val="004D4455"/>
    <w:rsid w:val="004D7174"/>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1F96"/>
    <w:rsid w:val="00503A23"/>
    <w:rsid w:val="00503A3F"/>
    <w:rsid w:val="00503C5A"/>
    <w:rsid w:val="00503C95"/>
    <w:rsid w:val="00505B05"/>
    <w:rsid w:val="0051162D"/>
    <w:rsid w:val="00511EA8"/>
    <w:rsid w:val="0051486B"/>
    <w:rsid w:val="00514A01"/>
    <w:rsid w:val="00515C03"/>
    <w:rsid w:val="00516437"/>
    <w:rsid w:val="00517F36"/>
    <w:rsid w:val="00520749"/>
    <w:rsid w:val="00521362"/>
    <w:rsid w:val="00522B33"/>
    <w:rsid w:val="00523C83"/>
    <w:rsid w:val="005258AA"/>
    <w:rsid w:val="00525B5C"/>
    <w:rsid w:val="00525FAE"/>
    <w:rsid w:val="00530A93"/>
    <w:rsid w:val="005333B5"/>
    <w:rsid w:val="005349A1"/>
    <w:rsid w:val="00543768"/>
    <w:rsid w:val="00544D9F"/>
    <w:rsid w:val="005459E0"/>
    <w:rsid w:val="00545A5B"/>
    <w:rsid w:val="0054676F"/>
    <w:rsid w:val="005469CD"/>
    <w:rsid w:val="005471B0"/>
    <w:rsid w:val="0055217E"/>
    <w:rsid w:val="005540C7"/>
    <w:rsid w:val="00555E8D"/>
    <w:rsid w:val="00557105"/>
    <w:rsid w:val="005603D4"/>
    <w:rsid w:val="0056218B"/>
    <w:rsid w:val="0056241E"/>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D7B"/>
    <w:rsid w:val="005A15B7"/>
    <w:rsid w:val="005A2AC3"/>
    <w:rsid w:val="005A319E"/>
    <w:rsid w:val="005A5A90"/>
    <w:rsid w:val="005A6B18"/>
    <w:rsid w:val="005A7F3C"/>
    <w:rsid w:val="005B1C98"/>
    <w:rsid w:val="005B3B69"/>
    <w:rsid w:val="005B48F8"/>
    <w:rsid w:val="005B4A9C"/>
    <w:rsid w:val="005B55CD"/>
    <w:rsid w:val="005B6083"/>
    <w:rsid w:val="005B6375"/>
    <w:rsid w:val="005B6805"/>
    <w:rsid w:val="005C15B3"/>
    <w:rsid w:val="005C24FA"/>
    <w:rsid w:val="005C3055"/>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64E0"/>
    <w:rsid w:val="0063026D"/>
    <w:rsid w:val="00630335"/>
    <w:rsid w:val="006304D1"/>
    <w:rsid w:val="00632D35"/>
    <w:rsid w:val="0063512A"/>
    <w:rsid w:val="00640F4B"/>
    <w:rsid w:val="00644896"/>
    <w:rsid w:val="00644A22"/>
    <w:rsid w:val="00644A29"/>
    <w:rsid w:val="00644E8F"/>
    <w:rsid w:val="00644F18"/>
    <w:rsid w:val="00645C09"/>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865D5"/>
    <w:rsid w:val="0069021D"/>
    <w:rsid w:val="00690949"/>
    <w:rsid w:val="00694CB0"/>
    <w:rsid w:val="00695ED5"/>
    <w:rsid w:val="00695FFD"/>
    <w:rsid w:val="00696660"/>
    <w:rsid w:val="006A0B33"/>
    <w:rsid w:val="006A2109"/>
    <w:rsid w:val="006A3F6A"/>
    <w:rsid w:val="006A47B1"/>
    <w:rsid w:val="006A566F"/>
    <w:rsid w:val="006A5892"/>
    <w:rsid w:val="006A775D"/>
    <w:rsid w:val="006A7CB9"/>
    <w:rsid w:val="006B1973"/>
    <w:rsid w:val="006B3B2A"/>
    <w:rsid w:val="006B4F48"/>
    <w:rsid w:val="006B75E7"/>
    <w:rsid w:val="006B7765"/>
    <w:rsid w:val="006B7C31"/>
    <w:rsid w:val="006C061A"/>
    <w:rsid w:val="006C0D2D"/>
    <w:rsid w:val="006C3A1A"/>
    <w:rsid w:val="006C43C7"/>
    <w:rsid w:val="006C452D"/>
    <w:rsid w:val="006C478B"/>
    <w:rsid w:val="006C5BC4"/>
    <w:rsid w:val="006D0089"/>
    <w:rsid w:val="006D0AC7"/>
    <w:rsid w:val="006D101C"/>
    <w:rsid w:val="006D6288"/>
    <w:rsid w:val="006D7F30"/>
    <w:rsid w:val="006E07ED"/>
    <w:rsid w:val="006E098C"/>
    <w:rsid w:val="006E33A0"/>
    <w:rsid w:val="006E4022"/>
    <w:rsid w:val="006E54F8"/>
    <w:rsid w:val="006E5BA7"/>
    <w:rsid w:val="006F07FC"/>
    <w:rsid w:val="006F1BEC"/>
    <w:rsid w:val="006F2817"/>
    <w:rsid w:val="006F2859"/>
    <w:rsid w:val="006F45AE"/>
    <w:rsid w:val="006F4A5A"/>
    <w:rsid w:val="006F5556"/>
    <w:rsid w:val="006F5BE6"/>
    <w:rsid w:val="006F7040"/>
    <w:rsid w:val="00701BCD"/>
    <w:rsid w:val="00705445"/>
    <w:rsid w:val="00706997"/>
    <w:rsid w:val="00711102"/>
    <w:rsid w:val="00711590"/>
    <w:rsid w:val="007117EC"/>
    <w:rsid w:val="00711FD7"/>
    <w:rsid w:val="0071317C"/>
    <w:rsid w:val="0071401C"/>
    <w:rsid w:val="00714BE3"/>
    <w:rsid w:val="00720FB1"/>
    <w:rsid w:val="0072192A"/>
    <w:rsid w:val="00722527"/>
    <w:rsid w:val="00723202"/>
    <w:rsid w:val="007235E1"/>
    <w:rsid w:val="00723ADD"/>
    <w:rsid w:val="007258FC"/>
    <w:rsid w:val="00725B3A"/>
    <w:rsid w:val="007321D0"/>
    <w:rsid w:val="00735623"/>
    <w:rsid w:val="00735E1F"/>
    <w:rsid w:val="007360D6"/>
    <w:rsid w:val="00740FEE"/>
    <w:rsid w:val="007500B1"/>
    <w:rsid w:val="0075047A"/>
    <w:rsid w:val="00751BA1"/>
    <w:rsid w:val="0075231C"/>
    <w:rsid w:val="00753A89"/>
    <w:rsid w:val="00755220"/>
    <w:rsid w:val="00760308"/>
    <w:rsid w:val="00760673"/>
    <w:rsid w:val="00762871"/>
    <w:rsid w:val="00762D41"/>
    <w:rsid w:val="0076386E"/>
    <w:rsid w:val="00763E5A"/>
    <w:rsid w:val="00764D1B"/>
    <w:rsid w:val="00766469"/>
    <w:rsid w:val="00766F9F"/>
    <w:rsid w:val="00771E3B"/>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3943"/>
    <w:rsid w:val="007C745E"/>
    <w:rsid w:val="007C74BB"/>
    <w:rsid w:val="007D0915"/>
    <w:rsid w:val="007D5318"/>
    <w:rsid w:val="007D5B93"/>
    <w:rsid w:val="007D5EA9"/>
    <w:rsid w:val="007E0009"/>
    <w:rsid w:val="007E0CAA"/>
    <w:rsid w:val="007E1EFE"/>
    <w:rsid w:val="007E1FDA"/>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20B4D"/>
    <w:rsid w:val="00821F04"/>
    <w:rsid w:val="00822CBA"/>
    <w:rsid w:val="00824CBB"/>
    <w:rsid w:val="00826334"/>
    <w:rsid w:val="00832011"/>
    <w:rsid w:val="00832ABD"/>
    <w:rsid w:val="008336CA"/>
    <w:rsid w:val="0083445A"/>
    <w:rsid w:val="008351C4"/>
    <w:rsid w:val="00836AA2"/>
    <w:rsid w:val="008405EC"/>
    <w:rsid w:val="00841B72"/>
    <w:rsid w:val="00841F3B"/>
    <w:rsid w:val="00842A2D"/>
    <w:rsid w:val="00842AA3"/>
    <w:rsid w:val="0084606A"/>
    <w:rsid w:val="008463C9"/>
    <w:rsid w:val="00846444"/>
    <w:rsid w:val="00846DFB"/>
    <w:rsid w:val="008479FE"/>
    <w:rsid w:val="008525B2"/>
    <w:rsid w:val="0085512F"/>
    <w:rsid w:val="008556B1"/>
    <w:rsid w:val="0085615A"/>
    <w:rsid w:val="00856F2E"/>
    <w:rsid w:val="008654AC"/>
    <w:rsid w:val="0086634E"/>
    <w:rsid w:val="00866505"/>
    <w:rsid w:val="008700EF"/>
    <w:rsid w:val="008771BB"/>
    <w:rsid w:val="00877636"/>
    <w:rsid w:val="008824D6"/>
    <w:rsid w:val="00882BA6"/>
    <w:rsid w:val="00885BED"/>
    <w:rsid w:val="00892667"/>
    <w:rsid w:val="00893B0E"/>
    <w:rsid w:val="0089625A"/>
    <w:rsid w:val="00896C92"/>
    <w:rsid w:val="0089749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B6D79"/>
    <w:rsid w:val="008C0948"/>
    <w:rsid w:val="008C0DB1"/>
    <w:rsid w:val="008C2755"/>
    <w:rsid w:val="008C32B0"/>
    <w:rsid w:val="008C335C"/>
    <w:rsid w:val="008C3F73"/>
    <w:rsid w:val="008C5549"/>
    <w:rsid w:val="008C57F6"/>
    <w:rsid w:val="008C65B2"/>
    <w:rsid w:val="008C7242"/>
    <w:rsid w:val="008C79A0"/>
    <w:rsid w:val="008D2114"/>
    <w:rsid w:val="008D21BF"/>
    <w:rsid w:val="008D38FD"/>
    <w:rsid w:val="008D5340"/>
    <w:rsid w:val="008D69BA"/>
    <w:rsid w:val="008D747A"/>
    <w:rsid w:val="008E0178"/>
    <w:rsid w:val="008E3C74"/>
    <w:rsid w:val="008F03FB"/>
    <w:rsid w:val="008F1173"/>
    <w:rsid w:val="008F4077"/>
    <w:rsid w:val="00901011"/>
    <w:rsid w:val="009013B8"/>
    <w:rsid w:val="009025C1"/>
    <w:rsid w:val="00903AB6"/>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156D"/>
    <w:rsid w:val="00924C5C"/>
    <w:rsid w:val="00925F1B"/>
    <w:rsid w:val="009264AC"/>
    <w:rsid w:val="00927D69"/>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0EF3"/>
    <w:rsid w:val="00960F8F"/>
    <w:rsid w:val="0096469A"/>
    <w:rsid w:val="00966543"/>
    <w:rsid w:val="009712DC"/>
    <w:rsid w:val="00971456"/>
    <w:rsid w:val="009717EE"/>
    <w:rsid w:val="0097294A"/>
    <w:rsid w:val="009756F0"/>
    <w:rsid w:val="00976473"/>
    <w:rsid w:val="00977C65"/>
    <w:rsid w:val="00977E31"/>
    <w:rsid w:val="009801E3"/>
    <w:rsid w:val="009821FA"/>
    <w:rsid w:val="009872FF"/>
    <w:rsid w:val="009903B1"/>
    <w:rsid w:val="009917BB"/>
    <w:rsid w:val="00991B01"/>
    <w:rsid w:val="00992F86"/>
    <w:rsid w:val="009931D4"/>
    <w:rsid w:val="009934B1"/>
    <w:rsid w:val="00994AB4"/>
    <w:rsid w:val="0099533A"/>
    <w:rsid w:val="00995A7B"/>
    <w:rsid w:val="00995F0B"/>
    <w:rsid w:val="00995F16"/>
    <w:rsid w:val="0099710E"/>
    <w:rsid w:val="009A037C"/>
    <w:rsid w:val="009A1120"/>
    <w:rsid w:val="009A2DE1"/>
    <w:rsid w:val="009A3DA5"/>
    <w:rsid w:val="009A3E3A"/>
    <w:rsid w:val="009A4E81"/>
    <w:rsid w:val="009A5478"/>
    <w:rsid w:val="009A69B6"/>
    <w:rsid w:val="009A6A67"/>
    <w:rsid w:val="009A70CE"/>
    <w:rsid w:val="009A7213"/>
    <w:rsid w:val="009A76BA"/>
    <w:rsid w:val="009B055D"/>
    <w:rsid w:val="009B0F59"/>
    <w:rsid w:val="009B1E3B"/>
    <w:rsid w:val="009B2454"/>
    <w:rsid w:val="009B662B"/>
    <w:rsid w:val="009B6BE7"/>
    <w:rsid w:val="009C03D8"/>
    <w:rsid w:val="009C3825"/>
    <w:rsid w:val="009C41B8"/>
    <w:rsid w:val="009C4781"/>
    <w:rsid w:val="009C5933"/>
    <w:rsid w:val="009C646A"/>
    <w:rsid w:val="009D0F79"/>
    <w:rsid w:val="009D2600"/>
    <w:rsid w:val="009D2BF2"/>
    <w:rsid w:val="009D4F9E"/>
    <w:rsid w:val="009D549F"/>
    <w:rsid w:val="009D6778"/>
    <w:rsid w:val="009D6807"/>
    <w:rsid w:val="009D73E4"/>
    <w:rsid w:val="009D7B35"/>
    <w:rsid w:val="009E0362"/>
    <w:rsid w:val="009E065A"/>
    <w:rsid w:val="009E27A1"/>
    <w:rsid w:val="009E3491"/>
    <w:rsid w:val="009E61A3"/>
    <w:rsid w:val="009E65A6"/>
    <w:rsid w:val="009E6E94"/>
    <w:rsid w:val="009E7A42"/>
    <w:rsid w:val="009F0214"/>
    <w:rsid w:val="009F0AA3"/>
    <w:rsid w:val="009F0F5D"/>
    <w:rsid w:val="009F15E6"/>
    <w:rsid w:val="009F5C46"/>
    <w:rsid w:val="009F7302"/>
    <w:rsid w:val="009F73BA"/>
    <w:rsid w:val="009F7A34"/>
    <w:rsid w:val="009F7BD5"/>
    <w:rsid w:val="00A00413"/>
    <w:rsid w:val="00A01A43"/>
    <w:rsid w:val="00A01A45"/>
    <w:rsid w:val="00A0381B"/>
    <w:rsid w:val="00A046EF"/>
    <w:rsid w:val="00A05B6A"/>
    <w:rsid w:val="00A063DD"/>
    <w:rsid w:val="00A12459"/>
    <w:rsid w:val="00A1282D"/>
    <w:rsid w:val="00A13B4A"/>
    <w:rsid w:val="00A143CD"/>
    <w:rsid w:val="00A17116"/>
    <w:rsid w:val="00A22B7A"/>
    <w:rsid w:val="00A2309D"/>
    <w:rsid w:val="00A24018"/>
    <w:rsid w:val="00A247E2"/>
    <w:rsid w:val="00A25504"/>
    <w:rsid w:val="00A2565B"/>
    <w:rsid w:val="00A25D3B"/>
    <w:rsid w:val="00A2725D"/>
    <w:rsid w:val="00A30281"/>
    <w:rsid w:val="00A30F23"/>
    <w:rsid w:val="00A31864"/>
    <w:rsid w:val="00A330E7"/>
    <w:rsid w:val="00A342FF"/>
    <w:rsid w:val="00A34824"/>
    <w:rsid w:val="00A354CE"/>
    <w:rsid w:val="00A35B89"/>
    <w:rsid w:val="00A36E09"/>
    <w:rsid w:val="00A375C6"/>
    <w:rsid w:val="00A4229C"/>
    <w:rsid w:val="00A443EF"/>
    <w:rsid w:val="00A4459E"/>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13E7"/>
    <w:rsid w:val="00AC34BB"/>
    <w:rsid w:val="00AC637B"/>
    <w:rsid w:val="00AD0592"/>
    <w:rsid w:val="00AD2322"/>
    <w:rsid w:val="00AD3B56"/>
    <w:rsid w:val="00AD46AF"/>
    <w:rsid w:val="00AE10E6"/>
    <w:rsid w:val="00AE18C4"/>
    <w:rsid w:val="00AE30DE"/>
    <w:rsid w:val="00AE3DBD"/>
    <w:rsid w:val="00AE7CD0"/>
    <w:rsid w:val="00AF161F"/>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6009"/>
    <w:rsid w:val="00B37882"/>
    <w:rsid w:val="00B37BE5"/>
    <w:rsid w:val="00B37EF1"/>
    <w:rsid w:val="00B42514"/>
    <w:rsid w:val="00B4365E"/>
    <w:rsid w:val="00B437A0"/>
    <w:rsid w:val="00B43E42"/>
    <w:rsid w:val="00B45773"/>
    <w:rsid w:val="00B45D7E"/>
    <w:rsid w:val="00B460CA"/>
    <w:rsid w:val="00B470F4"/>
    <w:rsid w:val="00B50B3B"/>
    <w:rsid w:val="00B518DC"/>
    <w:rsid w:val="00B51B7A"/>
    <w:rsid w:val="00B52B47"/>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06E3"/>
    <w:rsid w:val="00B81080"/>
    <w:rsid w:val="00B835E5"/>
    <w:rsid w:val="00B85724"/>
    <w:rsid w:val="00B86E4E"/>
    <w:rsid w:val="00B9095A"/>
    <w:rsid w:val="00B91AC1"/>
    <w:rsid w:val="00B92A32"/>
    <w:rsid w:val="00B92F1B"/>
    <w:rsid w:val="00B936F7"/>
    <w:rsid w:val="00B94C11"/>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015F"/>
    <w:rsid w:val="00BE1A65"/>
    <w:rsid w:val="00BE26FE"/>
    <w:rsid w:val="00BE27D0"/>
    <w:rsid w:val="00BE3BFB"/>
    <w:rsid w:val="00BE489C"/>
    <w:rsid w:val="00BE5F39"/>
    <w:rsid w:val="00BF160F"/>
    <w:rsid w:val="00BF30CC"/>
    <w:rsid w:val="00BF54F8"/>
    <w:rsid w:val="00BF7C43"/>
    <w:rsid w:val="00C00392"/>
    <w:rsid w:val="00C01875"/>
    <w:rsid w:val="00C01ACA"/>
    <w:rsid w:val="00C032F6"/>
    <w:rsid w:val="00C04BCF"/>
    <w:rsid w:val="00C063A4"/>
    <w:rsid w:val="00C0680B"/>
    <w:rsid w:val="00C06BFA"/>
    <w:rsid w:val="00C076A4"/>
    <w:rsid w:val="00C1003D"/>
    <w:rsid w:val="00C11B75"/>
    <w:rsid w:val="00C11E80"/>
    <w:rsid w:val="00C12016"/>
    <w:rsid w:val="00C123D6"/>
    <w:rsid w:val="00C13B27"/>
    <w:rsid w:val="00C14629"/>
    <w:rsid w:val="00C15D33"/>
    <w:rsid w:val="00C20FBF"/>
    <w:rsid w:val="00C21770"/>
    <w:rsid w:val="00C21B03"/>
    <w:rsid w:val="00C22BC7"/>
    <w:rsid w:val="00C231E2"/>
    <w:rsid w:val="00C2325D"/>
    <w:rsid w:val="00C2743A"/>
    <w:rsid w:val="00C30594"/>
    <w:rsid w:val="00C31237"/>
    <w:rsid w:val="00C32822"/>
    <w:rsid w:val="00C33655"/>
    <w:rsid w:val="00C34051"/>
    <w:rsid w:val="00C35596"/>
    <w:rsid w:val="00C36A1D"/>
    <w:rsid w:val="00C37AF3"/>
    <w:rsid w:val="00C43579"/>
    <w:rsid w:val="00C43C6C"/>
    <w:rsid w:val="00C43E35"/>
    <w:rsid w:val="00C448DE"/>
    <w:rsid w:val="00C475DB"/>
    <w:rsid w:val="00C51A05"/>
    <w:rsid w:val="00C51C7B"/>
    <w:rsid w:val="00C522FA"/>
    <w:rsid w:val="00C524A4"/>
    <w:rsid w:val="00C54277"/>
    <w:rsid w:val="00C569FE"/>
    <w:rsid w:val="00C60AA7"/>
    <w:rsid w:val="00C6290F"/>
    <w:rsid w:val="00C62A8E"/>
    <w:rsid w:val="00C63CC5"/>
    <w:rsid w:val="00C642A8"/>
    <w:rsid w:val="00C66B26"/>
    <w:rsid w:val="00C7203F"/>
    <w:rsid w:val="00C73FE7"/>
    <w:rsid w:val="00C74BFA"/>
    <w:rsid w:val="00C7578C"/>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4949"/>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2358"/>
    <w:rsid w:val="00D02425"/>
    <w:rsid w:val="00D02B96"/>
    <w:rsid w:val="00D03D2D"/>
    <w:rsid w:val="00D045AF"/>
    <w:rsid w:val="00D05376"/>
    <w:rsid w:val="00D05681"/>
    <w:rsid w:val="00D05F68"/>
    <w:rsid w:val="00D0619E"/>
    <w:rsid w:val="00D105B7"/>
    <w:rsid w:val="00D11E64"/>
    <w:rsid w:val="00D11F05"/>
    <w:rsid w:val="00D134FE"/>
    <w:rsid w:val="00D15D0F"/>
    <w:rsid w:val="00D17D01"/>
    <w:rsid w:val="00D205D2"/>
    <w:rsid w:val="00D20B9A"/>
    <w:rsid w:val="00D2142F"/>
    <w:rsid w:val="00D21A4D"/>
    <w:rsid w:val="00D23F5E"/>
    <w:rsid w:val="00D24606"/>
    <w:rsid w:val="00D24D15"/>
    <w:rsid w:val="00D25791"/>
    <w:rsid w:val="00D26AA9"/>
    <w:rsid w:val="00D26F7A"/>
    <w:rsid w:val="00D272D4"/>
    <w:rsid w:val="00D275FF"/>
    <w:rsid w:val="00D30F0E"/>
    <w:rsid w:val="00D34C35"/>
    <w:rsid w:val="00D3770B"/>
    <w:rsid w:val="00D40813"/>
    <w:rsid w:val="00D40C40"/>
    <w:rsid w:val="00D40E66"/>
    <w:rsid w:val="00D42D28"/>
    <w:rsid w:val="00D43C40"/>
    <w:rsid w:val="00D46165"/>
    <w:rsid w:val="00D558F4"/>
    <w:rsid w:val="00D55C23"/>
    <w:rsid w:val="00D571FB"/>
    <w:rsid w:val="00D604F5"/>
    <w:rsid w:val="00D616B9"/>
    <w:rsid w:val="00D61E32"/>
    <w:rsid w:val="00D61EA4"/>
    <w:rsid w:val="00D63B48"/>
    <w:rsid w:val="00D65393"/>
    <w:rsid w:val="00D6556E"/>
    <w:rsid w:val="00D675D4"/>
    <w:rsid w:val="00D67D12"/>
    <w:rsid w:val="00D704F9"/>
    <w:rsid w:val="00D70888"/>
    <w:rsid w:val="00D72A2A"/>
    <w:rsid w:val="00D739F9"/>
    <w:rsid w:val="00D73EC7"/>
    <w:rsid w:val="00D74FAE"/>
    <w:rsid w:val="00D7521A"/>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7207"/>
    <w:rsid w:val="00DA2B55"/>
    <w:rsid w:val="00DA365F"/>
    <w:rsid w:val="00DA43B2"/>
    <w:rsid w:val="00DA72B2"/>
    <w:rsid w:val="00DB3240"/>
    <w:rsid w:val="00DB68A2"/>
    <w:rsid w:val="00DC038B"/>
    <w:rsid w:val="00DC039D"/>
    <w:rsid w:val="00DC039E"/>
    <w:rsid w:val="00DC473B"/>
    <w:rsid w:val="00DC5C4C"/>
    <w:rsid w:val="00DD2DF5"/>
    <w:rsid w:val="00DD6346"/>
    <w:rsid w:val="00DE0950"/>
    <w:rsid w:val="00DE14CA"/>
    <w:rsid w:val="00DE16F7"/>
    <w:rsid w:val="00DE3DE3"/>
    <w:rsid w:val="00DE60A9"/>
    <w:rsid w:val="00DF0122"/>
    <w:rsid w:val="00DF0851"/>
    <w:rsid w:val="00DF119D"/>
    <w:rsid w:val="00DF1D13"/>
    <w:rsid w:val="00DF27B3"/>
    <w:rsid w:val="00DF2E4F"/>
    <w:rsid w:val="00DF3B50"/>
    <w:rsid w:val="00DF3FE4"/>
    <w:rsid w:val="00DF45DD"/>
    <w:rsid w:val="00DF62D6"/>
    <w:rsid w:val="00E01DA7"/>
    <w:rsid w:val="00E039A3"/>
    <w:rsid w:val="00E05CB5"/>
    <w:rsid w:val="00E125C3"/>
    <w:rsid w:val="00E128AD"/>
    <w:rsid w:val="00E13318"/>
    <w:rsid w:val="00E14296"/>
    <w:rsid w:val="00E14732"/>
    <w:rsid w:val="00E21EF9"/>
    <w:rsid w:val="00E22986"/>
    <w:rsid w:val="00E261F7"/>
    <w:rsid w:val="00E26B33"/>
    <w:rsid w:val="00E276C5"/>
    <w:rsid w:val="00E3383E"/>
    <w:rsid w:val="00E36D8D"/>
    <w:rsid w:val="00E37EDC"/>
    <w:rsid w:val="00E418A3"/>
    <w:rsid w:val="00E419AD"/>
    <w:rsid w:val="00E41ECB"/>
    <w:rsid w:val="00E4267B"/>
    <w:rsid w:val="00E42E83"/>
    <w:rsid w:val="00E43FBE"/>
    <w:rsid w:val="00E440A9"/>
    <w:rsid w:val="00E458E0"/>
    <w:rsid w:val="00E459D7"/>
    <w:rsid w:val="00E462A7"/>
    <w:rsid w:val="00E47F9F"/>
    <w:rsid w:val="00E5008D"/>
    <w:rsid w:val="00E50D70"/>
    <w:rsid w:val="00E522D7"/>
    <w:rsid w:val="00E5269E"/>
    <w:rsid w:val="00E5388C"/>
    <w:rsid w:val="00E53FD1"/>
    <w:rsid w:val="00E55E46"/>
    <w:rsid w:val="00E6041C"/>
    <w:rsid w:val="00E6041E"/>
    <w:rsid w:val="00E6050E"/>
    <w:rsid w:val="00E60A9C"/>
    <w:rsid w:val="00E60EAE"/>
    <w:rsid w:val="00E614BE"/>
    <w:rsid w:val="00E616B0"/>
    <w:rsid w:val="00E62330"/>
    <w:rsid w:val="00E62473"/>
    <w:rsid w:val="00E62519"/>
    <w:rsid w:val="00E646B0"/>
    <w:rsid w:val="00E71C80"/>
    <w:rsid w:val="00E72981"/>
    <w:rsid w:val="00E72D9D"/>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41C9"/>
    <w:rsid w:val="00E94EA7"/>
    <w:rsid w:val="00E94F31"/>
    <w:rsid w:val="00E96217"/>
    <w:rsid w:val="00E96911"/>
    <w:rsid w:val="00E9726F"/>
    <w:rsid w:val="00E974E3"/>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818"/>
    <w:rsid w:val="00EF4E27"/>
    <w:rsid w:val="00EF7269"/>
    <w:rsid w:val="00F00BC9"/>
    <w:rsid w:val="00F00D48"/>
    <w:rsid w:val="00F01B78"/>
    <w:rsid w:val="00F02174"/>
    <w:rsid w:val="00F05C7D"/>
    <w:rsid w:val="00F05E6D"/>
    <w:rsid w:val="00F071EA"/>
    <w:rsid w:val="00F076A0"/>
    <w:rsid w:val="00F10111"/>
    <w:rsid w:val="00F10B07"/>
    <w:rsid w:val="00F159F9"/>
    <w:rsid w:val="00F1792E"/>
    <w:rsid w:val="00F21160"/>
    <w:rsid w:val="00F225F8"/>
    <w:rsid w:val="00F26645"/>
    <w:rsid w:val="00F2708F"/>
    <w:rsid w:val="00F27955"/>
    <w:rsid w:val="00F31B25"/>
    <w:rsid w:val="00F32346"/>
    <w:rsid w:val="00F323FB"/>
    <w:rsid w:val="00F32B92"/>
    <w:rsid w:val="00F35336"/>
    <w:rsid w:val="00F35DEC"/>
    <w:rsid w:val="00F36721"/>
    <w:rsid w:val="00F37102"/>
    <w:rsid w:val="00F42C49"/>
    <w:rsid w:val="00F43A5D"/>
    <w:rsid w:val="00F46633"/>
    <w:rsid w:val="00F46D7C"/>
    <w:rsid w:val="00F50DE0"/>
    <w:rsid w:val="00F513F6"/>
    <w:rsid w:val="00F52795"/>
    <w:rsid w:val="00F6008E"/>
    <w:rsid w:val="00F601D2"/>
    <w:rsid w:val="00F6170C"/>
    <w:rsid w:val="00F630A7"/>
    <w:rsid w:val="00F63D55"/>
    <w:rsid w:val="00F64000"/>
    <w:rsid w:val="00F641E7"/>
    <w:rsid w:val="00F647AB"/>
    <w:rsid w:val="00F64D01"/>
    <w:rsid w:val="00F65C64"/>
    <w:rsid w:val="00F66951"/>
    <w:rsid w:val="00F718DF"/>
    <w:rsid w:val="00F71C83"/>
    <w:rsid w:val="00F71D70"/>
    <w:rsid w:val="00F7299A"/>
    <w:rsid w:val="00F73535"/>
    <w:rsid w:val="00F739A1"/>
    <w:rsid w:val="00F74BCF"/>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0CB6"/>
    <w:rsid w:val="00FB3236"/>
    <w:rsid w:val="00FB438D"/>
    <w:rsid w:val="00FB508C"/>
    <w:rsid w:val="00FB5649"/>
    <w:rsid w:val="00FB5FAD"/>
    <w:rsid w:val="00FB6560"/>
    <w:rsid w:val="00FC4615"/>
    <w:rsid w:val="00FC4B12"/>
    <w:rsid w:val="00FC5F16"/>
    <w:rsid w:val="00FC65CA"/>
    <w:rsid w:val="00FC665F"/>
    <w:rsid w:val="00FC792D"/>
    <w:rsid w:val="00FD07DA"/>
    <w:rsid w:val="00FD204A"/>
    <w:rsid w:val="00FE2CD1"/>
    <w:rsid w:val="00FE2EE2"/>
    <w:rsid w:val="00FE3476"/>
    <w:rsid w:val="00FE3DFD"/>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3EE6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4C3CC1"/>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528301914">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A0C2-05F7-45F6-9A2D-5AE8EAFB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2434</Words>
  <Characters>14366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Holubová Romana</cp:lastModifiedBy>
  <cp:revision>19</cp:revision>
  <cp:lastPrinted>2019-04-08T08:13:00Z</cp:lastPrinted>
  <dcterms:created xsi:type="dcterms:W3CDTF">2019-04-04T08:55:00Z</dcterms:created>
  <dcterms:modified xsi:type="dcterms:W3CDTF">2019-04-16T09:20:00Z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