
<file path=[Content_Types].xml><?xml version="1.0" encoding="utf-8"?>
<Types xmlns="http://schemas.openxmlformats.org/package/2006/content-types">
  <Default Extension="bin" ContentType="application/vnd.ms-word.attachedToolbars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embeddings/oleObject1.bin" ContentType="application/vnd.openxmlformats-officedocument.oleObject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80" w:type="dxa"/>
        <w:tblCellMar>
          <w:top w:w="28" w:type="dxa"/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0"/>
        <w:gridCol w:w="1870"/>
        <w:gridCol w:w="2656"/>
        <w:gridCol w:w="5042"/>
        <w:gridCol w:w="42"/>
      </w:tblGrid>
      <w:tr w:rsidR="00975D37" w:rsidTr="00C576C8">
        <w:tblPrEx>
          <w:tblCellMar>
            <w:bottom w:w="0" w:type="dxa"/>
          </w:tblCellMar>
        </w:tblPrEx>
        <w:trPr>
          <w:gridBefore w:val="1"/>
          <w:wBefore w:w="80" w:type="dxa"/>
          <w:trHeight w:val="4123"/>
        </w:trPr>
        <w:tc>
          <w:tcPr>
            <w:tcW w:w="1870" w:type="dxa"/>
          </w:tcPr>
          <w:p w:rsidR="00975D37" w:rsidRDefault="00975D37">
            <w:pPr>
              <w:pStyle w:val="Hlavikablogo2"/>
            </w:pPr>
            <w:bookmarkStart w:id="0" w:name="_GoBack"/>
            <w:bookmarkEnd w:id="0"/>
            <w:r>
              <w:rPr>
                <w:sz w:val="20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3" type="#_x0000_t75" style="position:absolute;left:0;text-align:left;margin-left:0;margin-top:0;width:78.9pt;height:201.45pt;z-index:251657728;mso-wrap-edited:f;mso-position-horizontal:left;mso-position-vertical:top;mso-position-vertical-relative:page" wrapcoords="-206 0 -206 21520 21600 21520 21600 0 -206 0">
                  <v:imagedata r:id="rId9" o:title=""/>
                  <w10:wrap type="tight" anchory="page"/>
                </v:shape>
                <o:OLEObject Type="Embed" ProgID="Word.Picture.8" ShapeID="_x0000_s1033" DrawAspect="Content" ObjectID="_1615009362" r:id="rId10"/>
              </w:object>
            </w:r>
          </w:p>
        </w:tc>
        <w:tc>
          <w:tcPr>
            <w:tcW w:w="7740" w:type="dxa"/>
            <w:gridSpan w:val="3"/>
          </w:tcPr>
          <w:p w:rsidR="00975D37" w:rsidRDefault="00975D37">
            <w:pPr>
              <w:pStyle w:val="Vbornadpis"/>
            </w:pPr>
          </w:p>
          <w:p w:rsidR="00975D37" w:rsidRDefault="00975D37">
            <w:pPr>
              <w:pStyle w:val="Vbornadpis"/>
            </w:pPr>
            <w:r>
              <w:t xml:space="preserve">Zápis č. </w:t>
            </w:r>
            <w:r w:rsidR="00646140">
              <w:t>10</w:t>
            </w:r>
          </w:p>
          <w:p w:rsidR="00975D37" w:rsidRDefault="003D34A9">
            <w:pPr>
              <w:pStyle w:val="Vbornadpis"/>
            </w:pPr>
            <w:r>
              <w:t>z</w:t>
            </w:r>
            <w:r w:rsidR="00161D08">
              <w:t>e</w:t>
            </w:r>
            <w:r>
              <w:t xml:space="preserve"> </w:t>
            </w:r>
            <w:r w:rsidR="00161D08">
              <w:t>zasedání</w:t>
            </w:r>
            <w:r>
              <w:t xml:space="preserve"> V</w:t>
            </w:r>
            <w:r w:rsidR="00975D37">
              <w:t xml:space="preserve">ýboru </w:t>
            </w:r>
            <w:r w:rsidR="00012B68">
              <w:t>pro zdravotnictví</w:t>
            </w:r>
          </w:p>
          <w:p w:rsidR="00975D37" w:rsidRDefault="00975D37">
            <w:pPr>
              <w:pStyle w:val="Vbornadpis"/>
            </w:pPr>
            <w:r>
              <w:t>Zastupitelstva Olomouckého kraje</w:t>
            </w:r>
          </w:p>
          <w:p w:rsidR="00975D37" w:rsidRPr="009D1CBF" w:rsidRDefault="00975D37" w:rsidP="00646140">
            <w:pPr>
              <w:jc w:val="center"/>
              <w:rPr>
                <w:b/>
                <w:i/>
                <w:sz w:val="32"/>
                <w:szCs w:val="32"/>
              </w:rPr>
            </w:pPr>
            <w:r w:rsidRPr="00457712">
              <w:rPr>
                <w:rFonts w:ascii="Arial" w:hAnsi="Arial"/>
                <w:b/>
                <w:sz w:val="32"/>
                <w:szCs w:val="20"/>
              </w:rPr>
              <w:t xml:space="preserve">ze </w:t>
            </w:r>
            <w:r w:rsidR="00457712" w:rsidRPr="00457712">
              <w:rPr>
                <w:rFonts w:ascii="Arial" w:hAnsi="Arial"/>
                <w:b/>
                <w:sz w:val="32"/>
                <w:szCs w:val="20"/>
              </w:rPr>
              <w:t>dne</w:t>
            </w:r>
            <w:r w:rsidR="0036180E">
              <w:rPr>
                <w:b/>
                <w:sz w:val="32"/>
                <w:szCs w:val="32"/>
              </w:rPr>
              <w:t xml:space="preserve"> </w:t>
            </w:r>
            <w:r w:rsidR="0036180E">
              <w:rPr>
                <w:rFonts w:ascii="Arial" w:hAnsi="Arial" w:cs="Arial"/>
                <w:b/>
                <w:sz w:val="32"/>
                <w:szCs w:val="32"/>
              </w:rPr>
              <w:t>6</w:t>
            </w:r>
            <w:r w:rsidR="00457712" w:rsidRPr="00457712">
              <w:rPr>
                <w:rFonts w:ascii="Arial" w:hAnsi="Arial" w:cs="Arial"/>
                <w:b/>
                <w:sz w:val="32"/>
                <w:szCs w:val="32"/>
              </w:rPr>
              <w:t xml:space="preserve">. </w:t>
            </w:r>
            <w:r w:rsidR="00646140">
              <w:rPr>
                <w:rFonts w:ascii="Arial" w:hAnsi="Arial" w:cs="Arial"/>
                <w:b/>
                <w:sz w:val="32"/>
                <w:szCs w:val="32"/>
              </w:rPr>
              <w:t>2</w:t>
            </w:r>
            <w:r w:rsidR="0036180E">
              <w:rPr>
                <w:rFonts w:ascii="Arial" w:hAnsi="Arial" w:cs="Arial"/>
                <w:b/>
                <w:sz w:val="32"/>
                <w:szCs w:val="32"/>
              </w:rPr>
              <w:t xml:space="preserve">. </w:t>
            </w:r>
            <w:r w:rsidR="00457712" w:rsidRPr="00457712">
              <w:rPr>
                <w:rFonts w:ascii="Arial" w:hAnsi="Arial" w:cs="Arial"/>
                <w:b/>
                <w:sz w:val="32"/>
                <w:szCs w:val="32"/>
              </w:rPr>
              <w:t>201</w:t>
            </w:r>
            <w:r w:rsidR="00646140">
              <w:rPr>
                <w:rFonts w:ascii="Arial" w:hAnsi="Arial" w:cs="Arial"/>
                <w:b/>
                <w:sz w:val="32"/>
                <w:szCs w:val="32"/>
              </w:rPr>
              <w:t>9</w:t>
            </w:r>
          </w:p>
        </w:tc>
      </w:tr>
      <w:tr w:rsidR="00975D37" w:rsidTr="00C576C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2" w:type="dxa"/>
        </w:trPr>
        <w:tc>
          <w:tcPr>
            <w:tcW w:w="4606" w:type="dxa"/>
            <w:gridSpan w:val="3"/>
          </w:tcPr>
          <w:p w:rsidR="00975D37" w:rsidRDefault="00975D37">
            <w:pPr>
              <w:pStyle w:val="Vborptomni"/>
            </w:pPr>
            <w:r>
              <w:t>Přítomni:</w:t>
            </w:r>
          </w:p>
        </w:tc>
        <w:tc>
          <w:tcPr>
            <w:tcW w:w="5042" w:type="dxa"/>
          </w:tcPr>
          <w:p w:rsidR="00975D37" w:rsidRDefault="00975D37">
            <w:pPr>
              <w:pStyle w:val="Vborptomni"/>
            </w:pPr>
            <w:r>
              <w:t>Nepřítomni:</w:t>
            </w:r>
          </w:p>
        </w:tc>
      </w:tr>
      <w:tr w:rsidR="00975D37" w:rsidRPr="009A3A33" w:rsidTr="00C576C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2" w:type="dxa"/>
        </w:trPr>
        <w:tc>
          <w:tcPr>
            <w:tcW w:w="4606" w:type="dxa"/>
            <w:gridSpan w:val="3"/>
          </w:tcPr>
          <w:p w:rsidR="00975D37" w:rsidRPr="009B352C" w:rsidRDefault="00012B68" w:rsidP="00012B68">
            <w:pPr>
              <w:pStyle w:val="Vborptomnitext"/>
              <w:rPr>
                <w:szCs w:val="22"/>
              </w:rPr>
            </w:pPr>
            <w:r w:rsidRPr="009B352C">
              <w:rPr>
                <w:szCs w:val="22"/>
              </w:rPr>
              <w:t>MUDr. Michael Fischer</w:t>
            </w:r>
          </w:p>
        </w:tc>
        <w:tc>
          <w:tcPr>
            <w:tcW w:w="5042" w:type="dxa"/>
          </w:tcPr>
          <w:p w:rsidR="00975D37" w:rsidRPr="009B352C" w:rsidRDefault="002460E1">
            <w:pPr>
              <w:pStyle w:val="Vborptomnitext"/>
              <w:rPr>
                <w:szCs w:val="22"/>
              </w:rPr>
            </w:pPr>
            <w:r w:rsidRPr="009B352C">
              <w:rPr>
                <w:szCs w:val="22"/>
              </w:rPr>
              <w:t>Mgr. Milan Feranec</w:t>
            </w:r>
          </w:p>
        </w:tc>
      </w:tr>
      <w:tr w:rsidR="00975D37" w:rsidRPr="009A3A33" w:rsidTr="00C576C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2" w:type="dxa"/>
        </w:trPr>
        <w:tc>
          <w:tcPr>
            <w:tcW w:w="4606" w:type="dxa"/>
            <w:gridSpan w:val="3"/>
          </w:tcPr>
          <w:p w:rsidR="00975D37" w:rsidRPr="009B352C" w:rsidRDefault="002460E1">
            <w:pPr>
              <w:pStyle w:val="Vborptomnitext"/>
              <w:rPr>
                <w:szCs w:val="22"/>
              </w:rPr>
            </w:pPr>
            <w:r w:rsidRPr="009B352C">
              <w:rPr>
                <w:szCs w:val="22"/>
              </w:rPr>
              <w:t>MUDr. Jiří Černý</w:t>
            </w:r>
          </w:p>
        </w:tc>
        <w:tc>
          <w:tcPr>
            <w:tcW w:w="5042" w:type="dxa"/>
          </w:tcPr>
          <w:p w:rsidR="00975D37" w:rsidRPr="009B352C" w:rsidRDefault="00975D37">
            <w:pPr>
              <w:pStyle w:val="Vborptomnitext"/>
              <w:rPr>
                <w:szCs w:val="22"/>
              </w:rPr>
            </w:pPr>
          </w:p>
        </w:tc>
      </w:tr>
      <w:tr w:rsidR="002460E1" w:rsidRPr="009A3A33" w:rsidTr="00C576C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2" w:type="dxa"/>
        </w:trPr>
        <w:tc>
          <w:tcPr>
            <w:tcW w:w="4606" w:type="dxa"/>
            <w:gridSpan w:val="3"/>
          </w:tcPr>
          <w:p w:rsidR="002460E1" w:rsidRPr="009B352C" w:rsidRDefault="002460E1">
            <w:pPr>
              <w:pStyle w:val="Vborptomnitext"/>
              <w:rPr>
                <w:szCs w:val="22"/>
              </w:rPr>
            </w:pPr>
            <w:r w:rsidRPr="009B352C">
              <w:rPr>
                <w:szCs w:val="22"/>
              </w:rPr>
              <w:t>Gabriela Jančíková</w:t>
            </w:r>
          </w:p>
        </w:tc>
        <w:tc>
          <w:tcPr>
            <w:tcW w:w="5042" w:type="dxa"/>
          </w:tcPr>
          <w:p w:rsidR="002460E1" w:rsidRPr="009B352C" w:rsidRDefault="002460E1">
            <w:pPr>
              <w:pStyle w:val="Vborptomnitext"/>
              <w:rPr>
                <w:szCs w:val="22"/>
              </w:rPr>
            </w:pPr>
          </w:p>
        </w:tc>
      </w:tr>
      <w:tr w:rsidR="002460E1" w:rsidRPr="009A3A33" w:rsidTr="00C576C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2" w:type="dxa"/>
        </w:trPr>
        <w:tc>
          <w:tcPr>
            <w:tcW w:w="4606" w:type="dxa"/>
            <w:gridSpan w:val="3"/>
          </w:tcPr>
          <w:p w:rsidR="002460E1" w:rsidRPr="009B352C" w:rsidRDefault="002460E1" w:rsidP="002460E1">
            <w:pPr>
              <w:pStyle w:val="Vborptomnitext"/>
              <w:rPr>
                <w:szCs w:val="22"/>
              </w:rPr>
            </w:pPr>
            <w:r w:rsidRPr="009B352C">
              <w:rPr>
                <w:szCs w:val="22"/>
              </w:rPr>
              <w:t>Jiří Jelínek</w:t>
            </w:r>
          </w:p>
        </w:tc>
        <w:tc>
          <w:tcPr>
            <w:tcW w:w="5042" w:type="dxa"/>
          </w:tcPr>
          <w:p w:rsidR="002460E1" w:rsidRPr="009B352C" w:rsidRDefault="002460E1" w:rsidP="002460E1">
            <w:pPr>
              <w:pStyle w:val="Vborptomni"/>
              <w:rPr>
                <w:szCs w:val="22"/>
              </w:rPr>
            </w:pPr>
            <w:r w:rsidRPr="009B352C">
              <w:rPr>
                <w:szCs w:val="22"/>
              </w:rPr>
              <w:t>Omluveni:</w:t>
            </w:r>
          </w:p>
        </w:tc>
      </w:tr>
      <w:tr w:rsidR="00B86D2F" w:rsidRPr="009A3A33" w:rsidTr="00C576C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2" w:type="dxa"/>
        </w:trPr>
        <w:tc>
          <w:tcPr>
            <w:tcW w:w="4606" w:type="dxa"/>
            <w:gridSpan w:val="3"/>
          </w:tcPr>
          <w:p w:rsidR="00B86D2F" w:rsidRPr="009B352C" w:rsidRDefault="00B86D2F" w:rsidP="002460E1">
            <w:pPr>
              <w:pStyle w:val="Vborptomnitext"/>
              <w:rPr>
                <w:szCs w:val="22"/>
              </w:rPr>
            </w:pPr>
            <w:r w:rsidRPr="009B352C">
              <w:rPr>
                <w:szCs w:val="22"/>
              </w:rPr>
              <w:t>Ing. Ludevít Kadák</w:t>
            </w:r>
          </w:p>
        </w:tc>
        <w:tc>
          <w:tcPr>
            <w:tcW w:w="5042" w:type="dxa"/>
          </w:tcPr>
          <w:p w:rsidR="00B86D2F" w:rsidRPr="00F64976" w:rsidRDefault="00F64976" w:rsidP="002460E1">
            <w:pPr>
              <w:pStyle w:val="Vborptomni"/>
              <w:rPr>
                <w:b w:val="0"/>
                <w:szCs w:val="22"/>
              </w:rPr>
            </w:pPr>
            <w:r w:rsidRPr="00F64976">
              <w:rPr>
                <w:b w:val="0"/>
                <w:szCs w:val="22"/>
              </w:rPr>
              <w:t>MUDr. Milan Brázdil</w:t>
            </w:r>
          </w:p>
        </w:tc>
      </w:tr>
      <w:tr w:rsidR="002460E1" w:rsidRPr="009A3A33" w:rsidTr="00C576C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2" w:type="dxa"/>
        </w:trPr>
        <w:tc>
          <w:tcPr>
            <w:tcW w:w="4606" w:type="dxa"/>
            <w:gridSpan w:val="3"/>
          </w:tcPr>
          <w:p w:rsidR="002460E1" w:rsidRPr="009B352C" w:rsidRDefault="002460E1" w:rsidP="002460E1">
            <w:pPr>
              <w:pStyle w:val="Vborptomnitext"/>
              <w:rPr>
                <w:szCs w:val="22"/>
              </w:rPr>
            </w:pPr>
            <w:r w:rsidRPr="009B352C">
              <w:rPr>
                <w:szCs w:val="22"/>
              </w:rPr>
              <w:t>Hana Kaštilová Tesařová</w:t>
            </w:r>
          </w:p>
        </w:tc>
        <w:tc>
          <w:tcPr>
            <w:tcW w:w="5042" w:type="dxa"/>
          </w:tcPr>
          <w:p w:rsidR="002460E1" w:rsidRPr="009B352C" w:rsidRDefault="002460E1" w:rsidP="002460E1">
            <w:pPr>
              <w:pStyle w:val="Vborptomnitext"/>
              <w:rPr>
                <w:szCs w:val="22"/>
              </w:rPr>
            </w:pPr>
          </w:p>
        </w:tc>
      </w:tr>
      <w:tr w:rsidR="002460E1" w:rsidRPr="009A3A33" w:rsidTr="00C576C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2" w:type="dxa"/>
        </w:trPr>
        <w:tc>
          <w:tcPr>
            <w:tcW w:w="4606" w:type="dxa"/>
            <w:gridSpan w:val="3"/>
          </w:tcPr>
          <w:p w:rsidR="002460E1" w:rsidRPr="009B352C" w:rsidRDefault="002460E1" w:rsidP="002460E1">
            <w:pPr>
              <w:pStyle w:val="Vborptomnitext"/>
              <w:rPr>
                <w:szCs w:val="22"/>
              </w:rPr>
            </w:pPr>
            <w:r w:rsidRPr="009B352C">
              <w:rPr>
                <w:szCs w:val="22"/>
              </w:rPr>
              <w:t>PaedDr. Jiří Kremla</w:t>
            </w:r>
          </w:p>
        </w:tc>
        <w:tc>
          <w:tcPr>
            <w:tcW w:w="5042" w:type="dxa"/>
          </w:tcPr>
          <w:p w:rsidR="002460E1" w:rsidRPr="009B352C" w:rsidRDefault="002460E1" w:rsidP="002460E1">
            <w:pPr>
              <w:pStyle w:val="Vborptomnitext"/>
              <w:rPr>
                <w:szCs w:val="22"/>
              </w:rPr>
            </w:pPr>
          </w:p>
        </w:tc>
      </w:tr>
      <w:tr w:rsidR="002460E1" w:rsidRPr="009A3A33" w:rsidTr="00C576C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2" w:type="dxa"/>
        </w:trPr>
        <w:tc>
          <w:tcPr>
            <w:tcW w:w="4606" w:type="dxa"/>
            <w:gridSpan w:val="3"/>
          </w:tcPr>
          <w:p w:rsidR="002460E1" w:rsidRPr="009B352C" w:rsidRDefault="002460E1" w:rsidP="002460E1">
            <w:pPr>
              <w:pStyle w:val="Vborptomnitext"/>
              <w:rPr>
                <w:szCs w:val="22"/>
              </w:rPr>
            </w:pPr>
            <w:r w:rsidRPr="009B352C">
              <w:rPr>
                <w:szCs w:val="22"/>
              </w:rPr>
              <w:t>MUDr. Ivo Mareš, MBA</w:t>
            </w:r>
          </w:p>
        </w:tc>
        <w:tc>
          <w:tcPr>
            <w:tcW w:w="5042" w:type="dxa"/>
          </w:tcPr>
          <w:p w:rsidR="002460E1" w:rsidRPr="009B352C" w:rsidRDefault="002460E1" w:rsidP="002460E1">
            <w:pPr>
              <w:pStyle w:val="Vborptomnitext"/>
              <w:rPr>
                <w:szCs w:val="22"/>
              </w:rPr>
            </w:pPr>
          </w:p>
        </w:tc>
      </w:tr>
      <w:tr w:rsidR="002460E1" w:rsidRPr="009A3A33" w:rsidTr="00C576C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2" w:type="dxa"/>
        </w:trPr>
        <w:tc>
          <w:tcPr>
            <w:tcW w:w="4606" w:type="dxa"/>
            <w:gridSpan w:val="3"/>
          </w:tcPr>
          <w:p w:rsidR="002460E1" w:rsidRPr="009B352C" w:rsidRDefault="002460E1" w:rsidP="002460E1">
            <w:pPr>
              <w:pStyle w:val="Vborptomnitext"/>
              <w:rPr>
                <w:szCs w:val="22"/>
              </w:rPr>
            </w:pPr>
            <w:r w:rsidRPr="009B352C">
              <w:rPr>
                <w:szCs w:val="22"/>
              </w:rPr>
              <w:t>Eva Moudrá</w:t>
            </w:r>
          </w:p>
        </w:tc>
        <w:tc>
          <w:tcPr>
            <w:tcW w:w="5042" w:type="dxa"/>
          </w:tcPr>
          <w:p w:rsidR="002460E1" w:rsidRPr="009B352C" w:rsidRDefault="002460E1" w:rsidP="002460E1">
            <w:pPr>
              <w:pStyle w:val="Vborptomni"/>
              <w:rPr>
                <w:szCs w:val="22"/>
              </w:rPr>
            </w:pPr>
            <w:r w:rsidRPr="009B352C">
              <w:rPr>
                <w:szCs w:val="22"/>
              </w:rPr>
              <w:t>Hosté:</w:t>
            </w:r>
          </w:p>
        </w:tc>
      </w:tr>
      <w:tr w:rsidR="009B352C" w:rsidRPr="009A3A33" w:rsidTr="00C576C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2" w:type="dxa"/>
        </w:trPr>
        <w:tc>
          <w:tcPr>
            <w:tcW w:w="4606" w:type="dxa"/>
            <w:gridSpan w:val="3"/>
          </w:tcPr>
          <w:p w:rsidR="009B352C" w:rsidRPr="009B352C" w:rsidRDefault="009B352C" w:rsidP="009B352C">
            <w:pPr>
              <w:pStyle w:val="Vborptomnitext"/>
              <w:rPr>
                <w:szCs w:val="22"/>
              </w:rPr>
            </w:pPr>
            <w:r w:rsidRPr="009B352C">
              <w:rPr>
                <w:szCs w:val="22"/>
              </w:rPr>
              <w:t>Alena Pagáčová</w:t>
            </w:r>
          </w:p>
        </w:tc>
        <w:tc>
          <w:tcPr>
            <w:tcW w:w="5042" w:type="dxa"/>
          </w:tcPr>
          <w:p w:rsidR="009B352C" w:rsidRPr="009B352C" w:rsidRDefault="009B352C" w:rsidP="009B352C">
            <w:pPr>
              <w:pStyle w:val="Vborptomnitext"/>
              <w:rPr>
                <w:szCs w:val="22"/>
              </w:rPr>
            </w:pPr>
            <w:r w:rsidRPr="009B352C">
              <w:rPr>
                <w:szCs w:val="22"/>
              </w:rPr>
              <w:t>Jan Zatloukal</w:t>
            </w:r>
          </w:p>
        </w:tc>
      </w:tr>
      <w:tr w:rsidR="009B352C" w:rsidRPr="009A3A33" w:rsidTr="00C576C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2" w:type="dxa"/>
        </w:trPr>
        <w:tc>
          <w:tcPr>
            <w:tcW w:w="4606" w:type="dxa"/>
            <w:gridSpan w:val="3"/>
          </w:tcPr>
          <w:p w:rsidR="009B352C" w:rsidRPr="009B352C" w:rsidRDefault="009B352C" w:rsidP="009B352C">
            <w:pPr>
              <w:pStyle w:val="Vborptomnitext"/>
              <w:rPr>
                <w:szCs w:val="22"/>
              </w:rPr>
            </w:pPr>
            <w:r w:rsidRPr="009B352C">
              <w:rPr>
                <w:szCs w:val="22"/>
              </w:rPr>
              <w:t>MUDr. Irena Pachtová</w:t>
            </w:r>
          </w:p>
        </w:tc>
        <w:tc>
          <w:tcPr>
            <w:tcW w:w="5042" w:type="dxa"/>
          </w:tcPr>
          <w:p w:rsidR="009B352C" w:rsidRPr="009B352C" w:rsidRDefault="00233DB3" w:rsidP="009B352C">
            <w:pPr>
              <w:pStyle w:val="Vborptomnitext"/>
              <w:rPr>
                <w:szCs w:val="22"/>
              </w:rPr>
            </w:pPr>
            <w:r>
              <w:rPr>
                <w:szCs w:val="22"/>
              </w:rPr>
              <w:t>Ing. Marie Fickerová, MBA</w:t>
            </w:r>
          </w:p>
        </w:tc>
      </w:tr>
      <w:tr w:rsidR="009B352C" w:rsidRPr="009A3A33" w:rsidTr="00C576C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2" w:type="dxa"/>
        </w:trPr>
        <w:tc>
          <w:tcPr>
            <w:tcW w:w="4606" w:type="dxa"/>
            <w:gridSpan w:val="3"/>
          </w:tcPr>
          <w:p w:rsidR="009B352C" w:rsidRPr="009B352C" w:rsidRDefault="009B352C" w:rsidP="009B352C">
            <w:pPr>
              <w:pStyle w:val="Vborptomnitext"/>
              <w:rPr>
                <w:szCs w:val="22"/>
              </w:rPr>
            </w:pPr>
            <w:r w:rsidRPr="009B352C">
              <w:rPr>
                <w:szCs w:val="22"/>
              </w:rPr>
              <w:t>Jiří Pospíšil, DiS.</w:t>
            </w:r>
          </w:p>
        </w:tc>
        <w:tc>
          <w:tcPr>
            <w:tcW w:w="5042" w:type="dxa"/>
          </w:tcPr>
          <w:p w:rsidR="009B352C" w:rsidRPr="009B352C" w:rsidRDefault="009B352C" w:rsidP="009B352C">
            <w:pPr>
              <w:pStyle w:val="Vborptomnitext"/>
              <w:rPr>
                <w:szCs w:val="22"/>
              </w:rPr>
            </w:pPr>
          </w:p>
        </w:tc>
      </w:tr>
      <w:tr w:rsidR="009B352C" w:rsidRPr="009A3A33" w:rsidTr="00C576C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2" w:type="dxa"/>
        </w:trPr>
        <w:tc>
          <w:tcPr>
            <w:tcW w:w="4606" w:type="dxa"/>
            <w:gridSpan w:val="3"/>
          </w:tcPr>
          <w:p w:rsidR="009B352C" w:rsidRPr="009B352C" w:rsidRDefault="009B352C" w:rsidP="009B352C">
            <w:pPr>
              <w:pStyle w:val="Vborptomnitext"/>
              <w:rPr>
                <w:szCs w:val="22"/>
              </w:rPr>
            </w:pPr>
            <w:r w:rsidRPr="009B352C">
              <w:rPr>
                <w:szCs w:val="22"/>
              </w:rPr>
              <w:t>Bc. Drahomír Sigmund</w:t>
            </w:r>
          </w:p>
        </w:tc>
        <w:tc>
          <w:tcPr>
            <w:tcW w:w="5042" w:type="dxa"/>
          </w:tcPr>
          <w:p w:rsidR="009B352C" w:rsidRPr="009B352C" w:rsidRDefault="009B352C" w:rsidP="009B352C">
            <w:pPr>
              <w:pStyle w:val="Vborptomnitext"/>
              <w:rPr>
                <w:szCs w:val="22"/>
              </w:rPr>
            </w:pPr>
          </w:p>
        </w:tc>
      </w:tr>
      <w:tr w:rsidR="009B352C" w:rsidRPr="009A3A33" w:rsidTr="00C576C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2" w:type="dxa"/>
        </w:trPr>
        <w:tc>
          <w:tcPr>
            <w:tcW w:w="4606" w:type="dxa"/>
            <w:gridSpan w:val="3"/>
          </w:tcPr>
          <w:p w:rsidR="009B352C" w:rsidRPr="009B352C" w:rsidRDefault="009B352C" w:rsidP="009B352C">
            <w:pPr>
              <w:pStyle w:val="Vborptomnitext"/>
              <w:rPr>
                <w:szCs w:val="22"/>
              </w:rPr>
            </w:pPr>
            <w:r w:rsidRPr="009B352C">
              <w:rPr>
                <w:szCs w:val="22"/>
              </w:rPr>
              <w:t>MUDr. Ivan Sumara</w:t>
            </w:r>
          </w:p>
        </w:tc>
        <w:tc>
          <w:tcPr>
            <w:tcW w:w="5042" w:type="dxa"/>
          </w:tcPr>
          <w:p w:rsidR="009B352C" w:rsidRPr="009B352C" w:rsidRDefault="009B352C" w:rsidP="009B352C">
            <w:pPr>
              <w:pStyle w:val="Vborptomnitext"/>
              <w:rPr>
                <w:szCs w:val="22"/>
              </w:rPr>
            </w:pPr>
          </w:p>
        </w:tc>
      </w:tr>
      <w:tr w:rsidR="009B352C" w:rsidRPr="009A3A33" w:rsidTr="00C576C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2" w:type="dxa"/>
        </w:trPr>
        <w:tc>
          <w:tcPr>
            <w:tcW w:w="4606" w:type="dxa"/>
            <w:gridSpan w:val="3"/>
          </w:tcPr>
          <w:p w:rsidR="009B352C" w:rsidRPr="009B352C" w:rsidRDefault="009B352C" w:rsidP="009B352C">
            <w:pPr>
              <w:pStyle w:val="Vborptomnitext"/>
              <w:rPr>
                <w:szCs w:val="22"/>
              </w:rPr>
            </w:pPr>
            <w:r w:rsidRPr="009B352C">
              <w:rPr>
                <w:szCs w:val="22"/>
              </w:rPr>
              <w:t>MUDr. Vítězslav Vavroušek, MBA, MPH</w:t>
            </w:r>
          </w:p>
        </w:tc>
        <w:tc>
          <w:tcPr>
            <w:tcW w:w="5042" w:type="dxa"/>
          </w:tcPr>
          <w:p w:rsidR="009B352C" w:rsidRPr="009B352C" w:rsidRDefault="009B352C" w:rsidP="009B352C">
            <w:pPr>
              <w:pStyle w:val="Vborptomnitext"/>
              <w:rPr>
                <w:szCs w:val="22"/>
              </w:rPr>
            </w:pPr>
          </w:p>
        </w:tc>
      </w:tr>
      <w:tr w:rsidR="009B352C" w:rsidRPr="009A3A33" w:rsidTr="00C576C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2" w:type="dxa"/>
        </w:trPr>
        <w:tc>
          <w:tcPr>
            <w:tcW w:w="4606" w:type="dxa"/>
            <w:gridSpan w:val="3"/>
          </w:tcPr>
          <w:p w:rsidR="009B352C" w:rsidRPr="009B352C" w:rsidRDefault="00DE744A" w:rsidP="009B352C">
            <w:pPr>
              <w:pStyle w:val="Vborptomnitext"/>
              <w:rPr>
                <w:szCs w:val="22"/>
              </w:rPr>
            </w:pPr>
            <w:r w:rsidRPr="00DE744A">
              <w:rPr>
                <w:szCs w:val="22"/>
              </w:rPr>
              <w:t>MUDr. Radan Volnohradský</w:t>
            </w:r>
          </w:p>
        </w:tc>
        <w:tc>
          <w:tcPr>
            <w:tcW w:w="5042" w:type="dxa"/>
          </w:tcPr>
          <w:p w:rsidR="009B352C" w:rsidRPr="009B352C" w:rsidRDefault="009B352C" w:rsidP="009B352C">
            <w:pPr>
              <w:pStyle w:val="Vborptomnitext"/>
              <w:rPr>
                <w:szCs w:val="22"/>
              </w:rPr>
            </w:pPr>
          </w:p>
        </w:tc>
      </w:tr>
      <w:tr w:rsidR="009B352C" w:rsidRPr="009A3A33" w:rsidTr="00C576C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2" w:type="dxa"/>
        </w:trPr>
        <w:tc>
          <w:tcPr>
            <w:tcW w:w="4606" w:type="dxa"/>
            <w:gridSpan w:val="3"/>
          </w:tcPr>
          <w:p w:rsidR="009B352C" w:rsidRPr="009B352C" w:rsidRDefault="00DE744A" w:rsidP="009B352C">
            <w:pPr>
              <w:pStyle w:val="Vborptomnitext"/>
              <w:rPr>
                <w:szCs w:val="22"/>
              </w:rPr>
            </w:pPr>
            <w:r w:rsidRPr="009B352C">
              <w:rPr>
                <w:szCs w:val="22"/>
              </w:rPr>
              <w:t>Miroslav Vysloužil</w:t>
            </w:r>
          </w:p>
        </w:tc>
        <w:tc>
          <w:tcPr>
            <w:tcW w:w="5042" w:type="dxa"/>
          </w:tcPr>
          <w:p w:rsidR="009B352C" w:rsidRPr="009B352C" w:rsidRDefault="009B352C" w:rsidP="009B352C">
            <w:pPr>
              <w:pStyle w:val="Vborptomnitext"/>
              <w:rPr>
                <w:szCs w:val="22"/>
              </w:rPr>
            </w:pPr>
          </w:p>
        </w:tc>
      </w:tr>
    </w:tbl>
    <w:p w:rsidR="00975D37" w:rsidRPr="00367FF5" w:rsidRDefault="00975D37" w:rsidP="009D1CBF">
      <w:pPr>
        <w:pStyle w:val="Vborprogram"/>
        <w:spacing w:before="240"/>
        <w:rPr>
          <w:sz w:val="22"/>
          <w:szCs w:val="22"/>
        </w:rPr>
      </w:pPr>
      <w:r w:rsidRPr="00367FF5">
        <w:rPr>
          <w:sz w:val="22"/>
          <w:szCs w:val="22"/>
        </w:rPr>
        <w:t>Program:</w:t>
      </w:r>
    </w:p>
    <w:p w:rsidR="00975D37" w:rsidRPr="007D46FB" w:rsidRDefault="00203651" w:rsidP="00CC7358">
      <w:pPr>
        <w:pStyle w:val="slo1text"/>
        <w:rPr>
          <w:sz w:val="22"/>
          <w:szCs w:val="22"/>
        </w:rPr>
      </w:pPr>
      <w:r w:rsidRPr="007D46FB">
        <w:rPr>
          <w:sz w:val="22"/>
          <w:szCs w:val="22"/>
        </w:rPr>
        <w:t>Úvod</w:t>
      </w:r>
    </w:p>
    <w:p w:rsidR="009A3A33" w:rsidRPr="007D46FB" w:rsidRDefault="00203651" w:rsidP="00CC7358">
      <w:pPr>
        <w:pStyle w:val="slo1text"/>
        <w:rPr>
          <w:sz w:val="22"/>
          <w:szCs w:val="22"/>
        </w:rPr>
      </w:pPr>
      <w:r w:rsidRPr="007D46FB">
        <w:rPr>
          <w:sz w:val="22"/>
          <w:szCs w:val="22"/>
        </w:rPr>
        <w:t xml:space="preserve">Seznámení </w:t>
      </w:r>
      <w:r w:rsidR="001C1223" w:rsidRPr="007D46FB">
        <w:rPr>
          <w:sz w:val="22"/>
          <w:szCs w:val="22"/>
        </w:rPr>
        <w:t xml:space="preserve">s aktuálními usneseními Zastupitelstva Olomouckého kraje v oblasti zdravotnictví </w:t>
      </w:r>
    </w:p>
    <w:p w:rsidR="001C1223" w:rsidRPr="007D46FB" w:rsidRDefault="009A3A33" w:rsidP="00CC7358">
      <w:pPr>
        <w:pStyle w:val="slo1text"/>
        <w:rPr>
          <w:sz w:val="22"/>
          <w:szCs w:val="22"/>
        </w:rPr>
      </w:pPr>
      <w:r w:rsidRPr="007D46FB">
        <w:rPr>
          <w:sz w:val="22"/>
          <w:szCs w:val="22"/>
        </w:rPr>
        <w:t>K</w:t>
      </w:r>
      <w:r w:rsidR="001C1223" w:rsidRPr="007D46FB">
        <w:rPr>
          <w:sz w:val="22"/>
          <w:szCs w:val="22"/>
        </w:rPr>
        <w:t>ontrola plnění předchozích usnesení výboru</w:t>
      </w:r>
    </w:p>
    <w:p w:rsidR="007D46FB" w:rsidRPr="007D46FB" w:rsidRDefault="007D46FB" w:rsidP="00CC7358">
      <w:pPr>
        <w:pStyle w:val="slo1text"/>
        <w:rPr>
          <w:sz w:val="22"/>
          <w:szCs w:val="22"/>
        </w:rPr>
      </w:pPr>
      <w:r w:rsidRPr="007D46FB">
        <w:rPr>
          <w:sz w:val="22"/>
          <w:szCs w:val="22"/>
        </w:rPr>
        <w:t>Péče o ohrožené děti v Olomouckém kraji – aktuální situace a možnosti dalšího vývoje</w:t>
      </w:r>
    </w:p>
    <w:p w:rsidR="009A3A33" w:rsidRPr="007D46FB" w:rsidRDefault="007D46FB" w:rsidP="00CC7358">
      <w:pPr>
        <w:pStyle w:val="slo1text"/>
        <w:rPr>
          <w:strike/>
          <w:sz w:val="22"/>
          <w:szCs w:val="22"/>
        </w:rPr>
      </w:pPr>
      <w:r w:rsidRPr="007D46FB">
        <w:rPr>
          <w:sz w:val="22"/>
          <w:szCs w:val="22"/>
        </w:rPr>
        <w:t>Jmenování hodnotících komisí pro dotační programy Olomouckého kraje v oblasti zdravotnictví v roce 2019</w:t>
      </w:r>
    </w:p>
    <w:p w:rsidR="00203651" w:rsidRPr="007D46FB" w:rsidRDefault="00203651" w:rsidP="00CC7358">
      <w:pPr>
        <w:pStyle w:val="slo1text"/>
        <w:rPr>
          <w:b/>
          <w:sz w:val="22"/>
          <w:szCs w:val="22"/>
        </w:rPr>
      </w:pPr>
      <w:r w:rsidRPr="007D46FB">
        <w:rPr>
          <w:sz w:val="22"/>
          <w:szCs w:val="22"/>
        </w:rPr>
        <w:t>Různé</w:t>
      </w:r>
    </w:p>
    <w:p w:rsidR="00975D37" w:rsidRPr="00F55293" w:rsidRDefault="00975D37" w:rsidP="00460CDA">
      <w:pPr>
        <w:pStyle w:val="Vborzpis"/>
        <w:rPr>
          <w:szCs w:val="24"/>
        </w:rPr>
      </w:pPr>
      <w:r w:rsidRPr="00F55293">
        <w:rPr>
          <w:szCs w:val="24"/>
        </w:rPr>
        <w:lastRenderedPageBreak/>
        <w:t>Zápis:</w:t>
      </w:r>
    </w:p>
    <w:p w:rsidR="00975D37" w:rsidRPr="00605F84" w:rsidRDefault="00147F41" w:rsidP="00460CDA">
      <w:pPr>
        <w:pStyle w:val="Znak2odsazen1text"/>
        <w:numPr>
          <w:ilvl w:val="0"/>
          <w:numId w:val="26"/>
        </w:numPr>
        <w:rPr>
          <w:b/>
          <w:szCs w:val="24"/>
        </w:rPr>
      </w:pPr>
      <w:r w:rsidRPr="007F0313">
        <w:rPr>
          <w:b/>
          <w:szCs w:val="24"/>
        </w:rPr>
        <w:t>Úvod</w:t>
      </w:r>
    </w:p>
    <w:p w:rsidR="00975A0D" w:rsidRPr="00CC7358" w:rsidRDefault="005C5719" w:rsidP="00460CDA">
      <w:pPr>
        <w:pStyle w:val="Odsazen1text"/>
      </w:pPr>
      <w:r w:rsidRPr="00CC7358">
        <w:rPr>
          <w:szCs w:val="24"/>
        </w:rPr>
        <w:t xml:space="preserve">Předseda výboru MUDr. Fischer </w:t>
      </w:r>
      <w:r w:rsidR="00147F41" w:rsidRPr="00CC7358">
        <w:rPr>
          <w:szCs w:val="24"/>
        </w:rPr>
        <w:t xml:space="preserve">zahájil </w:t>
      </w:r>
      <w:r w:rsidRPr="00CC7358">
        <w:rPr>
          <w:szCs w:val="24"/>
        </w:rPr>
        <w:t xml:space="preserve">zasedání výboru </w:t>
      </w:r>
      <w:r w:rsidR="00B665AA" w:rsidRPr="00CC7358">
        <w:rPr>
          <w:szCs w:val="24"/>
        </w:rPr>
        <w:t xml:space="preserve">pro zdravotnictví (dále také jen „zdravotní výbor“) </w:t>
      </w:r>
      <w:r w:rsidRPr="00CC7358">
        <w:rPr>
          <w:szCs w:val="24"/>
        </w:rPr>
        <w:t>a přivítal všechny jeho členy</w:t>
      </w:r>
      <w:r w:rsidR="00B665AA" w:rsidRPr="00CC7358">
        <w:rPr>
          <w:szCs w:val="24"/>
        </w:rPr>
        <w:t xml:space="preserve"> a přítomné</w:t>
      </w:r>
      <w:r w:rsidR="00066D54" w:rsidRPr="00CC7358">
        <w:rPr>
          <w:szCs w:val="24"/>
        </w:rPr>
        <w:t xml:space="preserve"> hosty</w:t>
      </w:r>
      <w:r w:rsidR="000B3DB4" w:rsidRPr="00CC7358">
        <w:rPr>
          <w:rFonts w:cs="Arial"/>
        </w:rPr>
        <w:t>.</w:t>
      </w:r>
    </w:p>
    <w:p w:rsidR="005C5719" w:rsidRPr="00CC7358" w:rsidRDefault="000B3DB4" w:rsidP="00981D4E">
      <w:pPr>
        <w:pStyle w:val="Znak2odsazen1text"/>
        <w:numPr>
          <w:ilvl w:val="0"/>
          <w:numId w:val="0"/>
        </w:numPr>
        <w:ind w:left="567"/>
        <w:rPr>
          <w:szCs w:val="24"/>
        </w:rPr>
      </w:pPr>
      <w:r w:rsidRPr="00CC7358">
        <w:rPr>
          <w:szCs w:val="24"/>
        </w:rPr>
        <w:t xml:space="preserve">MUDr. Fischer se dotázal, zda jsou připomínky k návrhu programu dnešního zasedání, připomínky nebyly. </w:t>
      </w:r>
      <w:r w:rsidR="00DA3755" w:rsidRPr="00CC7358">
        <w:rPr>
          <w:szCs w:val="24"/>
        </w:rPr>
        <w:t>Zdravotní v</w:t>
      </w:r>
      <w:r w:rsidR="00B665AA" w:rsidRPr="00CC7358">
        <w:rPr>
          <w:szCs w:val="24"/>
        </w:rPr>
        <w:t xml:space="preserve">ýbor </w:t>
      </w:r>
      <w:r w:rsidR="00965FB9" w:rsidRPr="00CC7358">
        <w:rPr>
          <w:szCs w:val="24"/>
        </w:rPr>
        <w:t>u</w:t>
      </w:r>
      <w:r w:rsidR="00B665AA" w:rsidRPr="00CC7358">
        <w:rPr>
          <w:szCs w:val="24"/>
        </w:rPr>
        <w:t xml:space="preserve">snesením schválil program </w:t>
      </w:r>
      <w:r w:rsidR="00965FB9" w:rsidRPr="00CC7358">
        <w:rPr>
          <w:szCs w:val="24"/>
        </w:rPr>
        <w:t xml:space="preserve">svého dnešního </w:t>
      </w:r>
      <w:r w:rsidR="00B665AA" w:rsidRPr="00CC7358">
        <w:rPr>
          <w:szCs w:val="24"/>
        </w:rPr>
        <w:t>zasedání.</w:t>
      </w:r>
    </w:p>
    <w:p w:rsidR="0088297F" w:rsidRPr="00B64A6D" w:rsidRDefault="0088297F" w:rsidP="00981D4E">
      <w:pPr>
        <w:pStyle w:val="Znak2odsazen1text"/>
        <w:numPr>
          <w:ilvl w:val="0"/>
          <w:numId w:val="0"/>
        </w:numPr>
        <w:spacing w:after="0"/>
        <w:ind w:left="567"/>
        <w:rPr>
          <w:szCs w:val="24"/>
        </w:rPr>
      </w:pPr>
    </w:p>
    <w:p w:rsidR="00975D37" w:rsidRPr="00917C47" w:rsidRDefault="00FA31AB" w:rsidP="00460CDA">
      <w:pPr>
        <w:pStyle w:val="slo1text"/>
        <w:rPr>
          <w:b/>
          <w:szCs w:val="24"/>
        </w:rPr>
      </w:pPr>
      <w:r w:rsidRPr="00917C47">
        <w:rPr>
          <w:b/>
          <w:szCs w:val="24"/>
        </w:rPr>
        <w:t xml:space="preserve">Seznámení s aktuálními usneseními Zastupitelstva Olomouckého kraje v oblasti zdravotnictví </w:t>
      </w:r>
    </w:p>
    <w:p w:rsidR="003D7DA6" w:rsidRPr="00CC7358" w:rsidRDefault="00615C35" w:rsidP="00460CDA">
      <w:pPr>
        <w:pStyle w:val="Odsazen1text"/>
        <w:rPr>
          <w:szCs w:val="24"/>
        </w:rPr>
      </w:pPr>
      <w:r w:rsidRPr="00CC7358">
        <w:rPr>
          <w:szCs w:val="24"/>
        </w:rPr>
        <w:t>Tajemník výboru</w:t>
      </w:r>
      <w:r w:rsidR="004F506A" w:rsidRPr="00CC7358">
        <w:rPr>
          <w:szCs w:val="24"/>
        </w:rPr>
        <w:t xml:space="preserve"> </w:t>
      </w:r>
      <w:r w:rsidR="00FA31AB" w:rsidRPr="00CC7358">
        <w:rPr>
          <w:szCs w:val="24"/>
        </w:rPr>
        <w:t>informoval o usneseních Zastupitelstva Olomouckého kraje</w:t>
      </w:r>
      <w:r w:rsidR="00C660B9">
        <w:rPr>
          <w:szCs w:val="24"/>
        </w:rPr>
        <w:t xml:space="preserve"> ze dne 17. 12. 2018</w:t>
      </w:r>
      <w:r w:rsidR="00FA31AB" w:rsidRPr="00CC7358">
        <w:rPr>
          <w:szCs w:val="24"/>
        </w:rPr>
        <w:t>, kter</w:t>
      </w:r>
      <w:r w:rsidR="00106A7F" w:rsidRPr="00CC7358">
        <w:rPr>
          <w:szCs w:val="24"/>
        </w:rPr>
        <w:t>á</w:t>
      </w:r>
      <w:r w:rsidR="00FA31AB" w:rsidRPr="00CC7358">
        <w:rPr>
          <w:szCs w:val="24"/>
        </w:rPr>
        <w:t xml:space="preserve"> se přímo týkají zdravotnictví</w:t>
      </w:r>
      <w:r w:rsidR="00814F9A" w:rsidRPr="00CC7358">
        <w:rPr>
          <w:szCs w:val="24"/>
        </w:rPr>
        <w:t>.</w:t>
      </w:r>
      <w:r w:rsidR="00C2011F" w:rsidRPr="00CC7358">
        <w:rPr>
          <w:szCs w:val="24"/>
        </w:rPr>
        <w:t xml:space="preserve"> </w:t>
      </w:r>
    </w:p>
    <w:p w:rsidR="00CC7358" w:rsidRPr="00CC7358" w:rsidRDefault="00F64976" w:rsidP="00CC7358">
      <w:pPr>
        <w:pStyle w:val="Odsazen1text"/>
        <w:rPr>
          <w:rFonts w:cs="Arial"/>
        </w:rPr>
      </w:pPr>
      <w:r w:rsidRPr="00CC7358">
        <w:rPr>
          <w:szCs w:val="24"/>
        </w:rPr>
        <w:t xml:space="preserve">Na svém zasedání zastupitelstvo </w:t>
      </w:r>
      <w:r w:rsidR="00CC7358" w:rsidRPr="00CC7358">
        <w:rPr>
          <w:rFonts w:cs="Arial"/>
        </w:rPr>
        <w:t>schválilo dodatek zřizovací listiny Dětského centra Ostrůvek, příspěvkové organizace</w:t>
      </w:r>
      <w:r w:rsidR="00CC7358">
        <w:rPr>
          <w:rFonts w:cs="Arial"/>
        </w:rPr>
        <w:t xml:space="preserve"> (DCO),</w:t>
      </w:r>
      <w:r w:rsidR="00CC7358" w:rsidRPr="00CC7358">
        <w:rPr>
          <w:rFonts w:cs="Arial"/>
        </w:rPr>
        <w:t xml:space="preserve"> </w:t>
      </w:r>
      <w:r w:rsidR="00CC7358">
        <w:rPr>
          <w:rFonts w:cs="Arial"/>
        </w:rPr>
        <w:t>a</w:t>
      </w:r>
      <w:r w:rsidR="00CC7358" w:rsidRPr="006E3EF3">
        <w:rPr>
          <w:rFonts w:cs="Arial"/>
        </w:rPr>
        <w:t xml:space="preserve"> </w:t>
      </w:r>
      <w:r w:rsidR="00CC7358" w:rsidRPr="00687460">
        <w:rPr>
          <w:rFonts w:cs="Arial"/>
        </w:rPr>
        <w:t>dodatek zřizovací listiny Odborného léčebného ústavu Paseka, příspěvkové organizace</w:t>
      </w:r>
      <w:r w:rsidR="00CC7358">
        <w:rPr>
          <w:rFonts w:cs="Arial"/>
        </w:rPr>
        <w:t xml:space="preserve">. </w:t>
      </w:r>
      <w:r w:rsidR="00CC7358" w:rsidRPr="00CC7358">
        <w:rPr>
          <w:rFonts w:cs="Arial"/>
        </w:rPr>
        <w:t>Do hlavního účelu a předmětu činnosti DCO se doplňuje obor porodní asistentka a dětská sestra ve formě zdravotní péče poskytované ve vlastním sociálním prostředí pacienta. Ve zřizovací listině OLÚ dochází k několika formálním změnám ve vymezení majetku, který se svěřuje organizaci.</w:t>
      </w:r>
    </w:p>
    <w:p w:rsidR="00CC7358" w:rsidRPr="00B64A6D" w:rsidRDefault="00CC7358" w:rsidP="00C660B9">
      <w:pPr>
        <w:pStyle w:val="Odsazen1text"/>
        <w:rPr>
          <w:szCs w:val="24"/>
        </w:rPr>
      </w:pPr>
      <w:r>
        <w:rPr>
          <w:rFonts w:cs="Arial"/>
        </w:rPr>
        <w:t xml:space="preserve">Dále zastupitelstvo </w:t>
      </w:r>
      <w:r w:rsidRPr="00594AD3">
        <w:rPr>
          <w:rFonts w:cs="Arial"/>
        </w:rPr>
        <w:t xml:space="preserve">schválilo </w:t>
      </w:r>
      <w:r w:rsidRPr="009069B8">
        <w:rPr>
          <w:rFonts w:cs="Arial"/>
        </w:rPr>
        <w:t>pravidla dotačního programu Olomouckého kraje Program na podporu zdraví a zdravého životního stylu v roce 2019, d</w:t>
      </w:r>
      <w:r w:rsidRPr="00C660B9">
        <w:rPr>
          <w:rFonts w:cs="Arial"/>
        </w:rPr>
        <w:t xml:space="preserve">otačního titulu 2 Podpora významných aktivit v oblasti zdravotnictví, ve kterém je </w:t>
      </w:r>
      <w:r w:rsidR="00C660B9" w:rsidRPr="00C660B9">
        <w:rPr>
          <w:rFonts w:cs="Arial"/>
        </w:rPr>
        <w:t xml:space="preserve">určeno k rozdělení </w:t>
      </w:r>
      <w:r w:rsidRPr="00C660B9">
        <w:rPr>
          <w:rFonts w:cs="Arial"/>
          <w:szCs w:val="24"/>
        </w:rPr>
        <w:t xml:space="preserve"> 3,75 mil. Kč na podporu zlepšování zdravotního stavu obyvatel kraje</w:t>
      </w:r>
      <w:r w:rsidR="00C660B9" w:rsidRPr="00C660B9">
        <w:rPr>
          <w:rFonts w:cs="Arial"/>
          <w:szCs w:val="24"/>
        </w:rPr>
        <w:t>.</w:t>
      </w:r>
      <w:r w:rsidR="00C660B9">
        <w:rPr>
          <w:color w:val="FF0000"/>
          <w:szCs w:val="24"/>
        </w:rPr>
        <w:t xml:space="preserve"> </w:t>
      </w:r>
      <w:r w:rsidR="00C660B9">
        <w:rPr>
          <w:rFonts w:cs="Arial"/>
        </w:rPr>
        <w:t>(</w:t>
      </w:r>
      <w:r w:rsidRPr="00CC7358">
        <w:rPr>
          <w:rFonts w:cs="Arial"/>
        </w:rPr>
        <w:t xml:space="preserve">Dotační titul 1 v rámci tohoto dotačního programu </w:t>
      </w:r>
      <w:r w:rsidR="00C660B9">
        <w:rPr>
          <w:rFonts w:cs="Arial"/>
        </w:rPr>
        <w:t xml:space="preserve">- </w:t>
      </w:r>
      <w:r w:rsidRPr="00CC7358">
        <w:rPr>
          <w:rFonts w:cs="Arial"/>
        </w:rPr>
        <w:t>Podpora zdravotně-preventivních aktivit pro všechny skupiny obyvatel s alokací 1,15 mil. Kč</w:t>
      </w:r>
      <w:r w:rsidR="00C660B9">
        <w:rPr>
          <w:rFonts w:cs="Arial"/>
        </w:rPr>
        <w:t xml:space="preserve"> -</w:t>
      </w:r>
      <w:r w:rsidRPr="00CC7358">
        <w:rPr>
          <w:rFonts w:cs="Arial"/>
        </w:rPr>
        <w:t xml:space="preserve"> byl schválen Radou OK dne 26. 11. 2019.</w:t>
      </w:r>
      <w:r w:rsidR="00C660B9">
        <w:rPr>
          <w:rFonts w:cs="Arial"/>
        </w:rPr>
        <w:t>)</w:t>
      </w:r>
    </w:p>
    <w:p w:rsidR="009A6CBA" w:rsidRPr="00C660B9" w:rsidRDefault="009A6CBA" w:rsidP="009A6CBA">
      <w:pPr>
        <w:pStyle w:val="Znak2odsazen1text"/>
        <w:numPr>
          <w:ilvl w:val="0"/>
          <w:numId w:val="0"/>
        </w:numPr>
        <w:ind w:left="567"/>
        <w:rPr>
          <w:szCs w:val="24"/>
        </w:rPr>
      </w:pPr>
      <w:r w:rsidRPr="00C660B9">
        <w:rPr>
          <w:szCs w:val="24"/>
        </w:rPr>
        <w:t xml:space="preserve">Zdravotní výbor </w:t>
      </w:r>
      <w:r w:rsidR="00C660B9">
        <w:rPr>
          <w:szCs w:val="24"/>
        </w:rPr>
        <w:t xml:space="preserve">svým </w:t>
      </w:r>
      <w:r w:rsidRPr="00C660B9">
        <w:rPr>
          <w:szCs w:val="24"/>
        </w:rPr>
        <w:t>usnesením vzal na vědomí usnesení Zastupitelstva Olomouckého kraje od minulého zasedání zdravotního výboru.</w:t>
      </w:r>
    </w:p>
    <w:p w:rsidR="009A3584" w:rsidRPr="007C2CD0" w:rsidRDefault="009451D8" w:rsidP="00981D4E">
      <w:pPr>
        <w:pStyle w:val="Znak2odsazen1text"/>
        <w:numPr>
          <w:ilvl w:val="0"/>
          <w:numId w:val="0"/>
        </w:numPr>
        <w:spacing w:after="0"/>
        <w:ind w:left="567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 </w:t>
      </w:r>
    </w:p>
    <w:p w:rsidR="00871B94" w:rsidRPr="00917C47" w:rsidRDefault="00871B94" w:rsidP="00460CDA">
      <w:pPr>
        <w:pStyle w:val="slo1text"/>
        <w:rPr>
          <w:b/>
          <w:szCs w:val="24"/>
        </w:rPr>
      </w:pPr>
      <w:r w:rsidRPr="00917C47">
        <w:rPr>
          <w:b/>
          <w:szCs w:val="24"/>
        </w:rPr>
        <w:t>Kontrola plnění předchozích usnesení výboru</w:t>
      </w:r>
    </w:p>
    <w:p w:rsidR="00C660B9" w:rsidRPr="00C6685F" w:rsidRDefault="00C43D2C" w:rsidP="00C660B9">
      <w:pPr>
        <w:pStyle w:val="Odsazen1text"/>
        <w:rPr>
          <w:szCs w:val="24"/>
        </w:rPr>
      </w:pPr>
      <w:r w:rsidRPr="00C660B9">
        <w:rPr>
          <w:szCs w:val="24"/>
        </w:rPr>
        <w:t>MUDr. Fischer uvedl, že na minulém zasedání zdravotní výbor</w:t>
      </w:r>
      <w:r w:rsidR="00C660B9" w:rsidRPr="00C660B9">
        <w:rPr>
          <w:szCs w:val="24"/>
        </w:rPr>
        <w:t xml:space="preserve"> projednal dotační </w:t>
      </w:r>
      <w:r w:rsidR="00C660B9" w:rsidRPr="00664FF1">
        <w:rPr>
          <w:szCs w:val="24"/>
        </w:rPr>
        <w:t>program</w:t>
      </w:r>
      <w:r w:rsidR="00C660B9">
        <w:rPr>
          <w:szCs w:val="24"/>
        </w:rPr>
        <w:t>y Olomouckého kraje pro rok 2019 na úseku zdravtonictví, a to program</w:t>
      </w:r>
      <w:r w:rsidR="00C660B9" w:rsidRPr="00664FF1">
        <w:rPr>
          <w:szCs w:val="24"/>
        </w:rPr>
        <w:t xml:space="preserve"> pro oblast protidrogové prevence, </w:t>
      </w:r>
      <w:r w:rsidR="00C660B9">
        <w:rPr>
          <w:szCs w:val="24"/>
        </w:rPr>
        <w:t xml:space="preserve">program </w:t>
      </w:r>
      <w:r w:rsidR="00C660B9" w:rsidRPr="00664FF1">
        <w:rPr>
          <w:szCs w:val="24"/>
        </w:rPr>
        <w:t>pro vzdělávání ve zdravotnictví</w:t>
      </w:r>
      <w:r w:rsidR="00C660B9">
        <w:rPr>
          <w:szCs w:val="24"/>
        </w:rPr>
        <w:t xml:space="preserve">, program </w:t>
      </w:r>
      <w:r w:rsidR="00C660B9" w:rsidRPr="00664FF1">
        <w:rPr>
          <w:szCs w:val="24"/>
        </w:rPr>
        <w:t>na podporu celoživotního vzdělávání na Lékařské fakultě UP v Olomouci</w:t>
      </w:r>
      <w:r w:rsidR="00C660B9">
        <w:rPr>
          <w:szCs w:val="24"/>
        </w:rPr>
        <w:t xml:space="preserve">, program </w:t>
      </w:r>
      <w:r w:rsidR="00C660B9" w:rsidRPr="00664FF1">
        <w:rPr>
          <w:szCs w:val="24"/>
        </w:rPr>
        <w:t>pro vzdělávání v</w:t>
      </w:r>
      <w:r w:rsidR="00C660B9">
        <w:rPr>
          <w:szCs w:val="24"/>
        </w:rPr>
        <w:t> </w:t>
      </w:r>
      <w:r w:rsidR="00C660B9" w:rsidRPr="00664FF1">
        <w:rPr>
          <w:szCs w:val="24"/>
        </w:rPr>
        <w:t>paliativní péči</w:t>
      </w:r>
      <w:r w:rsidR="00C660B9">
        <w:rPr>
          <w:szCs w:val="24"/>
        </w:rPr>
        <w:t xml:space="preserve"> a program </w:t>
      </w:r>
      <w:r w:rsidR="00C660B9" w:rsidRPr="00664FF1">
        <w:rPr>
          <w:szCs w:val="24"/>
        </w:rPr>
        <w:t>na podporu poskytovatelů paliativní péče</w:t>
      </w:r>
      <w:r w:rsidR="00C660B9">
        <w:rPr>
          <w:szCs w:val="24"/>
        </w:rPr>
        <w:t xml:space="preserve">. Výbor také schválil </w:t>
      </w:r>
      <w:r w:rsidR="00C660B9" w:rsidRPr="00C6685F">
        <w:rPr>
          <w:szCs w:val="24"/>
        </w:rPr>
        <w:t xml:space="preserve">složení hodnotící komise pro </w:t>
      </w:r>
      <w:r w:rsidR="00C660B9">
        <w:rPr>
          <w:szCs w:val="24"/>
        </w:rPr>
        <w:t>d</w:t>
      </w:r>
      <w:r w:rsidR="00C660B9" w:rsidRPr="00C6685F">
        <w:rPr>
          <w:szCs w:val="24"/>
        </w:rPr>
        <w:t>otační p</w:t>
      </w:r>
      <w:r w:rsidR="00C660B9" w:rsidRPr="00C6685F">
        <w:t>rogram na podporu zdraví a zdravého životního stylu</w:t>
      </w:r>
      <w:r w:rsidR="00C660B9">
        <w:t>.</w:t>
      </w:r>
      <w:r w:rsidR="00C660B9" w:rsidRPr="00C6685F">
        <w:t xml:space="preserve"> </w:t>
      </w:r>
      <w:r w:rsidR="00C660B9">
        <w:rPr>
          <w:szCs w:val="24"/>
        </w:rPr>
        <w:t xml:space="preserve">Výbor dále vzal na vědomí </w:t>
      </w:r>
      <w:r w:rsidR="00C660B9" w:rsidRPr="002C09F1">
        <w:rPr>
          <w:szCs w:val="24"/>
        </w:rPr>
        <w:t xml:space="preserve">informace o </w:t>
      </w:r>
      <w:r w:rsidR="00C660B9" w:rsidRPr="002C09F1">
        <w:t xml:space="preserve">Národní strategii Zdraví 2020 – </w:t>
      </w:r>
      <w:r w:rsidR="00C660B9" w:rsidRPr="002C09F1">
        <w:rPr>
          <w:szCs w:val="24"/>
        </w:rPr>
        <w:t>Zdravotně-preventivním programu v Olomouckém kraji v roce 2019</w:t>
      </w:r>
      <w:r w:rsidR="00C660B9">
        <w:rPr>
          <w:szCs w:val="24"/>
        </w:rPr>
        <w:t xml:space="preserve">. </w:t>
      </w:r>
      <w:r w:rsidR="00981D4E">
        <w:rPr>
          <w:szCs w:val="24"/>
        </w:rPr>
        <w:t>Konkrétní úkoly z usnesení z minulého zasedání zdravotního výboru nevznikly.</w:t>
      </w:r>
    </w:p>
    <w:p w:rsidR="00E772B3" w:rsidRPr="00981D4E" w:rsidRDefault="00E772B3" w:rsidP="00981D4E">
      <w:pPr>
        <w:pStyle w:val="Znak2odsazen1text"/>
        <w:numPr>
          <w:ilvl w:val="0"/>
          <w:numId w:val="0"/>
        </w:numPr>
        <w:ind w:left="567"/>
        <w:rPr>
          <w:szCs w:val="24"/>
        </w:rPr>
      </w:pPr>
      <w:r w:rsidRPr="00981D4E">
        <w:rPr>
          <w:szCs w:val="24"/>
        </w:rPr>
        <w:t>Zdravotní výbor usnesením vzal na vědomí informaci o usneseních z minulého zasedání zdravotního výboru.</w:t>
      </w:r>
    </w:p>
    <w:p w:rsidR="00C43D2C" w:rsidRPr="00B64A6D" w:rsidRDefault="00C43D2C" w:rsidP="00981D4E">
      <w:pPr>
        <w:pStyle w:val="Znak2odsazen1text"/>
        <w:numPr>
          <w:ilvl w:val="0"/>
          <w:numId w:val="0"/>
        </w:numPr>
        <w:spacing w:after="0"/>
        <w:ind w:left="567"/>
        <w:rPr>
          <w:szCs w:val="24"/>
        </w:rPr>
      </w:pPr>
    </w:p>
    <w:p w:rsidR="00035651" w:rsidRPr="00FA308A" w:rsidRDefault="00981D4E" w:rsidP="00460CDA">
      <w:pPr>
        <w:pStyle w:val="slo1text"/>
        <w:rPr>
          <w:b/>
          <w:strike/>
        </w:rPr>
      </w:pPr>
      <w:r w:rsidRPr="00981D4E">
        <w:rPr>
          <w:rFonts w:cs="Arial"/>
          <w:b/>
        </w:rPr>
        <w:t>Péče o ohrožené děti v Olomouckém kraji – aktuální situace a možnosti dalšího vývoje</w:t>
      </w:r>
    </w:p>
    <w:p w:rsidR="00B635C1" w:rsidRPr="00B61102" w:rsidRDefault="00B64A6D" w:rsidP="00B64A6D">
      <w:pPr>
        <w:pStyle w:val="slo1text"/>
        <w:numPr>
          <w:ilvl w:val="0"/>
          <w:numId w:val="0"/>
        </w:numPr>
        <w:ind w:left="567"/>
        <w:rPr>
          <w:szCs w:val="22"/>
        </w:rPr>
      </w:pPr>
      <w:r w:rsidRPr="00C660B9">
        <w:t>MUDr. Fischer</w:t>
      </w:r>
      <w:r>
        <w:t xml:space="preserve"> </w:t>
      </w:r>
      <w:r w:rsidR="00C354C2">
        <w:t xml:space="preserve">uvedl, že 10. 1. 2019 </w:t>
      </w:r>
      <w:r w:rsidR="005210B9">
        <w:t>se na Ministerstvu zdravotnictví uskutečnilo jednání o budoucnosti dětských center. P</w:t>
      </w:r>
      <w:r>
        <w:t xml:space="preserve">ožádal ředitelku Dětského centra Ostrůvek </w:t>
      </w:r>
      <w:r>
        <w:rPr>
          <w:szCs w:val="22"/>
        </w:rPr>
        <w:lastRenderedPageBreak/>
        <w:t>Ing. Marii Fickerovou, MBA o přednesení informací o aktuální situaci a možnostech dalšího vývoj</w:t>
      </w:r>
      <w:r w:rsidRPr="00B64A6D">
        <w:rPr>
          <w:szCs w:val="22"/>
        </w:rPr>
        <w:t xml:space="preserve">e v péči </w:t>
      </w:r>
      <w:r w:rsidRPr="00B64A6D">
        <w:rPr>
          <w:rFonts w:cs="Arial"/>
        </w:rPr>
        <w:t>o ohrožené děti v Olomouckém kraji.</w:t>
      </w:r>
      <w:r w:rsidR="00C354C2">
        <w:rPr>
          <w:rFonts w:cs="Arial"/>
        </w:rPr>
        <w:t xml:space="preserve"> </w:t>
      </w:r>
      <w:r w:rsidR="00C354C2">
        <w:rPr>
          <w:szCs w:val="22"/>
        </w:rPr>
        <w:t xml:space="preserve">Ing. Fickerová poděkovala za </w:t>
      </w:r>
      <w:r w:rsidR="005210B9">
        <w:rPr>
          <w:szCs w:val="22"/>
        </w:rPr>
        <w:t xml:space="preserve">pozvání a za </w:t>
      </w:r>
      <w:r w:rsidR="00C354C2">
        <w:rPr>
          <w:szCs w:val="22"/>
        </w:rPr>
        <w:t xml:space="preserve">možnost </w:t>
      </w:r>
      <w:r w:rsidR="005210B9" w:rsidRPr="00B61102">
        <w:rPr>
          <w:szCs w:val="22"/>
        </w:rPr>
        <w:t xml:space="preserve">objektivizovat některé informace, které </w:t>
      </w:r>
      <w:r w:rsidR="002E0475" w:rsidRPr="00B61102">
        <w:rPr>
          <w:szCs w:val="22"/>
        </w:rPr>
        <w:t>zaznívají v různých médiích.</w:t>
      </w:r>
    </w:p>
    <w:p w:rsidR="002D7F79" w:rsidRPr="00B61102" w:rsidRDefault="002E0475" w:rsidP="002D7F79">
      <w:pPr>
        <w:pStyle w:val="slo1text"/>
        <w:numPr>
          <w:ilvl w:val="0"/>
          <w:numId w:val="0"/>
        </w:numPr>
        <w:ind w:left="567"/>
      </w:pPr>
      <w:r w:rsidRPr="00B61102">
        <w:rPr>
          <w:szCs w:val="22"/>
        </w:rPr>
        <w:t>Dětsk</w:t>
      </w:r>
      <w:r w:rsidR="002D7F79" w:rsidRPr="00B61102">
        <w:rPr>
          <w:szCs w:val="22"/>
        </w:rPr>
        <w:t>é</w:t>
      </w:r>
      <w:r w:rsidRPr="00B61102">
        <w:rPr>
          <w:szCs w:val="22"/>
        </w:rPr>
        <w:t xml:space="preserve"> centr</w:t>
      </w:r>
      <w:r w:rsidR="002D7F79" w:rsidRPr="00B61102">
        <w:rPr>
          <w:szCs w:val="22"/>
        </w:rPr>
        <w:t>um</w:t>
      </w:r>
      <w:r w:rsidRPr="00B61102">
        <w:rPr>
          <w:szCs w:val="22"/>
        </w:rPr>
        <w:t xml:space="preserve"> </w:t>
      </w:r>
      <w:r w:rsidR="002D7F79" w:rsidRPr="00B61102">
        <w:rPr>
          <w:szCs w:val="22"/>
        </w:rPr>
        <w:t xml:space="preserve">Ostrůvek (DCO) </w:t>
      </w:r>
      <w:r w:rsidRPr="00B61102">
        <w:rPr>
          <w:szCs w:val="22"/>
        </w:rPr>
        <w:t>poskytuj</w:t>
      </w:r>
      <w:r w:rsidR="002D7F79" w:rsidRPr="00B61102">
        <w:rPr>
          <w:szCs w:val="22"/>
        </w:rPr>
        <w:t>e</w:t>
      </w:r>
      <w:r w:rsidRPr="00B61102">
        <w:rPr>
          <w:szCs w:val="22"/>
        </w:rPr>
        <w:t xml:space="preserve"> péči pro děti od narození do tří let, pokud je důvod, tak i starším dětem</w:t>
      </w:r>
      <w:r w:rsidR="002D7F79" w:rsidRPr="00B61102">
        <w:rPr>
          <w:szCs w:val="22"/>
        </w:rPr>
        <w:t xml:space="preserve">. DCO </w:t>
      </w:r>
      <w:r w:rsidR="002D7F79" w:rsidRPr="00B61102">
        <w:t xml:space="preserve">poskytuje komplexní zdravotní služby a služby sociálně-právní ochrany zdravotně a sociálně ohroženým dětem. </w:t>
      </w:r>
      <w:r w:rsidR="002D7F79" w:rsidRPr="00B61102">
        <w:rPr>
          <w:szCs w:val="22"/>
        </w:rPr>
        <w:t>J</w:t>
      </w:r>
      <w:r w:rsidR="002D7F79" w:rsidRPr="00B61102">
        <w:t>e jediným zařízením svého druhu v Olomouckém kraji.</w:t>
      </w:r>
    </w:p>
    <w:p w:rsidR="00D246A6" w:rsidRPr="00B61102" w:rsidRDefault="002D7F79" w:rsidP="00D17679">
      <w:pPr>
        <w:pStyle w:val="slo1text"/>
        <w:numPr>
          <w:ilvl w:val="0"/>
          <w:numId w:val="0"/>
        </w:numPr>
        <w:ind w:left="567"/>
      </w:pPr>
      <w:r w:rsidRPr="00B61102">
        <w:rPr>
          <w:szCs w:val="22"/>
        </w:rPr>
        <w:t>Předmětem činnosti DCO je p</w:t>
      </w:r>
      <w:r w:rsidRPr="00B61102">
        <w:t xml:space="preserve">oskytování zdravotních služeb a zaopatření </w:t>
      </w:r>
      <w:r w:rsidR="008C7040" w:rsidRPr="00B61102">
        <w:t xml:space="preserve">dětem </w:t>
      </w:r>
      <w:r w:rsidR="008C7040" w:rsidRPr="00B61102">
        <w:rPr>
          <w:rStyle w:val="preformatted"/>
        </w:rPr>
        <w:t>které nemohou vyrůstat v rodinném prostředí</w:t>
      </w:r>
      <w:r w:rsidR="008C7040" w:rsidRPr="00B61102">
        <w:t xml:space="preserve"> </w:t>
      </w:r>
      <w:r w:rsidRPr="00B61102">
        <w:t>v souladu s § 43 zákona č. 372/2011 Sb.</w:t>
      </w:r>
      <w:r w:rsidR="008C7040" w:rsidRPr="00B61102">
        <w:t xml:space="preserve"> (</w:t>
      </w:r>
      <w:r w:rsidRPr="00B61102">
        <w:t>o zdravotních službách</w:t>
      </w:r>
      <w:r w:rsidR="008C7040" w:rsidRPr="00B61102">
        <w:t>)</w:t>
      </w:r>
      <w:r w:rsidRPr="00B61102">
        <w:t xml:space="preserve">, dále poskytování ambulantních služeb v odbornosti praktický lékař pro dětia dorost, fyzioterapie, klinická psychologie, </w:t>
      </w:r>
      <w:r w:rsidR="008C7040" w:rsidRPr="00B61102">
        <w:t xml:space="preserve">potom také </w:t>
      </w:r>
      <w:r w:rsidRPr="00B61102">
        <w:t>zřizování a provoz zařízení pro děti vyžadující okamžitou pomoc dle zákona č. 359/1999 Sb.</w:t>
      </w:r>
      <w:r w:rsidR="008C7040" w:rsidRPr="00B61102">
        <w:t xml:space="preserve"> (</w:t>
      </w:r>
      <w:r w:rsidRPr="00B61102">
        <w:t>o sociálně-právní ochraně dětí</w:t>
      </w:r>
      <w:r w:rsidR="008C7040" w:rsidRPr="00B61102">
        <w:t>)</w:t>
      </w:r>
      <w:r w:rsidRPr="00B61102">
        <w:t>, další činnosti na základě pověření k výkonu sociálně-právní ochrany (v rámci tohoto pověření – terénní služba od 2018)</w:t>
      </w:r>
      <w:r w:rsidR="00D17679" w:rsidRPr="00B61102">
        <w:t>. Od 1. 1. 2019 také z</w:t>
      </w:r>
      <w:r w:rsidRPr="00B61102">
        <w:t>dravotní péče poskytovaná ve vlastním sociálním prostředí pacienta – obor porodní asistentka a dětská sestra</w:t>
      </w:r>
      <w:r w:rsidR="00D17679" w:rsidRPr="00B61102">
        <w:t>.</w:t>
      </w:r>
      <w:r w:rsidRPr="00B61102">
        <w:t xml:space="preserve"> </w:t>
      </w:r>
    </w:p>
    <w:p w:rsidR="001F284A" w:rsidRPr="00B61102" w:rsidRDefault="008C7040" w:rsidP="001F284A">
      <w:pPr>
        <w:pStyle w:val="slo1text"/>
        <w:numPr>
          <w:ilvl w:val="0"/>
          <w:numId w:val="0"/>
        </w:numPr>
        <w:ind w:left="567"/>
      </w:pPr>
      <w:r w:rsidRPr="00B61102">
        <w:t xml:space="preserve">Kapacita DCO </w:t>
      </w:r>
      <w:r w:rsidR="001F284A" w:rsidRPr="00B61102">
        <w:t xml:space="preserve">zahrnuje </w:t>
      </w:r>
      <w:r w:rsidRPr="00B61102">
        <w:t xml:space="preserve">50 lůžek </w:t>
      </w:r>
      <w:r w:rsidR="001F284A" w:rsidRPr="00B61102">
        <w:t xml:space="preserve">pro </w:t>
      </w:r>
      <w:r w:rsidRPr="00B61102">
        <w:t>děti</w:t>
      </w:r>
      <w:r w:rsidR="001F284A" w:rsidRPr="00B61102">
        <w:t xml:space="preserve"> a</w:t>
      </w:r>
      <w:r w:rsidRPr="00B61102">
        <w:t xml:space="preserve"> 5 </w:t>
      </w:r>
      <w:r w:rsidR="001F284A" w:rsidRPr="00B61102">
        <w:t xml:space="preserve">lůžek pro </w:t>
      </w:r>
      <w:r w:rsidRPr="00B61102">
        <w:t>doprovod</w:t>
      </w:r>
      <w:r w:rsidR="001F284A" w:rsidRPr="00B61102">
        <w:t xml:space="preserve">. Umístěna jsou na třech pracovištích v Olomouci a jednom v Šumperku. </w:t>
      </w:r>
    </w:p>
    <w:p w:rsidR="00D246A6" w:rsidRPr="00B61102" w:rsidRDefault="001F284A" w:rsidP="00645B66">
      <w:pPr>
        <w:pStyle w:val="slo1text"/>
        <w:numPr>
          <w:ilvl w:val="0"/>
          <w:numId w:val="0"/>
        </w:numPr>
        <w:ind w:left="567"/>
      </w:pPr>
      <w:r w:rsidRPr="00B61102">
        <w:t xml:space="preserve">Na adrese Olomouc, </w:t>
      </w:r>
      <w:r w:rsidR="008C7040" w:rsidRPr="00B61102">
        <w:t xml:space="preserve">U Dětského </w:t>
      </w:r>
      <w:r w:rsidRPr="00B61102">
        <w:t xml:space="preserve">domova 269 je </w:t>
      </w:r>
      <w:r w:rsidR="008C7040" w:rsidRPr="00B61102">
        <w:rPr>
          <w:bCs/>
        </w:rPr>
        <w:t xml:space="preserve">15 lůžek </w:t>
      </w:r>
      <w:r w:rsidRPr="00B61102">
        <w:rPr>
          <w:bCs/>
        </w:rPr>
        <w:t xml:space="preserve">pro </w:t>
      </w:r>
      <w:r w:rsidR="008C7040" w:rsidRPr="00B61102">
        <w:rPr>
          <w:bCs/>
        </w:rPr>
        <w:t xml:space="preserve">dětský domov pro děti do </w:t>
      </w:r>
      <w:r w:rsidRPr="00B61102">
        <w:rPr>
          <w:bCs/>
        </w:rPr>
        <w:t>tří</w:t>
      </w:r>
      <w:r w:rsidR="008C7040" w:rsidRPr="00B61102">
        <w:rPr>
          <w:bCs/>
        </w:rPr>
        <w:t xml:space="preserve"> let</w:t>
      </w:r>
      <w:r w:rsidRPr="00B61102">
        <w:rPr>
          <w:bCs/>
        </w:rPr>
        <w:t xml:space="preserve">, </w:t>
      </w:r>
      <w:r w:rsidR="008C7040" w:rsidRPr="00B61102">
        <w:rPr>
          <w:bCs/>
        </w:rPr>
        <w:t>4 lůžka zařízení pro děti vyžadující okamžitou pomoc (ZDVOP)</w:t>
      </w:r>
      <w:r w:rsidRPr="00B61102">
        <w:t xml:space="preserve"> a </w:t>
      </w:r>
      <w:r w:rsidR="008C7040" w:rsidRPr="00B61102">
        <w:rPr>
          <w:bCs/>
        </w:rPr>
        <w:t>3</w:t>
      </w:r>
      <w:r w:rsidR="008C7040" w:rsidRPr="00B61102">
        <w:t xml:space="preserve"> </w:t>
      </w:r>
      <w:r w:rsidR="008C7040" w:rsidRPr="00B61102">
        <w:rPr>
          <w:bCs/>
        </w:rPr>
        <w:t>lůžka</w:t>
      </w:r>
      <w:r w:rsidRPr="00B61102">
        <w:rPr>
          <w:bCs/>
        </w:rPr>
        <w:t xml:space="preserve"> </w:t>
      </w:r>
      <w:r w:rsidR="008C7040" w:rsidRPr="00B61102">
        <w:rPr>
          <w:bCs/>
        </w:rPr>
        <w:t>pro doprovod (matky/náhradní rodiče)</w:t>
      </w:r>
      <w:r w:rsidRPr="00B61102">
        <w:rPr>
          <w:bCs/>
        </w:rPr>
        <w:t>.</w:t>
      </w:r>
      <w:r w:rsidR="00645B66">
        <w:t xml:space="preserve"> </w:t>
      </w:r>
      <w:r w:rsidRPr="00B61102">
        <w:t>Na adrese Olomouc, Dolní Hejčínská 35 je kapacita 10 lůžek, zde se plánuje přestavba na zařízení přibližující se domácímu prostředí (pro zácviky matek, umístění starších dětí).</w:t>
      </w:r>
      <w:r w:rsidR="00645B66">
        <w:t xml:space="preserve"> </w:t>
      </w:r>
      <w:r w:rsidRPr="00B61102">
        <w:t>Na adrese Olomouc, Mošnerova 1 je dětský stacionář s kapacitou 25 míst.</w:t>
      </w:r>
      <w:r w:rsidR="00645B66">
        <w:t xml:space="preserve"> </w:t>
      </w:r>
      <w:r w:rsidRPr="00B61102">
        <w:t>Pracoviště v Šumeprku, Dr. E. Beneše 13 má k dispozici 13 lůžek v režimu dětského domova pro děti do tří let, 8 lůžek ZDVOP a 2 lůžka pro doprovod.</w:t>
      </w:r>
    </w:p>
    <w:p w:rsidR="00424C57" w:rsidRPr="00B61102" w:rsidRDefault="00424C57" w:rsidP="001F284A">
      <w:pPr>
        <w:pStyle w:val="slo1text"/>
        <w:numPr>
          <w:ilvl w:val="0"/>
          <w:numId w:val="0"/>
        </w:numPr>
        <w:ind w:left="567"/>
      </w:pPr>
      <w:r w:rsidRPr="00B61102">
        <w:t>Současný stav služeb v DCO obsahuje pobytové služby dětem a) s nařízenou ústavní výchovou, b) na základě dohody se zákonnými zástupci (zdravotní služby a zaopatření), nebo c) respitní (odlehčovací) pobyty. Ambulantní služby jsou zajišťovány lékařem, fyzioterapeuty a psychologem. Služby poskytované v terénu (v domácím prostředí) poskytují speciální pedagožky, porodní asistentky, dětské sestry. DCO poskytuje také poradenství a zápůjčky přístrojů. Péče o matky zahrnuje edukace matek v péči o děti se specifickými potřebami zácvik při předání dítěte a zprostředkování setkání s biologickou rodinou.</w:t>
      </w:r>
    </w:p>
    <w:p w:rsidR="00D246A6" w:rsidRPr="00B61102" w:rsidRDefault="001F284A" w:rsidP="00333414">
      <w:pPr>
        <w:pStyle w:val="slo1text"/>
        <w:numPr>
          <w:ilvl w:val="0"/>
          <w:numId w:val="0"/>
        </w:numPr>
        <w:ind w:left="567"/>
      </w:pPr>
      <w:r w:rsidRPr="00B61102">
        <w:t xml:space="preserve">Co se týče počtů umístěných dětí, tak v roce 2017 bylo přijato 83 dětí, propuštěno 74 dětí, přijatých matek bylo 40. V roce 2018 bylo přijato 68 dětí, propuštěno 78 dětí, přijatých matek bylo 21 (38 matkám byla služba poskytnuta v terénu). Z hlediska indikací k poskytnutí služby bylo v roce 2018 přijato 30 dětí kvůli důvodu zdravotnímu, </w:t>
      </w:r>
      <w:r w:rsidR="00333414" w:rsidRPr="00B61102">
        <w:t>8 dětí z důvodu z</w:t>
      </w:r>
      <w:r w:rsidRPr="00B61102">
        <w:t>dravotně-sociální</w:t>
      </w:r>
      <w:r w:rsidR="00333414" w:rsidRPr="00B61102">
        <w:t>ho a 30 dětí z důvodu sociálního.</w:t>
      </w:r>
      <w:r w:rsidR="00BE306A" w:rsidRPr="00B61102">
        <w:t xml:space="preserve"> Nezřídka se ale po přijetí z důvodu sociálního následně zjistí i zdravotní důvod.</w:t>
      </w:r>
    </w:p>
    <w:p w:rsidR="00D246A6" w:rsidRPr="00B61102" w:rsidRDefault="00BE306A" w:rsidP="00BE306A">
      <w:pPr>
        <w:pStyle w:val="slo1text"/>
        <w:numPr>
          <w:ilvl w:val="0"/>
          <w:numId w:val="0"/>
        </w:numPr>
        <w:ind w:left="567"/>
      </w:pPr>
      <w:r w:rsidRPr="00B61102">
        <w:t>V roce 2018 činilo průměrné využití lůžek 67 %. Pokračuje trend snížení počtu dětí do 1 roku se sociální indikací (jsou umísťování do péče pěstounů na přechodnou dobu), péče o děti zdravotně, nepřetržitě se poskytuje odlehčovací péče mentálně postiženým dětem. Zkracuje se průměrná doba pobytu. Narůstají požadavky orgánů sociálně-právní ochrany dětí na zácvik rodičů terénní formou.</w:t>
      </w:r>
    </w:p>
    <w:p w:rsidR="00BE306A" w:rsidRPr="00B61102" w:rsidRDefault="00BE306A" w:rsidP="00BE306A">
      <w:pPr>
        <w:pStyle w:val="slo1text"/>
        <w:numPr>
          <w:ilvl w:val="0"/>
          <w:numId w:val="0"/>
        </w:numPr>
        <w:ind w:left="567"/>
      </w:pPr>
      <w:r w:rsidRPr="00B61102">
        <w:t>Z už zmíněného jednání na Mini</w:t>
      </w:r>
      <w:r w:rsidR="00076E44" w:rsidRPr="00B61102">
        <w:t>s</w:t>
      </w:r>
      <w:r w:rsidRPr="00B61102">
        <w:t xml:space="preserve">terstvu zdravotnictví </w:t>
      </w:r>
      <w:r w:rsidR="00076E44" w:rsidRPr="00B61102">
        <w:t xml:space="preserve">(MZ) </w:t>
      </w:r>
      <w:r w:rsidRPr="00B61102">
        <w:t>vyplynuly následující body:</w:t>
      </w:r>
    </w:p>
    <w:p w:rsidR="00D246A6" w:rsidRPr="00B61102" w:rsidRDefault="00BE306A" w:rsidP="00BE306A">
      <w:pPr>
        <w:pStyle w:val="slo1text"/>
        <w:numPr>
          <w:ilvl w:val="0"/>
          <w:numId w:val="0"/>
        </w:numPr>
        <w:ind w:left="567"/>
      </w:pPr>
      <w:r w:rsidRPr="00B61102">
        <w:lastRenderedPageBreak/>
        <w:t>MZ počítá nadále s dětskými zdravotnickými zařízeními ve své kompetenci.</w:t>
      </w:r>
    </w:p>
    <w:p w:rsidR="00D246A6" w:rsidRPr="00B61102" w:rsidRDefault="00BE306A" w:rsidP="00BE306A">
      <w:pPr>
        <w:pStyle w:val="slo1text"/>
        <w:numPr>
          <w:ilvl w:val="0"/>
          <w:numId w:val="0"/>
        </w:numPr>
        <w:ind w:left="567"/>
      </w:pPr>
      <w:r w:rsidRPr="00B61102">
        <w:t>Vzhledem k využití těchto zařízení a specifikům péče nevylučuje koncentraci tak, že by 1 zařízení fungovalo pro 2 kraje.</w:t>
      </w:r>
    </w:p>
    <w:p w:rsidR="00D246A6" w:rsidRPr="00B61102" w:rsidRDefault="00BE306A" w:rsidP="00BE306A">
      <w:pPr>
        <w:pStyle w:val="slo1text"/>
        <w:numPr>
          <w:ilvl w:val="0"/>
          <w:numId w:val="0"/>
        </w:numPr>
        <w:ind w:left="567"/>
      </w:pPr>
      <w:r w:rsidRPr="00B61102">
        <w:t>M</w:t>
      </w:r>
      <w:r w:rsidR="00076E44" w:rsidRPr="00B61102">
        <w:t>Z</w:t>
      </w:r>
      <w:r w:rsidRPr="00B61102">
        <w:t xml:space="preserve"> vnímá potřebu zařízení pro zácvik matek, respitní pobyty zdravotně postižených dětí, dětí s poruchou autistického spektra apod. a také </w:t>
      </w:r>
      <w:r w:rsidR="00581A8C" w:rsidRPr="00B61102">
        <w:t xml:space="preserve">si uvědomuje </w:t>
      </w:r>
      <w:r w:rsidRPr="00B61102">
        <w:t>realitu</w:t>
      </w:r>
      <w:r w:rsidR="00581A8C" w:rsidRPr="00B61102">
        <w:t>, že je</w:t>
      </w:r>
      <w:r w:rsidRPr="00B61102">
        <w:t xml:space="preserve"> nemožn</w:t>
      </w:r>
      <w:r w:rsidR="00581A8C" w:rsidRPr="00B61102">
        <w:t>é</w:t>
      </w:r>
      <w:r w:rsidRPr="00B61102">
        <w:t xml:space="preserve"> umístit některé děti do náhradní rodinné péče.</w:t>
      </w:r>
    </w:p>
    <w:p w:rsidR="00076E44" w:rsidRPr="00B61102" w:rsidRDefault="00076E44" w:rsidP="00076E44">
      <w:pPr>
        <w:pStyle w:val="slo1text"/>
        <w:numPr>
          <w:ilvl w:val="0"/>
          <w:numId w:val="0"/>
        </w:numPr>
        <w:ind w:left="567"/>
      </w:pPr>
      <w:r w:rsidRPr="00B61102">
        <w:t>Záměrem MZ je p</w:t>
      </w:r>
      <w:r w:rsidR="00BE306A" w:rsidRPr="00B61102">
        <w:t>osun věkovou hranici pro poskytování péče do 19 let věku.</w:t>
      </w:r>
      <w:r w:rsidRPr="00B61102">
        <w:t xml:space="preserve"> </w:t>
      </w:r>
    </w:p>
    <w:p w:rsidR="00D246A6" w:rsidRPr="00B61102" w:rsidRDefault="00076E44" w:rsidP="00076E44">
      <w:pPr>
        <w:pStyle w:val="slo1text"/>
        <w:numPr>
          <w:ilvl w:val="0"/>
          <w:numId w:val="0"/>
        </w:numPr>
        <w:ind w:left="567"/>
      </w:pPr>
      <w:r w:rsidRPr="00B61102">
        <w:t>Je p</w:t>
      </w:r>
      <w:r w:rsidR="00BE306A" w:rsidRPr="00B61102">
        <w:t>otřeba řešit financování – tj. jednat o hrazení péče se zdravotními pojišťovnami, řešit kompetenční a finanční problematiku s</w:t>
      </w:r>
      <w:r w:rsidRPr="00B61102">
        <w:t> </w:t>
      </w:r>
      <w:r w:rsidR="00BE306A" w:rsidRPr="00B61102">
        <w:t>M</w:t>
      </w:r>
      <w:r w:rsidRPr="00B61102">
        <w:t>inisterstvem práce a sociálních věcí</w:t>
      </w:r>
      <w:r w:rsidR="00A640AD" w:rsidRPr="00B61102">
        <w:t xml:space="preserve"> </w:t>
      </w:r>
      <w:r w:rsidR="00B61102" w:rsidRPr="00B61102">
        <w:t xml:space="preserve">(MPSV), </w:t>
      </w:r>
      <w:r w:rsidR="00A640AD" w:rsidRPr="00B61102">
        <w:t>problematik</w:t>
      </w:r>
      <w:r w:rsidR="00B61102" w:rsidRPr="00B61102">
        <w:t>a</w:t>
      </w:r>
      <w:r w:rsidR="00A640AD" w:rsidRPr="00B61102">
        <w:t xml:space="preserve"> leží na pomezí zdravotních a sociálních služeb</w:t>
      </w:r>
      <w:r w:rsidR="00BE306A" w:rsidRPr="00B61102">
        <w:t>.</w:t>
      </w:r>
    </w:p>
    <w:p w:rsidR="00D246A6" w:rsidRPr="00B61102" w:rsidRDefault="00076E44" w:rsidP="00076E44">
      <w:pPr>
        <w:pStyle w:val="slo1text"/>
        <w:numPr>
          <w:ilvl w:val="0"/>
          <w:numId w:val="0"/>
        </w:numPr>
        <w:ind w:left="567"/>
      </w:pPr>
      <w:r w:rsidRPr="00B61102">
        <w:t>Změny by měly proběhnout v letech 2020 – 2023, je třeba provést analýzy, navrhnout postupy a změny promítnout do legislativy.</w:t>
      </w:r>
    </w:p>
    <w:p w:rsidR="00D246A6" w:rsidRPr="00B61102" w:rsidRDefault="00076E44" w:rsidP="00076E44">
      <w:pPr>
        <w:pStyle w:val="slo1text"/>
        <w:numPr>
          <w:ilvl w:val="0"/>
          <w:numId w:val="0"/>
        </w:numPr>
        <w:ind w:left="567"/>
      </w:pPr>
      <w:r w:rsidRPr="00B61102">
        <w:t>Na jednání 10. 1. 2019 na MZ byli přítomní zástupci zřizovatelů, kteří podporují  současný, funkční a prověřený systém fungující v gesci odborů zdravotnictví.</w:t>
      </w:r>
    </w:p>
    <w:p w:rsidR="00D246A6" w:rsidRPr="00A51BFF" w:rsidRDefault="00424C57" w:rsidP="00B61102">
      <w:pPr>
        <w:pStyle w:val="slo1text"/>
        <w:numPr>
          <w:ilvl w:val="0"/>
          <w:numId w:val="0"/>
        </w:numPr>
        <w:ind w:left="567"/>
      </w:pPr>
      <w:r w:rsidRPr="00B61102">
        <w:t>Závěrem lze shrnout, že Dětské centrum Ostrůvek poskytuje služby v souladu se strategickými záměry MZ i MPSV.</w:t>
      </w:r>
      <w:r w:rsidR="00B61102" w:rsidRPr="00B61102">
        <w:t xml:space="preserve"> DCO j</w:t>
      </w:r>
      <w:r w:rsidRPr="00B61102">
        <w:t>e držitelem certifikátu kvality a bezpečí poskytovaných zdravotních služeb kontinuálně od roku 2011</w:t>
      </w:r>
      <w:r w:rsidR="00B61102" w:rsidRPr="00B61102">
        <w:t xml:space="preserve"> a v</w:t>
      </w:r>
      <w:r w:rsidRPr="00B61102">
        <w:rPr>
          <w:bCs/>
        </w:rPr>
        <w:t>yvíjí aktivní snahu o</w:t>
      </w:r>
      <w:r w:rsidR="00B61102" w:rsidRPr="00B61102">
        <w:rPr>
          <w:bCs/>
        </w:rPr>
        <w:t> </w:t>
      </w:r>
      <w:r w:rsidRPr="00B61102">
        <w:rPr>
          <w:bCs/>
        </w:rPr>
        <w:t>nasmlouvání služeb domácí péče se zdravotními pojišťovnami.</w:t>
      </w:r>
      <w:r w:rsidR="00B61102" w:rsidRPr="00B61102">
        <w:rPr>
          <w:bCs/>
        </w:rPr>
        <w:t xml:space="preserve"> DCO p</w:t>
      </w:r>
      <w:r w:rsidRPr="00B61102">
        <w:rPr>
          <w:bCs/>
        </w:rPr>
        <w:t>řipravuje v gesci zřizovatele investiční akci – přestavbu budovy na Hejčínské ulici – variabilita využití dle potř</w:t>
      </w:r>
      <w:r w:rsidRPr="00A51BFF">
        <w:rPr>
          <w:bCs/>
        </w:rPr>
        <w:t>eb.</w:t>
      </w:r>
    </w:p>
    <w:p w:rsidR="00576C55" w:rsidRPr="00A51BFF" w:rsidRDefault="00000B7A" w:rsidP="00333414">
      <w:pPr>
        <w:pStyle w:val="slo1text"/>
        <w:numPr>
          <w:ilvl w:val="0"/>
          <w:numId w:val="0"/>
        </w:numPr>
        <w:ind w:left="567"/>
      </w:pPr>
      <w:r w:rsidRPr="00A51BFF">
        <w:t>MUDr. Fischer poděkoval za sdělené informace. Doplnil, že v Olomouckém kraji byly původně na tomto segmentu služeb dvě organizace – v Šumperku a Olomouci. Zejména z médií se objevoval tlak, který prosazoval názor, že ústavní péče je špatná, nejlépe je svěřovat děti do pěstounské péče, a to obdobně jako v zahraničí. Na změny, které se začaly projevovat i v našem regionu (snížení objemu požadavků na ústavní služby) reagoval Olomoucký kraj sloučením obou organizací</w:t>
      </w:r>
      <w:r w:rsidR="00576C55" w:rsidRPr="00A51BFF">
        <w:t xml:space="preserve">, </w:t>
      </w:r>
      <w:r w:rsidRPr="00A51BFF">
        <w:t xml:space="preserve">koncentrací péče do méně </w:t>
      </w:r>
      <w:r w:rsidR="00576C55" w:rsidRPr="00A51BFF">
        <w:t>míst a optimalizací počtu lůžek a s tím související úprava personálu. Mimo jiné má DCO klienty ze zdravotní indikace, kteří nemohou být v běžném prostředí. MUDr. Fischer se zeptal, jaký je vývoj v pěstounské péči (případně i podle krajů).</w:t>
      </w:r>
    </w:p>
    <w:p w:rsidR="00BE306A" w:rsidRDefault="00576C55" w:rsidP="00333414">
      <w:pPr>
        <w:pStyle w:val="slo1text"/>
        <w:numPr>
          <w:ilvl w:val="0"/>
          <w:numId w:val="0"/>
        </w:numPr>
        <w:ind w:left="567"/>
        <w:rPr>
          <w:color w:val="FF0000"/>
        </w:rPr>
      </w:pPr>
      <w:r>
        <w:rPr>
          <w:szCs w:val="22"/>
        </w:rPr>
        <w:t xml:space="preserve">Ing. Fickerová odpověděla, že v našem kraji je relativně nejvíce pěstounů, naopak hůř jsou na tom např. Karlovy Vary a Ústí nad Labem. Zlínský kraj zrušil svá dětská centra (ve Zlíně a Valašském Meziříčí), ponechal pouze zařízení pro děti vyžadující okamžitou pomoc. Za situace, kdy jsou děti předávány do péče pěstounů hned po narození schází diagnostika dětí, která je potřebná zejm. v době 14 dnů po porodu; děti jsou stejně po 3 měsících předány jinému pěstounovi.  </w:t>
      </w:r>
    </w:p>
    <w:p w:rsidR="00A51BFF" w:rsidRPr="007854A8" w:rsidRDefault="00576C55" w:rsidP="00424C57">
      <w:pPr>
        <w:pStyle w:val="slo1text"/>
        <w:numPr>
          <w:ilvl w:val="0"/>
          <w:numId w:val="0"/>
        </w:numPr>
        <w:ind w:left="567"/>
      </w:pPr>
      <w:r w:rsidRPr="007854A8">
        <w:t xml:space="preserve">MUDr. Fischer </w:t>
      </w:r>
      <w:r w:rsidR="00A51BFF" w:rsidRPr="007854A8">
        <w:t>se d</w:t>
      </w:r>
      <w:r w:rsidR="00D371A5" w:rsidRPr="007854A8">
        <w:t>ále z</w:t>
      </w:r>
      <w:r w:rsidR="00A51BFF" w:rsidRPr="007854A8">
        <w:t>ajímal o</w:t>
      </w:r>
      <w:r w:rsidR="00D371A5" w:rsidRPr="007854A8">
        <w:t xml:space="preserve"> </w:t>
      </w:r>
      <w:r w:rsidR="00A51BFF" w:rsidRPr="007854A8">
        <w:t xml:space="preserve">návrhy na </w:t>
      </w:r>
      <w:r w:rsidR="00D371A5" w:rsidRPr="007854A8">
        <w:t xml:space="preserve">snížení počtu </w:t>
      </w:r>
      <w:r w:rsidR="00A51BFF" w:rsidRPr="007854A8">
        <w:t xml:space="preserve">obdobných </w:t>
      </w:r>
      <w:r w:rsidR="00D371A5" w:rsidRPr="007854A8">
        <w:t xml:space="preserve">zařízení </w:t>
      </w:r>
      <w:r w:rsidR="00A51BFF" w:rsidRPr="007854A8">
        <w:t xml:space="preserve">v ČR </w:t>
      </w:r>
      <w:r w:rsidR="00D371A5" w:rsidRPr="007854A8">
        <w:t>na sedm (</w:t>
      </w:r>
      <w:r w:rsidR="00A51BFF" w:rsidRPr="007854A8">
        <w:t>jedno pro dva kraje) s ohledem na DCO.</w:t>
      </w:r>
    </w:p>
    <w:p w:rsidR="00D246A6" w:rsidRPr="007854A8" w:rsidRDefault="00A51BFF" w:rsidP="00424C57">
      <w:pPr>
        <w:pStyle w:val="slo1text"/>
        <w:numPr>
          <w:ilvl w:val="0"/>
          <w:numId w:val="0"/>
        </w:numPr>
        <w:ind w:left="567"/>
      </w:pPr>
      <w:r w:rsidRPr="007854A8">
        <w:t xml:space="preserve">Ing. Fickerová reagovala tak, že DCO je schopno konkurovat, má akreditaci SAK, kvalifikovaný personál i potřebné zázemí.   </w:t>
      </w:r>
      <w:r w:rsidR="00D371A5" w:rsidRPr="007854A8">
        <w:t xml:space="preserve"> </w:t>
      </w:r>
    </w:p>
    <w:p w:rsidR="00A640AD" w:rsidRPr="007854A8" w:rsidRDefault="00A51BFF" w:rsidP="00A51BFF">
      <w:pPr>
        <w:pStyle w:val="slo1text"/>
        <w:numPr>
          <w:ilvl w:val="0"/>
          <w:numId w:val="0"/>
        </w:numPr>
        <w:ind w:left="567"/>
      </w:pPr>
      <w:r w:rsidRPr="007854A8">
        <w:t xml:space="preserve">MUDr. Fischer také považuje za významnou terénní péči poskytovanou sociálně znevýhodněným a ptal se, jaká je v tomto ohledu situace napříč ČR.  </w:t>
      </w:r>
    </w:p>
    <w:p w:rsidR="00F057CB" w:rsidRPr="007854A8" w:rsidRDefault="00A51BFF" w:rsidP="001F284A">
      <w:pPr>
        <w:pStyle w:val="slo1text"/>
        <w:numPr>
          <w:ilvl w:val="0"/>
          <w:numId w:val="0"/>
        </w:numPr>
        <w:ind w:left="567"/>
      </w:pPr>
      <w:r w:rsidRPr="007854A8">
        <w:t xml:space="preserve">Ing. Fickerová sdělila, že </w:t>
      </w:r>
      <w:r w:rsidR="00F057CB" w:rsidRPr="007854A8">
        <w:t>z dětských center v ČR je DCO jediné, když zmíněné služby poskytuje, pro tuto činnost jsou potřeba zkušené dětské sestry. DCO má klienty v této péči i z jiných krajů.</w:t>
      </w:r>
    </w:p>
    <w:p w:rsidR="001F284A" w:rsidRPr="007854A8" w:rsidRDefault="00F057CB" w:rsidP="001F284A">
      <w:pPr>
        <w:pStyle w:val="slo1text"/>
        <w:numPr>
          <w:ilvl w:val="0"/>
          <w:numId w:val="0"/>
        </w:numPr>
        <w:ind w:left="567"/>
      </w:pPr>
      <w:r w:rsidRPr="007854A8">
        <w:t xml:space="preserve">MUDr. Černý poznamenal, že obdobné problémy jako v péči dětských center jsou </w:t>
      </w:r>
      <w:r w:rsidRPr="007854A8">
        <w:lastRenderedPageBreak/>
        <w:t xml:space="preserve">i v následné lůžkové péči. Dosavadní systém byl zrušen, ale nebyla zajištěna náhrada. Nelze v každém případě dosáhnout toho, aby péči zajistila rodina, pro část případů je nutné zachvoat i ústavní péči.       </w:t>
      </w:r>
    </w:p>
    <w:p w:rsidR="001F284A" w:rsidRPr="007854A8" w:rsidRDefault="00F057CB" w:rsidP="001F284A">
      <w:pPr>
        <w:pStyle w:val="slo1text"/>
        <w:numPr>
          <w:ilvl w:val="0"/>
          <w:numId w:val="0"/>
        </w:numPr>
        <w:ind w:left="567"/>
      </w:pPr>
      <w:r w:rsidRPr="007854A8">
        <w:t>MUDr. Volnohradský se zajímal, jaké byly dosaženy úspory organizačními změnami.</w:t>
      </w:r>
    </w:p>
    <w:p w:rsidR="007854A8" w:rsidRPr="007854A8" w:rsidRDefault="00F057CB" w:rsidP="001F284A">
      <w:pPr>
        <w:pStyle w:val="slo1text"/>
        <w:numPr>
          <w:ilvl w:val="0"/>
          <w:numId w:val="0"/>
        </w:numPr>
        <w:ind w:left="567"/>
      </w:pPr>
      <w:r w:rsidRPr="007854A8">
        <w:t>MUDr. Fischer reagoval, že se o úspory snížil příspěvek zřizovatele. Financování je hlavní problém, péče jde k tíži zřizovatele kromě malé části příjmů od zdravotních pojišťovnen. Jedna z možností je právě hledání možností zvýšit příjmy od zdravotních pojišťoven , což je však velmi obtížné.</w:t>
      </w:r>
    </w:p>
    <w:p w:rsidR="00F057CB" w:rsidRDefault="007854A8" w:rsidP="007854A8">
      <w:pPr>
        <w:pStyle w:val="slo1text"/>
        <w:numPr>
          <w:ilvl w:val="0"/>
          <w:numId w:val="0"/>
        </w:numPr>
        <w:ind w:left="567"/>
      </w:pPr>
      <w:r w:rsidRPr="007854A8">
        <w:t>Po diskusi přijal zdravotní výbor usnesení, kterým doporučil usilovat o zachování služeb dětského centra.</w:t>
      </w:r>
    </w:p>
    <w:p w:rsidR="00550D43" w:rsidRPr="007854A8" w:rsidRDefault="00550D43" w:rsidP="007854A8">
      <w:pPr>
        <w:pStyle w:val="slo1text"/>
        <w:numPr>
          <w:ilvl w:val="0"/>
          <w:numId w:val="0"/>
        </w:numPr>
        <w:ind w:left="567"/>
      </w:pPr>
    </w:p>
    <w:p w:rsidR="001F284A" w:rsidRPr="007854A8" w:rsidRDefault="007854A8" w:rsidP="007854A8">
      <w:pPr>
        <w:pStyle w:val="slo1text"/>
      </w:pPr>
      <w:r w:rsidRPr="00B635C1">
        <w:rPr>
          <w:rFonts w:cs="Arial"/>
          <w:b/>
        </w:rPr>
        <w:t>Jmenování hodnotících komisí pro dotační programy Olomouckého kraje v oblasti zdravotnictví v roce 2019</w:t>
      </w:r>
    </w:p>
    <w:p w:rsidR="00CD250E" w:rsidRDefault="007854A8" w:rsidP="00B64A6D">
      <w:pPr>
        <w:pStyle w:val="slo1text"/>
        <w:numPr>
          <w:ilvl w:val="0"/>
          <w:numId w:val="0"/>
        </w:numPr>
        <w:ind w:left="567"/>
      </w:pPr>
      <w:r>
        <w:t xml:space="preserve">MUDr. Fischer sdělil, že je potřeba nominovat členy hodnotících komisí </w:t>
      </w:r>
      <w:r w:rsidR="00CD250E">
        <w:t>pro d</w:t>
      </w:r>
      <w:r>
        <w:t>o</w:t>
      </w:r>
      <w:r w:rsidR="00CD250E">
        <w:t>tační programy Olomouckého kraje ve zdravotnictví v roce 2019. Po diskusi byly nominovány hodnotící komise v tomto složení:</w:t>
      </w:r>
    </w:p>
    <w:p w:rsidR="007854A8" w:rsidRDefault="00CD250E" w:rsidP="00CD250E">
      <w:pPr>
        <w:pStyle w:val="Znak2odsazen1text"/>
        <w:numPr>
          <w:ilvl w:val="0"/>
          <w:numId w:val="0"/>
        </w:numPr>
        <w:ind w:left="567"/>
        <w:rPr>
          <w:szCs w:val="22"/>
        </w:rPr>
      </w:pPr>
      <w:r w:rsidRPr="00CD250E">
        <w:rPr>
          <w:szCs w:val="24"/>
        </w:rPr>
        <w:t>P</w:t>
      </w:r>
      <w:r w:rsidR="007854A8" w:rsidRPr="00CD250E">
        <w:rPr>
          <w:szCs w:val="24"/>
        </w:rPr>
        <w:t>rogram pro vzdělávání v paliativní péči</w:t>
      </w:r>
      <w:r w:rsidRPr="00CD250E">
        <w:rPr>
          <w:szCs w:val="24"/>
        </w:rPr>
        <w:t>:</w:t>
      </w:r>
      <w:r w:rsidR="007854A8" w:rsidRPr="00CD250E">
        <w:rPr>
          <w:szCs w:val="24"/>
        </w:rPr>
        <w:t xml:space="preserve"> </w:t>
      </w:r>
      <w:r w:rsidRPr="009B352C">
        <w:rPr>
          <w:szCs w:val="22"/>
        </w:rPr>
        <w:t>G</w:t>
      </w:r>
      <w:r>
        <w:rPr>
          <w:szCs w:val="22"/>
        </w:rPr>
        <w:t>.</w:t>
      </w:r>
      <w:r w:rsidRPr="009B352C">
        <w:rPr>
          <w:szCs w:val="22"/>
        </w:rPr>
        <w:t xml:space="preserve"> Jančíková</w:t>
      </w:r>
      <w:r>
        <w:rPr>
          <w:szCs w:val="22"/>
        </w:rPr>
        <w:t>,</w:t>
      </w:r>
      <w:r w:rsidRPr="00CD250E">
        <w:rPr>
          <w:szCs w:val="22"/>
        </w:rPr>
        <w:t xml:space="preserve"> </w:t>
      </w:r>
      <w:r w:rsidRPr="009B352C">
        <w:rPr>
          <w:szCs w:val="22"/>
        </w:rPr>
        <w:t>Ing. L</w:t>
      </w:r>
      <w:r>
        <w:rPr>
          <w:szCs w:val="22"/>
        </w:rPr>
        <w:t xml:space="preserve">. </w:t>
      </w:r>
      <w:r w:rsidRPr="009B352C">
        <w:rPr>
          <w:szCs w:val="22"/>
        </w:rPr>
        <w:t>Kadák</w:t>
      </w:r>
      <w:r>
        <w:rPr>
          <w:szCs w:val="22"/>
        </w:rPr>
        <w:t xml:space="preserve">, </w:t>
      </w:r>
      <w:r w:rsidRPr="009B352C">
        <w:rPr>
          <w:szCs w:val="22"/>
        </w:rPr>
        <w:t>PaedDr. J</w:t>
      </w:r>
      <w:r>
        <w:rPr>
          <w:szCs w:val="22"/>
        </w:rPr>
        <w:t>.</w:t>
      </w:r>
      <w:r w:rsidR="00550D43">
        <w:rPr>
          <w:szCs w:val="22"/>
        </w:rPr>
        <w:t> </w:t>
      </w:r>
      <w:r w:rsidRPr="009B352C">
        <w:rPr>
          <w:szCs w:val="22"/>
        </w:rPr>
        <w:t>Kremla</w:t>
      </w:r>
      <w:r>
        <w:rPr>
          <w:szCs w:val="22"/>
        </w:rPr>
        <w:t>,</w:t>
      </w:r>
      <w:r w:rsidRPr="009B352C">
        <w:rPr>
          <w:szCs w:val="22"/>
        </w:rPr>
        <w:t xml:space="preserve"> A</w:t>
      </w:r>
      <w:r>
        <w:rPr>
          <w:szCs w:val="22"/>
        </w:rPr>
        <w:t xml:space="preserve">. </w:t>
      </w:r>
      <w:r w:rsidRPr="009B352C">
        <w:rPr>
          <w:szCs w:val="22"/>
        </w:rPr>
        <w:t>Pagáčová</w:t>
      </w:r>
      <w:r>
        <w:rPr>
          <w:szCs w:val="22"/>
        </w:rPr>
        <w:t xml:space="preserve">, </w:t>
      </w:r>
      <w:r w:rsidRPr="009B352C">
        <w:rPr>
          <w:szCs w:val="22"/>
        </w:rPr>
        <w:t>MUDr. I</w:t>
      </w:r>
      <w:r>
        <w:rPr>
          <w:szCs w:val="22"/>
        </w:rPr>
        <w:t>.</w:t>
      </w:r>
      <w:r w:rsidRPr="009B352C">
        <w:rPr>
          <w:szCs w:val="22"/>
        </w:rPr>
        <w:t xml:space="preserve"> Pachtová</w:t>
      </w:r>
      <w:r>
        <w:rPr>
          <w:szCs w:val="22"/>
        </w:rPr>
        <w:t xml:space="preserve"> – náhradník:  </w:t>
      </w:r>
      <w:r w:rsidRPr="009B352C">
        <w:rPr>
          <w:szCs w:val="22"/>
        </w:rPr>
        <w:t>MUDr. V</w:t>
      </w:r>
      <w:r>
        <w:rPr>
          <w:szCs w:val="22"/>
        </w:rPr>
        <w:t>.</w:t>
      </w:r>
      <w:r w:rsidRPr="009B352C">
        <w:rPr>
          <w:szCs w:val="22"/>
        </w:rPr>
        <w:t xml:space="preserve"> Vavroušek</w:t>
      </w:r>
      <w:r>
        <w:rPr>
          <w:szCs w:val="22"/>
        </w:rPr>
        <w:t>.</w:t>
      </w:r>
    </w:p>
    <w:p w:rsidR="007854A8" w:rsidRDefault="007854A8" w:rsidP="00550D43">
      <w:pPr>
        <w:pStyle w:val="Znak2odsazen1text"/>
        <w:numPr>
          <w:ilvl w:val="0"/>
          <w:numId w:val="0"/>
        </w:numPr>
        <w:ind w:left="567"/>
        <w:rPr>
          <w:szCs w:val="22"/>
        </w:rPr>
      </w:pPr>
      <w:r w:rsidRPr="00CD250E">
        <w:rPr>
          <w:szCs w:val="24"/>
        </w:rPr>
        <w:t>Program na podporu poskytovatelů paliativní péče</w:t>
      </w:r>
      <w:r w:rsidR="00CD250E">
        <w:rPr>
          <w:szCs w:val="24"/>
        </w:rPr>
        <w:t xml:space="preserve">: </w:t>
      </w:r>
      <w:r w:rsidR="00CD250E" w:rsidRPr="009B352C">
        <w:rPr>
          <w:szCs w:val="22"/>
        </w:rPr>
        <w:t>MUDr. J</w:t>
      </w:r>
      <w:r w:rsidR="00CD250E">
        <w:rPr>
          <w:szCs w:val="22"/>
        </w:rPr>
        <w:t>.</w:t>
      </w:r>
      <w:r w:rsidR="00CD250E" w:rsidRPr="009B352C">
        <w:rPr>
          <w:szCs w:val="22"/>
        </w:rPr>
        <w:t xml:space="preserve"> Černý</w:t>
      </w:r>
      <w:r w:rsidR="00CD250E">
        <w:rPr>
          <w:szCs w:val="22"/>
        </w:rPr>
        <w:t>,</w:t>
      </w:r>
      <w:r w:rsidR="00CD250E" w:rsidRPr="00CD250E">
        <w:rPr>
          <w:szCs w:val="22"/>
        </w:rPr>
        <w:t xml:space="preserve"> </w:t>
      </w:r>
      <w:r w:rsidR="00CD250E" w:rsidRPr="009B352C">
        <w:rPr>
          <w:szCs w:val="22"/>
        </w:rPr>
        <w:t>G</w:t>
      </w:r>
      <w:r w:rsidR="00CD250E">
        <w:rPr>
          <w:szCs w:val="22"/>
        </w:rPr>
        <w:t>.</w:t>
      </w:r>
      <w:r w:rsidR="00CD250E" w:rsidRPr="009B352C">
        <w:rPr>
          <w:szCs w:val="22"/>
        </w:rPr>
        <w:t xml:space="preserve"> Jančíková</w:t>
      </w:r>
      <w:r w:rsidR="00CD250E">
        <w:rPr>
          <w:szCs w:val="22"/>
        </w:rPr>
        <w:t>,</w:t>
      </w:r>
      <w:r w:rsidR="00CD250E" w:rsidRPr="00CD250E">
        <w:rPr>
          <w:szCs w:val="22"/>
        </w:rPr>
        <w:t xml:space="preserve"> </w:t>
      </w:r>
      <w:r w:rsidR="00CD250E" w:rsidRPr="009B352C">
        <w:rPr>
          <w:szCs w:val="22"/>
        </w:rPr>
        <w:t>Ing. L</w:t>
      </w:r>
      <w:r w:rsidR="00CD250E">
        <w:rPr>
          <w:szCs w:val="22"/>
        </w:rPr>
        <w:t xml:space="preserve">. </w:t>
      </w:r>
      <w:r w:rsidR="00CD250E" w:rsidRPr="009B352C">
        <w:rPr>
          <w:szCs w:val="22"/>
        </w:rPr>
        <w:t>Kadák</w:t>
      </w:r>
      <w:r w:rsidR="00CD250E">
        <w:rPr>
          <w:szCs w:val="22"/>
        </w:rPr>
        <w:t>,</w:t>
      </w:r>
      <w:r w:rsidR="00CD250E" w:rsidRPr="009B352C">
        <w:rPr>
          <w:szCs w:val="22"/>
        </w:rPr>
        <w:t xml:space="preserve"> E</w:t>
      </w:r>
      <w:r w:rsidR="00CD250E">
        <w:rPr>
          <w:szCs w:val="22"/>
        </w:rPr>
        <w:t>.</w:t>
      </w:r>
      <w:r w:rsidR="00CD250E" w:rsidRPr="009B352C">
        <w:rPr>
          <w:szCs w:val="22"/>
        </w:rPr>
        <w:t xml:space="preserve"> Moudrá</w:t>
      </w:r>
      <w:r w:rsidR="00CD250E">
        <w:rPr>
          <w:szCs w:val="22"/>
        </w:rPr>
        <w:t>,</w:t>
      </w:r>
      <w:r w:rsidR="00CD250E" w:rsidRPr="009B352C">
        <w:rPr>
          <w:szCs w:val="22"/>
        </w:rPr>
        <w:t xml:space="preserve"> MUDr. I</w:t>
      </w:r>
      <w:r w:rsidR="00CD250E">
        <w:rPr>
          <w:szCs w:val="22"/>
        </w:rPr>
        <w:t>.</w:t>
      </w:r>
      <w:r w:rsidR="00CD250E" w:rsidRPr="009B352C">
        <w:rPr>
          <w:szCs w:val="22"/>
        </w:rPr>
        <w:t xml:space="preserve"> Pachtová</w:t>
      </w:r>
      <w:r w:rsidR="00CD250E">
        <w:rPr>
          <w:szCs w:val="22"/>
        </w:rPr>
        <w:t xml:space="preserve"> – náhradník:  </w:t>
      </w:r>
      <w:r w:rsidR="00CD250E" w:rsidRPr="009B352C">
        <w:rPr>
          <w:szCs w:val="22"/>
        </w:rPr>
        <w:t>MUDr. V</w:t>
      </w:r>
      <w:r w:rsidR="00CD250E">
        <w:rPr>
          <w:szCs w:val="22"/>
        </w:rPr>
        <w:t>.</w:t>
      </w:r>
      <w:r w:rsidR="00CD250E" w:rsidRPr="009B352C">
        <w:rPr>
          <w:szCs w:val="22"/>
        </w:rPr>
        <w:t xml:space="preserve"> Vavroušek</w:t>
      </w:r>
      <w:r w:rsidR="00CD250E">
        <w:rPr>
          <w:szCs w:val="22"/>
        </w:rPr>
        <w:t>.</w:t>
      </w:r>
    </w:p>
    <w:p w:rsidR="00D415AA" w:rsidRDefault="00550D43" w:rsidP="00550D43">
      <w:pPr>
        <w:pStyle w:val="Znak2odsazen1text"/>
        <w:numPr>
          <w:ilvl w:val="0"/>
          <w:numId w:val="0"/>
        </w:numPr>
        <w:ind w:left="567"/>
        <w:rPr>
          <w:szCs w:val="22"/>
        </w:rPr>
      </w:pPr>
      <w:r w:rsidRPr="00550D43">
        <w:rPr>
          <w:szCs w:val="24"/>
        </w:rPr>
        <w:t>P</w:t>
      </w:r>
      <w:r w:rsidR="007854A8" w:rsidRPr="00550D43">
        <w:rPr>
          <w:szCs w:val="24"/>
        </w:rPr>
        <w:t>rogram pro oblast protidrogové prevence</w:t>
      </w:r>
      <w:r>
        <w:rPr>
          <w:szCs w:val="24"/>
        </w:rPr>
        <w:t xml:space="preserve">: </w:t>
      </w:r>
      <w:r w:rsidRPr="009B352C">
        <w:rPr>
          <w:szCs w:val="22"/>
        </w:rPr>
        <w:t>MUDr. M</w:t>
      </w:r>
      <w:r>
        <w:rPr>
          <w:szCs w:val="22"/>
        </w:rPr>
        <w:t>.</w:t>
      </w:r>
      <w:r w:rsidRPr="009B352C">
        <w:rPr>
          <w:szCs w:val="22"/>
        </w:rPr>
        <w:t xml:space="preserve"> Fischer</w:t>
      </w:r>
      <w:r>
        <w:rPr>
          <w:szCs w:val="22"/>
        </w:rPr>
        <w:t>,</w:t>
      </w:r>
      <w:r w:rsidRPr="009B352C">
        <w:rPr>
          <w:szCs w:val="22"/>
        </w:rPr>
        <w:t xml:space="preserve"> J</w:t>
      </w:r>
      <w:r>
        <w:rPr>
          <w:szCs w:val="22"/>
        </w:rPr>
        <w:t>.</w:t>
      </w:r>
      <w:r w:rsidRPr="009B352C">
        <w:rPr>
          <w:szCs w:val="22"/>
        </w:rPr>
        <w:t xml:space="preserve"> Jelínek</w:t>
      </w:r>
      <w:r>
        <w:rPr>
          <w:szCs w:val="22"/>
        </w:rPr>
        <w:t>,</w:t>
      </w:r>
      <w:r w:rsidRPr="009B352C">
        <w:rPr>
          <w:szCs w:val="22"/>
        </w:rPr>
        <w:t xml:space="preserve"> E</w:t>
      </w:r>
      <w:r>
        <w:rPr>
          <w:szCs w:val="22"/>
        </w:rPr>
        <w:t>.</w:t>
      </w:r>
      <w:r w:rsidRPr="009B352C">
        <w:rPr>
          <w:szCs w:val="22"/>
        </w:rPr>
        <w:t xml:space="preserve"> Moudrá</w:t>
      </w:r>
      <w:r>
        <w:rPr>
          <w:szCs w:val="22"/>
        </w:rPr>
        <w:t>,</w:t>
      </w:r>
      <w:r w:rsidRPr="00550D43">
        <w:rPr>
          <w:szCs w:val="22"/>
        </w:rPr>
        <w:t xml:space="preserve"> </w:t>
      </w:r>
      <w:r w:rsidRPr="009B352C">
        <w:rPr>
          <w:szCs w:val="22"/>
        </w:rPr>
        <w:t>A</w:t>
      </w:r>
      <w:r>
        <w:rPr>
          <w:szCs w:val="22"/>
        </w:rPr>
        <w:t xml:space="preserve">. </w:t>
      </w:r>
      <w:r w:rsidRPr="009B352C">
        <w:rPr>
          <w:szCs w:val="22"/>
        </w:rPr>
        <w:t>Pagáčová</w:t>
      </w:r>
      <w:r>
        <w:rPr>
          <w:szCs w:val="22"/>
        </w:rPr>
        <w:t xml:space="preserve">, </w:t>
      </w:r>
      <w:r w:rsidRPr="009B352C">
        <w:rPr>
          <w:szCs w:val="22"/>
        </w:rPr>
        <w:t>MUDr. I</w:t>
      </w:r>
      <w:r>
        <w:rPr>
          <w:szCs w:val="22"/>
        </w:rPr>
        <w:t>.</w:t>
      </w:r>
      <w:r w:rsidRPr="009B352C">
        <w:rPr>
          <w:szCs w:val="22"/>
        </w:rPr>
        <w:t xml:space="preserve"> Sumara</w:t>
      </w:r>
      <w:r>
        <w:rPr>
          <w:szCs w:val="22"/>
        </w:rPr>
        <w:t xml:space="preserve"> – náhradník:  </w:t>
      </w:r>
      <w:r w:rsidRPr="009B352C">
        <w:rPr>
          <w:szCs w:val="22"/>
        </w:rPr>
        <w:t>MUDr. V</w:t>
      </w:r>
      <w:r>
        <w:rPr>
          <w:szCs w:val="22"/>
        </w:rPr>
        <w:t>.</w:t>
      </w:r>
      <w:r w:rsidRPr="009B352C">
        <w:rPr>
          <w:szCs w:val="22"/>
        </w:rPr>
        <w:t xml:space="preserve"> Vavroušek</w:t>
      </w:r>
      <w:r>
        <w:rPr>
          <w:szCs w:val="22"/>
        </w:rPr>
        <w:t>.</w:t>
      </w:r>
    </w:p>
    <w:p w:rsidR="007854A8" w:rsidRDefault="00550D43" w:rsidP="00550D43">
      <w:pPr>
        <w:pStyle w:val="Znak2odsazen1text"/>
        <w:numPr>
          <w:ilvl w:val="0"/>
          <w:numId w:val="0"/>
        </w:numPr>
        <w:ind w:left="567"/>
        <w:rPr>
          <w:b/>
          <w:szCs w:val="24"/>
        </w:rPr>
      </w:pPr>
      <w:r w:rsidRPr="00550D43">
        <w:rPr>
          <w:szCs w:val="24"/>
        </w:rPr>
        <w:t>P</w:t>
      </w:r>
      <w:r w:rsidR="007854A8" w:rsidRPr="00550D43">
        <w:rPr>
          <w:szCs w:val="24"/>
        </w:rPr>
        <w:t>rogram pro vzdělávání ve zdravotnictví</w:t>
      </w:r>
      <w:r w:rsidRPr="00550D43">
        <w:rPr>
          <w:szCs w:val="24"/>
        </w:rPr>
        <w:t>:</w:t>
      </w:r>
      <w:r>
        <w:rPr>
          <w:b/>
          <w:szCs w:val="24"/>
        </w:rPr>
        <w:t xml:space="preserve"> </w:t>
      </w:r>
      <w:r w:rsidRPr="009B352C">
        <w:rPr>
          <w:szCs w:val="22"/>
        </w:rPr>
        <w:t>MUDr. J</w:t>
      </w:r>
      <w:r>
        <w:rPr>
          <w:szCs w:val="22"/>
        </w:rPr>
        <w:t>.</w:t>
      </w:r>
      <w:r w:rsidRPr="009B352C">
        <w:rPr>
          <w:szCs w:val="22"/>
        </w:rPr>
        <w:t xml:space="preserve"> Černý</w:t>
      </w:r>
      <w:r>
        <w:rPr>
          <w:szCs w:val="22"/>
        </w:rPr>
        <w:t xml:space="preserve">, </w:t>
      </w:r>
      <w:r w:rsidRPr="009B352C">
        <w:rPr>
          <w:szCs w:val="22"/>
        </w:rPr>
        <w:t>MUDr. M</w:t>
      </w:r>
      <w:r>
        <w:rPr>
          <w:szCs w:val="22"/>
        </w:rPr>
        <w:t>.</w:t>
      </w:r>
      <w:r w:rsidRPr="009B352C">
        <w:rPr>
          <w:szCs w:val="22"/>
        </w:rPr>
        <w:t xml:space="preserve"> Fischer</w:t>
      </w:r>
      <w:r>
        <w:rPr>
          <w:szCs w:val="22"/>
        </w:rPr>
        <w:t>,</w:t>
      </w:r>
      <w:r w:rsidRPr="009B352C">
        <w:rPr>
          <w:szCs w:val="22"/>
        </w:rPr>
        <w:t xml:space="preserve"> J</w:t>
      </w:r>
      <w:r>
        <w:rPr>
          <w:szCs w:val="22"/>
        </w:rPr>
        <w:t>. </w:t>
      </w:r>
      <w:r w:rsidRPr="009B352C">
        <w:rPr>
          <w:szCs w:val="22"/>
        </w:rPr>
        <w:t>Jelínek</w:t>
      </w:r>
      <w:r>
        <w:rPr>
          <w:szCs w:val="22"/>
        </w:rPr>
        <w:t>,</w:t>
      </w:r>
      <w:r w:rsidRPr="00550D43">
        <w:rPr>
          <w:szCs w:val="22"/>
        </w:rPr>
        <w:t xml:space="preserve"> </w:t>
      </w:r>
      <w:r w:rsidRPr="009B352C">
        <w:rPr>
          <w:szCs w:val="22"/>
        </w:rPr>
        <w:t>PaedDr. J</w:t>
      </w:r>
      <w:r>
        <w:rPr>
          <w:szCs w:val="22"/>
        </w:rPr>
        <w:t>.</w:t>
      </w:r>
      <w:r w:rsidRPr="009B352C">
        <w:rPr>
          <w:szCs w:val="22"/>
        </w:rPr>
        <w:t xml:space="preserve"> Kremla</w:t>
      </w:r>
      <w:r>
        <w:rPr>
          <w:szCs w:val="22"/>
        </w:rPr>
        <w:t>,</w:t>
      </w:r>
      <w:r w:rsidRPr="00550D43">
        <w:t xml:space="preserve"> </w:t>
      </w:r>
      <w:r w:rsidRPr="007854A8">
        <w:t xml:space="preserve">MUDr. </w:t>
      </w:r>
      <w:r>
        <w:t xml:space="preserve">R. </w:t>
      </w:r>
      <w:r w:rsidRPr="007854A8">
        <w:t>Volnohradský</w:t>
      </w:r>
      <w:r>
        <w:t xml:space="preserve"> </w:t>
      </w:r>
      <w:r>
        <w:rPr>
          <w:szCs w:val="22"/>
        </w:rPr>
        <w:t xml:space="preserve">– náhradník:  </w:t>
      </w:r>
      <w:r w:rsidRPr="009B352C">
        <w:rPr>
          <w:szCs w:val="22"/>
        </w:rPr>
        <w:t>MUDr. V</w:t>
      </w:r>
      <w:r>
        <w:rPr>
          <w:szCs w:val="22"/>
        </w:rPr>
        <w:t>. </w:t>
      </w:r>
      <w:r w:rsidRPr="009B352C">
        <w:rPr>
          <w:szCs w:val="22"/>
        </w:rPr>
        <w:t>Vavroušek</w:t>
      </w:r>
      <w:r>
        <w:rPr>
          <w:szCs w:val="22"/>
        </w:rPr>
        <w:t>.</w:t>
      </w:r>
    </w:p>
    <w:p w:rsidR="007854A8" w:rsidRPr="00550D43" w:rsidRDefault="00550D43" w:rsidP="00550D43">
      <w:pPr>
        <w:pStyle w:val="Znak2odsazen1text"/>
        <w:numPr>
          <w:ilvl w:val="0"/>
          <w:numId w:val="0"/>
        </w:numPr>
        <w:ind w:left="567"/>
        <w:rPr>
          <w:szCs w:val="24"/>
        </w:rPr>
      </w:pPr>
      <w:r w:rsidRPr="00550D43">
        <w:rPr>
          <w:szCs w:val="24"/>
        </w:rPr>
        <w:t>P</w:t>
      </w:r>
      <w:r w:rsidR="007854A8" w:rsidRPr="00550D43">
        <w:rPr>
          <w:szCs w:val="24"/>
        </w:rPr>
        <w:t>rogram na podporu celoživotního vzdělávání na Lékařské fakultě UP</w:t>
      </w:r>
      <w:r w:rsidRPr="00550D43">
        <w:rPr>
          <w:szCs w:val="24"/>
        </w:rPr>
        <w:t>:</w:t>
      </w:r>
      <w:r w:rsidR="007854A8" w:rsidRPr="00550D43">
        <w:rPr>
          <w:szCs w:val="24"/>
        </w:rPr>
        <w:t xml:space="preserve"> </w:t>
      </w:r>
      <w:r w:rsidRPr="009B352C">
        <w:rPr>
          <w:szCs w:val="22"/>
        </w:rPr>
        <w:t>Ing. L</w:t>
      </w:r>
      <w:r>
        <w:rPr>
          <w:szCs w:val="22"/>
        </w:rPr>
        <w:t xml:space="preserve">. </w:t>
      </w:r>
      <w:r w:rsidRPr="009B352C">
        <w:rPr>
          <w:szCs w:val="22"/>
        </w:rPr>
        <w:t>Kadák</w:t>
      </w:r>
      <w:r>
        <w:rPr>
          <w:szCs w:val="22"/>
        </w:rPr>
        <w:t xml:space="preserve">, MUDr. I. Mareš, </w:t>
      </w:r>
      <w:r w:rsidRPr="009B352C">
        <w:rPr>
          <w:szCs w:val="22"/>
        </w:rPr>
        <w:t>E</w:t>
      </w:r>
      <w:r>
        <w:rPr>
          <w:szCs w:val="22"/>
        </w:rPr>
        <w:t>.</w:t>
      </w:r>
      <w:r w:rsidRPr="009B352C">
        <w:rPr>
          <w:szCs w:val="22"/>
        </w:rPr>
        <w:t xml:space="preserve"> Moudrá</w:t>
      </w:r>
      <w:r>
        <w:rPr>
          <w:szCs w:val="22"/>
        </w:rPr>
        <w:t>,</w:t>
      </w:r>
      <w:r w:rsidRPr="00550D43">
        <w:rPr>
          <w:szCs w:val="22"/>
        </w:rPr>
        <w:t xml:space="preserve"> </w:t>
      </w:r>
      <w:r w:rsidRPr="009B352C">
        <w:rPr>
          <w:szCs w:val="22"/>
        </w:rPr>
        <w:t>A</w:t>
      </w:r>
      <w:r>
        <w:rPr>
          <w:szCs w:val="22"/>
        </w:rPr>
        <w:t xml:space="preserve">. </w:t>
      </w:r>
      <w:r w:rsidRPr="009B352C">
        <w:rPr>
          <w:szCs w:val="22"/>
        </w:rPr>
        <w:t>Pagáčová</w:t>
      </w:r>
      <w:r>
        <w:rPr>
          <w:szCs w:val="22"/>
        </w:rPr>
        <w:t xml:space="preserve">, </w:t>
      </w:r>
      <w:r w:rsidRPr="009B352C">
        <w:rPr>
          <w:szCs w:val="22"/>
        </w:rPr>
        <w:t>MUDr. I</w:t>
      </w:r>
      <w:r>
        <w:rPr>
          <w:szCs w:val="22"/>
        </w:rPr>
        <w:t>.</w:t>
      </w:r>
      <w:r w:rsidRPr="009B352C">
        <w:rPr>
          <w:szCs w:val="22"/>
        </w:rPr>
        <w:t xml:space="preserve"> Sumara</w:t>
      </w:r>
      <w:r>
        <w:rPr>
          <w:szCs w:val="22"/>
        </w:rPr>
        <w:t xml:space="preserve"> – náhradník:  </w:t>
      </w:r>
      <w:r w:rsidRPr="009B352C">
        <w:rPr>
          <w:szCs w:val="22"/>
        </w:rPr>
        <w:t>MUDr. V</w:t>
      </w:r>
      <w:r>
        <w:rPr>
          <w:szCs w:val="22"/>
        </w:rPr>
        <w:t>. </w:t>
      </w:r>
      <w:r w:rsidRPr="009B352C">
        <w:rPr>
          <w:szCs w:val="22"/>
        </w:rPr>
        <w:t>Vavroušek</w:t>
      </w:r>
      <w:r>
        <w:rPr>
          <w:szCs w:val="22"/>
        </w:rPr>
        <w:t>.</w:t>
      </w:r>
    </w:p>
    <w:p w:rsidR="00B635C1" w:rsidRPr="00B635C1" w:rsidRDefault="00550D43" w:rsidP="00550D43">
      <w:pPr>
        <w:pStyle w:val="slo1text"/>
        <w:numPr>
          <w:ilvl w:val="0"/>
          <w:numId w:val="0"/>
        </w:numPr>
        <w:ind w:left="567"/>
        <w:rPr>
          <w:b/>
          <w:szCs w:val="24"/>
        </w:rPr>
      </w:pPr>
      <w:r>
        <w:t>(Složení hodnotící komise pro pro</w:t>
      </w:r>
      <w:r w:rsidRPr="0084534F">
        <w:t xml:space="preserve">gram na podporu zdraví a zdravého životního stylu </w:t>
      </w:r>
      <w:r>
        <w:t>schválil zdravotní výbor na předchozím zasedání 21.</w:t>
      </w:r>
      <w:r w:rsidR="00645B66">
        <w:t> </w:t>
      </w:r>
      <w:r>
        <w:t>11.</w:t>
      </w:r>
      <w:r w:rsidR="00645B66">
        <w:t> </w:t>
      </w:r>
      <w:r>
        <w:t xml:space="preserve">2018 takto: </w:t>
      </w:r>
      <w:r w:rsidRPr="007F0313">
        <w:rPr>
          <w:szCs w:val="24"/>
        </w:rPr>
        <w:t>MUDr. M</w:t>
      </w:r>
      <w:r>
        <w:rPr>
          <w:szCs w:val="24"/>
        </w:rPr>
        <w:t>.</w:t>
      </w:r>
      <w:r w:rsidR="00645B66">
        <w:rPr>
          <w:szCs w:val="24"/>
        </w:rPr>
        <w:t> </w:t>
      </w:r>
      <w:r w:rsidRPr="007F0313">
        <w:rPr>
          <w:szCs w:val="24"/>
        </w:rPr>
        <w:t>Fischer</w:t>
      </w:r>
      <w:r>
        <w:rPr>
          <w:szCs w:val="24"/>
        </w:rPr>
        <w:t xml:space="preserve">, </w:t>
      </w:r>
      <w:r w:rsidRPr="00FB4053">
        <w:rPr>
          <w:szCs w:val="24"/>
        </w:rPr>
        <w:t>H</w:t>
      </w:r>
      <w:r w:rsidR="00645B66">
        <w:rPr>
          <w:szCs w:val="24"/>
        </w:rPr>
        <w:t xml:space="preserve">. </w:t>
      </w:r>
      <w:r w:rsidRPr="00FB4053">
        <w:rPr>
          <w:szCs w:val="24"/>
        </w:rPr>
        <w:t>Kaštilová Tesařová</w:t>
      </w:r>
      <w:r>
        <w:rPr>
          <w:szCs w:val="24"/>
        </w:rPr>
        <w:t xml:space="preserve">, </w:t>
      </w:r>
      <w:r w:rsidRPr="00FB4053">
        <w:rPr>
          <w:szCs w:val="24"/>
        </w:rPr>
        <w:t>PaedDr. J</w:t>
      </w:r>
      <w:r w:rsidR="00645B66">
        <w:rPr>
          <w:szCs w:val="24"/>
        </w:rPr>
        <w:t>.</w:t>
      </w:r>
      <w:r w:rsidRPr="00FB4053">
        <w:rPr>
          <w:szCs w:val="24"/>
        </w:rPr>
        <w:t xml:space="preserve"> Kremla</w:t>
      </w:r>
      <w:r>
        <w:rPr>
          <w:szCs w:val="24"/>
        </w:rPr>
        <w:t>,</w:t>
      </w:r>
      <w:r w:rsidRPr="0084534F">
        <w:rPr>
          <w:szCs w:val="24"/>
        </w:rPr>
        <w:t xml:space="preserve"> </w:t>
      </w:r>
      <w:r w:rsidRPr="00FB4053">
        <w:rPr>
          <w:szCs w:val="24"/>
        </w:rPr>
        <w:t>J</w:t>
      </w:r>
      <w:r w:rsidR="00645B66">
        <w:rPr>
          <w:szCs w:val="24"/>
        </w:rPr>
        <w:t>.</w:t>
      </w:r>
      <w:r w:rsidRPr="00FB4053">
        <w:rPr>
          <w:szCs w:val="24"/>
        </w:rPr>
        <w:t xml:space="preserve"> Pospíšil, DiS.</w:t>
      </w:r>
      <w:r>
        <w:rPr>
          <w:szCs w:val="24"/>
        </w:rPr>
        <w:t xml:space="preserve">, </w:t>
      </w:r>
      <w:r w:rsidRPr="00FB4053">
        <w:rPr>
          <w:szCs w:val="24"/>
        </w:rPr>
        <w:t>M</w:t>
      </w:r>
      <w:r w:rsidR="00645B66">
        <w:rPr>
          <w:szCs w:val="24"/>
        </w:rPr>
        <w:t>.</w:t>
      </w:r>
      <w:r w:rsidRPr="00FB4053">
        <w:rPr>
          <w:szCs w:val="24"/>
        </w:rPr>
        <w:t xml:space="preserve"> Vysloužil</w:t>
      </w:r>
      <w:r w:rsidR="00645B66">
        <w:rPr>
          <w:szCs w:val="24"/>
        </w:rPr>
        <w:t xml:space="preserve">). Nově jako náhradník pro </w:t>
      </w:r>
      <w:r w:rsidR="00645B66">
        <w:t>hodnotící komisi pro pro</w:t>
      </w:r>
      <w:r w:rsidR="00645B66" w:rsidRPr="0084534F">
        <w:t>gram na podporu zdraví a zdravého životního stylu</w:t>
      </w:r>
      <w:r w:rsidR="00645B66">
        <w:t xml:space="preserve"> byl nominován </w:t>
      </w:r>
      <w:r w:rsidR="00645B66" w:rsidRPr="009B352C">
        <w:rPr>
          <w:szCs w:val="22"/>
        </w:rPr>
        <w:t>Bc. D</w:t>
      </w:r>
      <w:r w:rsidR="00645B66">
        <w:rPr>
          <w:szCs w:val="22"/>
        </w:rPr>
        <w:t>.</w:t>
      </w:r>
      <w:r w:rsidR="00645B66" w:rsidRPr="009B352C">
        <w:rPr>
          <w:szCs w:val="22"/>
        </w:rPr>
        <w:t xml:space="preserve"> Sigmund</w:t>
      </w:r>
      <w:r w:rsidR="00645B66">
        <w:rPr>
          <w:szCs w:val="22"/>
        </w:rPr>
        <w:t>.</w:t>
      </w:r>
    </w:p>
    <w:p w:rsidR="00B635C1" w:rsidRDefault="00B635C1" w:rsidP="00B635C1">
      <w:pPr>
        <w:pStyle w:val="slo1text"/>
        <w:numPr>
          <w:ilvl w:val="0"/>
          <w:numId w:val="0"/>
        </w:numPr>
        <w:spacing w:after="0"/>
        <w:ind w:left="567"/>
        <w:rPr>
          <w:b/>
          <w:szCs w:val="24"/>
        </w:rPr>
      </w:pPr>
    </w:p>
    <w:p w:rsidR="006D67F6" w:rsidRPr="007F0313" w:rsidRDefault="00367FF5" w:rsidP="006D67F6">
      <w:pPr>
        <w:pStyle w:val="slo1text"/>
        <w:rPr>
          <w:b/>
          <w:szCs w:val="24"/>
        </w:rPr>
      </w:pPr>
      <w:r w:rsidRPr="007F0313">
        <w:rPr>
          <w:b/>
          <w:szCs w:val="24"/>
        </w:rPr>
        <w:t>Různé</w:t>
      </w:r>
    </w:p>
    <w:p w:rsidR="000D1A81" w:rsidRPr="00D415AA" w:rsidRDefault="000D1A81" w:rsidP="00083BAB">
      <w:pPr>
        <w:pStyle w:val="Znak2odsazen1text"/>
        <w:numPr>
          <w:ilvl w:val="0"/>
          <w:numId w:val="0"/>
        </w:numPr>
        <w:ind w:left="567"/>
        <w:rPr>
          <w:szCs w:val="24"/>
        </w:rPr>
      </w:pPr>
      <w:r w:rsidRPr="00D415AA">
        <w:rPr>
          <w:szCs w:val="24"/>
        </w:rPr>
        <w:t xml:space="preserve">MUDr. Fischer poděkoval členům výboru za </w:t>
      </w:r>
      <w:r w:rsidR="00D415AA" w:rsidRPr="00D415AA">
        <w:rPr>
          <w:szCs w:val="24"/>
        </w:rPr>
        <w:t>účast</w:t>
      </w:r>
      <w:r w:rsidR="00A871A1" w:rsidRPr="00D415AA">
        <w:rPr>
          <w:szCs w:val="24"/>
        </w:rPr>
        <w:t>.</w:t>
      </w:r>
    </w:p>
    <w:p w:rsidR="00276274" w:rsidRPr="00FD57C4" w:rsidRDefault="006D67F6" w:rsidP="000B3DB4">
      <w:pPr>
        <w:pStyle w:val="Znak2odsazen1text"/>
        <w:numPr>
          <w:ilvl w:val="0"/>
          <w:numId w:val="0"/>
        </w:numPr>
        <w:spacing w:after="360"/>
        <w:ind w:left="567"/>
        <w:rPr>
          <w:color w:val="FF0000"/>
          <w:szCs w:val="24"/>
        </w:rPr>
      </w:pPr>
      <w:r w:rsidRPr="00D415AA">
        <w:rPr>
          <w:szCs w:val="24"/>
        </w:rPr>
        <w:t>Po</w:t>
      </w:r>
      <w:r w:rsidR="00367FF5" w:rsidRPr="00D415AA">
        <w:rPr>
          <w:szCs w:val="24"/>
        </w:rPr>
        <w:t xml:space="preserve"> d</w:t>
      </w:r>
      <w:r w:rsidRPr="00D415AA">
        <w:rPr>
          <w:szCs w:val="24"/>
        </w:rPr>
        <w:t>is</w:t>
      </w:r>
      <w:r w:rsidR="00367FF5" w:rsidRPr="00D415AA">
        <w:rPr>
          <w:szCs w:val="24"/>
        </w:rPr>
        <w:t>kusi se člen</w:t>
      </w:r>
      <w:r w:rsidR="000F7FB4" w:rsidRPr="00D415AA">
        <w:rPr>
          <w:szCs w:val="24"/>
        </w:rPr>
        <w:t xml:space="preserve">ové </w:t>
      </w:r>
      <w:r w:rsidR="00367FF5" w:rsidRPr="00D415AA">
        <w:rPr>
          <w:szCs w:val="24"/>
        </w:rPr>
        <w:t xml:space="preserve">zdravotního výboru </w:t>
      </w:r>
      <w:r w:rsidR="000F7FB4" w:rsidRPr="00D415AA">
        <w:rPr>
          <w:szCs w:val="24"/>
        </w:rPr>
        <w:t xml:space="preserve">dohodli na </w:t>
      </w:r>
      <w:r w:rsidR="00367FF5" w:rsidRPr="00D415AA">
        <w:rPr>
          <w:szCs w:val="24"/>
        </w:rPr>
        <w:t xml:space="preserve">termínu </w:t>
      </w:r>
      <w:r w:rsidR="000F7FB4" w:rsidRPr="00D415AA">
        <w:rPr>
          <w:szCs w:val="24"/>
        </w:rPr>
        <w:t xml:space="preserve">příštího </w:t>
      </w:r>
      <w:r w:rsidR="00367FF5" w:rsidRPr="00D415AA">
        <w:rPr>
          <w:szCs w:val="24"/>
        </w:rPr>
        <w:t>zasedání výboru</w:t>
      </w:r>
      <w:r w:rsidR="000F7FB4" w:rsidRPr="00D415AA">
        <w:rPr>
          <w:szCs w:val="24"/>
        </w:rPr>
        <w:t xml:space="preserve"> </w:t>
      </w:r>
      <w:r w:rsidR="00DC5D0B">
        <w:rPr>
          <w:szCs w:val="24"/>
        </w:rPr>
        <w:t>5</w:t>
      </w:r>
      <w:r w:rsidR="000F7FB4" w:rsidRPr="00D415AA">
        <w:rPr>
          <w:szCs w:val="24"/>
        </w:rPr>
        <w:t xml:space="preserve">. </w:t>
      </w:r>
      <w:r w:rsidR="00DC5D0B">
        <w:rPr>
          <w:szCs w:val="24"/>
        </w:rPr>
        <w:t>6</w:t>
      </w:r>
      <w:r w:rsidR="000F7FB4" w:rsidRPr="00D415AA">
        <w:rPr>
          <w:szCs w:val="24"/>
        </w:rPr>
        <w:t>. 201</w:t>
      </w:r>
      <w:r w:rsidR="00DC5D0B">
        <w:rPr>
          <w:szCs w:val="24"/>
        </w:rPr>
        <w:t>9</w:t>
      </w:r>
      <w:r w:rsidR="000F7FB4" w:rsidRPr="00D415AA">
        <w:rPr>
          <w:szCs w:val="24"/>
        </w:rPr>
        <w:t xml:space="preserve"> ve 14:30</w:t>
      </w:r>
      <w:r w:rsidR="00367FF5" w:rsidRPr="00D415AA">
        <w:rPr>
          <w:szCs w:val="24"/>
        </w:rPr>
        <w:t>.</w:t>
      </w:r>
      <w:r w:rsidR="00BA7672">
        <w:rPr>
          <w:szCs w:val="24"/>
        </w:rPr>
        <w:t xml:space="preserve"> </w:t>
      </w:r>
    </w:p>
    <w:p w:rsidR="00975D37" w:rsidRPr="007F0313" w:rsidRDefault="00975D37" w:rsidP="001512F2">
      <w:pPr>
        <w:pStyle w:val="Mstoadatumvlevo"/>
        <w:spacing w:before="0" w:after="240"/>
        <w:rPr>
          <w:szCs w:val="24"/>
        </w:rPr>
      </w:pPr>
      <w:r w:rsidRPr="007F0313">
        <w:rPr>
          <w:szCs w:val="24"/>
        </w:rPr>
        <w:t xml:space="preserve">V Olomouci dne </w:t>
      </w:r>
      <w:r w:rsidR="00DC5D0B">
        <w:rPr>
          <w:szCs w:val="24"/>
        </w:rPr>
        <w:t>6</w:t>
      </w:r>
      <w:r w:rsidR="00421F98">
        <w:rPr>
          <w:szCs w:val="24"/>
        </w:rPr>
        <w:t>.</w:t>
      </w:r>
      <w:r w:rsidR="00775A11" w:rsidRPr="007F0313">
        <w:rPr>
          <w:szCs w:val="24"/>
        </w:rPr>
        <w:t xml:space="preserve"> </w:t>
      </w:r>
      <w:r w:rsidR="00DC5D0B">
        <w:rPr>
          <w:szCs w:val="24"/>
        </w:rPr>
        <w:t>2</w:t>
      </w:r>
      <w:r w:rsidR="00775A11" w:rsidRPr="007F0313">
        <w:rPr>
          <w:szCs w:val="24"/>
        </w:rPr>
        <w:t>. 201</w:t>
      </w:r>
      <w:r w:rsidR="00DC5D0B">
        <w:rPr>
          <w:szCs w:val="24"/>
        </w:rPr>
        <w:t>9</w:t>
      </w:r>
    </w:p>
    <w:p w:rsidR="00975D37" w:rsidRPr="007F0313" w:rsidRDefault="00975D37">
      <w:pPr>
        <w:pStyle w:val="Podpis"/>
        <w:rPr>
          <w:szCs w:val="24"/>
        </w:rPr>
      </w:pPr>
      <w:r w:rsidRPr="007F0313">
        <w:rPr>
          <w:szCs w:val="24"/>
        </w:rPr>
        <w:t>……………………………….</w:t>
      </w:r>
    </w:p>
    <w:p w:rsidR="00975D37" w:rsidRPr="007F0313" w:rsidRDefault="00805BF5">
      <w:pPr>
        <w:pStyle w:val="Podpis"/>
        <w:rPr>
          <w:szCs w:val="24"/>
        </w:rPr>
      </w:pPr>
      <w:r w:rsidRPr="007F0313">
        <w:rPr>
          <w:szCs w:val="24"/>
        </w:rPr>
        <w:t>MUDr. Michael Fischer</w:t>
      </w:r>
    </w:p>
    <w:p w:rsidR="00975D37" w:rsidRPr="007F0313" w:rsidRDefault="00975D37" w:rsidP="001512F2">
      <w:pPr>
        <w:pStyle w:val="Podpis"/>
        <w:rPr>
          <w:szCs w:val="24"/>
        </w:rPr>
      </w:pPr>
      <w:r w:rsidRPr="007F0313">
        <w:rPr>
          <w:szCs w:val="24"/>
        </w:rPr>
        <w:t>předseda výboru</w:t>
      </w:r>
    </w:p>
    <w:p w:rsidR="00975D37" w:rsidRPr="007F0313" w:rsidRDefault="00975D37" w:rsidP="001512F2">
      <w:pPr>
        <w:pStyle w:val="Vborplohy"/>
        <w:spacing w:after="0"/>
        <w:rPr>
          <w:sz w:val="24"/>
          <w:szCs w:val="24"/>
        </w:rPr>
      </w:pPr>
      <w:r w:rsidRPr="007F0313">
        <w:rPr>
          <w:sz w:val="24"/>
          <w:szCs w:val="24"/>
        </w:rPr>
        <w:t xml:space="preserve">Přílohy: </w:t>
      </w:r>
      <w:r w:rsidRPr="007F0313">
        <w:rPr>
          <w:sz w:val="24"/>
          <w:szCs w:val="24"/>
        </w:rPr>
        <w:tab/>
      </w:r>
      <w:r w:rsidR="00775A11" w:rsidRPr="007F0313">
        <w:rPr>
          <w:sz w:val="24"/>
          <w:szCs w:val="24"/>
        </w:rPr>
        <w:t xml:space="preserve">Usnesení </w:t>
      </w:r>
    </w:p>
    <w:p w:rsidR="00975D37" w:rsidRPr="007F0313" w:rsidRDefault="00975D37" w:rsidP="00805BF5">
      <w:pPr>
        <w:pStyle w:val="Vborplohy"/>
        <w:ind w:firstLine="0"/>
        <w:rPr>
          <w:sz w:val="24"/>
          <w:szCs w:val="24"/>
        </w:rPr>
      </w:pPr>
      <w:r w:rsidRPr="007F0313">
        <w:rPr>
          <w:sz w:val="24"/>
          <w:szCs w:val="24"/>
        </w:rPr>
        <w:t>Prezenční listina</w:t>
      </w:r>
    </w:p>
    <w:sectPr w:rsidR="00975D37" w:rsidRPr="007F031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  <wne:acdEntry wne:acdName="acd20"/>
      <wne:acdEntry wne:acdName="acd21"/>
      <wne:acdEntry wne:acdName="acd22"/>
      <wne:acdEntry wne:acdName="acd23"/>
      <wne:acdEntry wne:acdName="acd24"/>
      <wne:acdEntry wne:acdName="acd25"/>
      <wne:acdEntry wne:acdName="acd26"/>
      <wne:acdEntry wne:acdName="acd27"/>
      <wne:acdEntry wne:acdName="acd28"/>
      <wne:acdEntry wne:acdName="acd29"/>
      <wne:acdEntry wne:acdName="acd30"/>
      <wne:acdEntry wne:acdName="acd31"/>
      <wne:acdEntry wne:acdName="acd32"/>
      <wne:acdEntry wne:acdName="acd33"/>
      <wne:acdEntry wne:acdName="acd34"/>
      <wne:acdEntry wne:acdName="acd35"/>
      <wne:acdEntry wne:acdName="acd36"/>
      <wne:acdEntry wne:acdName="acd37"/>
      <wne:acdEntry wne:acdName="acd38"/>
      <wne:acdEntry wne:acdName="acd39"/>
      <wne:acdEntry wne:acdName="acd40"/>
      <wne:acdEntry wne:acdName="acd41"/>
      <wne:acdEntry wne:acdName="acd42"/>
      <wne:acdEntry wne:acdName="acd43"/>
      <wne:acdEntry wne:acdName="acd44"/>
      <wne:acdEntry wne:acdName="acd45"/>
      <wne:acdEntry wne:acdName="acd46"/>
      <wne:acdEntry wne:acdName="acd47"/>
      <wne:acdEntry wne:acdName="acd48"/>
      <wne:acdEntry wne:acdName="acd49"/>
      <wne:acdEntry wne:acdName="acd50"/>
      <wne:acdEntry wne:acdName="acd51"/>
      <wne:acdEntry wne:acdName="acd52"/>
      <wne:acdEntry wne:acdName="acd53"/>
      <wne:acdEntry wne:acdName="acd54"/>
      <wne:acdEntry wne:acdName="acd55"/>
      <wne:acdEntry wne:acdName="acd56"/>
      <wne:acdEntry wne:acdName="acd57"/>
      <wne:acdEntry wne:acdName="acd58"/>
      <wne:acdEntry wne:acdName="acd59"/>
      <wne:acdEntry wne:acdName="acd60"/>
      <wne:acdEntry wne:acdName="acd61"/>
      <wne:acdEntry wne:acdName="acd62"/>
      <wne:acdEntry wne:acdName="acd63"/>
      <wne:acdEntry wne:acdName="acd64"/>
      <wne:acdEntry wne:acdName="acd65"/>
      <wne:acdEntry wne:acdName="acd66"/>
      <wne:acdEntry wne:acdName="acd67"/>
      <wne:acdEntry wne:acdName="acd68"/>
      <wne:acdEntry wne:acdName="acd69"/>
      <wne:acdEntry wne:acdName="acd70"/>
      <wne:acdEntry wne:acdName="acd71"/>
      <wne:acdEntry wne:acdName="acd72"/>
      <wne:acdEntry wne:acdName="acd73"/>
      <wne:acdEntry wne:acdName="acd74"/>
      <wne:acdEntry wne:acdName="acd75"/>
      <wne:acdEntry wne:acdName="acd76"/>
      <wne:acdEntry wne:acdName="acd77"/>
      <wne:acdEntry wne:acdName="acd78"/>
      <wne:acdEntry wne:acdName="acd79"/>
      <wne:acdEntry wne:acdName="acd80"/>
      <wne:acdEntry wne:acdName="acd81"/>
    </wne:acdManifest>
    <wne:toolbarData r:id="rId1"/>
  </wne:toolbars>
  <wne:acds>
    <wne:acd wne:argValue="AgAMAe0AcwBsAG8AMQAgAHQAZQB4AHQA" wne:acdName="acd0" wne:fciIndexBasedOn="0065"/>
    <wne:acd wne:argValue="AgAMAe0AcwBsAG8AMQAuADEAIAB0AGUAeAB0AA==" wne:acdName="acd1" wne:fciIndexBasedOn="0065"/>
    <wne:acd wne:argValue="AgAMAe0AcwBsAG8AMQAuADEALgAxACAAdABlAHgAdAA=" wne:acdName="acd2" wne:fciIndexBasedOn="0065"/>
    <wne:acd wne:argValue="AgAMAe0AcwBsAG8AMQAgAHQAdQANAW4A/QAgAHQAZQB4AHQA" wne:acdName="acd3" wne:fciIndexBasedOn="0065"/>
    <wne:acd wne:argValue="AgAMAe0AcwBsAG8AMQAgAG8AZABzAGEAegBlAG4A/QAxACAAdABlAHgAdAA=" wne:acdName="acd4" wne:fciIndexBasedOn="0065"/>
    <wne:acd wne:argValue="AgAMAe0AcwBsAG8AMQAgAG8AZABzAGEAegBlAG4A/QAyACAAdABlAHgAdAA=" wne:acdName="acd5" wne:fciIndexBasedOn="0065"/>
    <wne:acd wne:argValue="AgAMAe0AcwBsAG8AMgAgAHQAZQB4AHQA" wne:acdName="acd6" wne:fciIndexBasedOn="0065"/>
    <wne:acd wne:argValue="AgAMAe0AcwBsAG8AMgAgAG8AZABzAGEAegBlAG4A/QAxACAAdABlAHgAdAA=" wne:acdName="acd7" wne:fciIndexBasedOn="0065"/>
    <wne:acd wne:argValue="AgAMAe0AcwBsAG8AMgAgAG8AZABzAGEAegBlAG4A/QAyACAAdABlAHgAdAA=" wne:acdName="acd8" wne:fciIndexBasedOn="0065"/>
    <wne:acd wne:argValue="AgBQAO0AcwBtAGUAbgBvADEAIAB0AGUAeAB0AA==" wne:acdName="acd9" wne:fciIndexBasedOn="0065"/>
    <wne:acd wne:argValue="AgBQAO0AcwBtAGUAbgBvADEAIABvAGQAcwBhAHoAZQBuAP0AMQAgAHQAZQB4AHQA" wne:acdName="acd10" wne:fciIndexBasedOn="0065"/>
    <wne:acd wne:argValue="AgBQAO0AcwBtAGUAbgBvADEAIABvAGQAcwBhAHoAZQBuAP0AMgAgAHQAZQB4AHQA" wne:acdName="acd11" wne:fciIndexBasedOn="0065"/>
    <wne:acd wne:argValue="AgBQAO0AcwBtAGUAbgBvADIAIAB0AGUAeAB0AA==" wne:acdName="acd12" wne:fciIndexBasedOn="0065"/>
    <wne:acd wne:argValue="AgBQAO0AcwBtAGUAbgBvADIAIABvAGQAcwBhAHoAZQBuAP0AMQAgAHQAZQB4AHQA" wne:acdName="acd13" wne:fciIndexBasedOn="0065"/>
    <wne:acd wne:argValue="AgBQAO0AcwBtAGUAbgBvADIAIABvAGQAcwBhAHoAZQBuAP0AMgAgAHQAZQB4AHQA" wne:acdName="acd14" wne:fciIndexBasedOn="0065"/>
    <wne:acd wne:argValue="AgBaAG4AYQBrADEAIAB0AGUAeAB0AA==" wne:acdName="acd15" wne:fciIndexBasedOn="0065"/>
    <wne:acd wne:argValue="AgBaAG4AYQBrADEAIABvAGQAcwBhAHoAZQBuAP0AMQAgAHQAZQB4AHQA" wne:acdName="acd16" wne:fciIndexBasedOn="0065"/>
    <wne:acd wne:argValue="AgBaAG4AYQBrADEAIABvAGQAcwBhAHoAZQBuAP0AMgAgAHQAZQB4AHQA" wne:acdName="acd17" wne:fciIndexBasedOn="0065"/>
    <wne:acd wne:argValue="AgBaAG4AYQBrADIAIAB0AGUAeAB0AA==" wne:acdName="acd18" wne:fciIndexBasedOn="0065"/>
    <wne:acd wne:argValue="AgBaAG4AYQBrADIAIABvAGQAcwBhAHoAZQBuAP0AMQAgAHQAZQB4AHQA" wne:acdName="acd19" wne:fciIndexBasedOn="0065"/>
    <wne:acd wne:argValue="AgBaAG4AYQBrADIAIABvAGQAcwBhAHoAZQBuAP0AMgAgAHQAZQB4AHQA" wne:acdName="acd20" wne:fciIndexBasedOn="0065"/>
    <wne:acd wne:argValue="AgBBAGQAcgBlAHMAYQAgAHAAWQHtAGoAZQBtAGMAZQAgAHYAbABlAHYAbwA=" wne:acdName="acd21" wne:fciIndexBasedOn="0065"/>
    <wne:acd wne:argValue="AgBNAO0AcwB0AG8AIABhACAAZABhAHQAdQBtACAAdgBsAGUAdgBvAA==" wne:acdName="acd22" wne:fciIndexBasedOn="0065"/>
    <wne:acd wne:argValue="AgBNAO0AcwB0AG8AIABhACAAZABhAHQAdQBtACAAdgBwAHIAYQB2AG8A" wne:acdName="acd23" wne:fciIndexBasedOn="0065"/>
    <wne:acd wne:argValue="AQAAAEAA" wne:acdName="acd24" wne:fciIndexBasedOn="0065"/>
    <wne:acd wne:argValue="AgBQAG8AZABwAGkAcwB5AA==" wne:acdName="acd25" wne:fciIndexBasedOn="0065"/>
    <wne:acd wne:argValue="AgBUAGEAYgB1AGwAawBhACAAegDhAGsAbABhAGQAbgDtACAAdABlAHgAdAA=" wne:acdName="acd26" wne:fciIndexBasedOn="0065"/>
    <wne:acd wne:argValue="AgBUAGEAYgB1AGwAawBhACAAegDhAGsAbABhAGQAbgDtACAAdABlAHgAdAAgAG4AYQAgAHMAdABZ&#10;AWUAZAA=" wne:acdName="acd27" wne:fciIndexBasedOn="0065"/>
    <wne:acd wne:argValue="AgBUAGEAYgB1AGwAawBhACAAegDhAGsAbABhAGQAbgDtACAAdABlAHgAdAAgAHYAcAByAGEAdgBv&#10;AA==" wne:acdName="acd28" wne:fciIndexBasedOn="0065"/>
    <wne:acd wne:argValue="AgBUAGEAYgB1AGwAawBhACAAdAB1AA0BbgD9ACAAdABlAHgAdAA=" wne:acdName="acd29" wne:fciIndexBasedOn="0065"/>
    <wne:acd wne:argValue="AgBUAGEAYgB1AGwAawBhACAAdAB1AA0BbgD9ACAAdABlAHgAdAAgAG4AYQAgAHMAdABZAWUAZAA=" wne:acdName="acd30" wne:fciIndexBasedOn="0065"/>
    <wne:acd wne:argValue="AgBUAGEAYgB1AGwAawBhACAAdAB1AA0BbgD9ACAAdABlAHgAdAAgAHYAcAByAGEAdgBvAA==" wne:acdName="acd31" wne:fciIndexBasedOn="0065"/>
    <wne:acd wne:argValue="AgBUAGEAYgB1AGwAawBhACAAbwBkAHMAYQB6AGUAbgD9ADEAIAB0AGUAeAB0AA==" wne:acdName="acd32" wne:fciIndexBasedOn="0065"/>
    <wne:acd wne:argValue="AgBUAGEAYgB1AGwAawBhACAADQHtAHMAbABvADEAIAB0AGUAeAB0AA==" wne:acdName="acd33" wne:fciIndexBasedOn="0065"/>
    <wne:acd wne:argValue="AgBUAGEAYgB1AGwAawBhACAADQHtAHMAbABvADIAIAB0AGUAeAB0AA==" wne:acdName="acd34" wne:fciIndexBasedOn="0065"/>
    <wne:acd wne:argValue="AgBUAGEAYgB1AGwAawBhACAAcADtAHMAbQBlAG4AbwAxACAAdABlAHgAdAA=" wne:acdName="acd35" wne:fciIndexBasedOn="0065"/>
    <wne:acd wne:argValue="AgBUAGEAYgB1AGwAawBhACAAcADtAHMAbQBlAG4AbwAyACAAdABlAHgAdAA=" wne:acdName="acd36" wne:fciIndexBasedOn="0065"/>
    <wne:acd wne:argValue="AgBUAGEAYgB1AGwAawBhACAAegBuAGEAawAxACAAdABlAHgAdAA=" wne:acdName="acd37" wne:fciIndexBasedOn="0065"/>
    <wne:acd wne:argValue="AgBUAGEAYgB1AGwAawBhACAAegBuAGEAawAyACAAdABlAHgAdAA=" wne:acdName="acd38" wne:fciIndexBasedOn="0065"/>
    <wne:acd wne:argValue="AgBWAP0AYgBvAHIAIABuAGEAZABwAGkAcwA=" wne:acdName="acd39" wne:fciIndexBasedOn="0065"/>
    <wne:acd wne:argValue="AgBWAP0AYgBvAHIAIABuAOEAegBlAHYA" wne:acdName="acd40" wne:fciIndexBasedOn="0065"/>
    <wne:acd wne:argValue="AgBWAP0AYgBvAHIAIAB0AGUAeAB0ACAAcABvAHoAdgDhAG4AawB5AA==" wne:acdName="acd41" wne:fciIndexBasedOn="0065"/>
    <wne:acd wne:argValue="AgBWAP0AYgBvAHIAIAB0AHUADQFuAP0AIAB0AGUAeAB0ACAAcABvAHoAdgDhAG4AawB5AA==" wne:acdName="acd42" wne:fciIndexBasedOn="0065"/>
    <wne:acd wne:argValue="AgBWAP0AYgBvAHIAIABwAFkB7QB0AG8AbQBuAGkA" wne:acdName="acd43" wne:fciIndexBasedOn="0065"/>
    <wne:acd wne:argValue="AgBWAP0AYgBvAHIAIABwAFkB7QB0AG8AbQBuAGkAIAB0AGUAeAB0AA==" wne:acdName="acd44" wne:fciIndexBasedOn="0065"/>
    <wne:acd wne:argValue="AgBWAP0AYgBvAHIAIABwAHIAbwBnAHIAYQBtAA==" wne:acdName="acd45" wne:fciIndexBasedOn="0065"/>
    <wne:acd wne:argValue="AgBWAP0AYgBvAHIAIAB6AOEAcABpAHMA" wne:acdName="acd46" wne:fciIndexBasedOn="0065"/>
    <wne:acd wne:argValue="AgBWAP0AYgBvAHIAIABuAOEAegBlAHYAIAB1AHMAbgBlAHMAZQBuAO0A" wne:acdName="acd47" wne:fciIndexBasedOn="0065"/>
    <wne:acd wne:argValue="AgBWAP0AYgBvAHIAIABoAGwAYQBzAG8AdgDhAG4A7QA=" wne:acdName="acd48" wne:fciIndexBasedOn="0065"/>
    <wne:acd wne:argValue="AgBWAP0AYgBvAHIAIABvAGQAcABvAHYA7QBkAOEAIABhACAAdABlAHIAbQDtAG4A" wne:acdName="acd49" wne:fciIndexBasedOn="0065"/>
    <wne:acd wne:argValue="AgBWAP0AYgBvAHIAIABwAFkB7QBsAG8AaAB5AA==" wne:acdName="acd50" wne:fciIndexBasedOn="0065"/>
    <wne:acd wne:argValue="AgBWAP0AYgBvAHIAIABvAGIAZAByAH4B7QA=" wne:acdName="acd51" wne:fciIndexBasedOn="0065"/>
    <wne:acd wne:argValue="AQAAAEIA" wne:acdName="acd52" wne:fciIndexBasedOn="0065"/>
    <wne:acd wne:argValue="AgBaAOEAawBsAGEAZABuAO0AIAB0AGUAeAB0ACAAbwBkAHMAYQB6AGUAbgD9ACAAWQHhAGQAZQBr&#10;AA==" wne:acdName="acd53" wne:fciIndexBasedOn="0065"/>
    <wne:acd wne:argValue="AgBaAOEAawBsAGEAZABuAO0AIAB0AGUAeAB0ACAAbgBhACAAcwB0AFkBZQBkAA==" wne:acdName="acd54" wne:fciIndexBasedOn="0065"/>
    <wne:acd wne:argValue="AgBUAHUADQFuAP0AIAB0AGUAeAB0AA==" wne:acdName="acd55" wne:fciIndexBasedOn="0065"/>
    <wne:acd wne:argValue="AgBUAHUADQFuAP0AIAB0AGUAeAB0ACAAbgBhACAAcwB0AFkBZQBkAA==" wne:acdName="acd56" wne:fciIndexBasedOn="0065"/>
    <wne:acd wne:argValue="AgBQAG8AZAB0AHIAfgFlAG4A/QAgAHQAZQB4AHQA" wne:acdName="acd57" wne:fciIndexBasedOn="0065"/>
    <wne:acd wne:argValue="AgBQAG8AZAB0AHIAfgFlAG4A/QAgAHQAZQB4AHQAIABuAGEAIABzAHQAWQFlAGQA" wne:acdName="acd58" wne:fciIndexBasedOn="0065"/>
    <wne:acd wne:argValue="AgBLAHUAcgB6AO0AdgBhACAAdABlAHgAdAA=" wne:acdName="acd59" wne:fciIndexBasedOn="0065"/>
    <wne:acd wne:argValue="AgBLAHUAcgB6AO0AdgBhACAAdABlAHgAdAAgAG4AYQAgAHMAdABZAWUAZAA=" wne:acdName="acd60" wne:fciIndexBasedOn="0065"/>
    <wne:acd wne:argValue="AgBUAHUADQFuAP0AIABwAG8AZAB0AHIAfgFlAG4A/QAgAHQAZQB4AHQA" wne:acdName="acd61" wne:fciIndexBasedOn="0065"/>
    <wne:acd wne:argValue="AgBUAHUADQFuAP0AIABwAG8AZAB0AHIAfgFlAG4A/QAgAHQAZQB4AHQAIABuAGEAIABzAHQAWQFl&#10;AGQA" wne:acdName="acd62" wne:fciIndexBasedOn="0065"/>
    <wne:acd wne:argValue="AgBUAHUADQFuAP0AIABrAHUAcgB6AO0AdgBhACAAdABlAHgAdAA=" wne:acdName="acd63" wne:fciIndexBasedOn="0065"/>
    <wne:acd wne:argValue="AgBUAHUADQFuAP0AIABrAHUAcgB6AO0AdgBhACAAdABlAHgAdAAgAG4AYQAgAHMAdABZAWUAZAA=" wne:acdName="acd64" wne:fciIndexBasedOn="0065"/>
    <wne:acd wne:argValue="AgBUAHUADQFuAP0AIABwAHIAbwBsAG8AfgFlAG4A/QAgAHQAZQB4AHQA" wne:acdName="acd65" wne:fciIndexBasedOn="0065"/>
    <wne:acd wne:argValue="AgBUAHUADQFuAP0AIABwAHIAbwBsAG8AfgFlAG4A/QAgAHQAZQB4AHQAIABuAGEAIABzAHQAWQFl&#10;AGQA" wne:acdName="acd66" wne:fciIndexBasedOn="0065"/>
    <wne:acd wne:argValue="AgBPAGQAcwBhAHoAZQBuAP0AMQAgAHQAZQB4AHQA" wne:acdName="acd67" wne:fciIndexBasedOn="0065"/>
    <wne:acd wne:argValue="AgBPAGQAcwBhAHoAZQBuAP0AMgAgAHQAZQB4AHQA" wne:acdName="acd68" wne:fciIndexBasedOn="0065"/>
    <wne:acd wne:argValue="AgBPAGQAcwBhAHoAZQBuAP0AMwAgAHQAZQB4AHQA" wne:acdName="acd69" wne:fciIndexBasedOn="0065"/>
    <wne:acd wne:argValue="AgBPAGQAcwBhAHoAZQBuAP0AMwAuADUAIAB0AGUAeAB0AA==" wne:acdName="acd70" wne:fciIndexBasedOn="0065"/>
    <wne:acd wne:argValue="AgBPAGQAcwBhAHoAZQBuAP0AMQAgAHQAdQANAW4A/QAgAHQAZQB4AHQA" wne:acdName="acd71" wne:fciIndexBasedOn="0065"/>
    <wne:acd wne:argValue="AgBQAFkBZQBkAHMAYQB6AGUAbgD9ADEAIAB0AGUAeAB0AA==" wne:acdName="acd72" wne:fciIndexBasedOn="0065"/>
    <wne:acd wne:argValue="AgBQAFkBZQBkAHMAYQB6AGUAbgD9ADIAIAB0AGUAeAB0AA==" wne:acdName="acd73" wne:fciIndexBasedOn="0065"/>
    <wne:acd wne:argValue="AgBQAG8AZAB0AHIAfgFlAG4A7QA=" wne:acdName="acd74" wne:fciIndexBasedOn="0065"/>
    <wne:acd wne:argValue="AgBaAOEAawBsAGEAZABuAO0AIAB6AG4AYQBrAA==" wne:acdName="acd75" wne:fciIndexBasedOn="0065"/>
    <wne:acd wne:argValue="AgBUAHUADQFuAP0AIAB6AG4AYQBrAA==" wne:acdName="acd76" wne:fciIndexBasedOn="0065"/>
    <wne:acd wne:argValue="AgBLAHUAcgB6AO0AdgBhACAAegBuAGEAawA=" wne:acdName="acd77" wne:fciIndexBasedOn="0065"/>
    <wne:acd wne:argValue="AgBQAG8AZAB0AHIAfgFlAG4A/QAgAHoAbgBhAGsA" wne:acdName="acd78" wne:fciIndexBasedOn="0065"/>
    <wne:acd wne:argValue="AgBUAHUADQFuAP0AIABwAG8AZAB0AHIAfgFlAG4A/QAgAHoAbgBhAGsA" wne:acdName="acd79" wne:fciIndexBasedOn="0065"/>
    <wne:acd wne:argValue="AgBQAHIAbwBsAG8AfgFlAG4A/QAgAHoAbgBhAGsA" wne:acdName="acd80" wne:fciIndexBasedOn="0065"/>
    <wne:acd wne:argValue="AgBUAHUADQFuAP0AIABwAHIAbwBsAG8AfgFlAG4A/QAgAHoAbgBhAGsA" wne:acdName="acd81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02C1" w:rsidRDefault="00D402C1">
      <w:r>
        <w:separator/>
      </w:r>
    </w:p>
  </w:endnote>
  <w:endnote w:type="continuationSeparator" w:id="0">
    <w:p w:rsidR="00D402C1" w:rsidRDefault="00D40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34D" w:rsidRDefault="001C334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7F2" w:rsidRPr="00FD67F2" w:rsidRDefault="00FD67F2" w:rsidP="001C334D">
    <w:pPr>
      <w:pStyle w:val="Zpat"/>
      <w:pBdr>
        <w:top w:val="single" w:sz="4" w:space="1" w:color="auto"/>
      </w:pBdr>
      <w:jc w:val="right"/>
      <w:rPr>
        <w:rFonts w:ascii="Arial" w:hAnsi="Arial" w:cs="Arial"/>
        <w:i/>
        <w:sz w:val="20"/>
        <w:szCs w:val="20"/>
      </w:rPr>
    </w:pPr>
    <w:r w:rsidRPr="00FD67F2">
      <w:rPr>
        <w:rFonts w:ascii="Arial" w:hAnsi="Arial" w:cs="Arial"/>
        <w:i/>
        <w:sz w:val="20"/>
        <w:szCs w:val="20"/>
      </w:rPr>
      <w:t xml:space="preserve">Strana </w:t>
    </w:r>
    <w:r w:rsidRPr="00FD67F2">
      <w:rPr>
        <w:rFonts w:ascii="Arial" w:hAnsi="Arial" w:cs="Arial"/>
        <w:i/>
        <w:sz w:val="20"/>
        <w:szCs w:val="20"/>
      </w:rPr>
      <w:fldChar w:fldCharType="begin"/>
    </w:r>
    <w:r w:rsidRPr="00FD67F2">
      <w:rPr>
        <w:rFonts w:ascii="Arial" w:hAnsi="Arial" w:cs="Arial"/>
        <w:i/>
        <w:sz w:val="20"/>
        <w:szCs w:val="20"/>
      </w:rPr>
      <w:instrText xml:space="preserve"> PAGE </w:instrText>
    </w:r>
    <w:r w:rsidRPr="00FD67F2">
      <w:rPr>
        <w:rFonts w:ascii="Arial" w:hAnsi="Arial" w:cs="Arial"/>
        <w:i/>
        <w:sz w:val="20"/>
        <w:szCs w:val="20"/>
      </w:rPr>
      <w:fldChar w:fldCharType="separate"/>
    </w:r>
    <w:r w:rsidR="00AE7FAC">
      <w:rPr>
        <w:rFonts w:ascii="Arial" w:hAnsi="Arial" w:cs="Arial"/>
        <w:i/>
        <w:noProof/>
        <w:sz w:val="20"/>
        <w:szCs w:val="20"/>
      </w:rPr>
      <w:t>1</w:t>
    </w:r>
    <w:r w:rsidRPr="00FD67F2">
      <w:rPr>
        <w:rFonts w:ascii="Arial" w:hAnsi="Arial" w:cs="Arial"/>
        <w:i/>
        <w:sz w:val="20"/>
        <w:szCs w:val="20"/>
      </w:rPr>
      <w:fldChar w:fldCharType="end"/>
    </w:r>
    <w:r w:rsidRPr="00FD67F2">
      <w:rPr>
        <w:rFonts w:ascii="Arial" w:hAnsi="Arial" w:cs="Arial"/>
        <w:i/>
        <w:sz w:val="20"/>
        <w:szCs w:val="20"/>
      </w:rPr>
      <w:t xml:space="preserve"> (celkem </w:t>
    </w:r>
    <w:r w:rsidRPr="00FD67F2">
      <w:rPr>
        <w:rFonts w:ascii="Arial" w:hAnsi="Arial" w:cs="Arial"/>
        <w:i/>
        <w:sz w:val="20"/>
        <w:szCs w:val="20"/>
      </w:rPr>
      <w:fldChar w:fldCharType="begin"/>
    </w:r>
    <w:r w:rsidRPr="00FD67F2">
      <w:rPr>
        <w:rFonts w:ascii="Arial" w:hAnsi="Arial" w:cs="Arial"/>
        <w:i/>
        <w:sz w:val="20"/>
        <w:szCs w:val="20"/>
      </w:rPr>
      <w:instrText xml:space="preserve"> NUMPAGES </w:instrText>
    </w:r>
    <w:r w:rsidRPr="00FD67F2">
      <w:rPr>
        <w:rFonts w:ascii="Arial" w:hAnsi="Arial" w:cs="Arial"/>
        <w:i/>
        <w:sz w:val="20"/>
        <w:szCs w:val="20"/>
      </w:rPr>
      <w:fldChar w:fldCharType="separate"/>
    </w:r>
    <w:r w:rsidR="00AE7FAC">
      <w:rPr>
        <w:rFonts w:ascii="Arial" w:hAnsi="Arial" w:cs="Arial"/>
        <w:i/>
        <w:noProof/>
        <w:sz w:val="20"/>
        <w:szCs w:val="20"/>
      </w:rPr>
      <w:t>5</w:t>
    </w:r>
    <w:r w:rsidRPr="00FD67F2">
      <w:rPr>
        <w:rFonts w:ascii="Arial" w:hAnsi="Arial" w:cs="Arial"/>
        <w:i/>
        <w:sz w:val="20"/>
        <w:szCs w:val="20"/>
      </w:rPr>
      <w:fldChar w:fldCharType="end"/>
    </w:r>
    <w:r w:rsidRPr="00FD67F2">
      <w:rPr>
        <w:rFonts w:ascii="Arial" w:hAnsi="Arial" w:cs="Arial"/>
        <w:i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34D" w:rsidRDefault="001C334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02C1" w:rsidRDefault="00D402C1">
      <w:r>
        <w:separator/>
      </w:r>
    </w:p>
  </w:footnote>
  <w:footnote w:type="continuationSeparator" w:id="0">
    <w:p w:rsidR="00D402C1" w:rsidRDefault="00D402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34D" w:rsidRDefault="001C334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34D" w:rsidRDefault="001C334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34D" w:rsidRDefault="001C334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7B2D"/>
    <w:multiLevelType w:val="hybridMultilevel"/>
    <w:tmpl w:val="2696B35A"/>
    <w:lvl w:ilvl="0" w:tplc="B282CE90">
      <w:start w:val="1"/>
      <w:numFmt w:val="lowerLetter"/>
      <w:pStyle w:val="Tabulka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514ED4"/>
    <w:multiLevelType w:val="hybridMultilevel"/>
    <w:tmpl w:val="C42C7F9A"/>
    <w:lvl w:ilvl="0" w:tplc="9716CC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0103BC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608401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AB6B8C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192CFB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B4236A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7565E9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F06284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C8A00F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05841EE"/>
    <w:multiLevelType w:val="hybridMultilevel"/>
    <w:tmpl w:val="101667F2"/>
    <w:lvl w:ilvl="0" w:tplc="4F221D9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2A077A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0E8BBB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F44C31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8A603D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A3021F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F8EEE7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2D02ED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F0A117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12A7515B"/>
    <w:multiLevelType w:val="hybridMultilevel"/>
    <w:tmpl w:val="A5D43776"/>
    <w:lvl w:ilvl="0" w:tplc="F51CDD5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518C0F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9EEE8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A82D4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678627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86587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FE1A1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7D06A4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C064D0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D72EF9"/>
    <w:multiLevelType w:val="hybridMultilevel"/>
    <w:tmpl w:val="6944EFEC"/>
    <w:lvl w:ilvl="0" w:tplc="74D0DE7E">
      <w:start w:val="1"/>
      <w:numFmt w:val="lowerLetter"/>
      <w:pStyle w:val="Psmeno1odsazen2text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A87CE8"/>
    <w:multiLevelType w:val="hybridMultilevel"/>
    <w:tmpl w:val="3092E070"/>
    <w:lvl w:ilvl="0" w:tplc="CFFA4E6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468089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1CA895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02A8B7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7D6370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2328B6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AFC733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FCA019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6CEE55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 w15:restartNumberingAfterBreak="0">
    <w:nsid w:val="1A0A21EA"/>
    <w:multiLevelType w:val="hybridMultilevel"/>
    <w:tmpl w:val="66DEC7E0"/>
    <w:lvl w:ilvl="0" w:tplc="4D807768">
      <w:start w:val="1"/>
      <w:numFmt w:val="decimal"/>
      <w:pStyle w:val="Tabulka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BE4FCB"/>
    <w:multiLevelType w:val="hybridMultilevel"/>
    <w:tmpl w:val="B25A99DA"/>
    <w:lvl w:ilvl="0" w:tplc="BEB6D51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F7EEFA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0A4891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04A774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A0A466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B306C5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5D849C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0DAF1A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2F011A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 w15:restartNumberingAfterBreak="0">
    <w:nsid w:val="1D045F05"/>
    <w:multiLevelType w:val="hybridMultilevel"/>
    <w:tmpl w:val="72F6BC5C"/>
    <w:lvl w:ilvl="0" w:tplc="7A64DDE6">
      <w:start w:val="1"/>
      <w:numFmt w:val="decimal"/>
      <w:pStyle w:val="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439629B"/>
    <w:multiLevelType w:val="hybridMultilevel"/>
    <w:tmpl w:val="187C9CF4"/>
    <w:lvl w:ilvl="0" w:tplc="638A2302">
      <w:start w:val="1"/>
      <w:numFmt w:val="lowerLetter"/>
      <w:pStyle w:val="Tabulka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7912D25"/>
    <w:multiLevelType w:val="hybridMultilevel"/>
    <w:tmpl w:val="374E0BE0"/>
    <w:lvl w:ilvl="0" w:tplc="CCD6B93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4263F3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9E628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1AB81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04D58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3E867B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2A05B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9864D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4EC61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173C4B"/>
    <w:multiLevelType w:val="hybridMultilevel"/>
    <w:tmpl w:val="A0101820"/>
    <w:lvl w:ilvl="0" w:tplc="B02AAC30">
      <w:start w:val="1"/>
      <w:numFmt w:val="decimal"/>
      <w:pStyle w:val="sl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16E0723"/>
    <w:multiLevelType w:val="hybridMultilevel"/>
    <w:tmpl w:val="D3B42B94"/>
    <w:lvl w:ilvl="0" w:tplc="259C38F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21CA61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0A0D58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9AC9DA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48AD89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97E1A3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C96E2D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706AF1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EA6EB8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 w15:restartNumberingAfterBreak="0">
    <w:nsid w:val="37211D9B"/>
    <w:multiLevelType w:val="hybridMultilevel"/>
    <w:tmpl w:val="0B844964"/>
    <w:lvl w:ilvl="0" w:tplc="04AC879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5FCC4A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9AA68A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4B4E58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95AC1E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BF4ADE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1F0B7F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21E871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5FA291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 w15:restartNumberingAfterBreak="0">
    <w:nsid w:val="3D7C0766"/>
    <w:multiLevelType w:val="hybridMultilevel"/>
    <w:tmpl w:val="B8FA04FE"/>
    <w:lvl w:ilvl="0" w:tplc="FFD64F58">
      <w:start w:val="1"/>
      <w:numFmt w:val="bullet"/>
      <w:pStyle w:val="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586F14"/>
    <w:multiLevelType w:val="hybridMultilevel"/>
    <w:tmpl w:val="548028D8"/>
    <w:lvl w:ilvl="0" w:tplc="425658A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1F0D62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A1A88B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9C01AE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86A38F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C94591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BC6D01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06C7AC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39EEAF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 w15:restartNumberingAfterBreak="0">
    <w:nsid w:val="3F3E7662"/>
    <w:multiLevelType w:val="hybridMultilevel"/>
    <w:tmpl w:val="DBB43B56"/>
    <w:lvl w:ilvl="0" w:tplc="C5888EA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1A8A6F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0EC85B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C5025E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4FA2C0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1C67A0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EDE7F2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1B6FD2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7EC3A7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7" w15:restartNumberingAfterBreak="0">
    <w:nsid w:val="3FC93E7D"/>
    <w:multiLevelType w:val="hybridMultilevel"/>
    <w:tmpl w:val="F5404736"/>
    <w:lvl w:ilvl="0" w:tplc="C78CC8AE">
      <w:start w:val="1"/>
      <w:numFmt w:val="bullet"/>
      <w:pStyle w:val="Tabulka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1E3794"/>
    <w:multiLevelType w:val="hybridMultilevel"/>
    <w:tmpl w:val="BCA4666E"/>
    <w:lvl w:ilvl="0" w:tplc="152211C8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7A14186"/>
    <w:multiLevelType w:val="hybridMultilevel"/>
    <w:tmpl w:val="438A7A68"/>
    <w:lvl w:ilvl="0" w:tplc="0B7AA4E6">
      <w:start w:val="1"/>
      <w:numFmt w:val="decimal"/>
      <w:pStyle w:val="Tabulkaslo1text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81E5F17"/>
    <w:multiLevelType w:val="hybridMultilevel"/>
    <w:tmpl w:val="55367B9A"/>
    <w:lvl w:ilvl="0" w:tplc="A4B8BDC4">
      <w:start w:val="1"/>
      <w:numFmt w:val="lowerLetter"/>
      <w:pStyle w:val="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710D82"/>
    <w:multiLevelType w:val="hybridMultilevel"/>
    <w:tmpl w:val="87F09152"/>
    <w:lvl w:ilvl="0" w:tplc="5C06D97A">
      <w:start w:val="1"/>
      <w:numFmt w:val="bullet"/>
      <w:pStyle w:val="Znak1odsazen2text"/>
      <w:lvlText w:val="-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CB52E6"/>
    <w:multiLevelType w:val="hybridMultilevel"/>
    <w:tmpl w:val="D2FA4D00"/>
    <w:lvl w:ilvl="0" w:tplc="04ACA070">
      <w:start w:val="1"/>
      <w:numFmt w:val="decimal"/>
      <w:pStyle w:val="sl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DA217F9"/>
    <w:multiLevelType w:val="hybridMultilevel"/>
    <w:tmpl w:val="B7D4D152"/>
    <w:lvl w:ilvl="0" w:tplc="DE90D31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87A70E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92E89C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B8634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26865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4A83F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280C7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70488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CB0D9C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7D49DC"/>
    <w:multiLevelType w:val="hybridMultilevel"/>
    <w:tmpl w:val="C6AC383E"/>
    <w:lvl w:ilvl="0" w:tplc="97FADBC4">
      <w:start w:val="1"/>
      <w:numFmt w:val="bullet"/>
      <w:pStyle w:val="Tabulkaznak1text"/>
      <w:lvlText w:val="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89088F"/>
    <w:multiLevelType w:val="hybridMultilevel"/>
    <w:tmpl w:val="0E7AC6FC"/>
    <w:lvl w:ilvl="0" w:tplc="350EDB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E400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2081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48C4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60D0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0619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A0DE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E0E9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669C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533268E4"/>
    <w:multiLevelType w:val="hybridMultilevel"/>
    <w:tmpl w:val="7FA07F7E"/>
    <w:lvl w:ilvl="0" w:tplc="7B9CB27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DA61FD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106245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185C6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A08C2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06057C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38C9D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99268C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7220C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42631B"/>
    <w:multiLevelType w:val="hybridMultilevel"/>
    <w:tmpl w:val="7A50D518"/>
    <w:lvl w:ilvl="0" w:tplc="90E2B28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494ABB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C943FF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606A54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A28FD7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6704B9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A045E5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0863C0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E98185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8" w15:restartNumberingAfterBreak="0">
    <w:nsid w:val="543D79D7"/>
    <w:multiLevelType w:val="multilevel"/>
    <w:tmpl w:val="B28881AE"/>
    <w:lvl w:ilvl="0">
      <w:start w:val="1"/>
      <w:numFmt w:val="decimal"/>
      <w:pStyle w:val="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4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9" w15:restartNumberingAfterBreak="0">
    <w:nsid w:val="56AB13D9"/>
    <w:multiLevelType w:val="multilevel"/>
    <w:tmpl w:val="2432DA0C"/>
    <w:lvl w:ilvl="0">
      <w:start w:val="1"/>
      <w:numFmt w:val="decimal"/>
      <w:pStyle w:val="Znak2odsazen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pStyle w:val="Odsazen2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854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0" w15:restartNumberingAfterBreak="0">
    <w:nsid w:val="5B052307"/>
    <w:multiLevelType w:val="hybridMultilevel"/>
    <w:tmpl w:val="61CC33A0"/>
    <w:lvl w:ilvl="0" w:tplc="2648EE46">
      <w:start w:val="1"/>
      <w:numFmt w:val="bullet"/>
      <w:pStyle w:val="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B36860"/>
    <w:multiLevelType w:val="hybridMultilevel"/>
    <w:tmpl w:val="51582BC8"/>
    <w:lvl w:ilvl="0" w:tplc="985A1E82">
      <w:start w:val="1"/>
      <w:numFmt w:val="decimal"/>
      <w:pStyle w:val="Tabulka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shadow w:val="0"/>
        <w:vanish w:val="0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6604779"/>
    <w:multiLevelType w:val="hybridMultilevel"/>
    <w:tmpl w:val="C48E0836"/>
    <w:lvl w:ilvl="0" w:tplc="49B2835C">
      <w:start w:val="1"/>
      <w:numFmt w:val="lowerLetter"/>
      <w:pStyle w:val="Psmeno1odsazen1text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72F46A8"/>
    <w:multiLevelType w:val="hybridMultilevel"/>
    <w:tmpl w:val="11A0A188"/>
    <w:lvl w:ilvl="0" w:tplc="FACC1BDA">
      <w:start w:val="1"/>
      <w:numFmt w:val="decimal"/>
      <w:pStyle w:val="slo1odsazen1text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79B643D"/>
    <w:multiLevelType w:val="hybridMultilevel"/>
    <w:tmpl w:val="906CFF14"/>
    <w:lvl w:ilvl="0" w:tplc="3A24D30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0D2EFE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B80012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274838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D508E9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3DCB61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19EC6E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E12CC6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0C85C5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5" w15:restartNumberingAfterBreak="0">
    <w:nsid w:val="679B65D1"/>
    <w:multiLevelType w:val="hybridMultilevel"/>
    <w:tmpl w:val="80C0DB70"/>
    <w:lvl w:ilvl="0" w:tplc="11F420C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38C2F9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8A478A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AF2368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0E42A8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2AEB47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FDEF38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DF2200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C8EBB7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6" w15:restartNumberingAfterBreak="0">
    <w:nsid w:val="6A4A5CD4"/>
    <w:multiLevelType w:val="hybridMultilevel"/>
    <w:tmpl w:val="008422BE"/>
    <w:lvl w:ilvl="0" w:tplc="3E1E4DC4">
      <w:start w:val="1"/>
      <w:numFmt w:val="lowerLetter"/>
      <w:pStyle w:val="Psmen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CED18B4"/>
    <w:multiLevelType w:val="hybridMultilevel"/>
    <w:tmpl w:val="FE9A1B8A"/>
    <w:lvl w:ilvl="0" w:tplc="2494AB66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0622F7B"/>
    <w:multiLevelType w:val="hybridMultilevel"/>
    <w:tmpl w:val="5D366B20"/>
    <w:lvl w:ilvl="0" w:tplc="BA68D12A">
      <w:start w:val="1"/>
      <w:numFmt w:val="decimal"/>
      <w:pStyle w:val="slo1odsazen2text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5AF0F09"/>
    <w:multiLevelType w:val="hybridMultilevel"/>
    <w:tmpl w:val="5652E278"/>
    <w:lvl w:ilvl="0" w:tplc="0FC44462">
      <w:start w:val="1"/>
      <w:numFmt w:val="bullet"/>
      <w:pStyle w:val="Znak2odsazen2tex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7F702C"/>
    <w:multiLevelType w:val="hybridMultilevel"/>
    <w:tmpl w:val="3CF264C0"/>
    <w:lvl w:ilvl="0" w:tplc="DEDE9D66">
      <w:start w:val="1"/>
      <w:numFmt w:val="bullet"/>
      <w:pStyle w:val="Znak1odsazen1text"/>
      <w:lvlText w:val="-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0"/>
  </w:num>
  <w:num w:numId="3">
    <w:abstractNumId w:val="40"/>
  </w:num>
  <w:num w:numId="4">
    <w:abstractNumId w:val="21"/>
  </w:num>
  <w:num w:numId="5">
    <w:abstractNumId w:val="14"/>
  </w:num>
  <w:num w:numId="6">
    <w:abstractNumId w:val="37"/>
  </w:num>
  <w:num w:numId="7">
    <w:abstractNumId w:val="8"/>
  </w:num>
  <w:num w:numId="8">
    <w:abstractNumId w:val="20"/>
  </w:num>
  <w:num w:numId="9">
    <w:abstractNumId w:val="32"/>
  </w:num>
  <w:num w:numId="10">
    <w:abstractNumId w:val="4"/>
  </w:num>
  <w:num w:numId="11">
    <w:abstractNumId w:val="36"/>
  </w:num>
  <w:num w:numId="12">
    <w:abstractNumId w:val="39"/>
  </w:num>
  <w:num w:numId="13">
    <w:abstractNumId w:val="33"/>
  </w:num>
  <w:num w:numId="14">
    <w:abstractNumId w:val="38"/>
  </w:num>
  <w:num w:numId="15">
    <w:abstractNumId w:val="11"/>
  </w:num>
  <w:num w:numId="16">
    <w:abstractNumId w:val="22"/>
  </w:num>
  <w:num w:numId="17">
    <w:abstractNumId w:val="29"/>
  </w:num>
  <w:num w:numId="18">
    <w:abstractNumId w:val="28"/>
  </w:num>
  <w:num w:numId="19">
    <w:abstractNumId w:val="19"/>
  </w:num>
  <w:num w:numId="20">
    <w:abstractNumId w:val="6"/>
  </w:num>
  <w:num w:numId="21">
    <w:abstractNumId w:val="31"/>
  </w:num>
  <w:num w:numId="22">
    <w:abstractNumId w:val="0"/>
  </w:num>
  <w:num w:numId="23">
    <w:abstractNumId w:val="9"/>
  </w:num>
  <w:num w:numId="24">
    <w:abstractNumId w:val="24"/>
  </w:num>
  <w:num w:numId="25">
    <w:abstractNumId w:val="17"/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</w:num>
  <w:num w:numId="28">
    <w:abstractNumId w:val="5"/>
  </w:num>
  <w:num w:numId="29">
    <w:abstractNumId w:val="15"/>
  </w:num>
  <w:num w:numId="30">
    <w:abstractNumId w:val="29"/>
  </w:num>
  <w:num w:numId="31">
    <w:abstractNumId w:val="7"/>
  </w:num>
  <w:num w:numId="32">
    <w:abstractNumId w:val="16"/>
  </w:num>
  <w:num w:numId="33">
    <w:abstractNumId w:val="25"/>
  </w:num>
  <w:num w:numId="34">
    <w:abstractNumId w:val="34"/>
  </w:num>
  <w:num w:numId="35">
    <w:abstractNumId w:val="13"/>
  </w:num>
  <w:num w:numId="36">
    <w:abstractNumId w:val="10"/>
  </w:num>
  <w:num w:numId="37">
    <w:abstractNumId w:val="23"/>
  </w:num>
  <w:num w:numId="38">
    <w:abstractNumId w:val="29"/>
  </w:num>
  <w:num w:numId="39">
    <w:abstractNumId w:val="35"/>
  </w:num>
  <w:num w:numId="40">
    <w:abstractNumId w:val="27"/>
  </w:num>
  <w:num w:numId="41">
    <w:abstractNumId w:val="1"/>
  </w:num>
  <w:num w:numId="42">
    <w:abstractNumId w:val="2"/>
  </w:num>
  <w:num w:numId="43">
    <w:abstractNumId w:val="29"/>
  </w:num>
  <w:num w:numId="44">
    <w:abstractNumId w:val="3"/>
  </w:num>
  <w:num w:numId="45">
    <w:abstractNumId w:val="26"/>
  </w:num>
  <w:num w:numId="46">
    <w:abstractNumId w:val="29"/>
  </w:num>
  <w:num w:numId="47">
    <w:abstractNumId w:val="29"/>
  </w:num>
  <w:num w:numId="48">
    <w:abstractNumId w:val="29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67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5D37"/>
    <w:rsid w:val="00000B7A"/>
    <w:rsid w:val="00012B68"/>
    <w:rsid w:val="00015C22"/>
    <w:rsid w:val="0002734D"/>
    <w:rsid w:val="0003055F"/>
    <w:rsid w:val="00035651"/>
    <w:rsid w:val="00066D54"/>
    <w:rsid w:val="00076E44"/>
    <w:rsid w:val="000824F5"/>
    <w:rsid w:val="000831D4"/>
    <w:rsid w:val="00083BAB"/>
    <w:rsid w:val="0009708E"/>
    <w:rsid w:val="000B13CA"/>
    <w:rsid w:val="000B3DB4"/>
    <w:rsid w:val="000C1063"/>
    <w:rsid w:val="000D1A81"/>
    <w:rsid w:val="000E581E"/>
    <w:rsid w:val="000F7FB4"/>
    <w:rsid w:val="0010462A"/>
    <w:rsid w:val="00106A7F"/>
    <w:rsid w:val="0011269C"/>
    <w:rsid w:val="00113965"/>
    <w:rsid w:val="00123284"/>
    <w:rsid w:val="00141FA4"/>
    <w:rsid w:val="00147F41"/>
    <w:rsid w:val="001512F2"/>
    <w:rsid w:val="00152AB0"/>
    <w:rsid w:val="00161D08"/>
    <w:rsid w:val="00163B67"/>
    <w:rsid w:val="00173927"/>
    <w:rsid w:val="00177D79"/>
    <w:rsid w:val="00182FA4"/>
    <w:rsid w:val="0019507F"/>
    <w:rsid w:val="00195DF8"/>
    <w:rsid w:val="001966C5"/>
    <w:rsid w:val="00196917"/>
    <w:rsid w:val="00196D3A"/>
    <w:rsid w:val="001B7BE7"/>
    <w:rsid w:val="001C1223"/>
    <w:rsid w:val="001C334D"/>
    <w:rsid w:val="001D4CE6"/>
    <w:rsid w:val="001E20A3"/>
    <w:rsid w:val="001E4E07"/>
    <w:rsid w:val="001F0E88"/>
    <w:rsid w:val="001F284A"/>
    <w:rsid w:val="001F492A"/>
    <w:rsid w:val="001F6C25"/>
    <w:rsid w:val="0020343B"/>
    <w:rsid w:val="00203651"/>
    <w:rsid w:val="00206A47"/>
    <w:rsid w:val="00207C54"/>
    <w:rsid w:val="002136DF"/>
    <w:rsid w:val="00233DB3"/>
    <w:rsid w:val="002460E1"/>
    <w:rsid w:val="00254DB0"/>
    <w:rsid w:val="002614B7"/>
    <w:rsid w:val="00276274"/>
    <w:rsid w:val="00281069"/>
    <w:rsid w:val="00283B5B"/>
    <w:rsid w:val="00284A03"/>
    <w:rsid w:val="0029075B"/>
    <w:rsid w:val="002A2C86"/>
    <w:rsid w:val="002B0F17"/>
    <w:rsid w:val="002C4ABF"/>
    <w:rsid w:val="002C5230"/>
    <w:rsid w:val="002C674F"/>
    <w:rsid w:val="002D7F79"/>
    <w:rsid w:val="002E0475"/>
    <w:rsid w:val="002F5646"/>
    <w:rsid w:val="00316A3D"/>
    <w:rsid w:val="00321CC3"/>
    <w:rsid w:val="0032465F"/>
    <w:rsid w:val="00325CD7"/>
    <w:rsid w:val="00333414"/>
    <w:rsid w:val="00336982"/>
    <w:rsid w:val="00337933"/>
    <w:rsid w:val="00340C26"/>
    <w:rsid w:val="0036180E"/>
    <w:rsid w:val="0036692A"/>
    <w:rsid w:val="00367FF5"/>
    <w:rsid w:val="00376D7F"/>
    <w:rsid w:val="00380B92"/>
    <w:rsid w:val="00381DF8"/>
    <w:rsid w:val="0038256B"/>
    <w:rsid w:val="00392DA5"/>
    <w:rsid w:val="003A688B"/>
    <w:rsid w:val="003A7B43"/>
    <w:rsid w:val="003C3226"/>
    <w:rsid w:val="003C3C01"/>
    <w:rsid w:val="003D0D22"/>
    <w:rsid w:val="003D343A"/>
    <w:rsid w:val="003D34A9"/>
    <w:rsid w:val="003D7DA6"/>
    <w:rsid w:val="003F5B32"/>
    <w:rsid w:val="00400686"/>
    <w:rsid w:val="00404D54"/>
    <w:rsid w:val="00406A34"/>
    <w:rsid w:val="00411A4B"/>
    <w:rsid w:val="00421860"/>
    <w:rsid w:val="00421F98"/>
    <w:rsid w:val="004244D7"/>
    <w:rsid w:val="00424C57"/>
    <w:rsid w:val="004416D7"/>
    <w:rsid w:val="00450D4E"/>
    <w:rsid w:val="00457712"/>
    <w:rsid w:val="00460CDA"/>
    <w:rsid w:val="00465F3B"/>
    <w:rsid w:val="00493C58"/>
    <w:rsid w:val="0049434E"/>
    <w:rsid w:val="00497A1B"/>
    <w:rsid w:val="004C046B"/>
    <w:rsid w:val="004C36B7"/>
    <w:rsid w:val="004F506A"/>
    <w:rsid w:val="0050582B"/>
    <w:rsid w:val="00520CDD"/>
    <w:rsid w:val="005210B9"/>
    <w:rsid w:val="00526B0B"/>
    <w:rsid w:val="00533B15"/>
    <w:rsid w:val="0053534E"/>
    <w:rsid w:val="00542891"/>
    <w:rsid w:val="00550D43"/>
    <w:rsid w:val="005606FD"/>
    <w:rsid w:val="00560C87"/>
    <w:rsid w:val="005628C7"/>
    <w:rsid w:val="00572504"/>
    <w:rsid w:val="00576C55"/>
    <w:rsid w:val="00577711"/>
    <w:rsid w:val="00581A8C"/>
    <w:rsid w:val="00583CBC"/>
    <w:rsid w:val="005937CC"/>
    <w:rsid w:val="00597329"/>
    <w:rsid w:val="005A3988"/>
    <w:rsid w:val="005B3909"/>
    <w:rsid w:val="005C5719"/>
    <w:rsid w:val="005C6AB7"/>
    <w:rsid w:val="00605F84"/>
    <w:rsid w:val="006065CF"/>
    <w:rsid w:val="00615C35"/>
    <w:rsid w:val="00622FF4"/>
    <w:rsid w:val="00623B14"/>
    <w:rsid w:val="00636B20"/>
    <w:rsid w:val="00645B66"/>
    <w:rsid w:val="00646140"/>
    <w:rsid w:val="00656DCC"/>
    <w:rsid w:val="006763F5"/>
    <w:rsid w:val="00677B5D"/>
    <w:rsid w:val="006A2247"/>
    <w:rsid w:val="006A46D3"/>
    <w:rsid w:val="006B1923"/>
    <w:rsid w:val="006B3CE5"/>
    <w:rsid w:val="006B406F"/>
    <w:rsid w:val="006B5A33"/>
    <w:rsid w:val="006B5DA4"/>
    <w:rsid w:val="006B78C8"/>
    <w:rsid w:val="006C0D85"/>
    <w:rsid w:val="006D0FA7"/>
    <w:rsid w:val="006D67F6"/>
    <w:rsid w:val="006E2C54"/>
    <w:rsid w:val="006F2982"/>
    <w:rsid w:val="006F423A"/>
    <w:rsid w:val="0070030D"/>
    <w:rsid w:val="007047F8"/>
    <w:rsid w:val="00704D66"/>
    <w:rsid w:val="007123B2"/>
    <w:rsid w:val="0072514C"/>
    <w:rsid w:val="00740FB3"/>
    <w:rsid w:val="00751886"/>
    <w:rsid w:val="00756E9A"/>
    <w:rsid w:val="00761BEA"/>
    <w:rsid w:val="007633ED"/>
    <w:rsid w:val="007638FD"/>
    <w:rsid w:val="00775A11"/>
    <w:rsid w:val="00777F8C"/>
    <w:rsid w:val="007854A8"/>
    <w:rsid w:val="007863F8"/>
    <w:rsid w:val="007955B1"/>
    <w:rsid w:val="007C0C21"/>
    <w:rsid w:val="007C24A3"/>
    <w:rsid w:val="007C2A06"/>
    <w:rsid w:val="007C2CD0"/>
    <w:rsid w:val="007D38ED"/>
    <w:rsid w:val="007D395C"/>
    <w:rsid w:val="007D40C4"/>
    <w:rsid w:val="007D46FB"/>
    <w:rsid w:val="007D49BA"/>
    <w:rsid w:val="007D5C78"/>
    <w:rsid w:val="007E1191"/>
    <w:rsid w:val="007F0313"/>
    <w:rsid w:val="007F2156"/>
    <w:rsid w:val="007F301A"/>
    <w:rsid w:val="007F393D"/>
    <w:rsid w:val="00805BF5"/>
    <w:rsid w:val="008120BB"/>
    <w:rsid w:val="00814F9A"/>
    <w:rsid w:val="00833CAD"/>
    <w:rsid w:val="00836F5C"/>
    <w:rsid w:val="00861F06"/>
    <w:rsid w:val="008700BC"/>
    <w:rsid w:val="00871B94"/>
    <w:rsid w:val="008733EE"/>
    <w:rsid w:val="00877C3A"/>
    <w:rsid w:val="00881E9D"/>
    <w:rsid w:val="0088297F"/>
    <w:rsid w:val="00882ED9"/>
    <w:rsid w:val="00891DD1"/>
    <w:rsid w:val="008A05AD"/>
    <w:rsid w:val="008A2B7F"/>
    <w:rsid w:val="008B7B64"/>
    <w:rsid w:val="008C7040"/>
    <w:rsid w:val="008D3CE4"/>
    <w:rsid w:val="008D474B"/>
    <w:rsid w:val="008E72C4"/>
    <w:rsid w:val="008E7A82"/>
    <w:rsid w:val="008F199B"/>
    <w:rsid w:val="008F7BC3"/>
    <w:rsid w:val="00914C7B"/>
    <w:rsid w:val="00917C47"/>
    <w:rsid w:val="00922856"/>
    <w:rsid w:val="00932E83"/>
    <w:rsid w:val="009451D8"/>
    <w:rsid w:val="009537FA"/>
    <w:rsid w:val="009571A3"/>
    <w:rsid w:val="00965FB9"/>
    <w:rsid w:val="0096607E"/>
    <w:rsid w:val="0097586D"/>
    <w:rsid w:val="00975A0D"/>
    <w:rsid w:val="00975D37"/>
    <w:rsid w:val="00981D4E"/>
    <w:rsid w:val="00985381"/>
    <w:rsid w:val="00992F72"/>
    <w:rsid w:val="0099502C"/>
    <w:rsid w:val="00997106"/>
    <w:rsid w:val="009A3584"/>
    <w:rsid w:val="009A3A33"/>
    <w:rsid w:val="009A6CBA"/>
    <w:rsid w:val="009B352C"/>
    <w:rsid w:val="009B6E5F"/>
    <w:rsid w:val="009D1CBF"/>
    <w:rsid w:val="009E103C"/>
    <w:rsid w:val="00A00E66"/>
    <w:rsid w:val="00A11ADC"/>
    <w:rsid w:val="00A2347D"/>
    <w:rsid w:val="00A24300"/>
    <w:rsid w:val="00A40036"/>
    <w:rsid w:val="00A45A2B"/>
    <w:rsid w:val="00A51BFF"/>
    <w:rsid w:val="00A52238"/>
    <w:rsid w:val="00A6290D"/>
    <w:rsid w:val="00A640AD"/>
    <w:rsid w:val="00A65909"/>
    <w:rsid w:val="00A6599B"/>
    <w:rsid w:val="00A71BE7"/>
    <w:rsid w:val="00A75E41"/>
    <w:rsid w:val="00A80DA8"/>
    <w:rsid w:val="00A86D8A"/>
    <w:rsid w:val="00A871A1"/>
    <w:rsid w:val="00A9299A"/>
    <w:rsid w:val="00AA7D7C"/>
    <w:rsid w:val="00AB1591"/>
    <w:rsid w:val="00AB231E"/>
    <w:rsid w:val="00AC2DA3"/>
    <w:rsid w:val="00AC58AB"/>
    <w:rsid w:val="00AE0384"/>
    <w:rsid w:val="00AE0F5B"/>
    <w:rsid w:val="00AE4F33"/>
    <w:rsid w:val="00AE7FAC"/>
    <w:rsid w:val="00AF4F4B"/>
    <w:rsid w:val="00B05ED0"/>
    <w:rsid w:val="00B33881"/>
    <w:rsid w:val="00B45496"/>
    <w:rsid w:val="00B61102"/>
    <w:rsid w:val="00B61465"/>
    <w:rsid w:val="00B635C1"/>
    <w:rsid w:val="00B64A6D"/>
    <w:rsid w:val="00B665AA"/>
    <w:rsid w:val="00B66B4E"/>
    <w:rsid w:val="00B70FA3"/>
    <w:rsid w:val="00B82312"/>
    <w:rsid w:val="00B83EEB"/>
    <w:rsid w:val="00B86D2F"/>
    <w:rsid w:val="00B93AC2"/>
    <w:rsid w:val="00B94E81"/>
    <w:rsid w:val="00B9719B"/>
    <w:rsid w:val="00B97445"/>
    <w:rsid w:val="00BA7592"/>
    <w:rsid w:val="00BA7672"/>
    <w:rsid w:val="00BB69F5"/>
    <w:rsid w:val="00BC7A5C"/>
    <w:rsid w:val="00BD05F7"/>
    <w:rsid w:val="00BE0E66"/>
    <w:rsid w:val="00BE2982"/>
    <w:rsid w:val="00BE306A"/>
    <w:rsid w:val="00BF0B54"/>
    <w:rsid w:val="00C044D2"/>
    <w:rsid w:val="00C11D43"/>
    <w:rsid w:val="00C13682"/>
    <w:rsid w:val="00C2011F"/>
    <w:rsid w:val="00C22A98"/>
    <w:rsid w:val="00C259EE"/>
    <w:rsid w:val="00C263DD"/>
    <w:rsid w:val="00C354C2"/>
    <w:rsid w:val="00C43D2C"/>
    <w:rsid w:val="00C446A5"/>
    <w:rsid w:val="00C47C0A"/>
    <w:rsid w:val="00C576C8"/>
    <w:rsid w:val="00C62C3D"/>
    <w:rsid w:val="00C63F01"/>
    <w:rsid w:val="00C660B9"/>
    <w:rsid w:val="00C70092"/>
    <w:rsid w:val="00C7197C"/>
    <w:rsid w:val="00C74A32"/>
    <w:rsid w:val="00C91D80"/>
    <w:rsid w:val="00C93964"/>
    <w:rsid w:val="00C944B9"/>
    <w:rsid w:val="00C94C96"/>
    <w:rsid w:val="00CB7CBE"/>
    <w:rsid w:val="00CC7358"/>
    <w:rsid w:val="00CD250E"/>
    <w:rsid w:val="00CD4C1C"/>
    <w:rsid w:val="00CE02A7"/>
    <w:rsid w:val="00CE6938"/>
    <w:rsid w:val="00CF5D92"/>
    <w:rsid w:val="00D025D6"/>
    <w:rsid w:val="00D17679"/>
    <w:rsid w:val="00D246A6"/>
    <w:rsid w:val="00D300DB"/>
    <w:rsid w:val="00D36781"/>
    <w:rsid w:val="00D371A5"/>
    <w:rsid w:val="00D402C1"/>
    <w:rsid w:val="00D415AA"/>
    <w:rsid w:val="00D45882"/>
    <w:rsid w:val="00D506A3"/>
    <w:rsid w:val="00D5271A"/>
    <w:rsid w:val="00D84D13"/>
    <w:rsid w:val="00D906E0"/>
    <w:rsid w:val="00D94B46"/>
    <w:rsid w:val="00D9528A"/>
    <w:rsid w:val="00DA3755"/>
    <w:rsid w:val="00DB5FAE"/>
    <w:rsid w:val="00DC2B89"/>
    <w:rsid w:val="00DC5D0B"/>
    <w:rsid w:val="00DE2716"/>
    <w:rsid w:val="00DE744A"/>
    <w:rsid w:val="00DF1E08"/>
    <w:rsid w:val="00DF2A34"/>
    <w:rsid w:val="00E020D3"/>
    <w:rsid w:val="00E068FA"/>
    <w:rsid w:val="00E12CF0"/>
    <w:rsid w:val="00E15025"/>
    <w:rsid w:val="00E324A4"/>
    <w:rsid w:val="00E555FC"/>
    <w:rsid w:val="00E57515"/>
    <w:rsid w:val="00E723D5"/>
    <w:rsid w:val="00E72BF6"/>
    <w:rsid w:val="00E772B3"/>
    <w:rsid w:val="00EA29E5"/>
    <w:rsid w:val="00EB05AA"/>
    <w:rsid w:val="00EB34A5"/>
    <w:rsid w:val="00EC0448"/>
    <w:rsid w:val="00EC4AD0"/>
    <w:rsid w:val="00ED4C27"/>
    <w:rsid w:val="00EE16B4"/>
    <w:rsid w:val="00EE40C1"/>
    <w:rsid w:val="00EE422B"/>
    <w:rsid w:val="00F057CB"/>
    <w:rsid w:val="00F12DA7"/>
    <w:rsid w:val="00F1392A"/>
    <w:rsid w:val="00F24AF3"/>
    <w:rsid w:val="00F251DC"/>
    <w:rsid w:val="00F40732"/>
    <w:rsid w:val="00F5493D"/>
    <w:rsid w:val="00F54F03"/>
    <w:rsid w:val="00F55293"/>
    <w:rsid w:val="00F64976"/>
    <w:rsid w:val="00F663FB"/>
    <w:rsid w:val="00F80D5C"/>
    <w:rsid w:val="00F8705C"/>
    <w:rsid w:val="00F93E7C"/>
    <w:rsid w:val="00FA308A"/>
    <w:rsid w:val="00FA31AB"/>
    <w:rsid w:val="00FB13C6"/>
    <w:rsid w:val="00FC0889"/>
    <w:rsid w:val="00FC1758"/>
    <w:rsid w:val="00FC549B"/>
    <w:rsid w:val="00FD57C4"/>
    <w:rsid w:val="00FD67F2"/>
    <w:rsid w:val="00FF1576"/>
    <w:rsid w:val="00FF3D28"/>
    <w:rsid w:val="00FF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9342B687-FFC4-49EB-A7EF-088030648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widowControl w:val="0"/>
      <w:spacing w:before="240" w:after="60"/>
      <w:outlineLvl w:val="0"/>
    </w:pPr>
    <w:rPr>
      <w:rFonts w:cs="Arial"/>
      <w:bCs/>
      <w:kern w:val="32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cs="Arial"/>
      <w:bCs/>
      <w:iCs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Cs/>
      <w:szCs w:val="22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iCs/>
    </w:rPr>
  </w:style>
  <w:style w:type="paragraph" w:styleId="Nadpis9">
    <w:name w:val="heading 9"/>
    <w:basedOn w:val="Normln"/>
    <w:next w:val="Normln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autoSpaceDE w:val="0"/>
      <w:autoSpaceDN w:val="0"/>
      <w:jc w:val="both"/>
    </w:pPr>
    <w:rPr>
      <w:rFonts w:ascii="Arial" w:hAnsi="Arial" w:cs="Arial"/>
    </w:rPr>
  </w:style>
  <w:style w:type="paragraph" w:customStyle="1" w:styleId="Text">
    <w:name w:val="Text"/>
    <w:pPr>
      <w:widowControl w:val="0"/>
      <w:jc w:val="both"/>
    </w:pPr>
    <w:rPr>
      <w:rFonts w:ascii="Arial" w:hAnsi="Arial"/>
      <w:noProof/>
      <w:sz w:val="24"/>
    </w:rPr>
  </w:style>
  <w:style w:type="paragraph" w:customStyle="1" w:styleId="Nadpisusneseni">
    <w:name w:val="Nadpis usneseni"/>
    <w:basedOn w:val="Text"/>
    <w:pPr>
      <w:spacing w:before="240" w:after="480"/>
      <w:jc w:val="center"/>
    </w:pPr>
    <w:rPr>
      <w:b/>
    </w:rPr>
  </w:style>
  <w:style w:type="paragraph" w:customStyle="1" w:styleId="Znak1odsazen1text">
    <w:name w:val="Znak1 odsazený1 text"/>
    <w:basedOn w:val="Text"/>
    <w:pPr>
      <w:numPr>
        <w:numId w:val="3"/>
      </w:numPr>
      <w:spacing w:after="120"/>
    </w:pPr>
  </w:style>
  <w:style w:type="paragraph" w:customStyle="1" w:styleId="slo1text">
    <w:name w:val="Číslo1 text"/>
    <w:basedOn w:val="Text"/>
    <w:pPr>
      <w:numPr>
        <w:numId w:val="17"/>
      </w:numPr>
      <w:spacing w:after="120"/>
      <w:outlineLvl w:val="0"/>
    </w:pPr>
  </w:style>
  <w:style w:type="paragraph" w:customStyle="1" w:styleId="slo11text">
    <w:name w:val="Číslo1.1 text"/>
    <w:basedOn w:val="Text"/>
    <w:pPr>
      <w:numPr>
        <w:ilvl w:val="1"/>
        <w:numId w:val="17"/>
      </w:numPr>
      <w:spacing w:after="120"/>
      <w:outlineLvl w:val="1"/>
    </w:pPr>
  </w:style>
  <w:style w:type="paragraph" w:customStyle="1" w:styleId="Odsazen1text">
    <w:name w:val="Odsazený1 text"/>
    <w:basedOn w:val="Text"/>
    <w:pPr>
      <w:spacing w:after="120"/>
      <w:ind w:left="567"/>
    </w:pPr>
  </w:style>
  <w:style w:type="paragraph" w:customStyle="1" w:styleId="Nadpisusnesenkomise">
    <w:name w:val="Nadpis usnesení komise"/>
    <w:basedOn w:val="Text"/>
    <w:pPr>
      <w:spacing w:after="240"/>
      <w:jc w:val="center"/>
    </w:pPr>
    <w:rPr>
      <w:rFonts w:cs="Arial"/>
      <w:b/>
      <w:sz w:val="32"/>
      <w:szCs w:val="32"/>
    </w:rPr>
  </w:style>
  <w:style w:type="paragraph" w:customStyle="1" w:styleId="Psmeno1text">
    <w:name w:val="Písmeno1 text"/>
    <w:basedOn w:val="Text"/>
    <w:pPr>
      <w:numPr>
        <w:numId w:val="1"/>
      </w:numPr>
      <w:spacing w:after="120"/>
    </w:pPr>
  </w:style>
  <w:style w:type="character" w:customStyle="1" w:styleId="Tunproloenznak">
    <w:name w:val="Tučný proložený znak"/>
    <w:rPr>
      <w:rFonts w:ascii="Arial" w:hAnsi="Arial"/>
      <w:b/>
      <w:dstrike w:val="0"/>
      <w:color w:val="auto"/>
      <w:spacing w:val="60"/>
      <w:sz w:val="24"/>
      <w:u w:val="none"/>
      <w:vertAlign w:val="baseline"/>
    </w:rPr>
  </w:style>
  <w:style w:type="character" w:customStyle="1" w:styleId="Standardnpsmo">
    <w:name w:val="Standardní písmo"/>
    <w:rPr>
      <w:rFonts w:ascii="Arial" w:hAnsi="Arial"/>
      <w:dstrike w:val="0"/>
      <w:color w:val="auto"/>
      <w:sz w:val="24"/>
      <w:u w:val="none"/>
      <w:vertAlign w:val="baseline"/>
    </w:rPr>
  </w:style>
  <w:style w:type="paragraph" w:styleId="Zkladntext">
    <w:name w:val="Body Text"/>
    <w:basedOn w:val="Text"/>
    <w:pPr>
      <w:spacing w:after="120"/>
    </w:pPr>
    <w:rPr>
      <w:bCs/>
      <w:lang w:eastAsia="en-US"/>
    </w:rPr>
  </w:style>
  <w:style w:type="paragraph" w:customStyle="1" w:styleId="Znak1text">
    <w:name w:val="Znak1 text"/>
    <w:basedOn w:val="Text"/>
    <w:pPr>
      <w:numPr>
        <w:numId w:val="2"/>
      </w:numPr>
      <w:spacing w:after="120"/>
    </w:pPr>
  </w:style>
  <w:style w:type="paragraph" w:customStyle="1" w:styleId="Znak1odsazen2text">
    <w:name w:val="Znak1 odsazený2 text"/>
    <w:basedOn w:val="Text"/>
    <w:pPr>
      <w:numPr>
        <w:numId w:val="4"/>
      </w:numPr>
      <w:spacing w:after="120"/>
    </w:pPr>
  </w:style>
  <w:style w:type="paragraph" w:customStyle="1" w:styleId="Znak2odsazen1text">
    <w:name w:val="Znak2 odsazený1 text"/>
    <w:basedOn w:val="Text"/>
    <w:pPr>
      <w:numPr>
        <w:numId w:val="17"/>
      </w:numPr>
      <w:spacing w:after="120"/>
    </w:pPr>
  </w:style>
  <w:style w:type="paragraph" w:customStyle="1" w:styleId="Znak2text">
    <w:name w:val="Znak2 text"/>
    <w:basedOn w:val="Text"/>
    <w:pPr>
      <w:numPr>
        <w:numId w:val="5"/>
      </w:numPr>
      <w:spacing w:after="120"/>
    </w:pPr>
  </w:style>
  <w:style w:type="paragraph" w:customStyle="1" w:styleId="Odsazen2text">
    <w:name w:val="Odsazený2 text"/>
    <w:basedOn w:val="Text"/>
    <w:pPr>
      <w:numPr>
        <w:ilvl w:val="1"/>
        <w:numId w:val="17"/>
      </w:numPr>
      <w:spacing w:after="120"/>
    </w:pPr>
  </w:style>
  <w:style w:type="paragraph" w:customStyle="1" w:styleId="Psmeno2odsazen1text">
    <w:name w:val="Písmeno2 odsazený1 text"/>
    <w:basedOn w:val="Text"/>
    <w:pPr>
      <w:numPr>
        <w:numId w:val="6"/>
      </w:numPr>
      <w:spacing w:after="120"/>
    </w:pPr>
  </w:style>
  <w:style w:type="paragraph" w:customStyle="1" w:styleId="Odsazen3text">
    <w:name w:val="Odsazený3 text"/>
    <w:basedOn w:val="Text"/>
    <w:pPr>
      <w:spacing w:after="120"/>
      <w:ind w:left="1701"/>
    </w:pPr>
  </w:style>
  <w:style w:type="paragraph" w:customStyle="1" w:styleId="Podpisy">
    <w:name w:val="Podpisy"/>
    <w:basedOn w:val="Text"/>
    <w:pPr>
      <w:tabs>
        <w:tab w:val="center" w:pos="1985"/>
        <w:tab w:val="center" w:pos="7655"/>
      </w:tabs>
    </w:pPr>
  </w:style>
  <w:style w:type="character" w:customStyle="1" w:styleId="Tunznak">
    <w:name w:val="Tučný znak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unproloentext">
    <w:name w:val="Tučný proložený text"/>
    <w:basedOn w:val="Text"/>
    <w:pPr>
      <w:spacing w:after="120"/>
    </w:pPr>
    <w:rPr>
      <w:b/>
      <w:spacing w:val="60"/>
    </w:rPr>
  </w:style>
  <w:style w:type="paragraph" w:customStyle="1" w:styleId="Hlavikaolomouckkraj">
    <w:name w:val="Hlavička olomoucký kraj"/>
    <w:basedOn w:val="Text"/>
    <w:rPr>
      <w:b/>
      <w:sz w:val="20"/>
    </w:rPr>
  </w:style>
  <w:style w:type="paragraph" w:customStyle="1" w:styleId="Vborzpis">
    <w:name w:val="Výbor zápis"/>
    <w:basedOn w:val="Text"/>
    <w:pPr>
      <w:widowControl/>
      <w:spacing w:before="240" w:after="240"/>
      <w:jc w:val="left"/>
    </w:pPr>
    <w:rPr>
      <w:rFonts w:cs="Arial"/>
      <w:b/>
      <w:noProof w:val="0"/>
      <w:u w:val="single"/>
    </w:rPr>
  </w:style>
  <w:style w:type="paragraph" w:customStyle="1" w:styleId="Hlavikakrajskad1">
    <w:name w:val="Hlavička krajský úřad1"/>
    <w:basedOn w:val="Text"/>
    <w:rPr>
      <w:b/>
      <w:sz w:val="20"/>
    </w:rPr>
  </w:style>
  <w:style w:type="paragraph" w:customStyle="1" w:styleId="Vborplohy">
    <w:name w:val="Výbor přílohy"/>
    <w:basedOn w:val="Text"/>
    <w:pPr>
      <w:widowControl/>
      <w:spacing w:after="120"/>
      <w:ind w:left="1134" w:hanging="1134"/>
      <w:jc w:val="left"/>
    </w:pPr>
    <w:rPr>
      <w:rFonts w:cs="Arial"/>
      <w:noProof w:val="0"/>
      <w:sz w:val="22"/>
    </w:rPr>
  </w:style>
  <w:style w:type="paragraph" w:customStyle="1" w:styleId="Vborptomni">
    <w:name w:val="Výbor přítomni"/>
    <w:basedOn w:val="Text"/>
    <w:pPr>
      <w:widowControl/>
      <w:spacing w:before="60" w:after="60"/>
      <w:jc w:val="left"/>
    </w:pPr>
    <w:rPr>
      <w:rFonts w:cs="Arial"/>
      <w:b/>
      <w:noProof w:val="0"/>
      <w:sz w:val="22"/>
    </w:rPr>
  </w:style>
  <w:style w:type="paragraph" w:customStyle="1" w:styleId="Vborptomnitext">
    <w:name w:val="Výbor přítomni text"/>
    <w:basedOn w:val="Text"/>
    <w:pPr>
      <w:widowControl/>
      <w:spacing w:before="60" w:after="60"/>
      <w:jc w:val="left"/>
    </w:pPr>
    <w:rPr>
      <w:noProof w:val="0"/>
      <w:sz w:val="22"/>
    </w:rPr>
  </w:style>
  <w:style w:type="paragraph" w:customStyle="1" w:styleId="Nzevusnesen">
    <w:name w:val="Název usnesení"/>
    <w:basedOn w:val="Text"/>
    <w:pPr>
      <w:spacing w:before="120" w:after="120"/>
      <w:ind w:left="1701" w:hanging="1701"/>
    </w:pPr>
    <w:rPr>
      <w:b/>
    </w:rPr>
  </w:style>
  <w:style w:type="paragraph" w:customStyle="1" w:styleId="Podtren">
    <w:name w:val="Podtržení"/>
    <w:basedOn w:val="Text"/>
    <w:pPr>
      <w:pBdr>
        <w:bottom w:val="single" w:sz="4" w:space="1" w:color="auto"/>
      </w:pBdr>
    </w:pPr>
    <w:rPr>
      <w:sz w:val="18"/>
    </w:rPr>
  </w:style>
  <w:style w:type="paragraph" w:customStyle="1" w:styleId="Nzevkomise">
    <w:name w:val="Název komise"/>
    <w:basedOn w:val="Text"/>
    <w:pPr>
      <w:spacing w:before="240" w:after="240"/>
    </w:pPr>
    <w:rPr>
      <w:b/>
      <w:szCs w:val="22"/>
    </w:rPr>
  </w:style>
  <w:style w:type="paragraph" w:customStyle="1" w:styleId="Tunproloentextusnesen">
    <w:name w:val="Tučný proložený text usnesení"/>
    <w:basedOn w:val="Text"/>
    <w:rPr>
      <w:b/>
      <w:spacing w:val="60"/>
    </w:rPr>
  </w:style>
  <w:style w:type="paragraph" w:styleId="Podpis">
    <w:name w:val="Signature"/>
    <w:basedOn w:val="Text"/>
    <w:pPr>
      <w:ind w:left="5670"/>
      <w:jc w:val="center"/>
    </w:pPr>
  </w:style>
  <w:style w:type="paragraph" w:customStyle="1" w:styleId="Hlavikakrajskad2">
    <w:name w:val="Hlavička krajský úřad2"/>
    <w:basedOn w:val="Text"/>
    <w:rPr>
      <w:b/>
      <w:sz w:val="18"/>
    </w:rPr>
  </w:style>
  <w:style w:type="paragraph" w:customStyle="1" w:styleId="Hlavikaodbor">
    <w:name w:val="Hlavička odbor"/>
    <w:basedOn w:val="Normln"/>
    <w:pPr>
      <w:widowControl w:val="0"/>
      <w:jc w:val="both"/>
    </w:pPr>
    <w:rPr>
      <w:rFonts w:ascii="Arial" w:hAnsi="Arial"/>
      <w:b/>
      <w:noProof/>
      <w:sz w:val="18"/>
      <w:szCs w:val="20"/>
    </w:rPr>
  </w:style>
  <w:style w:type="paragraph" w:customStyle="1" w:styleId="Hlavikaoddlen">
    <w:name w:val="Hlavička oddělení"/>
    <w:basedOn w:val="Text"/>
    <w:rPr>
      <w:b/>
      <w:sz w:val="18"/>
    </w:rPr>
  </w:style>
  <w:style w:type="paragraph" w:customStyle="1" w:styleId="Hlavikajmno2">
    <w:name w:val="Hlavička jméno2"/>
    <w:basedOn w:val="Text"/>
    <w:rPr>
      <w:b/>
      <w:sz w:val="18"/>
    </w:rPr>
  </w:style>
  <w:style w:type="paragraph" w:customStyle="1" w:styleId="Hlavikafunkce2">
    <w:name w:val="Hlavička funkce2"/>
    <w:basedOn w:val="Text"/>
    <w:rPr>
      <w:b/>
      <w:sz w:val="18"/>
    </w:rPr>
  </w:style>
  <w:style w:type="paragraph" w:customStyle="1" w:styleId="Psmeno1odsazen1text">
    <w:name w:val="Písmeno1 odsazený1 text"/>
    <w:basedOn w:val="Text"/>
    <w:pPr>
      <w:numPr>
        <w:numId w:val="9"/>
      </w:numPr>
      <w:spacing w:after="120"/>
    </w:pPr>
  </w:style>
  <w:style w:type="paragraph" w:customStyle="1" w:styleId="Zkladntextodsazendek">
    <w:name w:val="Základní text odsazený řádek"/>
    <w:basedOn w:val="Text"/>
    <w:pPr>
      <w:spacing w:after="120"/>
      <w:ind w:firstLine="567"/>
    </w:pPr>
  </w:style>
  <w:style w:type="paragraph" w:customStyle="1" w:styleId="slo2text">
    <w:name w:val="Číslo2 text"/>
    <w:basedOn w:val="Text"/>
    <w:pPr>
      <w:numPr>
        <w:numId w:val="7"/>
      </w:numPr>
      <w:spacing w:after="120"/>
    </w:pPr>
  </w:style>
  <w:style w:type="paragraph" w:customStyle="1" w:styleId="Psmeno2text">
    <w:name w:val="Písmeno2 text"/>
    <w:basedOn w:val="Text"/>
    <w:pPr>
      <w:numPr>
        <w:numId w:val="8"/>
      </w:numPr>
      <w:spacing w:after="120"/>
    </w:pPr>
  </w:style>
  <w:style w:type="paragraph" w:customStyle="1" w:styleId="Podtrentext">
    <w:name w:val="Podtržený text"/>
    <w:basedOn w:val="Text"/>
    <w:pPr>
      <w:spacing w:after="120"/>
    </w:pPr>
    <w:rPr>
      <w:u w:val="single"/>
    </w:rPr>
  </w:style>
  <w:style w:type="character" w:customStyle="1" w:styleId="Podtrenznak">
    <w:name w:val="Podtržený znak"/>
    <w:rPr>
      <w:rFonts w:ascii="Arial" w:hAnsi="Arial"/>
      <w:dstrike w:val="0"/>
      <w:color w:val="auto"/>
      <w:sz w:val="24"/>
      <w:u w:val="single"/>
      <w:vertAlign w:val="baseline"/>
    </w:rPr>
  </w:style>
  <w:style w:type="paragraph" w:customStyle="1" w:styleId="Psmeno1odsazen2text">
    <w:name w:val="Písmeno1 odsazený2 text"/>
    <w:basedOn w:val="Text"/>
    <w:pPr>
      <w:numPr>
        <w:numId w:val="10"/>
      </w:numPr>
      <w:spacing w:after="120"/>
    </w:pPr>
  </w:style>
  <w:style w:type="paragraph" w:customStyle="1" w:styleId="Pedsazen1text">
    <w:name w:val="Předsazený1 text"/>
    <w:basedOn w:val="Text"/>
    <w:pPr>
      <w:spacing w:after="120"/>
      <w:ind w:left="567" w:hanging="567"/>
    </w:pPr>
  </w:style>
  <w:style w:type="paragraph" w:customStyle="1" w:styleId="Pedsazen2text">
    <w:name w:val="Předsazený2 text"/>
    <w:basedOn w:val="Text"/>
    <w:pPr>
      <w:spacing w:after="120"/>
      <w:ind w:left="1134" w:hanging="1134"/>
    </w:pPr>
  </w:style>
  <w:style w:type="paragraph" w:customStyle="1" w:styleId="Pedsazen3text">
    <w:name w:val="Předsazený3 text"/>
    <w:basedOn w:val="Text"/>
    <w:pPr>
      <w:spacing w:after="120"/>
      <w:ind w:left="1701" w:hanging="1701"/>
    </w:pPr>
  </w:style>
  <w:style w:type="paragraph" w:customStyle="1" w:styleId="slo111text">
    <w:name w:val="Číslo1.1.1 text"/>
    <w:basedOn w:val="Text"/>
    <w:pPr>
      <w:numPr>
        <w:ilvl w:val="2"/>
        <w:numId w:val="17"/>
      </w:numPr>
      <w:spacing w:after="120"/>
      <w:outlineLvl w:val="2"/>
    </w:pPr>
  </w:style>
  <w:style w:type="paragraph" w:customStyle="1" w:styleId="Odsazen1tuntext">
    <w:name w:val="Odsazený1 tučný text"/>
    <w:basedOn w:val="Text"/>
    <w:pPr>
      <w:spacing w:after="120"/>
      <w:ind w:left="567"/>
    </w:pPr>
    <w:rPr>
      <w:b/>
    </w:rPr>
  </w:style>
  <w:style w:type="paragraph" w:customStyle="1" w:styleId="Odsazen1kurzvatext">
    <w:name w:val="Odsazený1 kurzíva text"/>
    <w:basedOn w:val="Text"/>
    <w:pPr>
      <w:spacing w:after="120"/>
      <w:ind w:left="567"/>
    </w:pPr>
    <w:rPr>
      <w:i/>
    </w:rPr>
  </w:style>
  <w:style w:type="paragraph" w:customStyle="1" w:styleId="Odsazen1podtrentext">
    <w:name w:val="Odsazený1 podtržený text"/>
    <w:basedOn w:val="Text"/>
    <w:pPr>
      <w:spacing w:after="120"/>
      <w:ind w:left="567"/>
    </w:pPr>
    <w:rPr>
      <w:u w:val="single"/>
    </w:rPr>
  </w:style>
  <w:style w:type="paragraph" w:customStyle="1" w:styleId="Odsazen1tunproloentext">
    <w:name w:val="Odsazený1 tučný proložený text"/>
    <w:basedOn w:val="Text"/>
    <w:pPr>
      <w:spacing w:after="120"/>
      <w:ind w:left="567"/>
    </w:pPr>
    <w:rPr>
      <w:b/>
      <w:spacing w:val="60"/>
    </w:rPr>
  </w:style>
  <w:style w:type="paragraph" w:customStyle="1" w:styleId="Psmeno2odsazen2text">
    <w:name w:val="Písmeno2 odsazený2 text"/>
    <w:basedOn w:val="Text"/>
    <w:pPr>
      <w:numPr>
        <w:numId w:val="11"/>
      </w:numPr>
      <w:spacing w:after="120"/>
    </w:pPr>
  </w:style>
  <w:style w:type="paragraph" w:customStyle="1" w:styleId="Znak2odsazen2text">
    <w:name w:val="Znak2 odsazený2 text"/>
    <w:basedOn w:val="Text"/>
    <w:pPr>
      <w:numPr>
        <w:numId w:val="12"/>
      </w:numPr>
      <w:spacing w:after="120"/>
    </w:pPr>
  </w:style>
  <w:style w:type="paragraph" w:customStyle="1" w:styleId="slo1odsazen1text">
    <w:name w:val="Číslo1 odsazený1 text"/>
    <w:basedOn w:val="Text"/>
    <w:pPr>
      <w:numPr>
        <w:numId w:val="13"/>
      </w:numPr>
      <w:spacing w:after="120"/>
    </w:pPr>
  </w:style>
  <w:style w:type="paragraph" w:customStyle="1" w:styleId="slo1odsazen2text">
    <w:name w:val="Číslo1 odsazený2 text"/>
    <w:basedOn w:val="Text"/>
    <w:pPr>
      <w:numPr>
        <w:numId w:val="14"/>
      </w:numPr>
      <w:spacing w:after="120"/>
    </w:pPr>
  </w:style>
  <w:style w:type="paragraph" w:customStyle="1" w:styleId="slo2odsazen1text">
    <w:name w:val="Číslo2 odsazený1 text"/>
    <w:basedOn w:val="Text"/>
    <w:pPr>
      <w:numPr>
        <w:numId w:val="15"/>
      </w:numPr>
      <w:spacing w:after="120"/>
    </w:pPr>
  </w:style>
  <w:style w:type="paragraph" w:customStyle="1" w:styleId="slo2odsazen2text">
    <w:name w:val="Číslo2 odsazený2 text"/>
    <w:basedOn w:val="Text"/>
    <w:pPr>
      <w:numPr>
        <w:numId w:val="16"/>
      </w:numPr>
      <w:spacing w:after="120"/>
    </w:pPr>
  </w:style>
  <w:style w:type="paragraph" w:customStyle="1" w:styleId="Hlavikaadresa">
    <w:name w:val="Hlavička adresa"/>
    <w:basedOn w:val="Text"/>
    <w:rPr>
      <w:sz w:val="18"/>
    </w:rPr>
  </w:style>
  <w:style w:type="paragraph" w:customStyle="1" w:styleId="Hlavikafunkce1">
    <w:name w:val="Hlavička funkce1"/>
    <w:basedOn w:val="Text"/>
    <w:rPr>
      <w:b/>
      <w:sz w:val="20"/>
    </w:rPr>
  </w:style>
  <w:style w:type="paragraph" w:customStyle="1" w:styleId="Hlavikajmno1">
    <w:name w:val="Hlavička jméno1"/>
    <w:basedOn w:val="Text"/>
    <w:rPr>
      <w:b/>
      <w:sz w:val="20"/>
    </w:rPr>
  </w:style>
  <w:style w:type="paragraph" w:customStyle="1" w:styleId="Hlavikacblogo1">
    <w:name w:val="Hlavička cb_logo1"/>
    <w:basedOn w:val="Text"/>
    <w:pPr>
      <w:jc w:val="left"/>
    </w:pPr>
    <w:rPr>
      <w:sz w:val="18"/>
    </w:rPr>
  </w:style>
  <w:style w:type="paragraph" w:customStyle="1" w:styleId="Hlavikablogo1">
    <w:name w:val="Hlavička b_logo1"/>
    <w:basedOn w:val="Text"/>
    <w:rPr>
      <w:sz w:val="18"/>
    </w:rPr>
  </w:style>
  <w:style w:type="paragraph" w:customStyle="1" w:styleId="Hlavikablogo2">
    <w:name w:val="Hlavička b_logo2"/>
    <w:basedOn w:val="Text"/>
    <w:rPr>
      <w:sz w:val="18"/>
    </w:rPr>
  </w:style>
  <w:style w:type="paragraph" w:customStyle="1" w:styleId="Mstoadatumvlevo">
    <w:name w:val="Místo a datum vlevo"/>
    <w:basedOn w:val="Text"/>
    <w:pPr>
      <w:spacing w:before="600" w:after="600"/>
    </w:pPr>
  </w:style>
  <w:style w:type="paragraph" w:customStyle="1" w:styleId="slo1tuntext">
    <w:name w:val="Číslo1 tučný text"/>
    <w:basedOn w:val="Text"/>
    <w:pPr>
      <w:numPr>
        <w:numId w:val="18"/>
      </w:numPr>
      <w:spacing w:after="120"/>
    </w:pPr>
    <w:rPr>
      <w:b/>
    </w:rPr>
  </w:style>
  <w:style w:type="paragraph" w:customStyle="1" w:styleId="Adresapjemcevlevo">
    <w:name w:val="Adresa příjemce vlevo"/>
    <w:basedOn w:val="Text"/>
    <w:pPr>
      <w:spacing w:after="120"/>
      <w:jc w:val="left"/>
    </w:pPr>
    <w:rPr>
      <w:noProof w:val="0"/>
    </w:rPr>
  </w:style>
  <w:style w:type="paragraph" w:customStyle="1" w:styleId="Dopisnadpissdlen">
    <w:name w:val="Dopis nadpis sdělení"/>
    <w:basedOn w:val="Text"/>
    <w:pPr>
      <w:spacing w:before="360" w:after="240"/>
    </w:pPr>
    <w:rPr>
      <w:b/>
    </w:rPr>
  </w:style>
  <w:style w:type="paragraph" w:customStyle="1" w:styleId="Dopisosloven">
    <w:name w:val="Dopis oslovení"/>
    <w:basedOn w:val="Text"/>
    <w:pPr>
      <w:spacing w:before="360" w:after="240"/>
    </w:pPr>
  </w:style>
  <w:style w:type="paragraph" w:customStyle="1" w:styleId="Hlavikaadresapjemce">
    <w:name w:val="Hlavička adresa příjemce"/>
    <w:basedOn w:val="Text"/>
    <w:pPr>
      <w:widowControl/>
      <w:spacing w:before="20" w:after="20"/>
      <w:jc w:val="left"/>
    </w:pPr>
    <w:rPr>
      <w:noProof w:val="0"/>
    </w:rPr>
  </w:style>
  <w:style w:type="paragraph" w:customStyle="1" w:styleId="Hlavikaj">
    <w:name w:val="Hlavička č.j."/>
    <w:basedOn w:val="Text"/>
    <w:pPr>
      <w:spacing w:before="240" w:after="240"/>
    </w:pPr>
  </w:style>
  <w:style w:type="paragraph" w:customStyle="1" w:styleId="Hlavikajnadpis">
    <w:name w:val="Hlavička č.j. nadpis"/>
    <w:basedOn w:val="Text"/>
    <w:pPr>
      <w:spacing w:before="40" w:after="40"/>
    </w:pPr>
    <w:rPr>
      <w:sz w:val="18"/>
    </w:rPr>
  </w:style>
  <w:style w:type="paragraph" w:customStyle="1" w:styleId="Hlavikajtext">
    <w:name w:val="Hlavička č.j. text"/>
    <w:basedOn w:val="Text"/>
  </w:style>
  <w:style w:type="paragraph" w:customStyle="1" w:styleId="Hlavikadatum">
    <w:name w:val="Hlavička datum"/>
    <w:basedOn w:val="Text"/>
    <w:pPr>
      <w:spacing w:after="240"/>
    </w:pPr>
  </w:style>
  <w:style w:type="paragraph" w:customStyle="1" w:styleId="Kurzvatext">
    <w:name w:val="Kurzíva text"/>
    <w:basedOn w:val="Text"/>
    <w:pPr>
      <w:spacing w:after="120"/>
    </w:pPr>
    <w:rPr>
      <w:i/>
    </w:rPr>
  </w:style>
  <w:style w:type="paragraph" w:customStyle="1" w:styleId="Kurzvatextnasted">
    <w:name w:val="Kurzíva text na střed"/>
    <w:basedOn w:val="Text"/>
    <w:pPr>
      <w:spacing w:after="120"/>
      <w:jc w:val="center"/>
    </w:pPr>
    <w:rPr>
      <w:i/>
    </w:rPr>
  </w:style>
  <w:style w:type="character" w:customStyle="1" w:styleId="Kurzvaznak">
    <w:name w:val="Kurzíva znak"/>
    <w:rPr>
      <w:rFonts w:ascii="Arial" w:hAnsi="Arial"/>
      <w:i/>
      <w:dstrike w:val="0"/>
      <w:color w:val="auto"/>
      <w:spacing w:val="0"/>
      <w:w w:val="100"/>
      <w:position w:val="0"/>
      <w:sz w:val="24"/>
      <w:u w:val="none"/>
      <w:vertAlign w:val="baseline"/>
    </w:rPr>
  </w:style>
  <w:style w:type="paragraph" w:customStyle="1" w:styleId="Mstoadatumvpravo">
    <w:name w:val="Místo a datum vpravo"/>
    <w:basedOn w:val="Text"/>
    <w:pPr>
      <w:spacing w:before="120" w:after="120"/>
      <w:jc w:val="right"/>
    </w:pPr>
  </w:style>
  <w:style w:type="paragraph" w:customStyle="1" w:styleId="Odsazen35text">
    <w:name w:val="Odsazený3.5 text"/>
    <w:basedOn w:val="Text"/>
    <w:pPr>
      <w:spacing w:after="120"/>
      <w:ind w:left="1985"/>
    </w:pPr>
  </w:style>
  <w:style w:type="paragraph" w:customStyle="1" w:styleId="Odsazen4text">
    <w:name w:val="Odsazený4 text"/>
    <w:basedOn w:val="Text"/>
    <w:pPr>
      <w:spacing w:after="120"/>
      <w:ind w:left="2268"/>
      <w:jc w:val="left"/>
    </w:pPr>
  </w:style>
  <w:style w:type="paragraph" w:customStyle="1" w:styleId="Podtrentextnasted">
    <w:name w:val="Podtržený text na střed"/>
    <w:basedOn w:val="Text"/>
    <w:pPr>
      <w:spacing w:after="120"/>
      <w:jc w:val="center"/>
    </w:pPr>
    <w:rPr>
      <w:u w:val="single"/>
    </w:rPr>
  </w:style>
  <w:style w:type="paragraph" w:customStyle="1" w:styleId="Proloentext">
    <w:name w:val="Proložený text"/>
    <w:basedOn w:val="Text"/>
    <w:pPr>
      <w:spacing w:after="120"/>
    </w:pPr>
    <w:rPr>
      <w:spacing w:val="60"/>
    </w:rPr>
  </w:style>
  <w:style w:type="paragraph" w:customStyle="1" w:styleId="Proloentextnasted">
    <w:name w:val="Proložený text na střed"/>
    <w:basedOn w:val="Text"/>
    <w:pPr>
      <w:spacing w:after="120"/>
      <w:jc w:val="center"/>
    </w:pPr>
    <w:rPr>
      <w:spacing w:val="60"/>
    </w:rPr>
  </w:style>
  <w:style w:type="character" w:customStyle="1" w:styleId="Proloenznak">
    <w:name w:val="Proložený znak"/>
    <w:rPr>
      <w:rFonts w:ascii="Arial" w:hAnsi="Arial"/>
      <w:dstrike w:val="0"/>
      <w:color w:val="auto"/>
      <w:spacing w:val="60"/>
      <w:w w:val="100"/>
      <w:kern w:val="0"/>
      <w:position w:val="0"/>
      <w:sz w:val="24"/>
      <w:u w:val="none"/>
      <w:vertAlign w:val="baseline"/>
    </w:rPr>
  </w:style>
  <w:style w:type="paragraph" w:customStyle="1" w:styleId="Tabulkaslo1text">
    <w:name w:val="Tabulka číslo1 text"/>
    <w:basedOn w:val="Text"/>
    <w:pPr>
      <w:numPr>
        <w:numId w:val="19"/>
      </w:numPr>
      <w:spacing w:before="40" w:after="40"/>
      <w:outlineLvl w:val="0"/>
    </w:pPr>
  </w:style>
  <w:style w:type="paragraph" w:customStyle="1" w:styleId="Tabulkaslo1tuntext">
    <w:name w:val="Tabulka číslo1 tučný text"/>
    <w:basedOn w:val="Text"/>
    <w:pPr>
      <w:numPr>
        <w:numId w:val="20"/>
      </w:numPr>
      <w:spacing w:before="40" w:after="40"/>
    </w:pPr>
    <w:rPr>
      <w:b/>
    </w:rPr>
  </w:style>
  <w:style w:type="paragraph" w:customStyle="1" w:styleId="Tabulkaslo2text">
    <w:name w:val="Tabulka číslo2 text"/>
    <w:basedOn w:val="Text"/>
    <w:pPr>
      <w:numPr>
        <w:numId w:val="21"/>
      </w:numPr>
      <w:spacing w:before="40" w:after="40"/>
    </w:pPr>
  </w:style>
  <w:style w:type="paragraph" w:customStyle="1" w:styleId="Tabulkaodsazen1text">
    <w:name w:val="Tabulka odsazený1 text"/>
    <w:basedOn w:val="Text"/>
    <w:pPr>
      <w:spacing w:before="40" w:after="40"/>
      <w:ind w:left="567"/>
    </w:pPr>
  </w:style>
  <w:style w:type="paragraph" w:customStyle="1" w:styleId="Tabulkapsmeno1text">
    <w:name w:val="Tabulka písmeno1 text"/>
    <w:basedOn w:val="Text"/>
    <w:pPr>
      <w:numPr>
        <w:numId w:val="22"/>
      </w:numPr>
      <w:spacing w:before="40" w:after="40"/>
    </w:pPr>
  </w:style>
  <w:style w:type="paragraph" w:customStyle="1" w:styleId="Tabulkapsmeno2text">
    <w:name w:val="Tabulka písmeno2 text"/>
    <w:basedOn w:val="Text"/>
    <w:pPr>
      <w:numPr>
        <w:numId w:val="23"/>
      </w:numPr>
      <w:spacing w:before="40" w:after="40"/>
    </w:pPr>
  </w:style>
  <w:style w:type="paragraph" w:customStyle="1" w:styleId="Tabulkatuntext">
    <w:name w:val="Tabulka tučný text"/>
    <w:basedOn w:val="Text"/>
    <w:pPr>
      <w:spacing w:before="40" w:after="40"/>
    </w:pPr>
    <w:rPr>
      <w:b/>
    </w:rPr>
  </w:style>
  <w:style w:type="paragraph" w:customStyle="1" w:styleId="Tabulkatuntextnasted">
    <w:name w:val="Tabulka tučný text na střed"/>
    <w:basedOn w:val="Text"/>
    <w:pPr>
      <w:spacing w:before="40" w:after="40"/>
      <w:jc w:val="center"/>
    </w:pPr>
    <w:rPr>
      <w:b/>
    </w:rPr>
  </w:style>
  <w:style w:type="paragraph" w:customStyle="1" w:styleId="Tabulkatuntextvpravo">
    <w:name w:val="Tabulka tučný text vpravo"/>
    <w:basedOn w:val="Text"/>
    <w:pPr>
      <w:spacing w:before="40" w:after="40"/>
      <w:jc w:val="right"/>
    </w:pPr>
    <w:rPr>
      <w:b/>
    </w:rPr>
  </w:style>
  <w:style w:type="paragraph" w:customStyle="1" w:styleId="Tabulkazkladntext">
    <w:name w:val="Tabulka základní text"/>
    <w:basedOn w:val="Text"/>
    <w:pPr>
      <w:spacing w:before="40" w:after="40"/>
    </w:pPr>
    <w:rPr>
      <w:rFonts w:cs="Arial"/>
    </w:rPr>
  </w:style>
  <w:style w:type="paragraph" w:customStyle="1" w:styleId="Tabulkazkladntextnasted">
    <w:name w:val="Tabulka základní text na střed"/>
    <w:basedOn w:val="Text"/>
    <w:pPr>
      <w:spacing w:before="40" w:after="40"/>
      <w:jc w:val="center"/>
    </w:pPr>
  </w:style>
  <w:style w:type="paragraph" w:customStyle="1" w:styleId="Tabulkazkladntextvpravo">
    <w:name w:val="Tabulka základní text vpravo"/>
    <w:basedOn w:val="Text"/>
    <w:pPr>
      <w:spacing w:before="40" w:after="40"/>
      <w:jc w:val="right"/>
    </w:pPr>
  </w:style>
  <w:style w:type="paragraph" w:customStyle="1" w:styleId="Tabulkaznak1text">
    <w:name w:val="Tabulka znak1 text"/>
    <w:basedOn w:val="Text"/>
    <w:pPr>
      <w:numPr>
        <w:numId w:val="24"/>
      </w:numPr>
      <w:spacing w:before="40" w:after="40"/>
    </w:pPr>
  </w:style>
  <w:style w:type="paragraph" w:customStyle="1" w:styleId="Tabulkaznak2text">
    <w:name w:val="Tabulka znak2 text"/>
    <w:basedOn w:val="Text"/>
    <w:pPr>
      <w:numPr>
        <w:numId w:val="25"/>
      </w:numPr>
      <w:spacing w:before="40" w:after="40"/>
    </w:pPr>
  </w:style>
  <w:style w:type="paragraph" w:customStyle="1" w:styleId="Tunkurzvatext">
    <w:name w:val="Tučný kurzíva text"/>
    <w:basedOn w:val="Text"/>
    <w:pPr>
      <w:spacing w:after="120"/>
    </w:pPr>
    <w:rPr>
      <w:b/>
      <w:i/>
    </w:rPr>
  </w:style>
  <w:style w:type="paragraph" w:customStyle="1" w:styleId="Tunkurzvatextnasted">
    <w:name w:val="Tučný kurzíva text na střed"/>
    <w:basedOn w:val="Text"/>
    <w:pPr>
      <w:spacing w:after="120"/>
      <w:jc w:val="center"/>
    </w:pPr>
    <w:rPr>
      <w:rFonts w:cs="Arial"/>
      <w:b/>
      <w:i/>
    </w:rPr>
  </w:style>
  <w:style w:type="paragraph" w:customStyle="1" w:styleId="Tunpodtrentext">
    <w:name w:val="Tučný podtržený text"/>
    <w:basedOn w:val="Text"/>
    <w:pPr>
      <w:spacing w:after="120"/>
    </w:pPr>
    <w:rPr>
      <w:b/>
      <w:u w:val="single"/>
    </w:rPr>
  </w:style>
  <w:style w:type="paragraph" w:customStyle="1" w:styleId="Tunpodtrentextnasted">
    <w:name w:val="Tučný podtržený text na střed"/>
    <w:basedOn w:val="Text"/>
    <w:pPr>
      <w:spacing w:after="120"/>
      <w:jc w:val="center"/>
    </w:pPr>
    <w:rPr>
      <w:b/>
      <w:u w:val="single"/>
    </w:rPr>
  </w:style>
  <w:style w:type="character" w:customStyle="1" w:styleId="Tunpodtrenznak">
    <w:name w:val="Tučný podtržený znak"/>
    <w:rPr>
      <w:rFonts w:ascii="Arial" w:hAnsi="Arial"/>
      <w:b/>
      <w:dstrike w:val="0"/>
      <w:color w:val="auto"/>
      <w:sz w:val="24"/>
      <w:u w:val="single"/>
      <w:vertAlign w:val="baseline"/>
    </w:rPr>
  </w:style>
  <w:style w:type="paragraph" w:customStyle="1" w:styleId="Tunproloentextnasted">
    <w:name w:val="Tučný proložený text na střed"/>
    <w:basedOn w:val="Text"/>
    <w:pPr>
      <w:spacing w:before="120" w:after="120"/>
      <w:jc w:val="center"/>
    </w:pPr>
    <w:rPr>
      <w:b/>
      <w:spacing w:val="60"/>
    </w:rPr>
  </w:style>
  <w:style w:type="paragraph" w:customStyle="1" w:styleId="Tuntext">
    <w:name w:val="Tučný text"/>
    <w:basedOn w:val="Text"/>
    <w:pPr>
      <w:spacing w:after="120"/>
    </w:pPr>
    <w:rPr>
      <w:b/>
      <w:snapToGrid w:val="0"/>
    </w:rPr>
  </w:style>
  <w:style w:type="paragraph" w:customStyle="1" w:styleId="Tuntextnasted">
    <w:name w:val="Tučný text na střed"/>
    <w:basedOn w:val="Text"/>
    <w:pPr>
      <w:spacing w:before="120" w:after="120"/>
      <w:jc w:val="center"/>
    </w:pPr>
    <w:rPr>
      <w:b/>
    </w:rPr>
  </w:style>
  <w:style w:type="paragraph" w:customStyle="1" w:styleId="Zkladntextnasted">
    <w:name w:val="Základní text na střed"/>
    <w:basedOn w:val="Text"/>
    <w:pPr>
      <w:spacing w:before="120" w:after="120"/>
      <w:jc w:val="center"/>
    </w:pPr>
    <w:rPr>
      <w:snapToGrid w:val="0"/>
    </w:rPr>
  </w:style>
  <w:style w:type="character" w:customStyle="1" w:styleId="Zkladnznak">
    <w:name w:val="Základní znak"/>
    <w:basedOn w:val="Standardnpsmo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Vbornadpis">
    <w:name w:val="Výbor nadpis"/>
    <w:basedOn w:val="Text"/>
    <w:pPr>
      <w:widowControl/>
      <w:spacing w:after="120"/>
      <w:jc w:val="center"/>
    </w:pPr>
    <w:rPr>
      <w:b/>
      <w:noProof w:val="0"/>
      <w:sz w:val="32"/>
    </w:rPr>
  </w:style>
  <w:style w:type="paragraph" w:customStyle="1" w:styleId="Vborobdr">
    <w:name w:val="Výbor obdrží"/>
    <w:basedOn w:val="Text"/>
    <w:pPr>
      <w:widowControl/>
      <w:spacing w:after="120"/>
      <w:ind w:left="851" w:hanging="851"/>
      <w:jc w:val="left"/>
    </w:pPr>
    <w:rPr>
      <w:noProof w:val="0"/>
      <w:sz w:val="20"/>
    </w:rPr>
  </w:style>
  <w:style w:type="paragraph" w:customStyle="1" w:styleId="Vborprogram">
    <w:name w:val="Výbor program"/>
    <w:basedOn w:val="Text"/>
    <w:pPr>
      <w:spacing w:before="960" w:after="240"/>
    </w:pPr>
    <w:rPr>
      <w:b/>
    </w:rPr>
  </w:style>
  <w:style w:type="paragraph" w:customStyle="1" w:styleId="Vbortextpozvnky">
    <w:name w:val="Výbor text pozvánky"/>
    <w:basedOn w:val="Text"/>
    <w:pPr>
      <w:widowControl/>
      <w:spacing w:after="120"/>
      <w:jc w:val="center"/>
    </w:pPr>
    <w:rPr>
      <w:noProof w:val="0"/>
      <w:sz w:val="28"/>
    </w:rPr>
  </w:style>
  <w:style w:type="paragraph" w:customStyle="1" w:styleId="Vbortuntextpozvnky">
    <w:name w:val="Výbor tučný text pozvánky"/>
    <w:basedOn w:val="Text"/>
    <w:pPr>
      <w:widowControl/>
      <w:spacing w:after="120"/>
      <w:jc w:val="center"/>
    </w:pPr>
    <w:rPr>
      <w:b/>
      <w:noProof w:val="0"/>
      <w:sz w:val="28"/>
    </w:rPr>
  </w:style>
  <w:style w:type="paragraph" w:customStyle="1" w:styleId="Vborhlasovn">
    <w:name w:val="Výbor hlasování"/>
    <w:basedOn w:val="Text"/>
    <w:pPr>
      <w:widowControl/>
    </w:pPr>
    <w:rPr>
      <w:noProof w:val="0"/>
      <w:szCs w:val="22"/>
    </w:rPr>
  </w:style>
  <w:style w:type="paragraph" w:customStyle="1" w:styleId="Vbornzev">
    <w:name w:val="Výbor název"/>
    <w:basedOn w:val="Text"/>
    <w:pPr>
      <w:widowControl/>
      <w:spacing w:before="240" w:after="240"/>
    </w:pPr>
    <w:rPr>
      <w:b/>
      <w:noProof w:val="0"/>
      <w:szCs w:val="22"/>
    </w:rPr>
  </w:style>
  <w:style w:type="paragraph" w:customStyle="1" w:styleId="Vbornzevusnesen">
    <w:name w:val="Výbor název usnesení"/>
    <w:basedOn w:val="Text"/>
    <w:pPr>
      <w:spacing w:before="120" w:after="120"/>
      <w:ind w:left="1701" w:hanging="1701"/>
    </w:pPr>
    <w:rPr>
      <w:b/>
    </w:rPr>
  </w:style>
  <w:style w:type="paragraph" w:customStyle="1" w:styleId="Vborodpovdatermn">
    <w:name w:val="Výbor odpovídá a termín"/>
    <w:basedOn w:val="Text"/>
    <w:pPr>
      <w:tabs>
        <w:tab w:val="left" w:pos="6521"/>
      </w:tabs>
      <w:spacing w:before="240"/>
    </w:pPr>
    <w:rPr>
      <w:szCs w:val="22"/>
    </w:rPr>
  </w:style>
  <w:style w:type="paragraph" w:customStyle="1" w:styleId="Vbordekretjmno">
    <w:name w:val="Výbor dekret jméno"/>
    <w:basedOn w:val="Text"/>
    <w:pPr>
      <w:spacing w:before="600" w:after="1200"/>
      <w:jc w:val="center"/>
    </w:pPr>
    <w:rPr>
      <w:b/>
      <w:i/>
      <w:sz w:val="52"/>
    </w:rPr>
  </w:style>
  <w:style w:type="paragraph" w:customStyle="1" w:styleId="Vbordekretmstoadatum">
    <w:name w:val="Výbor dekret místo a datum"/>
    <w:basedOn w:val="Text"/>
    <w:pPr>
      <w:spacing w:before="1200" w:after="1600"/>
      <w:jc w:val="center"/>
    </w:pPr>
    <w:rPr>
      <w:sz w:val="28"/>
    </w:rPr>
  </w:style>
  <w:style w:type="paragraph" w:customStyle="1" w:styleId="Vbordekretnadpis">
    <w:name w:val="Výbor dekret nadpis"/>
    <w:basedOn w:val="Text"/>
    <w:pPr>
      <w:spacing w:before="1000" w:after="600"/>
      <w:jc w:val="center"/>
    </w:pPr>
    <w:rPr>
      <w:b/>
      <w:bCs/>
      <w:color w:val="333399"/>
      <w:sz w:val="56"/>
    </w:rPr>
  </w:style>
  <w:style w:type="paragraph" w:customStyle="1" w:styleId="Vbordekretnzev">
    <w:name w:val="Výbor dekret název"/>
    <w:basedOn w:val="Text"/>
    <w:pPr>
      <w:jc w:val="center"/>
    </w:pPr>
    <w:rPr>
      <w:b/>
      <w:i/>
      <w:color w:val="FF0000"/>
      <w:sz w:val="36"/>
    </w:rPr>
  </w:style>
  <w:style w:type="paragraph" w:customStyle="1" w:styleId="Vbordekretoznmen">
    <w:name w:val="Výbor dekret oznámení"/>
    <w:basedOn w:val="Text"/>
    <w:pPr>
      <w:jc w:val="center"/>
    </w:pPr>
    <w:rPr>
      <w:color w:val="333399"/>
      <w:sz w:val="36"/>
    </w:rPr>
  </w:style>
  <w:style w:type="paragraph" w:customStyle="1" w:styleId="Vbordekretpodpis">
    <w:name w:val="Výbor dekret podpis"/>
    <w:basedOn w:val="Text"/>
    <w:pPr>
      <w:jc w:val="center"/>
    </w:pPr>
    <w:rPr>
      <w:sz w:val="28"/>
    </w:rPr>
  </w:style>
  <w:style w:type="paragraph" w:customStyle="1" w:styleId="Dopisspozdravem">
    <w:name w:val="Dopis s pozdravem"/>
    <w:basedOn w:val="Text"/>
    <w:pPr>
      <w:spacing w:before="240" w:after="960"/>
      <w:jc w:val="left"/>
    </w:pPr>
  </w:style>
  <w:style w:type="paragraph" w:styleId="Zhlav">
    <w:name w:val="header"/>
    <w:basedOn w:val="Normln"/>
    <w:rsid w:val="00FD67F2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FD67F2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uiPriority w:val="99"/>
    <w:unhideWhenUsed/>
    <w:rsid w:val="008E72C4"/>
    <w:pPr>
      <w:spacing w:before="100" w:beforeAutospacing="1" w:after="100" w:afterAutospacing="1"/>
    </w:pPr>
  </w:style>
  <w:style w:type="character" w:styleId="Hypertextovodkaz">
    <w:name w:val="Hyperlink"/>
    <w:uiPriority w:val="99"/>
    <w:unhideWhenUsed/>
    <w:rsid w:val="008733EE"/>
    <w:rPr>
      <w:color w:val="0563C1"/>
      <w:u w:val="single"/>
    </w:rPr>
  </w:style>
  <w:style w:type="character" w:customStyle="1" w:styleId="Standardntunpsmo">
    <w:name w:val="Standardní tučné písmo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abulkatextvpravo">
    <w:name w:val="Tabulka text vpravo"/>
    <w:basedOn w:val="Text"/>
    <w:pPr>
      <w:spacing w:before="40" w:after="40"/>
      <w:jc w:val="right"/>
    </w:pPr>
  </w:style>
  <w:style w:type="character" w:customStyle="1" w:styleId="preformatted">
    <w:name w:val="preformatted"/>
    <w:rsid w:val="00FA31AB"/>
  </w:style>
  <w:style w:type="character" w:customStyle="1" w:styleId="nounderline2">
    <w:name w:val="nounderline2"/>
    <w:rsid w:val="002C4ABF"/>
  </w:style>
  <w:style w:type="paragraph" w:styleId="Textbubliny">
    <w:name w:val="Balloon Text"/>
    <w:basedOn w:val="Normln"/>
    <w:link w:val="TextbublinyChar"/>
    <w:rsid w:val="00321CC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321CC3"/>
    <w:rPr>
      <w:rFonts w:ascii="Segoe UI" w:hAnsi="Segoe UI" w:cs="Segoe UI"/>
      <w:sz w:val="18"/>
      <w:szCs w:val="18"/>
    </w:rPr>
  </w:style>
  <w:style w:type="paragraph" w:customStyle="1" w:styleId="Podtrennad">
    <w:name w:val="Podtržení nad"/>
    <w:basedOn w:val="Text"/>
    <w:rsid w:val="00BC7A5C"/>
    <w:pPr>
      <w:pBdr>
        <w:top w:val="single" w:sz="4" w:space="1" w:color="auto"/>
      </w:pBdr>
    </w:pPr>
    <w:rPr>
      <w:sz w:val="16"/>
    </w:rPr>
  </w:style>
  <w:style w:type="character" w:styleId="Siln">
    <w:name w:val="Strong"/>
    <w:uiPriority w:val="22"/>
    <w:qFormat/>
    <w:rsid w:val="00A65909"/>
    <w:rPr>
      <w:b/>
      <w:bCs/>
    </w:rPr>
  </w:style>
  <w:style w:type="paragraph" w:customStyle="1" w:styleId="Default">
    <w:name w:val="Default"/>
    <w:uiPriority w:val="99"/>
    <w:rsid w:val="009571A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unction1">
    <w:name w:val="function1"/>
    <w:rsid w:val="00975A0D"/>
    <w:rPr>
      <w:b/>
      <w:bCs/>
    </w:rPr>
  </w:style>
  <w:style w:type="character" w:customStyle="1" w:styleId="ZpatChar">
    <w:name w:val="Zápatí Char"/>
    <w:link w:val="Zpat"/>
    <w:rsid w:val="004F506A"/>
    <w:rPr>
      <w:sz w:val="24"/>
      <w:szCs w:val="24"/>
    </w:rPr>
  </w:style>
  <w:style w:type="paragraph" w:customStyle="1" w:styleId="Zkladntextodsazen11b">
    <w:name w:val="Základní text odsazený + 11 b."/>
    <w:aliases w:val="Rozšířené o  3,5 b."/>
    <w:basedOn w:val="Zkladntextodsazen"/>
    <w:rsid w:val="00281069"/>
    <w:pPr>
      <w:tabs>
        <w:tab w:val="left" w:pos="5832"/>
      </w:tabs>
    </w:pPr>
    <w:rPr>
      <w:rFonts w:cs="Times New Roman"/>
      <w:b/>
      <w:bCs/>
      <w:spacing w:val="70"/>
      <w:sz w:val="22"/>
      <w:szCs w:val="22"/>
      <w:lang w:val="x-none" w:eastAsia="x-none"/>
    </w:rPr>
  </w:style>
  <w:style w:type="paragraph" w:customStyle="1" w:styleId="Radaplohy">
    <w:name w:val="Rada přílohy"/>
    <w:basedOn w:val="Normln"/>
    <w:rsid w:val="00FA308A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25550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495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952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7972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0656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2310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563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3957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100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0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0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9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199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999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25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8487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322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9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779">
          <w:marLeft w:val="116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8803">
          <w:marLeft w:val="116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4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0480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633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11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32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622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4986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3678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33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0209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2006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075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0024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6408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2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07535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2998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2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2039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616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9446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7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0525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9239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7745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8417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64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79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86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36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501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474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50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361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4884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4657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7868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5438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37788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46274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87581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96114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39292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64768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4323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667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47178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16619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46455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13474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84234909">
                                                                  <w:marLeft w:val="284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64896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8261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3869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3339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97631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6544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99384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390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3753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21422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2821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2762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02181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22655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66883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36828640">
                                                                  <w:marLeft w:val="284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67163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5566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214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5309578">
                                                                  <w:marLeft w:val="284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893699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76764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75388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22944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11290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5005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5531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09684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66231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31410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2360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0656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86264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79176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25336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04552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16730078">
                                                                  <w:marLeft w:val="284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71221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314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71344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26621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51837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02443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35960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37506417">
                                                                  <w:marLeft w:val="284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73690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8214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4512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91901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80383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84345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15358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38836110">
                                                                  <w:marLeft w:val="284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13355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4410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2854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53045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79378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84395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12524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3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613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0357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245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3913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7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682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72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997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772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5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72181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412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0582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839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40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6659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9371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7575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65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33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36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23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630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4884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708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6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footer" Target="footer3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oleObject" Target="embeddings/oleObject1.bin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D9072-3635-452F-AED4-331F3DE20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1885</Words>
  <Characters>11128</Characters>
  <Application>Microsoft Office Word</Application>
  <DocSecurity>0</DocSecurity>
  <Lines>92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Hanák Pavel</dc:creator>
  <cp:keywords/>
  <dc:description/>
  <cp:lastModifiedBy>Dulovczová Jolana</cp:lastModifiedBy>
  <cp:revision>2</cp:revision>
  <cp:lastPrinted>2017-04-20T06:12:00Z</cp:lastPrinted>
  <dcterms:created xsi:type="dcterms:W3CDTF">2019-03-25T07:56:00Z</dcterms:created>
  <dcterms:modified xsi:type="dcterms:W3CDTF">2019-03-25T07:56:00Z</dcterms:modified>
</cp:coreProperties>
</file>