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F5" w:rsidRDefault="00096EF5" w:rsidP="00096EF5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096EF5" w:rsidRPr="00B9110D" w:rsidRDefault="00096EF5" w:rsidP="00096EF5">
      <w:pPr>
        <w:pStyle w:val="Prosttext"/>
        <w:jc w:val="both"/>
        <w:rPr>
          <w:rFonts w:ascii="Arial" w:hAnsi="Arial" w:cs="Arial"/>
          <w:sz w:val="24"/>
        </w:rPr>
      </w:pPr>
    </w:p>
    <w:p w:rsidR="00096EF5" w:rsidRPr="00B9110D" w:rsidRDefault="00096EF5" w:rsidP="00096EF5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 v platném znění,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</w:t>
      </w:r>
      <w:r>
        <w:rPr>
          <w:rFonts w:ascii="Arial" w:hAnsi="Arial"/>
          <w:sz w:val="24"/>
        </w:rPr>
        <w:t> </w:t>
      </w:r>
      <w:r w:rsidRPr="00B9110D">
        <w:rPr>
          <w:rFonts w:ascii="Arial" w:hAnsi="Arial"/>
          <w:sz w:val="24"/>
        </w:rPr>
        <w:t>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>
        <w:rPr>
          <w:rFonts w:ascii="Arial" w:hAnsi="Arial" w:cs="Arial"/>
          <w:sz w:val="24"/>
          <w:szCs w:val="24"/>
        </w:rPr>
        <w:t xml:space="preserve">rozepisuje 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 xml:space="preserve">škol a </w:t>
      </w:r>
      <w:proofErr w:type="gramStart"/>
      <w:r w:rsidRPr="00B9110D">
        <w:rPr>
          <w:rFonts w:ascii="Arial" w:hAnsi="Arial" w:cs="Arial"/>
          <w:sz w:val="24"/>
          <w:szCs w:val="24"/>
        </w:rPr>
        <w:t>škol</w:t>
      </w:r>
      <w:r>
        <w:rPr>
          <w:rFonts w:ascii="Arial" w:hAnsi="Arial" w:cs="Arial"/>
          <w:sz w:val="24"/>
          <w:szCs w:val="24"/>
        </w:rPr>
        <w:t>ských  zařízení</w:t>
      </w:r>
      <w:proofErr w:type="gramEnd"/>
      <w:r>
        <w:rPr>
          <w:rFonts w:ascii="Arial" w:hAnsi="Arial" w:cs="Arial"/>
          <w:sz w:val="24"/>
          <w:szCs w:val="24"/>
        </w:rPr>
        <w:t xml:space="preserve">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096EF5" w:rsidRPr="00F40E6C" w:rsidRDefault="00096EF5" w:rsidP="00096EF5">
      <w:pPr>
        <w:jc w:val="both"/>
        <w:rPr>
          <w:rFonts w:ascii="Arial" w:hAnsi="Arial" w:cs="Arial"/>
          <w:sz w:val="24"/>
          <w:szCs w:val="24"/>
        </w:rPr>
      </w:pPr>
    </w:p>
    <w:p w:rsidR="00096EF5" w:rsidRDefault="00096EF5" w:rsidP="00096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EF5" w:rsidRDefault="00096EF5" w:rsidP="00096EF5">
      <w:pPr>
        <w:jc w:val="both"/>
        <w:rPr>
          <w:rFonts w:ascii="Arial" w:hAnsi="Arial" w:cs="Arial"/>
          <w:b/>
          <w:sz w:val="24"/>
          <w:szCs w:val="24"/>
        </w:rPr>
      </w:pPr>
    </w:p>
    <w:p w:rsidR="00096EF5" w:rsidRDefault="00096EF5" w:rsidP="00096EF5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 xml:space="preserve">Odbor školství, </w:t>
      </w:r>
      <w:r w:rsidR="00CE5D67">
        <w:rPr>
          <w:rFonts w:ascii="Arial" w:hAnsi="Arial" w:cs="Arial"/>
          <w:sz w:val="24"/>
          <w:szCs w:val="24"/>
        </w:rPr>
        <w:t>sportu</w:t>
      </w:r>
      <w:r w:rsidRPr="00B9362E">
        <w:rPr>
          <w:rFonts w:ascii="Arial" w:hAnsi="Arial" w:cs="Arial"/>
          <w:sz w:val="24"/>
          <w:szCs w:val="24"/>
        </w:rPr>
        <w:t xml:space="preserve"> a </w:t>
      </w:r>
      <w:r w:rsidR="00CE5D67">
        <w:rPr>
          <w:rFonts w:ascii="Arial" w:hAnsi="Arial" w:cs="Arial"/>
          <w:sz w:val="24"/>
          <w:szCs w:val="24"/>
        </w:rPr>
        <w:t>kultury</w:t>
      </w:r>
      <w:r w:rsidRPr="00B9362E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 w:rsidR="00CE5D67">
        <w:rPr>
          <w:rFonts w:ascii="Arial" w:hAnsi="Arial" w:cs="Arial"/>
          <w:sz w:val="24"/>
          <w:szCs w:val="24"/>
        </w:rPr>
        <w:t>SK</w:t>
      </w:r>
      <w:r w:rsidRPr="00B9362E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16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>
        <w:rPr>
          <w:rFonts w:ascii="Arial" w:hAnsi="Arial" w:cs="Arial"/>
          <w:sz w:val="24"/>
          <w:szCs w:val="24"/>
        </w:rPr>
        <w:t>22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B9362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16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7" w:history="1">
        <w:r w:rsidRPr="007D79C1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096EF5" w:rsidRDefault="00096EF5" w:rsidP="00096EF5">
      <w:pPr>
        <w:jc w:val="both"/>
        <w:rPr>
          <w:rFonts w:ascii="Arial" w:hAnsi="Arial" w:cs="Arial"/>
          <w:sz w:val="24"/>
          <w:szCs w:val="24"/>
        </w:rPr>
      </w:pPr>
    </w:p>
    <w:p w:rsidR="00096EF5" w:rsidRDefault="00096EF5" w:rsidP="00096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na svém zasedání dne 22. 2. 2016 doporučila OŠ</w:t>
      </w:r>
      <w:r w:rsidR="00CE5D67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 xml:space="preserve"> přidělovat prostředky na přímé náklady školám a školským zařízením na základě Principů a uložila předložit ROK rozpis rozpočtu na jednotlivé právnické osoby vykonávající činnost škol a školských zařízení zřizovaných krajem a obcemi na rok 2016. </w:t>
      </w:r>
    </w:p>
    <w:p w:rsidR="00096EF5" w:rsidRDefault="00096EF5" w:rsidP="00096EF5">
      <w:pPr>
        <w:jc w:val="both"/>
        <w:rPr>
          <w:rFonts w:ascii="Arial" w:hAnsi="Arial" w:cs="Arial"/>
          <w:sz w:val="24"/>
          <w:szCs w:val="24"/>
        </w:rPr>
      </w:pPr>
    </w:p>
    <w:p w:rsidR="00096EF5" w:rsidRPr="00B84FB8" w:rsidRDefault="00096EF5" w:rsidP="00096EF5">
      <w:pPr>
        <w:jc w:val="both"/>
        <w:rPr>
          <w:rFonts w:ascii="Arial" w:hAnsi="Arial" w:cs="Arial"/>
          <w:bCs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ve výši </w:t>
      </w:r>
      <w:r w:rsidRPr="00F729E6">
        <w:rPr>
          <w:rFonts w:ascii="Arial" w:hAnsi="Arial" w:cs="Arial"/>
          <w:b/>
          <w:sz w:val="24"/>
          <w:szCs w:val="24"/>
        </w:rPr>
        <w:t>5 347 874 tis. Kč</w:t>
      </w:r>
      <w:r w:rsidRPr="00F729E6">
        <w:rPr>
          <w:rFonts w:ascii="Arial" w:hAnsi="Arial" w:cs="Arial"/>
          <w:sz w:val="24"/>
          <w:szCs w:val="24"/>
        </w:rPr>
        <w:t xml:space="preserve"> rozepsána mezi krajské a obecní školství a současně byla vyčleněna krajská rezerva ve výši </w:t>
      </w:r>
      <w:r w:rsidRPr="00F729E6">
        <w:rPr>
          <w:rFonts w:ascii="Arial" w:hAnsi="Arial" w:cs="Arial"/>
          <w:b/>
          <w:sz w:val="24"/>
          <w:szCs w:val="24"/>
        </w:rPr>
        <w:t>161 961 500,- Kč</w:t>
      </w:r>
      <w:r w:rsidRPr="00F729E6">
        <w:rPr>
          <w:rFonts w:ascii="Arial" w:hAnsi="Arial" w:cs="Arial"/>
          <w:sz w:val="24"/>
          <w:szCs w:val="24"/>
        </w:rPr>
        <w:t xml:space="preserve">, což činí </w:t>
      </w:r>
      <w:r w:rsidRPr="00F729E6">
        <w:rPr>
          <w:rFonts w:ascii="Arial" w:hAnsi="Arial" w:cs="Arial"/>
          <w:b/>
          <w:sz w:val="24"/>
          <w:szCs w:val="24"/>
        </w:rPr>
        <w:t>3,03 %</w:t>
      </w:r>
      <w:r w:rsidRPr="00F729E6">
        <w:rPr>
          <w:rFonts w:ascii="Arial" w:hAnsi="Arial" w:cs="Arial"/>
          <w:sz w:val="24"/>
          <w:szCs w:val="24"/>
        </w:rPr>
        <w:t xml:space="preserve"> z celkového ročního disponibilního objemu přímých výdajů daných rozpisem z MŠMT pro kraj. Část rezervy bude použita v dubnu 2016 na dofinancování požadavků škol v rámci dohodovacího řízení. Zbývající část rezervy bude použita na změnu rozpočtu v souvislosti s novým školním rokem 2016/2017 a zejména na přiznaná podpůrná opatření na základě novely § 16 školského zákona „Podpora vzdělávání dětí, žáků a studentů se speciálními vzdělávacími potřebami</w:t>
      </w:r>
      <w:r w:rsidR="00CE5D67">
        <w:rPr>
          <w:rFonts w:ascii="Arial" w:hAnsi="Arial" w:cs="Arial"/>
          <w:sz w:val="24"/>
          <w:szCs w:val="24"/>
        </w:rPr>
        <w:t>“</w:t>
      </w:r>
      <w:r w:rsidRPr="00F729E6">
        <w:rPr>
          <w:rFonts w:ascii="Arial" w:hAnsi="Arial" w:cs="Arial"/>
          <w:sz w:val="24"/>
          <w:szCs w:val="24"/>
        </w:rPr>
        <w:t xml:space="preserve">, která nabude účinnosti od 1. 9. 2016. Finanční prostředky </w:t>
      </w:r>
      <w:r w:rsidRPr="00F729E6">
        <w:rPr>
          <w:rFonts w:ascii="Arial" w:hAnsi="Arial" w:cs="Arial"/>
          <w:bCs/>
          <w:sz w:val="24"/>
          <w:szCs w:val="24"/>
        </w:rPr>
        <w:t>na přiznaná podpůrná opatření budou po 1. 9. 2016 nároková.</w:t>
      </w:r>
      <w:r w:rsidRPr="00B84FB8">
        <w:rPr>
          <w:rFonts w:ascii="Arial" w:hAnsi="Arial" w:cs="Arial"/>
          <w:bCs/>
          <w:sz w:val="24"/>
          <w:szCs w:val="24"/>
        </w:rPr>
        <w:t xml:space="preserve"> </w:t>
      </w:r>
    </w:p>
    <w:p w:rsidR="00096EF5" w:rsidRPr="00B84FB8" w:rsidRDefault="00096EF5" w:rsidP="00096EF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96EF5" w:rsidRPr="00B84FB8" w:rsidRDefault="00096EF5" w:rsidP="00096EF5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 w:rsidRPr="00F729E6">
        <w:rPr>
          <w:rFonts w:ascii="Arial" w:hAnsi="Arial" w:cs="Arial"/>
          <w:b/>
          <w:sz w:val="24"/>
          <w:szCs w:val="24"/>
        </w:rPr>
        <w:t>1 917 905 300,-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F729E6">
        <w:rPr>
          <w:rFonts w:ascii="Arial" w:hAnsi="Arial" w:cs="Arial"/>
          <w:b/>
          <w:sz w:val="24"/>
          <w:szCs w:val="24"/>
        </w:rPr>
        <w:t xml:space="preserve"> 3 </w:t>
      </w:r>
      <w:r>
        <w:rPr>
          <w:rFonts w:ascii="Arial" w:hAnsi="Arial" w:cs="Arial"/>
          <w:b/>
          <w:sz w:val="24"/>
          <w:szCs w:val="24"/>
        </w:rPr>
        <w:t>2</w:t>
      </w:r>
      <w:r w:rsidRPr="00F729E6">
        <w:rPr>
          <w:rFonts w:ascii="Arial" w:hAnsi="Arial" w:cs="Arial"/>
          <w:b/>
          <w:sz w:val="24"/>
          <w:szCs w:val="24"/>
        </w:rPr>
        <w:t>68 007 200,- Kč</w:t>
      </w:r>
      <w:r w:rsidRPr="00F729E6">
        <w:rPr>
          <w:rFonts w:ascii="Arial" w:hAnsi="Arial" w:cs="Arial"/>
          <w:sz w:val="24"/>
          <w:szCs w:val="24"/>
        </w:rPr>
        <w:t xml:space="preserve">. Finanční prostředky přidělené na rozvojové programy činí </w:t>
      </w:r>
      <w:r w:rsidRPr="00F729E6">
        <w:rPr>
          <w:rFonts w:ascii="Arial" w:hAnsi="Arial" w:cs="Arial"/>
          <w:b/>
          <w:sz w:val="24"/>
          <w:szCs w:val="24"/>
        </w:rPr>
        <w:t>26 838 307,- Kč</w:t>
      </w:r>
      <w:r w:rsidRPr="00F729E6">
        <w:rPr>
          <w:rFonts w:ascii="Arial" w:hAnsi="Arial" w:cs="Arial"/>
          <w:sz w:val="24"/>
          <w:szCs w:val="24"/>
        </w:rPr>
        <w:t>.</w:t>
      </w:r>
      <w:r w:rsidRPr="00B84FB8">
        <w:rPr>
          <w:rFonts w:ascii="Arial" w:hAnsi="Arial" w:cs="Arial"/>
          <w:sz w:val="24"/>
          <w:szCs w:val="24"/>
        </w:rPr>
        <w:t xml:space="preserve"> </w:t>
      </w:r>
    </w:p>
    <w:p w:rsidR="00096EF5" w:rsidRDefault="00096EF5" w:rsidP="00096EF5">
      <w:pPr>
        <w:jc w:val="both"/>
        <w:rPr>
          <w:rFonts w:ascii="Arial" w:hAnsi="Arial" w:cs="Arial"/>
          <w:sz w:val="24"/>
          <w:szCs w:val="24"/>
        </w:rPr>
      </w:pPr>
    </w:p>
    <w:p w:rsidR="00096EF5" w:rsidRDefault="00096EF5" w:rsidP="00096E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krajem, obcemi a na soukromé školy v Olomouckém kraji.</w:t>
      </w:r>
    </w:p>
    <w:p w:rsidR="00511B5C" w:rsidRDefault="00511B5C" w:rsidP="00511B5C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096EF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273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096E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 w:rsidR="00096EF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1C77FA" w:rsidRDefault="001C77FA" w:rsidP="003D7896">
      <w:pPr>
        <w:pStyle w:val="normln0"/>
        <w:rPr>
          <w:u w:val="single"/>
        </w:rPr>
      </w:pPr>
    </w:p>
    <w:p w:rsidR="00096EF5" w:rsidRPr="0084258F" w:rsidRDefault="00096EF5" w:rsidP="00096EF5">
      <w:pPr>
        <w:pStyle w:val="normln0"/>
        <w:rPr>
          <w:u w:val="single"/>
        </w:rPr>
      </w:pPr>
      <w:r w:rsidRPr="0084258F">
        <w:rPr>
          <w:u w:val="single"/>
        </w:rPr>
        <w:lastRenderedPageBreak/>
        <w:t>Přílohy:</w:t>
      </w:r>
    </w:p>
    <w:p w:rsidR="00096EF5" w:rsidRPr="00843E18" w:rsidRDefault="00096EF5" w:rsidP="00096EF5">
      <w:pPr>
        <w:jc w:val="both"/>
        <w:rPr>
          <w:rFonts w:ascii="Arial" w:hAnsi="Arial" w:cs="Arial"/>
          <w:b/>
          <w:bCs/>
          <w:sz w:val="24"/>
        </w:rPr>
      </w:pP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096EF5" w:rsidRDefault="00096EF5" w:rsidP="00096EF5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2016 na jednotlivé školy a školská zařízení zřizovaná Olomouckým krajem – UZ 33 353</w:t>
      </w:r>
    </w:p>
    <w:p w:rsidR="00096EF5" w:rsidRPr="00B20CEE" w:rsidRDefault="00096EF5" w:rsidP="00096EF5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3 - 6)</w:t>
      </w: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096EF5" w:rsidRPr="00F05076" w:rsidRDefault="00096EF5" w:rsidP="00096EF5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Rozpis rozpočtu přímých nákladů na rok 2016 na jednotlivé školy a školská zařízení zřizovaná obcemi na území Olomouckého kraje – UZ 33 353                  </w:t>
      </w:r>
    </w:p>
    <w:p w:rsidR="00096EF5" w:rsidRDefault="00096EF5" w:rsidP="00096EF5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7 - 18)</w:t>
      </w:r>
    </w:p>
    <w:p w:rsidR="00096EF5" w:rsidRDefault="00096EF5" w:rsidP="00096EF5">
      <w:pPr>
        <w:jc w:val="both"/>
        <w:rPr>
          <w:rFonts w:ascii="Arial" w:hAnsi="Arial" w:cs="Arial"/>
          <w:bCs/>
          <w:sz w:val="24"/>
        </w:rPr>
      </w:pPr>
    </w:p>
    <w:p w:rsidR="00096EF5" w:rsidRDefault="00096EF5" w:rsidP="00096EF5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096EF5" w:rsidRPr="00D061F5" w:rsidRDefault="00096EF5" w:rsidP="00096EF5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Rozpis rozpočtu 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2016 na jednotlivé školy a školská zařízení zřizovaná Olomouckým krajem, obcemi a na soukromé školy v Olomouckém kraji</w:t>
      </w:r>
    </w:p>
    <w:p w:rsidR="00096EF5" w:rsidRDefault="00096EF5" w:rsidP="00096EF5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19 – 29)</w:t>
      </w:r>
    </w:p>
    <w:sectPr w:rsidR="00096EF5" w:rsidSect="00A6447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D1" w:rsidRDefault="005F0CD1">
      <w:r>
        <w:separator/>
      </w:r>
    </w:p>
  </w:endnote>
  <w:endnote w:type="continuationSeparator" w:id="0">
    <w:p w:rsidR="005F0CD1" w:rsidRDefault="005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0273B2">
      <w:rPr>
        <w:rFonts w:ascii="Arial" w:hAnsi="Arial"/>
        <w:i/>
        <w:szCs w:val="24"/>
      </w:rPr>
      <w:t>2</w:t>
    </w:r>
    <w:r w:rsidR="00096EF5">
      <w:rPr>
        <w:rFonts w:ascii="Arial" w:hAnsi="Arial"/>
        <w:i/>
        <w:szCs w:val="24"/>
      </w:rPr>
      <w:t>9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096EF5">
      <w:rPr>
        <w:rFonts w:ascii="Arial" w:hAnsi="Arial"/>
        <w:i/>
        <w:szCs w:val="24"/>
      </w:rPr>
      <w:t>6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5005BA">
      <w:rPr>
        <w:rFonts w:ascii="Arial" w:hAnsi="Arial"/>
        <w:i/>
        <w:noProof/>
        <w:szCs w:val="24"/>
      </w:rPr>
      <w:t>1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096EF5">
      <w:rPr>
        <w:rFonts w:ascii="Arial" w:hAnsi="Arial"/>
        <w:i/>
        <w:szCs w:val="24"/>
      </w:rPr>
      <w:t>29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5005BA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13</w:t>
    </w:r>
    <w:r w:rsidR="00704BE0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 w:rsidR="00096EF5">
      <w:rPr>
        <w:rFonts w:ascii="Arial" w:hAnsi="Arial"/>
        <w:i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D1" w:rsidRDefault="005F0CD1">
      <w:r>
        <w:separator/>
      </w:r>
    </w:p>
  </w:footnote>
  <w:footnote w:type="continuationSeparator" w:id="0">
    <w:p w:rsidR="005F0CD1" w:rsidRDefault="005F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73B2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96EF5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2F98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18CF"/>
    <w:rsid w:val="002F7591"/>
    <w:rsid w:val="002F76CD"/>
    <w:rsid w:val="00300879"/>
    <w:rsid w:val="0030111D"/>
    <w:rsid w:val="00303406"/>
    <w:rsid w:val="00310A54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5BA"/>
    <w:rsid w:val="00500EB2"/>
    <w:rsid w:val="00501421"/>
    <w:rsid w:val="00505460"/>
    <w:rsid w:val="005065F4"/>
    <w:rsid w:val="00507355"/>
    <w:rsid w:val="00511B5C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5F0CD1"/>
    <w:rsid w:val="006079CD"/>
    <w:rsid w:val="00623977"/>
    <w:rsid w:val="006321A4"/>
    <w:rsid w:val="00632203"/>
    <w:rsid w:val="006513CF"/>
    <w:rsid w:val="00652CE0"/>
    <w:rsid w:val="00664E40"/>
    <w:rsid w:val="00676F93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04BE0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270B0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D641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D67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-olomouc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3842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creator>Marie Machalová</dc:creator>
  <cp:lastModifiedBy>Vrbová Jitka</cp:lastModifiedBy>
  <cp:revision>2</cp:revision>
  <cp:lastPrinted>2016-04-05T07:08:00Z</cp:lastPrinted>
  <dcterms:created xsi:type="dcterms:W3CDTF">2016-04-08T10:52:00Z</dcterms:created>
  <dcterms:modified xsi:type="dcterms:W3CDTF">2016-04-08T10:52:00Z</dcterms:modified>
</cp:coreProperties>
</file>