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:rsidR="00901D7B" w:rsidRDefault="00436B8D" w:rsidP="00B609B4">
      <w:pPr>
        <w:spacing w:before="120"/>
        <w:jc w:val="both"/>
        <w:rPr>
          <w:rFonts w:ascii="Arial" w:hAnsi="Arial" w:cs="Arial"/>
        </w:rPr>
      </w:pPr>
      <w:r w:rsidRPr="00901D7B">
        <w:rPr>
          <w:rFonts w:ascii="Arial" w:hAnsi="Arial" w:cs="Arial"/>
        </w:rPr>
        <w:t>Zastupitelstvo Olomouckého kraje (dále jen ZOK) svým usnesením č. UZ/7/99/2021 ze dne 13. 12. 2021 schválilo Dodatek č. 1</w:t>
      </w:r>
      <w:r w:rsidR="00FF5C53" w:rsidRPr="00901D7B">
        <w:rPr>
          <w:rFonts w:ascii="Arial" w:hAnsi="Arial" w:cs="Arial"/>
        </w:rPr>
        <w:t xml:space="preserve"> k </w:t>
      </w:r>
      <w:r w:rsidRPr="00901D7B">
        <w:rPr>
          <w:rFonts w:ascii="Arial" w:hAnsi="Arial" w:cs="Arial"/>
        </w:rPr>
        <w:t>veřejnoprávní smlouvě o poskytnutí dotace v Programu na podporu cestovního ruchu a zahraničních vztahů 2021 mezi Olomouckým krajem a subjektem Levandulový statek, s.r.o. Dotace ve výši 150 000 Kč byla poskytnuta na částečnou úhradu výdajů na akci „</w:t>
      </w:r>
      <w:r w:rsidRPr="00901D7B">
        <w:rPr>
          <w:rFonts w:ascii="Arial" w:hAnsi="Arial" w:cs="Arial"/>
          <w:b/>
          <w:bCs/>
        </w:rPr>
        <w:t xml:space="preserve">IV. Etapa agroturistických opatření na Levandulovém statku - zázemí pro nově vznikající stellplatz a jako bonus </w:t>
      </w:r>
      <w:proofErr w:type="spellStart"/>
      <w:r w:rsidRPr="00901D7B">
        <w:rPr>
          <w:rFonts w:ascii="Arial" w:hAnsi="Arial" w:cs="Arial"/>
          <w:b/>
          <w:bCs/>
        </w:rPr>
        <w:t>Minimuzeum</w:t>
      </w:r>
      <w:proofErr w:type="spellEnd"/>
      <w:r w:rsidRPr="00901D7B">
        <w:rPr>
          <w:rFonts w:ascii="Arial" w:hAnsi="Arial" w:cs="Arial"/>
          <w:b/>
          <w:bCs/>
        </w:rPr>
        <w:t xml:space="preserve"> zemědělské techniky</w:t>
      </w:r>
      <w:r w:rsidRPr="00901D7B">
        <w:rPr>
          <w:rFonts w:ascii="Arial" w:hAnsi="Arial" w:cs="Arial"/>
        </w:rPr>
        <w:t xml:space="preserve">“. </w:t>
      </w:r>
    </w:p>
    <w:p w:rsidR="00E65783" w:rsidRPr="00A3300F" w:rsidRDefault="004B312B" w:rsidP="00B609B4">
      <w:pPr>
        <w:spacing w:before="120"/>
        <w:jc w:val="both"/>
        <w:rPr>
          <w:rFonts w:ascii="Arial" w:hAnsi="Arial" w:cs="Arial"/>
        </w:rPr>
      </w:pPr>
      <w:r w:rsidRPr="00A3300F">
        <w:rPr>
          <w:rFonts w:ascii="Arial" w:hAnsi="Arial" w:cs="Arial"/>
        </w:rPr>
        <w:t xml:space="preserve">Dne </w:t>
      </w:r>
      <w:r w:rsidR="00137E42" w:rsidRPr="00A3300F">
        <w:rPr>
          <w:rFonts w:ascii="Arial" w:hAnsi="Arial" w:cs="Arial"/>
        </w:rPr>
        <w:t>30</w:t>
      </w:r>
      <w:r w:rsidR="00F80EB5" w:rsidRPr="00A3300F">
        <w:rPr>
          <w:rFonts w:ascii="Arial" w:hAnsi="Arial" w:cs="Arial"/>
        </w:rPr>
        <w:t xml:space="preserve">. </w:t>
      </w:r>
      <w:r w:rsidR="00B609B4" w:rsidRPr="00A3300F">
        <w:rPr>
          <w:rFonts w:ascii="Arial" w:hAnsi="Arial" w:cs="Arial"/>
        </w:rPr>
        <w:t>5</w:t>
      </w:r>
      <w:r w:rsidR="00F80EB5" w:rsidRPr="00A3300F">
        <w:rPr>
          <w:rFonts w:ascii="Arial" w:hAnsi="Arial" w:cs="Arial"/>
        </w:rPr>
        <w:t>. 2022</w:t>
      </w:r>
      <w:r w:rsidR="0048340A" w:rsidRPr="00A3300F">
        <w:rPr>
          <w:rFonts w:ascii="Arial" w:hAnsi="Arial" w:cs="Arial"/>
        </w:rPr>
        <w:t xml:space="preserve"> </w:t>
      </w:r>
      <w:r w:rsidR="00EF174D" w:rsidRPr="00A3300F">
        <w:rPr>
          <w:rFonts w:ascii="Arial" w:hAnsi="Arial" w:cs="Arial"/>
        </w:rPr>
        <w:t>byla na Krajský úřad Olomouckého kraje doručena</w:t>
      </w:r>
      <w:r w:rsidR="00E02A47" w:rsidRPr="00A3300F">
        <w:rPr>
          <w:rFonts w:ascii="Arial" w:hAnsi="Arial" w:cs="Arial"/>
        </w:rPr>
        <w:t xml:space="preserve"> </w:t>
      </w:r>
      <w:r w:rsidR="00F80EB5" w:rsidRPr="00A3300F">
        <w:rPr>
          <w:rFonts w:ascii="Arial" w:hAnsi="Arial" w:cs="Arial"/>
        </w:rPr>
        <w:t xml:space="preserve">druhá </w:t>
      </w:r>
      <w:r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o uzavření dodatku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AB7906">
        <w:rPr>
          <w:rFonts w:ascii="Arial" w:hAnsi="Arial" w:cs="Arial"/>
        </w:rPr>
        <w:t>3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 xml:space="preserve">, kterým příjemce </w:t>
      </w:r>
      <w:r w:rsidR="001E6142">
        <w:rPr>
          <w:rFonts w:ascii="Arial" w:hAnsi="Arial" w:cs="Arial"/>
        </w:rPr>
        <w:t xml:space="preserve">žádá </w:t>
      </w:r>
      <w:r w:rsidR="001E6142" w:rsidRPr="00444A75">
        <w:rPr>
          <w:rFonts w:ascii="Arial" w:hAnsi="Arial" w:cs="Arial"/>
          <w:b/>
        </w:rPr>
        <w:t>upravit</w:t>
      </w:r>
      <w:r w:rsidR="00137E42" w:rsidRPr="00A3300F">
        <w:rPr>
          <w:rFonts w:ascii="Arial" w:hAnsi="Arial" w:cs="Arial"/>
        </w:rPr>
        <w:t xml:space="preserve"> </w:t>
      </w:r>
      <w:r w:rsidR="00137E42" w:rsidRPr="00444A75">
        <w:rPr>
          <w:rFonts w:ascii="Arial" w:hAnsi="Arial" w:cs="Arial"/>
          <w:b/>
        </w:rPr>
        <w:t>termín</w:t>
      </w:r>
      <w:r w:rsidR="00137E42" w:rsidRPr="00A3300F">
        <w:rPr>
          <w:rFonts w:ascii="Arial" w:hAnsi="Arial" w:cs="Arial"/>
        </w:rPr>
        <w:t xml:space="preserve"> pro </w:t>
      </w:r>
      <w:r w:rsidR="00137E42" w:rsidRPr="00444A75">
        <w:rPr>
          <w:rFonts w:ascii="Arial" w:hAnsi="Arial" w:cs="Arial"/>
          <w:b/>
        </w:rPr>
        <w:t>použití dotace a termín pro předložení vyúčtování</w:t>
      </w:r>
      <w:r w:rsidR="00137E42" w:rsidRPr="00A3300F">
        <w:rPr>
          <w:rFonts w:ascii="Arial" w:hAnsi="Arial" w:cs="Arial"/>
        </w:rPr>
        <w:t xml:space="preserve">. </w:t>
      </w:r>
    </w:p>
    <w:p w:rsidR="00971F9F" w:rsidRPr="00A3300F" w:rsidRDefault="000C68B5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 w:rsidR="00137E42" w:rsidRPr="00A3300F">
        <w:rPr>
          <w:rFonts w:ascii="Arial" w:hAnsi="Arial" w:cs="Arial"/>
          <w:b/>
        </w:rPr>
        <w:t>jsou technické komplikace při realizaci vrtu</w:t>
      </w:r>
      <w:r w:rsidR="00A360F3" w:rsidRPr="00A3300F">
        <w:rPr>
          <w:rFonts w:ascii="Arial" w:hAnsi="Arial" w:cs="Arial"/>
          <w:b/>
        </w:rPr>
        <w:t xml:space="preserve">. </w:t>
      </w:r>
    </w:p>
    <w:p w:rsidR="00325BF1" w:rsidRPr="00A3300F" w:rsidRDefault="00325BF1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  <w:b/>
          <w:iCs/>
        </w:rPr>
        <w:t>Uzavření doda</w:t>
      </w:r>
      <w:r w:rsidR="00D121FE" w:rsidRPr="00A3300F">
        <w:rPr>
          <w:rFonts w:ascii="Arial" w:hAnsi="Arial" w:cs="Arial"/>
          <w:b/>
          <w:iCs/>
        </w:rPr>
        <w:t xml:space="preserve">tku smlouvy a </w:t>
      </w:r>
      <w:r w:rsidR="00EE00F4" w:rsidRPr="00A3300F">
        <w:rPr>
          <w:rFonts w:ascii="Arial" w:hAnsi="Arial" w:cs="Arial"/>
          <w:b/>
          <w:iCs/>
        </w:rPr>
        <w:t xml:space="preserve">změna </w:t>
      </w:r>
      <w:r w:rsidR="007B1B68">
        <w:rPr>
          <w:rFonts w:ascii="Arial" w:hAnsi="Arial" w:cs="Arial"/>
          <w:b/>
          <w:iCs/>
        </w:rPr>
        <w:t>termínů</w:t>
      </w:r>
      <w:r w:rsidR="00EE00F4" w:rsidRPr="00A3300F">
        <w:rPr>
          <w:rFonts w:ascii="Arial" w:hAnsi="Arial" w:cs="Arial"/>
          <w:b/>
          <w:iCs/>
        </w:rPr>
        <w:t xml:space="preserve"> není v rozporu se Zásadami pro poskytování finančních prostředků z rozpočtu Olomouckého kraje. </w:t>
      </w:r>
    </w:p>
    <w:p w:rsidR="007A7F86" w:rsidRPr="00A3300F" w:rsidRDefault="007A7F86" w:rsidP="006D0A5D">
      <w:pPr>
        <w:jc w:val="both"/>
        <w:rPr>
          <w:rFonts w:ascii="Arial" w:hAnsi="Arial" w:cs="Arial"/>
        </w:rPr>
      </w:pPr>
    </w:p>
    <w:p w:rsidR="007A7F86" w:rsidRPr="00A3300F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>P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ůvodní 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termíny: </w:t>
      </w:r>
    </w:p>
    <w:p w:rsidR="00EE00F4" w:rsidRPr="00A3300F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použití dotace: 1. 6. 2022 </w:t>
      </w:r>
    </w:p>
    <w:p w:rsidR="00137E42" w:rsidRPr="00A3300F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1. 8. 2022 </w:t>
      </w:r>
    </w:p>
    <w:p w:rsidR="002D0D3E" w:rsidRPr="00A3300F" w:rsidRDefault="002D0D3E" w:rsidP="002D0D3E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A3300F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 xml:space="preserve">Nově </w:t>
      </w:r>
      <w:r w:rsidR="00EE00F4" w:rsidRPr="00A3300F">
        <w:rPr>
          <w:rFonts w:ascii="Arial" w:hAnsi="Arial" w:cs="Arial"/>
          <w:b/>
          <w:color w:val="201F22"/>
          <w:u w:val="single"/>
        </w:rPr>
        <w:t>navrhovan</w:t>
      </w:r>
      <w:r w:rsidR="00137E42" w:rsidRPr="00A3300F">
        <w:rPr>
          <w:rFonts w:ascii="Arial" w:hAnsi="Arial" w:cs="Arial"/>
          <w:b/>
          <w:color w:val="201F22"/>
          <w:u w:val="single"/>
        </w:rPr>
        <w:t>é termíny:</w:t>
      </w:r>
      <w:r w:rsidR="00EE00F4" w:rsidRPr="00A3300F">
        <w:rPr>
          <w:rFonts w:ascii="Arial" w:hAnsi="Arial" w:cs="Arial"/>
          <w:b/>
          <w:color w:val="201F22"/>
          <w:u w:val="single"/>
        </w:rPr>
        <w:t xml:space="preserve"> </w:t>
      </w:r>
    </w:p>
    <w:p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použití dotace: 31. 12. 2022  </w:t>
      </w:r>
    </w:p>
    <w:p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>Termín pro předložení vyúčtování: 31. 1. 2023</w:t>
      </w:r>
      <w:r w:rsidR="00901D7B">
        <w:rPr>
          <w:rFonts w:ascii="Arial" w:hAnsi="Arial" w:cs="Arial"/>
          <w:color w:val="201F22"/>
        </w:rPr>
        <w:t xml:space="preserve"> </w:t>
      </w:r>
    </w:p>
    <w:p w:rsidR="00EE00F4" w:rsidRPr="00A3300F" w:rsidRDefault="00EE00F4" w:rsidP="006D0A5D">
      <w:pPr>
        <w:jc w:val="both"/>
        <w:rPr>
          <w:rFonts w:ascii="Arial" w:hAnsi="Arial" w:cs="Arial"/>
          <w:color w:val="201F22"/>
        </w:rPr>
      </w:pPr>
    </w:p>
    <w:p w:rsidR="00E65783" w:rsidRPr="00A3300F" w:rsidRDefault="00901D7B" w:rsidP="006D0A5D">
      <w:pPr>
        <w:pStyle w:val="Default"/>
        <w:jc w:val="both"/>
      </w:pPr>
      <w:r>
        <w:rPr>
          <w:bCs/>
        </w:rPr>
        <w:t xml:space="preserve">Zastupitelstvu Olomouckého kraje je navrhováno </w:t>
      </w:r>
      <w:r w:rsidR="00A360F3" w:rsidRPr="00A3300F">
        <w:rPr>
          <w:bCs/>
        </w:rPr>
        <w:t xml:space="preserve">uzavření Dodatku č. </w:t>
      </w:r>
      <w:r w:rsidR="00243DCA">
        <w:rPr>
          <w:bCs/>
        </w:rPr>
        <w:t>2</w:t>
      </w:r>
      <w:r w:rsidR="00E65783" w:rsidRPr="00A3300F">
        <w:rPr>
          <w:bCs/>
        </w:rPr>
        <w:t xml:space="preserve"> k veřejnoprávní smlouvě č</w:t>
      </w:r>
      <w:r w:rsidR="002D0D3E" w:rsidRPr="00A3300F">
        <w:rPr>
          <w:bCs/>
        </w:rPr>
        <w:t xml:space="preserve">. </w:t>
      </w:r>
      <w:r w:rsidR="00B17010">
        <w:t> </w:t>
      </w:r>
      <w:r w:rsidR="00A3300F" w:rsidRPr="00A3300F">
        <w:rPr>
          <w:bCs/>
        </w:rPr>
        <w:t>2021/01428/OKH/DSM</w:t>
      </w:r>
      <w:r w:rsidR="002D0D3E" w:rsidRPr="00A3300F">
        <w:rPr>
          <w:bCs/>
        </w:rPr>
        <w:t xml:space="preserve"> </w:t>
      </w:r>
      <w:r w:rsidR="00E65783" w:rsidRPr="00A3300F">
        <w:rPr>
          <w:color w:val="201F22"/>
        </w:rPr>
        <w:t xml:space="preserve">ze dne </w:t>
      </w:r>
      <w:r w:rsidR="00A3300F" w:rsidRPr="00A3300F">
        <w:rPr>
          <w:color w:val="201F22"/>
        </w:rPr>
        <w:t>12. 7. 2021</w:t>
      </w:r>
      <w:r w:rsidR="00E65783" w:rsidRPr="00A3300F">
        <w:rPr>
          <w:bCs/>
        </w:rPr>
        <w:t xml:space="preserve"> o poskytnutí dotace mezi Olomouckým krajem a </w:t>
      </w:r>
      <w:r w:rsidR="006D0A5D" w:rsidRPr="00A3300F">
        <w:rPr>
          <w:bCs/>
        </w:rPr>
        <w:t xml:space="preserve">subjektem </w:t>
      </w:r>
      <w:r w:rsidR="00A3300F" w:rsidRPr="00A3300F">
        <w:rPr>
          <w:b/>
        </w:rPr>
        <w:t>Levandulový statek s.r.o.</w:t>
      </w:r>
      <w:r w:rsidR="00A360F3" w:rsidRPr="00A3300F">
        <w:rPr>
          <w:rFonts w:eastAsiaTheme="minorHAnsi"/>
          <w:b/>
          <w:lang w:eastAsia="en-US"/>
        </w:rPr>
        <w:t xml:space="preserve"> </w:t>
      </w:r>
      <w:r w:rsidR="00E65783" w:rsidRPr="00A3300F">
        <w:rPr>
          <w:bCs/>
        </w:rPr>
        <w:t xml:space="preserve">Dodatek smlouvy </w:t>
      </w:r>
      <w:r w:rsidR="00A3300F" w:rsidRPr="00A3300F">
        <w:rPr>
          <w:bCs/>
        </w:rPr>
        <w:t xml:space="preserve">upraví termíny pro použití dotace a pro předložení vyúčtování </w:t>
      </w:r>
      <w:r w:rsidR="00E65783" w:rsidRPr="00A3300F">
        <w:rPr>
          <w:bCs/>
        </w:rPr>
        <w:t xml:space="preserve">dle výše uvedeného a ve znění přílohy č. 1 </w:t>
      </w:r>
      <w:r w:rsidR="00654AD4" w:rsidRPr="00A3300F">
        <w:rPr>
          <w:bCs/>
        </w:rPr>
        <w:t>usnesení</w:t>
      </w:r>
      <w:r w:rsidR="00E65783" w:rsidRPr="00A3300F">
        <w:rPr>
          <w:bCs/>
        </w:rPr>
        <w:t>. Ostatní ujednání veřejnoprávní smlouvy o poskytnutí dotace zůstávají nezměněny</w:t>
      </w:r>
      <w:r w:rsidR="00654AD4" w:rsidRPr="00A3300F">
        <w:rPr>
          <w:bCs/>
        </w:rPr>
        <w:t xml:space="preserve">. </w:t>
      </w:r>
    </w:p>
    <w:p w:rsidR="006A30D2" w:rsidRDefault="006A30D2" w:rsidP="006D0A5D">
      <w:pPr>
        <w:jc w:val="both"/>
        <w:rPr>
          <w:rFonts w:ascii="Arial" w:hAnsi="Arial" w:cs="Arial"/>
        </w:rPr>
      </w:pPr>
    </w:p>
    <w:p w:rsidR="00901D7B" w:rsidRPr="00901D7B" w:rsidRDefault="00901D7B" w:rsidP="00901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01D7B">
        <w:rPr>
          <w:rFonts w:ascii="Arial" w:hAnsi="Arial" w:cs="Arial"/>
          <w:b/>
          <w:bCs/>
        </w:rPr>
        <w:t xml:space="preserve">Rada Olomouckého kraje na svém jednání dne 6. 6. 2022 doporučila Zastupitelstvu Olomouckého kraje rozhodnout o uzavření Dodatku č. 2 k veřejnoprávní smlouvě </w:t>
      </w:r>
      <w:r w:rsidRPr="00901D7B">
        <w:rPr>
          <w:rFonts w:ascii="Arial" w:hAnsi="Arial" w:cs="Arial"/>
          <w:b/>
        </w:rPr>
        <w:t>č. 2021/01428/OKH/DSM</w:t>
      </w:r>
      <w:r w:rsidRPr="00901D7B">
        <w:rPr>
          <w:rFonts w:ascii="Arial" w:hAnsi="Arial" w:cs="Arial"/>
          <w:b/>
          <w:color w:val="201F22"/>
        </w:rPr>
        <w:t xml:space="preserve"> </w:t>
      </w:r>
      <w:r w:rsidRPr="00901D7B">
        <w:rPr>
          <w:rFonts w:ascii="Arial" w:hAnsi="Arial" w:cs="Arial"/>
          <w:b/>
          <w:bCs/>
        </w:rPr>
        <w:t xml:space="preserve">o poskytnutí dotace mezi </w:t>
      </w:r>
      <w:r w:rsidRPr="00901D7B">
        <w:rPr>
          <w:rFonts w:ascii="Arial" w:hAnsi="Arial" w:cs="Arial"/>
          <w:b/>
        </w:rPr>
        <w:t>Olomouckým krajem a</w:t>
      </w:r>
      <w:r w:rsidRPr="00901D7B">
        <w:rPr>
          <w:rFonts w:ascii="Arial" w:hAnsi="Arial" w:cs="Arial"/>
          <w:b/>
          <w:bCs/>
        </w:rPr>
        <w:t xml:space="preserve"> subjektem </w:t>
      </w:r>
      <w:r w:rsidRPr="00901D7B">
        <w:rPr>
          <w:rFonts w:ascii="Arial" w:hAnsi="Arial" w:cs="Arial"/>
          <w:b/>
        </w:rPr>
        <w:t xml:space="preserve">Levandulový statek s.r.o., IČO: </w:t>
      </w:r>
      <w:r w:rsidRPr="00901D7B">
        <w:rPr>
          <w:rFonts w:ascii="Arial" w:hAnsi="Arial" w:cs="Arial"/>
          <w:b/>
          <w:bCs/>
          <w:iCs/>
        </w:rPr>
        <w:t xml:space="preserve">04707605, </w:t>
      </w:r>
      <w:r w:rsidRPr="00901D7B">
        <w:rPr>
          <w:rFonts w:ascii="Arial" w:hAnsi="Arial" w:cs="Arial"/>
          <w:b/>
        </w:rPr>
        <w:t xml:space="preserve">se sídlem </w:t>
      </w:r>
      <w:r w:rsidRPr="00901D7B">
        <w:rPr>
          <w:rFonts w:ascii="Arial" w:hAnsi="Arial" w:cs="Arial"/>
          <w:b/>
          <w:bCs/>
          <w:iCs/>
        </w:rPr>
        <w:t>Bezděkov 6, 789 73 Úsov</w:t>
      </w:r>
      <w:r w:rsidRPr="00901D7B">
        <w:rPr>
          <w:rFonts w:ascii="Arial" w:hAnsi="Arial" w:cs="Arial"/>
          <w:b/>
        </w:rPr>
        <w:t>,</w:t>
      </w:r>
      <w:r w:rsidRPr="00901D7B">
        <w:rPr>
          <w:rFonts w:ascii="Arial" w:hAnsi="Arial" w:cs="Arial"/>
          <w:b/>
          <w:bCs/>
        </w:rPr>
        <w:t xml:space="preserve"> dle Přílohy č. 1 usnesení. </w:t>
      </w:r>
    </w:p>
    <w:p w:rsidR="00901D7B" w:rsidRDefault="00901D7B" w:rsidP="006D0A5D">
      <w:pPr>
        <w:jc w:val="both"/>
        <w:rPr>
          <w:rFonts w:ascii="Arial" w:hAnsi="Arial" w:cs="Arial"/>
        </w:rPr>
      </w:pPr>
    </w:p>
    <w:p w:rsidR="00901D7B" w:rsidRPr="00A3300F" w:rsidRDefault="00901D7B" w:rsidP="006D0A5D">
      <w:pPr>
        <w:jc w:val="both"/>
        <w:rPr>
          <w:rFonts w:ascii="Arial" w:hAnsi="Arial" w:cs="Arial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01 - Do</w:t>
      </w:r>
      <w:r w:rsidR="00A360F3" w:rsidRPr="00A3300F">
        <w:rPr>
          <w:bCs/>
        </w:rPr>
        <w:t xml:space="preserve">datek č. </w:t>
      </w:r>
      <w:r w:rsidR="000415D1">
        <w:rPr>
          <w:bCs/>
        </w:rPr>
        <w:t>2</w:t>
      </w:r>
      <w:bookmarkStart w:id="0" w:name="_GoBack"/>
      <w:bookmarkEnd w:id="0"/>
      <w:r w:rsidRPr="00A3300F">
        <w:rPr>
          <w:bCs/>
        </w:rPr>
        <w:t xml:space="preserve"> k VS mezi OK a </w:t>
      </w:r>
      <w:r w:rsidR="006D0A5D" w:rsidRPr="00A3300F">
        <w:rPr>
          <w:bCs/>
        </w:rPr>
        <w:t xml:space="preserve">subjektem </w:t>
      </w:r>
      <w:r w:rsidR="00A3300F" w:rsidRPr="00A3300F">
        <w:t xml:space="preserve">Levandulový statek s.r.o. </w:t>
      </w:r>
    </w:p>
    <w:p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01 – </w:t>
      </w:r>
      <w:r w:rsidR="00A3300F" w:rsidRPr="00A3300F">
        <w:t xml:space="preserve">Levandulový statek </w:t>
      </w:r>
      <w:r w:rsidR="002D0D3E" w:rsidRPr="00A3300F">
        <w:t xml:space="preserve">- </w:t>
      </w:r>
      <w:r w:rsidRPr="00A3300F">
        <w:rPr>
          <w:bCs/>
        </w:rPr>
        <w:t xml:space="preserve">smlouva </w:t>
      </w:r>
    </w:p>
    <w:p w:rsidR="00AB7906" w:rsidRDefault="00AB7906" w:rsidP="00AB7906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</w:t>
      </w:r>
      <w:r>
        <w:rPr>
          <w:bCs/>
        </w:rPr>
        <w:t>2</w:t>
      </w:r>
      <w:r w:rsidRPr="00A3300F">
        <w:rPr>
          <w:bCs/>
        </w:rPr>
        <w:t xml:space="preserve"> – </w:t>
      </w:r>
      <w:r w:rsidRPr="00A3300F">
        <w:t xml:space="preserve">Levandulový statek </w:t>
      </w:r>
      <w:r>
        <w:t>–</w:t>
      </w:r>
      <w:r w:rsidRPr="00A3300F">
        <w:t xml:space="preserve"> </w:t>
      </w:r>
      <w:r>
        <w:rPr>
          <w:bCs/>
        </w:rPr>
        <w:t xml:space="preserve">Dodatek č. 1 </w:t>
      </w:r>
    </w:p>
    <w:p w:rsidR="00AB7906" w:rsidRPr="00A3300F" w:rsidRDefault="00AB7906" w:rsidP="006D0A5D">
      <w:pPr>
        <w:pStyle w:val="Zkladntextodsazen"/>
        <w:ind w:left="0"/>
        <w:jc w:val="both"/>
        <w:rPr>
          <w:bCs/>
        </w:rPr>
      </w:pPr>
    </w:p>
    <w:p w:rsidR="00DD6D8D" w:rsidRPr="00A3300F" w:rsidRDefault="00C6152F" w:rsidP="00B4039B">
      <w:pPr>
        <w:jc w:val="both"/>
        <w:rPr>
          <w:rFonts w:ascii="Arial" w:hAnsi="Arial" w:cs="Arial"/>
        </w:rPr>
      </w:pPr>
      <w:r w:rsidRPr="00A3300F">
        <w:rPr>
          <w:rFonts w:ascii="Arial" w:hAnsi="Arial" w:cs="Arial"/>
          <w:bCs/>
        </w:rPr>
        <w:t xml:space="preserve">Zpráva k </w:t>
      </w:r>
      <w:proofErr w:type="spellStart"/>
      <w:r w:rsidRPr="00A3300F">
        <w:rPr>
          <w:rFonts w:ascii="Arial" w:hAnsi="Arial" w:cs="Arial"/>
          <w:bCs/>
        </w:rPr>
        <w:t>DZ_příloha</w:t>
      </w:r>
      <w:proofErr w:type="spellEnd"/>
      <w:r w:rsidRPr="00A3300F">
        <w:rPr>
          <w:rFonts w:ascii="Arial" w:hAnsi="Arial" w:cs="Arial"/>
          <w:bCs/>
        </w:rPr>
        <w:t xml:space="preserve"> č. 0</w:t>
      </w:r>
      <w:r w:rsidR="00AB7906">
        <w:rPr>
          <w:rFonts w:ascii="Arial" w:hAnsi="Arial" w:cs="Arial"/>
          <w:bCs/>
        </w:rPr>
        <w:t>3</w:t>
      </w:r>
      <w:r w:rsidRPr="00A3300F">
        <w:rPr>
          <w:rFonts w:ascii="Arial" w:hAnsi="Arial" w:cs="Arial"/>
          <w:bCs/>
        </w:rPr>
        <w:t xml:space="preserve"> </w:t>
      </w:r>
      <w:r w:rsidR="004C0984" w:rsidRPr="00A3300F">
        <w:rPr>
          <w:rFonts w:ascii="Arial" w:hAnsi="Arial" w:cs="Arial"/>
          <w:bCs/>
        </w:rPr>
        <w:t>–</w:t>
      </w:r>
      <w:r w:rsidRPr="00A3300F">
        <w:rPr>
          <w:rFonts w:ascii="Arial" w:hAnsi="Arial" w:cs="Arial"/>
          <w:bCs/>
        </w:rPr>
        <w:t xml:space="preserve"> </w:t>
      </w:r>
      <w:r w:rsidR="00A3300F" w:rsidRPr="00A3300F">
        <w:rPr>
          <w:rFonts w:ascii="Arial" w:hAnsi="Arial" w:cs="Arial"/>
        </w:rPr>
        <w:t xml:space="preserve">Levandulový statek s.r.o. </w:t>
      </w:r>
      <w:r w:rsidR="002D0D3E" w:rsidRPr="00A3300F">
        <w:rPr>
          <w:rFonts w:ascii="Arial" w:hAnsi="Arial" w:cs="Arial"/>
        </w:rPr>
        <w:t xml:space="preserve">- </w:t>
      </w:r>
      <w:r w:rsidRPr="00A3300F">
        <w:rPr>
          <w:rFonts w:ascii="Arial" w:hAnsi="Arial" w:cs="Arial"/>
          <w:bCs/>
        </w:rPr>
        <w:t xml:space="preserve">žádost </w:t>
      </w:r>
    </w:p>
    <w:sectPr w:rsidR="00DD6D8D" w:rsidRPr="00A3300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82" w:rsidRDefault="00CA6682">
      <w:r>
        <w:separator/>
      </w:r>
    </w:p>
  </w:endnote>
  <w:endnote w:type="continuationSeparator" w:id="0">
    <w:p w:rsidR="00CA6682" w:rsidRDefault="00CA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901D7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27. 6. 2022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415D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415D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FB150F" w:rsidP="00FA7746">
    <w:pPr>
      <w:jc w:val="both"/>
    </w:pPr>
    <w:r>
      <w:rPr>
        <w:rFonts w:ascii="Arial" w:hAnsi="Arial" w:cs="Arial"/>
        <w:i/>
        <w:iCs/>
        <w:sz w:val="20"/>
        <w:szCs w:val="20"/>
      </w:rPr>
      <w:t>50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137E42" w:rsidRPr="00137E42">
      <w:rPr>
        <w:rFonts w:ascii="Arial" w:hAnsi="Arial" w:cs="Arial"/>
        <w:bCs/>
        <w:i/>
        <w:sz w:val="20"/>
        <w:szCs w:val="20"/>
      </w:rPr>
      <w:t>Dodatek č. 2 k veřejnoprávní smlouvě o poskytnutí dotace v Programu na podporu cestovního ruchu a zahraničních vztahů 2021 mezi Olomouckým krajem a subjektem Levandulový statek, s.r.o.</w:t>
    </w:r>
    <w:r w:rsidR="00137E42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82" w:rsidRDefault="00CA6682">
      <w:r>
        <w:separator/>
      </w:r>
    </w:p>
  </w:footnote>
  <w:footnote w:type="continuationSeparator" w:id="0">
    <w:p w:rsidR="00CA6682" w:rsidRDefault="00CA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15D1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DC7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0AC4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1D7B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A6682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2C70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150F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65E47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D196-B5CE-4847-9700-DFB0D3F8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4</cp:revision>
  <cp:lastPrinted>2018-08-09T06:57:00Z</cp:lastPrinted>
  <dcterms:created xsi:type="dcterms:W3CDTF">2022-06-08T09:11:00Z</dcterms:created>
  <dcterms:modified xsi:type="dcterms:W3CDTF">2022-06-13T08:36:00Z</dcterms:modified>
</cp:coreProperties>
</file>