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4C5A0F" w:rsidRDefault="006C30FC" w:rsidP="006C30FC">
      <w:pPr>
        <w:rPr>
          <w:rFonts w:ascii="Arial" w:hAnsi="Arial" w:cs="Arial"/>
          <w:b/>
          <w:sz w:val="24"/>
          <w:szCs w:val="24"/>
        </w:rPr>
      </w:pPr>
      <w:r w:rsidRPr="004C5A0F">
        <w:rPr>
          <w:rFonts w:ascii="Arial" w:hAnsi="Arial" w:cs="Arial"/>
          <w:b/>
          <w:sz w:val="24"/>
          <w:szCs w:val="24"/>
        </w:rPr>
        <w:t>Důvodová zpráva:</w:t>
      </w:r>
    </w:p>
    <w:p w14:paraId="13FB5E7D" w14:textId="4D5F6828" w:rsidR="0029705D" w:rsidRPr="00902B36" w:rsidRDefault="00413F66" w:rsidP="00BB7829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902B36">
        <w:rPr>
          <w:rFonts w:ascii="Arial" w:hAnsi="Arial" w:cs="Arial"/>
          <w:sz w:val="24"/>
          <w:szCs w:val="24"/>
        </w:rPr>
        <w:t>V této důvodové zprávě předkládá Rada Olomouckého kraje Zastupitelstvu Olomouckého kraje</w:t>
      </w:r>
      <w:r w:rsidR="00B85C6A">
        <w:rPr>
          <w:rFonts w:ascii="Arial" w:hAnsi="Arial" w:cs="Arial"/>
          <w:sz w:val="24"/>
          <w:szCs w:val="24"/>
        </w:rPr>
        <w:t xml:space="preserve"> (dále jen „ZOK“)</w:t>
      </w:r>
      <w:r w:rsidRPr="00902B36">
        <w:rPr>
          <w:rFonts w:ascii="Arial" w:hAnsi="Arial" w:cs="Arial"/>
          <w:sz w:val="24"/>
          <w:szCs w:val="24"/>
        </w:rPr>
        <w:t>, v</w:t>
      </w:r>
      <w:r w:rsidRPr="00902B36">
        <w:rPr>
          <w:rFonts w:ascii="Arial" w:hAnsi="Arial" w:cs="Arial"/>
          <w:bCs/>
          <w:sz w:val="24"/>
          <w:szCs w:val="24"/>
        </w:rPr>
        <w:t xml:space="preserve"> souladu s příslušnými ustanoveními zákona č. 129/2000 Sb., o krajích (krajské zřízení), v platném znění,</w:t>
      </w:r>
      <w:r w:rsidRPr="00902B36">
        <w:rPr>
          <w:rFonts w:ascii="Arial" w:hAnsi="Arial" w:cs="Arial"/>
          <w:sz w:val="24"/>
          <w:szCs w:val="24"/>
        </w:rPr>
        <w:t xml:space="preserve"> k projednání a schválení </w:t>
      </w:r>
      <w:r w:rsidR="00A83A25" w:rsidRPr="00014D85">
        <w:rPr>
          <w:rFonts w:ascii="Arial" w:hAnsi="Arial" w:cs="Arial"/>
          <w:sz w:val="24"/>
          <w:szCs w:val="24"/>
        </w:rPr>
        <w:t>návrh textu dodatk</w:t>
      </w:r>
      <w:r w:rsidR="0029705D">
        <w:rPr>
          <w:rFonts w:ascii="Arial" w:hAnsi="Arial" w:cs="Arial"/>
          <w:sz w:val="24"/>
          <w:szCs w:val="24"/>
        </w:rPr>
        <w:t>ů</w:t>
      </w:r>
      <w:r w:rsidR="00A83A25" w:rsidRPr="00014D85">
        <w:rPr>
          <w:rFonts w:ascii="Arial" w:hAnsi="Arial" w:cs="Arial"/>
          <w:sz w:val="24"/>
          <w:szCs w:val="24"/>
        </w:rPr>
        <w:t xml:space="preserve"> zřizovací</w:t>
      </w:r>
      <w:r w:rsidR="0029705D">
        <w:rPr>
          <w:rFonts w:ascii="Arial" w:hAnsi="Arial" w:cs="Arial"/>
          <w:sz w:val="24"/>
          <w:szCs w:val="24"/>
        </w:rPr>
        <w:t>ch listin</w:t>
      </w:r>
      <w:r w:rsidR="00A83A25" w:rsidRPr="00014D85">
        <w:rPr>
          <w:rFonts w:ascii="Arial" w:hAnsi="Arial" w:cs="Arial"/>
          <w:sz w:val="24"/>
          <w:szCs w:val="24"/>
        </w:rPr>
        <w:t xml:space="preserve"> příspěvkov</w:t>
      </w:r>
      <w:r w:rsidR="0029705D">
        <w:rPr>
          <w:rFonts w:ascii="Arial" w:hAnsi="Arial" w:cs="Arial"/>
          <w:sz w:val="24"/>
          <w:szCs w:val="24"/>
        </w:rPr>
        <w:t>ých</w:t>
      </w:r>
      <w:r w:rsidR="00A83A25" w:rsidRPr="00014D85">
        <w:rPr>
          <w:rFonts w:ascii="Arial" w:hAnsi="Arial" w:cs="Arial"/>
          <w:sz w:val="24"/>
          <w:szCs w:val="24"/>
        </w:rPr>
        <w:t xml:space="preserve"> organizac</w:t>
      </w:r>
      <w:r w:rsidR="0029705D">
        <w:rPr>
          <w:rFonts w:ascii="Arial" w:hAnsi="Arial" w:cs="Arial"/>
          <w:sz w:val="24"/>
          <w:szCs w:val="24"/>
        </w:rPr>
        <w:t>í</w:t>
      </w:r>
      <w:r w:rsidR="00A83A25" w:rsidRPr="00014D85">
        <w:rPr>
          <w:rFonts w:ascii="Arial" w:hAnsi="Arial" w:cs="Arial"/>
          <w:sz w:val="24"/>
          <w:szCs w:val="24"/>
        </w:rPr>
        <w:t xml:space="preserve"> Olomouckého </w:t>
      </w:r>
      <w:r w:rsidR="0029705D" w:rsidRPr="00902B36">
        <w:rPr>
          <w:rFonts w:ascii="Arial" w:hAnsi="Arial" w:cs="Arial"/>
          <w:sz w:val="24"/>
          <w:szCs w:val="24"/>
        </w:rPr>
        <w:t>kraje v oblasti sociální:</w:t>
      </w:r>
    </w:p>
    <w:p w14:paraId="61E03F4B" w14:textId="77777777" w:rsidR="0029705D" w:rsidRPr="00902B36" w:rsidRDefault="0029705D" w:rsidP="00BB7829">
      <w:pPr>
        <w:pStyle w:val="Zhlav"/>
        <w:numPr>
          <w:ilvl w:val="0"/>
          <w:numId w:val="1"/>
        </w:numPr>
        <w:spacing w:before="120" w:line="259" w:lineRule="auto"/>
        <w:ind w:left="850" w:hanging="493"/>
        <w:jc w:val="both"/>
        <w:rPr>
          <w:rFonts w:ascii="Arial" w:hAnsi="Arial" w:cs="Arial"/>
          <w:b/>
        </w:rPr>
      </w:pPr>
      <w:r w:rsidRPr="00902B36">
        <w:rPr>
          <w:rFonts w:ascii="Arial" w:hAnsi="Arial" w:cs="Arial"/>
          <w:b/>
        </w:rPr>
        <w:t>Domov pro seniory Červenka, příspěvková organizace, </w:t>
      </w:r>
      <w:r w:rsidRPr="00902B36">
        <w:rPr>
          <w:rFonts w:ascii="Arial" w:hAnsi="Arial" w:cs="Arial"/>
        </w:rPr>
        <w:t>se sídlem Nádražní 105, Litovel, PSČ 784 01, IČO 75004402;</w:t>
      </w:r>
    </w:p>
    <w:p w14:paraId="6336A11F" w14:textId="77777777" w:rsidR="0029705D" w:rsidRPr="00BA0209" w:rsidRDefault="0029705D" w:rsidP="00BB7829">
      <w:pPr>
        <w:pStyle w:val="Zhlav"/>
        <w:numPr>
          <w:ilvl w:val="0"/>
          <w:numId w:val="1"/>
        </w:numPr>
        <w:spacing w:before="120" w:line="259" w:lineRule="auto"/>
        <w:ind w:left="850" w:hanging="493"/>
        <w:jc w:val="both"/>
        <w:rPr>
          <w:rFonts w:ascii="Arial" w:hAnsi="Arial" w:cs="Arial"/>
          <w:b/>
        </w:rPr>
      </w:pPr>
      <w:r w:rsidRPr="0050284D">
        <w:rPr>
          <w:rFonts w:ascii="Arial" w:hAnsi="Arial" w:cs="Arial"/>
          <w:b/>
        </w:rPr>
        <w:t>Domov Větrný mlýn Skalička, příspěvková organizace</w:t>
      </w:r>
      <w:r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Skalička 1</w:t>
      </w:r>
      <w:r w:rsidRPr="00F45B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Skalička, </w:t>
      </w:r>
      <w:r w:rsidRPr="00F45B0B">
        <w:rPr>
          <w:rFonts w:ascii="Arial" w:hAnsi="Arial" w:cs="Arial"/>
          <w:bCs/>
        </w:rPr>
        <w:t xml:space="preserve">PSČ </w:t>
      </w:r>
      <w:r>
        <w:rPr>
          <w:rFonts w:ascii="Arial" w:hAnsi="Arial" w:cs="Arial"/>
          <w:bCs/>
        </w:rPr>
        <w:t>753 52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</w:t>
      </w:r>
      <w:r w:rsidRPr="0050284D">
        <w:rPr>
          <w:rFonts w:ascii="Arial" w:hAnsi="Arial" w:cs="Arial"/>
        </w:rPr>
        <w:t>61985902</w:t>
      </w:r>
      <w:r w:rsidRPr="00D36E9B">
        <w:rPr>
          <w:rFonts w:ascii="Arial" w:hAnsi="Arial" w:cs="Arial"/>
        </w:rPr>
        <w:t>;</w:t>
      </w:r>
      <w:r w:rsidRPr="00BA0209">
        <w:rPr>
          <w:rFonts w:ascii="Arial" w:hAnsi="Arial" w:cs="Arial"/>
          <w:b/>
        </w:rPr>
        <w:t>  </w:t>
      </w:r>
    </w:p>
    <w:p w14:paraId="1C0ADC40" w14:textId="640A354D" w:rsidR="0029705D" w:rsidRPr="00BB7829" w:rsidRDefault="0029705D" w:rsidP="00BB7829">
      <w:pPr>
        <w:pStyle w:val="Zhlav"/>
        <w:numPr>
          <w:ilvl w:val="0"/>
          <w:numId w:val="1"/>
        </w:numPr>
        <w:spacing w:before="120" w:line="259" w:lineRule="auto"/>
        <w:ind w:left="850" w:hanging="493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Centrum</w:t>
      </w:r>
      <w:r w:rsidRPr="00B27B45">
        <w:rPr>
          <w:rFonts w:ascii="Arial" w:hAnsi="Arial" w:cs="Arial"/>
          <w:b/>
        </w:rPr>
        <w:t xml:space="preserve">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 54, Kokory,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61985929.</w:t>
      </w:r>
    </w:p>
    <w:p w14:paraId="76ABB72B" w14:textId="77777777" w:rsidR="00BB7829" w:rsidRPr="0029705D" w:rsidRDefault="00BB7829" w:rsidP="00BB7829">
      <w:pPr>
        <w:pStyle w:val="Zhlav"/>
        <w:spacing w:before="120" w:line="259" w:lineRule="auto"/>
        <w:ind w:left="850"/>
        <w:jc w:val="both"/>
        <w:rPr>
          <w:rFonts w:ascii="Arial" w:hAnsi="Arial" w:cs="Arial"/>
          <w:i/>
          <w:color w:val="0070C0"/>
        </w:rPr>
      </w:pPr>
    </w:p>
    <w:p w14:paraId="30AA9FB8" w14:textId="26D42FD0" w:rsidR="0029705D" w:rsidRPr="00F34B0D" w:rsidRDefault="0029705D" w:rsidP="0029705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34B0D">
        <w:rPr>
          <w:rFonts w:ascii="Arial" w:hAnsi="Arial" w:cs="Arial"/>
          <w:sz w:val="24"/>
          <w:szCs w:val="24"/>
        </w:rPr>
        <w:t xml:space="preserve">Ad 1) </w:t>
      </w:r>
    </w:p>
    <w:p w14:paraId="1CBE18C2" w14:textId="77777777" w:rsidR="0029705D" w:rsidRPr="00C93C93" w:rsidRDefault="0029705D" w:rsidP="0029705D">
      <w:pPr>
        <w:pStyle w:val="Default"/>
        <w:jc w:val="both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U příspěvkov</w:t>
      </w:r>
      <w:r>
        <w:rPr>
          <w:rFonts w:ascii="Arial" w:hAnsi="Arial" w:cs="Arial"/>
          <w:bCs/>
        </w:rPr>
        <w:t>é</w:t>
      </w:r>
      <w:r w:rsidRPr="00392BBA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e</w:t>
      </w:r>
      <w:r w:rsidRPr="00392B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došlo</w:t>
      </w:r>
      <w:r w:rsidRPr="00392BBA">
        <w:rPr>
          <w:rFonts w:ascii="Arial" w:hAnsi="Arial" w:cs="Arial"/>
          <w:bCs/>
        </w:rPr>
        <w:t xml:space="preserve"> </w:t>
      </w:r>
      <w:r w:rsidRPr="0029705D">
        <w:rPr>
          <w:rFonts w:ascii="Arial" w:hAnsi="Arial" w:cs="Arial"/>
          <w:b/>
          <w:bCs/>
        </w:rPr>
        <w:t>ke změně v rozsahu využívaného nemovitého majetku</w:t>
      </w:r>
      <w:r>
        <w:rPr>
          <w:rFonts w:ascii="Arial" w:hAnsi="Arial" w:cs="Arial"/>
          <w:bCs/>
        </w:rPr>
        <w:t>, a tedy ke změně</w:t>
      </w:r>
      <w:r w:rsidRPr="00392BBA">
        <w:rPr>
          <w:rFonts w:ascii="Arial" w:hAnsi="Arial" w:cs="Arial"/>
          <w:bCs/>
        </w:rPr>
        <w:t xml:space="preserve"> příloh</w:t>
      </w:r>
      <w:r>
        <w:rPr>
          <w:rFonts w:ascii="Arial" w:hAnsi="Arial" w:cs="Arial"/>
          <w:bCs/>
        </w:rPr>
        <w:t>y č.</w:t>
      </w:r>
      <w:r w:rsidRPr="00392BBA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 xml:space="preserve"> zřizovací listiny, přičemž konkrétní změna je vyznačena v příloze č. 1 </w:t>
      </w:r>
      <w:r w:rsidRPr="00F34B0D">
        <w:rPr>
          <w:rFonts w:ascii="Arial" w:hAnsi="Arial" w:cs="Arial"/>
          <w:bCs/>
        </w:rPr>
        <w:t>usnesení.</w:t>
      </w:r>
      <w:r>
        <w:rPr>
          <w:rFonts w:ascii="Arial" w:hAnsi="Arial" w:cs="Arial"/>
          <w:bCs/>
        </w:rPr>
        <w:t xml:space="preserve"> Důvodem změn v rozsahu využívaného nemovitého majetku je z</w:t>
      </w:r>
      <w:r w:rsidRPr="00784CC2">
        <w:rPr>
          <w:rFonts w:ascii="Arial" w:hAnsi="Arial" w:cs="Arial"/>
          <w:bCs/>
        </w:rPr>
        <w:t>rušení majetkov</w:t>
      </w:r>
      <w:r>
        <w:rPr>
          <w:rFonts w:ascii="Arial" w:hAnsi="Arial" w:cs="Arial"/>
          <w:bCs/>
        </w:rPr>
        <w:t>é</w:t>
      </w:r>
      <w:r w:rsidRPr="00784CC2">
        <w:rPr>
          <w:rFonts w:ascii="Arial" w:hAnsi="Arial" w:cs="Arial"/>
          <w:bCs/>
        </w:rPr>
        <w:t xml:space="preserve"> kart</w:t>
      </w:r>
      <w:r>
        <w:rPr>
          <w:rFonts w:ascii="Arial" w:hAnsi="Arial" w:cs="Arial"/>
          <w:bCs/>
        </w:rPr>
        <w:t>y</w:t>
      </w:r>
      <w:r w:rsidRPr="00784CC2">
        <w:rPr>
          <w:rFonts w:ascii="Arial" w:hAnsi="Arial" w:cs="Arial"/>
          <w:bCs/>
        </w:rPr>
        <w:t xml:space="preserve"> terénní úpravy a </w:t>
      </w:r>
      <w:r>
        <w:rPr>
          <w:rFonts w:ascii="Arial" w:hAnsi="Arial" w:cs="Arial"/>
          <w:bCs/>
        </w:rPr>
        <w:t xml:space="preserve">převod </w:t>
      </w:r>
      <w:r w:rsidRPr="00784CC2">
        <w:rPr>
          <w:rFonts w:ascii="Arial" w:hAnsi="Arial" w:cs="Arial"/>
          <w:bCs/>
        </w:rPr>
        <w:t>finanční hodnot</w:t>
      </w:r>
      <w:r>
        <w:rPr>
          <w:rFonts w:ascii="Arial" w:hAnsi="Arial" w:cs="Arial"/>
          <w:bCs/>
        </w:rPr>
        <w:t>y</w:t>
      </w:r>
      <w:r w:rsidRPr="00784CC2">
        <w:rPr>
          <w:rFonts w:ascii="Arial" w:hAnsi="Arial" w:cs="Arial"/>
          <w:bCs/>
        </w:rPr>
        <w:t xml:space="preserve"> na majetkovou kartu budov</w:t>
      </w:r>
      <w:r>
        <w:rPr>
          <w:rFonts w:ascii="Arial" w:hAnsi="Arial" w:cs="Arial"/>
          <w:bCs/>
        </w:rPr>
        <w:t>y</w:t>
      </w:r>
      <w:r w:rsidRPr="00784CC2">
        <w:rPr>
          <w:rFonts w:ascii="Arial" w:hAnsi="Arial" w:cs="Arial"/>
          <w:bCs/>
        </w:rPr>
        <w:t xml:space="preserve"> Litovel parcelní</w:t>
      </w:r>
      <w:r>
        <w:rPr>
          <w:rFonts w:ascii="Arial" w:hAnsi="Arial" w:cs="Arial"/>
          <w:bCs/>
        </w:rPr>
        <w:t>ho</w:t>
      </w:r>
      <w:r w:rsidRPr="00784CC2">
        <w:rPr>
          <w:rFonts w:ascii="Arial" w:hAnsi="Arial" w:cs="Arial"/>
          <w:bCs/>
        </w:rPr>
        <w:t xml:space="preserve"> čísl</w:t>
      </w:r>
      <w:r>
        <w:rPr>
          <w:rFonts w:ascii="Arial" w:hAnsi="Arial" w:cs="Arial"/>
          <w:bCs/>
        </w:rPr>
        <w:t>a</w:t>
      </w:r>
      <w:r w:rsidRPr="00784CC2">
        <w:rPr>
          <w:rFonts w:ascii="Arial" w:hAnsi="Arial" w:cs="Arial"/>
          <w:bCs/>
        </w:rPr>
        <w:t xml:space="preserve"> 1648</w:t>
      </w:r>
      <w:r>
        <w:rPr>
          <w:rFonts w:ascii="Arial" w:hAnsi="Arial" w:cs="Arial"/>
          <w:bCs/>
        </w:rPr>
        <w:t>.</w:t>
      </w:r>
    </w:p>
    <w:p w14:paraId="43C885D2" w14:textId="77777777" w:rsidR="0029705D" w:rsidRPr="00F34B0D" w:rsidRDefault="0029705D" w:rsidP="0029705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34B0D">
        <w:rPr>
          <w:rFonts w:ascii="Arial" w:hAnsi="Arial" w:cs="Arial"/>
          <w:sz w:val="24"/>
          <w:szCs w:val="24"/>
        </w:rPr>
        <w:t>Ad 2)</w:t>
      </w:r>
    </w:p>
    <w:p w14:paraId="7EC29DBB" w14:textId="77777777" w:rsidR="0029705D" w:rsidRPr="00880C26" w:rsidRDefault="0029705D" w:rsidP="0029705D">
      <w:pPr>
        <w:pStyle w:val="Default"/>
        <w:jc w:val="both"/>
        <w:rPr>
          <w:rFonts w:ascii="Arial" w:eastAsia="Times New Roman" w:hAnsi="Arial" w:cs="Arial"/>
          <w:lang w:eastAsia="cs-CZ"/>
        </w:rPr>
      </w:pPr>
      <w:r w:rsidRPr="00392BBA">
        <w:rPr>
          <w:rFonts w:ascii="Arial" w:hAnsi="Arial" w:cs="Arial"/>
          <w:bCs/>
        </w:rPr>
        <w:t>U příspěvkov</w:t>
      </w:r>
      <w:r>
        <w:rPr>
          <w:rFonts w:ascii="Arial" w:hAnsi="Arial" w:cs="Arial"/>
          <w:bCs/>
        </w:rPr>
        <w:t>é</w:t>
      </w:r>
      <w:r w:rsidRPr="00392BBA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e</w:t>
      </w:r>
      <w:r w:rsidRPr="00392B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došlo</w:t>
      </w:r>
      <w:r w:rsidRPr="00392BBA">
        <w:rPr>
          <w:rFonts w:ascii="Arial" w:hAnsi="Arial" w:cs="Arial"/>
          <w:bCs/>
        </w:rPr>
        <w:t xml:space="preserve"> </w:t>
      </w:r>
      <w:r w:rsidRPr="0029705D">
        <w:rPr>
          <w:rFonts w:ascii="Arial" w:hAnsi="Arial" w:cs="Arial"/>
          <w:b/>
          <w:bCs/>
        </w:rPr>
        <w:t>ke změně v rozsahu využívaného nemovitého majetku</w:t>
      </w:r>
      <w:r>
        <w:rPr>
          <w:rFonts w:ascii="Arial" w:hAnsi="Arial" w:cs="Arial"/>
          <w:bCs/>
        </w:rPr>
        <w:t>, a tedy ke změně</w:t>
      </w:r>
      <w:r w:rsidRPr="00392BBA">
        <w:rPr>
          <w:rFonts w:ascii="Arial" w:hAnsi="Arial" w:cs="Arial"/>
          <w:bCs/>
        </w:rPr>
        <w:t xml:space="preserve"> příloh</w:t>
      </w:r>
      <w:r>
        <w:rPr>
          <w:rFonts w:ascii="Arial" w:hAnsi="Arial" w:cs="Arial"/>
          <w:bCs/>
        </w:rPr>
        <w:t>y č.</w:t>
      </w:r>
      <w:r w:rsidRPr="00392BBA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 xml:space="preserve"> zřizovací listiny, přičemž konkrétní změna je vyznačena v příloze č. 2 </w:t>
      </w:r>
      <w:r w:rsidRPr="00F34B0D">
        <w:rPr>
          <w:rFonts w:ascii="Arial" w:hAnsi="Arial" w:cs="Arial"/>
          <w:bCs/>
        </w:rPr>
        <w:t>usnesení.</w:t>
      </w:r>
      <w:r>
        <w:rPr>
          <w:rFonts w:ascii="Arial" w:hAnsi="Arial" w:cs="Arial"/>
          <w:bCs/>
        </w:rPr>
        <w:t xml:space="preserve"> </w:t>
      </w:r>
      <w:r w:rsidRPr="00F34B0D">
        <w:rPr>
          <w:rFonts w:ascii="Arial" w:hAnsi="Arial" w:cs="Arial"/>
          <w:bCs/>
        </w:rPr>
        <w:t xml:space="preserve">Důvodem změn v rozsahu využívaného nemovitého majetku je </w:t>
      </w:r>
      <w:r>
        <w:rPr>
          <w:rFonts w:ascii="Arial" w:hAnsi="Arial" w:cs="Arial"/>
          <w:bCs/>
        </w:rPr>
        <w:t xml:space="preserve">převod majetku z hospodaření </w:t>
      </w:r>
      <w:r w:rsidRPr="00221FC1">
        <w:rPr>
          <w:rFonts w:ascii="Arial" w:eastAsia="Times New Roman" w:hAnsi="Arial" w:cs="Arial"/>
          <w:lang w:eastAsia="cs-CZ"/>
        </w:rPr>
        <w:t>Archeologického centra Olomouc, příspěvkové organizace, IČO: 75008271, a to k 30. 4. 2022</w:t>
      </w:r>
      <w:r>
        <w:rPr>
          <w:rFonts w:ascii="Arial" w:eastAsia="Times New Roman" w:hAnsi="Arial" w:cs="Arial"/>
          <w:lang w:eastAsia="cs-CZ"/>
        </w:rPr>
        <w:t xml:space="preserve">, do hospodaření </w:t>
      </w:r>
      <w:r w:rsidRPr="00221FC1">
        <w:rPr>
          <w:rFonts w:ascii="Arial" w:eastAsia="Times New Roman" w:hAnsi="Arial" w:cs="Arial"/>
          <w:lang w:eastAsia="cs-CZ"/>
        </w:rPr>
        <w:t>Domova Větrný mlýn Skalička, příspěvkové organizace, IČO: 61985902, a to k 1. 5. 2022</w:t>
      </w:r>
      <w:r>
        <w:rPr>
          <w:rFonts w:ascii="Arial" w:eastAsia="Times New Roman" w:hAnsi="Arial" w:cs="Arial"/>
          <w:lang w:eastAsia="cs-CZ"/>
        </w:rPr>
        <w:t xml:space="preserve">, dle usnesení ZOK č. </w:t>
      </w:r>
      <w:r w:rsidRPr="00880C26">
        <w:rPr>
          <w:rFonts w:ascii="Arial" w:eastAsia="Times New Roman" w:hAnsi="Arial" w:cs="Arial"/>
          <w:lang w:eastAsia="cs-CZ"/>
        </w:rPr>
        <w:t>UZ/9/24/2022</w:t>
      </w:r>
      <w:r>
        <w:rPr>
          <w:rFonts w:ascii="Arial" w:eastAsia="Times New Roman" w:hAnsi="Arial" w:cs="Arial"/>
          <w:lang w:eastAsia="cs-CZ"/>
        </w:rPr>
        <w:t>.</w:t>
      </w:r>
    </w:p>
    <w:p w14:paraId="0B2A03FA" w14:textId="77777777" w:rsidR="0029705D" w:rsidRPr="00BD1D1D" w:rsidRDefault="0029705D" w:rsidP="0029705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D1D1D">
        <w:rPr>
          <w:rFonts w:ascii="Arial" w:hAnsi="Arial" w:cs="Arial"/>
          <w:sz w:val="24"/>
          <w:szCs w:val="24"/>
        </w:rPr>
        <w:t>Ad 3)</w:t>
      </w:r>
    </w:p>
    <w:p w14:paraId="13B68B8C" w14:textId="0CB31AB6" w:rsidR="0029705D" w:rsidRPr="0029705D" w:rsidRDefault="0029705D" w:rsidP="0029705D">
      <w:pPr>
        <w:spacing w:before="120"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D1D1D">
        <w:rPr>
          <w:rFonts w:ascii="Arial" w:hAnsi="Arial" w:cs="Arial"/>
          <w:bCs/>
          <w:color w:val="000000"/>
          <w:sz w:val="24"/>
          <w:szCs w:val="24"/>
        </w:rPr>
        <w:t xml:space="preserve">U příspěvkové organizace došlo </w:t>
      </w:r>
      <w:r w:rsidRPr="0029705D">
        <w:rPr>
          <w:rFonts w:ascii="Arial" w:hAnsi="Arial" w:cs="Arial"/>
          <w:b/>
          <w:bCs/>
          <w:color w:val="000000"/>
          <w:sz w:val="24"/>
          <w:szCs w:val="24"/>
        </w:rPr>
        <w:t>ke změně v rozsahu využívaného nemovitého majetku</w:t>
      </w:r>
      <w:r w:rsidRPr="00BD1D1D">
        <w:rPr>
          <w:rFonts w:ascii="Arial" w:hAnsi="Arial" w:cs="Arial"/>
          <w:bCs/>
          <w:color w:val="000000"/>
          <w:sz w:val="24"/>
          <w:szCs w:val="24"/>
        </w:rPr>
        <w:t>, a tedy ke změně příloh</w:t>
      </w:r>
      <w:r>
        <w:rPr>
          <w:rFonts w:ascii="Arial" w:hAnsi="Arial" w:cs="Arial"/>
          <w:bCs/>
          <w:color w:val="000000"/>
          <w:sz w:val="24"/>
          <w:szCs w:val="24"/>
        </w:rPr>
        <w:t>y</w:t>
      </w:r>
      <w:r w:rsidRPr="00BD1D1D">
        <w:rPr>
          <w:rFonts w:ascii="Arial" w:hAnsi="Arial" w:cs="Arial"/>
          <w:bCs/>
          <w:color w:val="000000"/>
          <w:sz w:val="24"/>
          <w:szCs w:val="24"/>
        </w:rPr>
        <w:t xml:space="preserve"> č. 1 zřizovací listiny, přičemž konkrétní změna je vyznačena v</w:t>
      </w: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Pr="00BD1D1D">
        <w:rPr>
          <w:rFonts w:ascii="Arial" w:hAnsi="Arial" w:cs="Arial"/>
          <w:bCs/>
          <w:color w:val="000000"/>
          <w:sz w:val="24"/>
          <w:szCs w:val="24"/>
        </w:rPr>
        <w:t>příloze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č.</w:t>
      </w:r>
      <w:r w:rsidRPr="00BD1D1D">
        <w:rPr>
          <w:rFonts w:ascii="Arial" w:hAnsi="Arial" w:cs="Arial"/>
          <w:bCs/>
          <w:color w:val="000000"/>
          <w:sz w:val="24"/>
          <w:szCs w:val="24"/>
        </w:rPr>
        <w:t xml:space="preserve"> 3 usnesení. Důvodem změn v rozsahu využívaného nemovitého majetku je uzavření darovací smlouvy mezi Olomouckým krajem a obcí Kokory, jejímž předmětem je vzájemný převod pozemků v katastrálním území Kokory. Smlouva byla uzavřena dne 3. 2. 2022. </w:t>
      </w:r>
    </w:p>
    <w:p w14:paraId="780478AA" w14:textId="1FC7E346" w:rsidR="0029705D" w:rsidRDefault="0029705D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5266B684" w14:textId="77777777" w:rsidR="00BB7829" w:rsidRPr="00A83A25" w:rsidRDefault="00BB7829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726D936E" w14:textId="1DFE7B1E" w:rsid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Znění výše uveden</w:t>
      </w:r>
      <w:r w:rsidR="0029705D">
        <w:rPr>
          <w:rFonts w:ascii="Arial" w:hAnsi="Arial" w:cs="Arial"/>
          <w:b/>
          <w:sz w:val="24"/>
          <w:szCs w:val="24"/>
        </w:rPr>
        <w:t>ých</w:t>
      </w:r>
      <w:r w:rsidRPr="00902B36">
        <w:rPr>
          <w:rFonts w:ascii="Arial" w:hAnsi="Arial" w:cs="Arial"/>
          <w:b/>
          <w:sz w:val="24"/>
          <w:szCs w:val="24"/>
        </w:rPr>
        <w:t xml:space="preserve"> dodatk</w:t>
      </w:r>
      <w:r w:rsidR="0029705D">
        <w:rPr>
          <w:rFonts w:ascii="Arial" w:hAnsi="Arial" w:cs="Arial"/>
          <w:b/>
          <w:sz w:val="24"/>
          <w:szCs w:val="24"/>
        </w:rPr>
        <w:t>ů</w:t>
      </w:r>
      <w:r w:rsidRPr="00902B36">
        <w:rPr>
          <w:rFonts w:ascii="Arial" w:hAnsi="Arial" w:cs="Arial"/>
          <w:b/>
          <w:sz w:val="24"/>
          <w:szCs w:val="24"/>
        </w:rPr>
        <w:t xml:space="preserve"> zřizovací</w:t>
      </w:r>
      <w:r w:rsidR="0029705D">
        <w:rPr>
          <w:rFonts w:ascii="Arial" w:hAnsi="Arial" w:cs="Arial"/>
          <w:b/>
          <w:sz w:val="24"/>
          <w:szCs w:val="24"/>
        </w:rPr>
        <w:t>ch</w:t>
      </w:r>
      <w:r w:rsidRPr="00902B36">
        <w:rPr>
          <w:rFonts w:ascii="Arial" w:hAnsi="Arial" w:cs="Arial"/>
          <w:b/>
          <w:sz w:val="24"/>
          <w:szCs w:val="24"/>
        </w:rPr>
        <w:t xml:space="preserve"> listin bylo odsouhlaseno </w:t>
      </w:r>
      <w:r w:rsidR="00A83A25">
        <w:rPr>
          <w:rFonts w:ascii="Arial" w:hAnsi="Arial" w:cs="Arial"/>
          <w:b/>
          <w:sz w:val="24"/>
          <w:szCs w:val="24"/>
        </w:rPr>
        <w:t>R</w:t>
      </w:r>
      <w:r w:rsidRPr="00902B36">
        <w:rPr>
          <w:rFonts w:ascii="Arial" w:hAnsi="Arial" w:cs="Arial"/>
          <w:b/>
          <w:sz w:val="24"/>
          <w:szCs w:val="24"/>
        </w:rPr>
        <w:t>ad</w:t>
      </w:r>
      <w:r w:rsidR="00A83A25">
        <w:rPr>
          <w:rFonts w:ascii="Arial" w:hAnsi="Arial" w:cs="Arial"/>
          <w:b/>
          <w:sz w:val="24"/>
          <w:szCs w:val="24"/>
        </w:rPr>
        <w:t>ou</w:t>
      </w:r>
      <w:r w:rsidRPr="00902B36">
        <w:rPr>
          <w:rFonts w:ascii="Arial" w:hAnsi="Arial" w:cs="Arial"/>
          <w:b/>
          <w:sz w:val="24"/>
          <w:szCs w:val="24"/>
        </w:rPr>
        <w:t xml:space="preserve"> Olomouckého kraje dne </w:t>
      </w:r>
      <w:r w:rsidR="0029705D">
        <w:rPr>
          <w:rFonts w:ascii="Arial" w:hAnsi="Arial" w:cs="Arial"/>
          <w:b/>
          <w:sz w:val="24"/>
          <w:szCs w:val="24"/>
        </w:rPr>
        <w:t>6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="0029705D">
        <w:rPr>
          <w:rFonts w:ascii="Arial" w:hAnsi="Arial" w:cs="Arial"/>
          <w:b/>
          <w:sz w:val="24"/>
          <w:szCs w:val="24"/>
        </w:rPr>
        <w:t>6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Pr="00B12424">
        <w:rPr>
          <w:rFonts w:ascii="Arial" w:hAnsi="Arial" w:cs="Arial"/>
          <w:b/>
          <w:sz w:val="24"/>
          <w:szCs w:val="24"/>
        </w:rPr>
        <w:t>2022</w:t>
      </w:r>
      <w:r w:rsidR="008A7651">
        <w:rPr>
          <w:rFonts w:ascii="Arial" w:hAnsi="Arial" w:cs="Arial"/>
          <w:b/>
          <w:sz w:val="24"/>
          <w:szCs w:val="24"/>
        </w:rPr>
        <w:t xml:space="preserve"> usnesením </w:t>
      </w:r>
      <w:r w:rsidR="008A7651" w:rsidRPr="00B12424">
        <w:rPr>
          <w:rFonts w:ascii="Arial" w:hAnsi="Arial" w:cs="Arial"/>
          <w:b/>
          <w:sz w:val="24"/>
          <w:szCs w:val="24"/>
        </w:rPr>
        <w:t xml:space="preserve">č. </w:t>
      </w:r>
      <w:r w:rsidR="008A7651" w:rsidRPr="002A392E">
        <w:rPr>
          <w:rFonts w:ascii="Arial" w:hAnsi="Arial" w:cs="Arial"/>
          <w:b/>
          <w:sz w:val="24"/>
          <w:szCs w:val="24"/>
        </w:rPr>
        <w:t>UR/55/57/2022</w:t>
      </w:r>
      <w:r w:rsidRPr="002A392E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4A5CD2">
        <w:rPr>
          <w:rFonts w:ascii="Arial" w:hAnsi="Arial" w:cs="Arial"/>
          <w:b/>
          <w:sz w:val="24"/>
          <w:szCs w:val="24"/>
        </w:rPr>
        <w:t xml:space="preserve"> </w:t>
      </w:r>
    </w:p>
    <w:p w14:paraId="39D65C9C" w14:textId="2534B76D" w:rsidR="0029705D" w:rsidRP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5DFDF1D1" w14:textId="77777777" w:rsidR="0029705D" w:rsidRDefault="0029705D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2F617B3" w14:textId="55815746" w:rsidR="00902B36" w:rsidRPr="00902B36" w:rsidRDefault="00902B36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lastRenderedPageBreak/>
        <w:t>Návrh usnesení</w:t>
      </w:r>
    </w:p>
    <w:p w14:paraId="3724BCBC" w14:textId="0152731C" w:rsidR="003D1E2A" w:rsidRDefault="003D1E2A" w:rsidP="004A5CD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Cs/>
          <w:sz w:val="24"/>
          <w:szCs w:val="24"/>
        </w:rPr>
        <w:t>Zastupitelstvo Olomouckého kraje po projednání</w:t>
      </w:r>
      <w:r>
        <w:rPr>
          <w:rFonts w:ascii="Arial" w:hAnsi="Arial" w:cs="Arial"/>
          <w:bCs/>
          <w:sz w:val="24"/>
          <w:szCs w:val="24"/>
        </w:rPr>
        <w:t>:</w:t>
      </w:r>
    </w:p>
    <w:p w14:paraId="6F0897EB" w14:textId="76EE3976" w:rsidR="0029705D" w:rsidRDefault="003D1E2A" w:rsidP="003D1E2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 c h v a l u j e </w:t>
      </w:r>
      <w:r w:rsidR="002970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9705D" w:rsidRPr="0029705D">
        <w:rPr>
          <w:rFonts w:ascii="Arial" w:hAnsi="Arial" w:cs="Arial"/>
          <w:b/>
          <w:bCs/>
          <w:sz w:val="24"/>
          <w:szCs w:val="24"/>
        </w:rPr>
        <w:t>dodatky</w:t>
      </w:r>
      <w:proofErr w:type="gramEnd"/>
      <w:r w:rsidR="0029705D" w:rsidRPr="0029705D">
        <w:rPr>
          <w:rFonts w:ascii="Arial" w:hAnsi="Arial" w:cs="Arial"/>
          <w:b/>
          <w:bCs/>
          <w:sz w:val="24"/>
          <w:szCs w:val="24"/>
        </w:rPr>
        <w:t xml:space="preserve"> ke zřizovacím listinám příspěvkových organizací v oblasti sociální: Domov pro seniory Červenka, příspěvková organizace, IČO 75004402; Domov Větrný mlýn Skalička, příspěvková organizace, IČO 61985902; Centrum Dominika Kokory, příspěvková organizace, IČO 61985929, dle příloh č. 1 – 3 tohoto usnesení, s účinností těchto dodatků od 1. 7. 2022</w:t>
      </w:r>
    </w:p>
    <w:p w14:paraId="50586254" w14:textId="77777777" w:rsidR="0029705D" w:rsidRPr="0029705D" w:rsidRDefault="0029705D" w:rsidP="003D1E2A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55D6101" w14:textId="77777777" w:rsidR="00902B36" w:rsidRPr="004A5CD2" w:rsidRDefault="00902B36" w:rsidP="00902B36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4A5CD2">
        <w:rPr>
          <w:rFonts w:ascii="Arial" w:hAnsi="Arial" w:cs="Arial"/>
          <w:sz w:val="24"/>
          <w:szCs w:val="24"/>
          <w:u w:val="single"/>
        </w:rPr>
        <w:t>Přílohy usnesení</w:t>
      </w:r>
      <w:r w:rsidRPr="004A5CD2">
        <w:rPr>
          <w:rFonts w:ascii="Arial" w:hAnsi="Arial" w:cs="Arial"/>
          <w:sz w:val="24"/>
          <w:szCs w:val="24"/>
        </w:rPr>
        <w:t>:</w:t>
      </w:r>
    </w:p>
    <w:p w14:paraId="227B227A" w14:textId="77777777" w:rsidR="0029705D" w:rsidRPr="006478A8" w:rsidRDefault="0029705D" w:rsidP="0029705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6478A8">
        <w:rPr>
          <w:rFonts w:ascii="Arial" w:hAnsi="Arial" w:cs="Arial"/>
        </w:rPr>
        <w:t>Usnesení_příloha</w:t>
      </w:r>
      <w:proofErr w:type="spellEnd"/>
      <w:r w:rsidRPr="006478A8">
        <w:rPr>
          <w:rFonts w:ascii="Arial" w:hAnsi="Arial" w:cs="Arial"/>
        </w:rPr>
        <w:t xml:space="preserve"> č. 01 - Dodatek č. 12 ke zřizovací listině Domova pro seniory Červenka</w:t>
      </w:r>
      <w:r w:rsidRPr="006478A8">
        <w:rPr>
          <w:rFonts w:ascii="Arial" w:hAnsi="Arial" w:cs="Arial"/>
          <w:bCs/>
        </w:rPr>
        <w:t>, příspěvkové organizace</w:t>
      </w:r>
    </w:p>
    <w:p w14:paraId="68E666A7" w14:textId="77777777" w:rsidR="0029705D" w:rsidRPr="00C93C93" w:rsidRDefault="0029705D" w:rsidP="0029705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6478A8">
        <w:rPr>
          <w:rFonts w:ascii="Arial" w:hAnsi="Arial" w:cs="Arial"/>
        </w:rPr>
        <w:t>Usnesení_příloha</w:t>
      </w:r>
      <w:proofErr w:type="spellEnd"/>
      <w:r w:rsidRPr="006478A8">
        <w:rPr>
          <w:rFonts w:ascii="Arial" w:hAnsi="Arial" w:cs="Arial"/>
        </w:rPr>
        <w:t xml:space="preserve"> č. 02 - Dodatek č. 14 ke zřizovací listině Domova Větrný mlýn Skalička</w:t>
      </w:r>
      <w:r w:rsidRPr="006478A8">
        <w:rPr>
          <w:rFonts w:ascii="Arial" w:hAnsi="Arial" w:cs="Arial"/>
          <w:bCs/>
        </w:rPr>
        <w:t>, příspěvkové organizace</w:t>
      </w:r>
    </w:p>
    <w:p w14:paraId="69FD07AE" w14:textId="77777777" w:rsidR="0029705D" w:rsidRPr="006478A8" w:rsidRDefault="0029705D" w:rsidP="0029705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6478A8">
        <w:rPr>
          <w:rFonts w:ascii="Arial" w:hAnsi="Arial" w:cs="Arial"/>
        </w:rPr>
        <w:t>Usnesení_příloha</w:t>
      </w:r>
      <w:proofErr w:type="spellEnd"/>
      <w:r w:rsidRPr="006478A8">
        <w:rPr>
          <w:rFonts w:ascii="Arial" w:hAnsi="Arial" w:cs="Arial"/>
        </w:rPr>
        <w:t xml:space="preserve"> č. 03 - Dodatek č. 15 ke zřizovací listině Centra Dominika Kokory</w:t>
      </w:r>
      <w:r w:rsidRPr="006478A8">
        <w:rPr>
          <w:rFonts w:ascii="Arial" w:hAnsi="Arial" w:cs="Arial"/>
          <w:bCs/>
        </w:rPr>
        <w:t>, příspěvkové organizace</w:t>
      </w:r>
    </w:p>
    <w:p w14:paraId="13303C63" w14:textId="0E59B4D6" w:rsidR="00902B36" w:rsidRPr="004A5CD2" w:rsidRDefault="00902B36" w:rsidP="0029705D">
      <w:pPr>
        <w:pStyle w:val="Zhlav"/>
        <w:spacing w:before="120" w:after="120"/>
        <w:ind w:left="720"/>
        <w:jc w:val="both"/>
        <w:rPr>
          <w:rFonts w:ascii="Arial" w:eastAsiaTheme="minorHAnsi" w:hAnsi="Arial" w:cs="Arial"/>
          <w:bCs/>
          <w:lang w:eastAsia="en-US"/>
        </w:rPr>
      </w:pPr>
    </w:p>
    <w:sectPr w:rsidR="00902B36" w:rsidRPr="004A5CD2" w:rsidSect="00A06F71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3B76EF33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 w:rsidR="0029705D">
      <w:rPr>
        <w:rFonts w:ascii="Arial" w:hAnsi="Arial" w:cs="Arial"/>
        <w:i/>
        <w:sz w:val="20"/>
        <w:szCs w:val="20"/>
      </w:rPr>
      <w:t>27</w:t>
    </w:r>
    <w:r w:rsidR="0034625C">
      <w:rPr>
        <w:rFonts w:ascii="Arial" w:hAnsi="Arial" w:cs="Arial"/>
        <w:i/>
        <w:sz w:val="20"/>
        <w:szCs w:val="20"/>
      </w:rPr>
      <w:t xml:space="preserve">. </w:t>
    </w:r>
    <w:r w:rsidR="0029705D">
      <w:rPr>
        <w:rFonts w:ascii="Arial" w:hAnsi="Arial" w:cs="Arial"/>
        <w:i/>
        <w:sz w:val="20"/>
        <w:szCs w:val="20"/>
      </w:rPr>
      <w:t>6</w:t>
    </w:r>
    <w:r w:rsidR="0034625C">
      <w:rPr>
        <w:rFonts w:ascii="Arial" w:hAnsi="Arial" w:cs="Arial"/>
        <w:i/>
        <w:sz w:val="20"/>
        <w:szCs w:val="20"/>
      </w:rPr>
      <w:t xml:space="preserve">. </w:t>
    </w:r>
    <w:proofErr w:type="gramStart"/>
    <w:r w:rsidR="0034625C">
      <w:rPr>
        <w:rFonts w:ascii="Arial" w:hAnsi="Arial" w:cs="Arial"/>
        <w:i/>
        <w:sz w:val="20"/>
        <w:szCs w:val="20"/>
      </w:rPr>
      <w:t>202</w:t>
    </w:r>
    <w:r w:rsidR="00902B36">
      <w:rPr>
        <w:rFonts w:ascii="Arial" w:hAnsi="Arial" w:cs="Arial"/>
        <w:i/>
        <w:sz w:val="20"/>
        <w:szCs w:val="20"/>
      </w:rPr>
      <w:t>2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2A392E">
      <w:rPr>
        <w:rFonts w:ascii="Arial" w:eastAsia="Calibri" w:hAnsi="Arial" w:cs="Arial"/>
        <w:i/>
        <w:noProof/>
        <w:color w:val="000000"/>
        <w:sz w:val="20"/>
        <w:szCs w:val="20"/>
      </w:rPr>
      <w:t>2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8A7651">
      <w:rPr>
        <w:rStyle w:val="slostrnky"/>
        <w:rFonts w:ascii="Arial" w:hAnsi="Arial" w:cs="Arial"/>
        <w:i/>
        <w:sz w:val="20"/>
        <w:szCs w:val="20"/>
      </w:rPr>
      <w:t>2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64578C9A" w:rsidR="005342B1" w:rsidRPr="008C5C49" w:rsidRDefault="002A392E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36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047FB3">
      <w:rPr>
        <w:rStyle w:val="slostrnky"/>
        <w:rFonts w:ascii="Arial" w:hAnsi="Arial" w:cs="Arial"/>
        <w:i/>
        <w:sz w:val="20"/>
        <w:szCs w:val="20"/>
      </w:rPr>
      <w:t xml:space="preserve"> 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2A392E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47FB3"/>
    <w:rsid w:val="0008367F"/>
    <w:rsid w:val="000A33FA"/>
    <w:rsid w:val="00167132"/>
    <w:rsid w:val="001752EC"/>
    <w:rsid w:val="001846FC"/>
    <w:rsid w:val="001958EC"/>
    <w:rsid w:val="001A691C"/>
    <w:rsid w:val="001D3769"/>
    <w:rsid w:val="001F7E9C"/>
    <w:rsid w:val="00206E99"/>
    <w:rsid w:val="002153F2"/>
    <w:rsid w:val="00265CAC"/>
    <w:rsid w:val="0029705D"/>
    <w:rsid w:val="002A392E"/>
    <w:rsid w:val="002B7AA6"/>
    <w:rsid w:val="0034625C"/>
    <w:rsid w:val="00357511"/>
    <w:rsid w:val="003D1E2A"/>
    <w:rsid w:val="00413F66"/>
    <w:rsid w:val="00470546"/>
    <w:rsid w:val="004758FE"/>
    <w:rsid w:val="004A5CD2"/>
    <w:rsid w:val="004A7793"/>
    <w:rsid w:val="004C5A0F"/>
    <w:rsid w:val="004C6285"/>
    <w:rsid w:val="005326F1"/>
    <w:rsid w:val="00541BC5"/>
    <w:rsid w:val="0056570D"/>
    <w:rsid w:val="005A2774"/>
    <w:rsid w:val="005E1435"/>
    <w:rsid w:val="006263CD"/>
    <w:rsid w:val="006B79DD"/>
    <w:rsid w:val="006C30FC"/>
    <w:rsid w:val="006C44EC"/>
    <w:rsid w:val="007652BB"/>
    <w:rsid w:val="007A3CFB"/>
    <w:rsid w:val="007D6FB9"/>
    <w:rsid w:val="008A7651"/>
    <w:rsid w:val="00902B36"/>
    <w:rsid w:val="00942218"/>
    <w:rsid w:val="009B433D"/>
    <w:rsid w:val="009B7F42"/>
    <w:rsid w:val="009C214F"/>
    <w:rsid w:val="00A06F71"/>
    <w:rsid w:val="00A277FB"/>
    <w:rsid w:val="00A4082D"/>
    <w:rsid w:val="00A83A25"/>
    <w:rsid w:val="00AC252D"/>
    <w:rsid w:val="00B12424"/>
    <w:rsid w:val="00B501F3"/>
    <w:rsid w:val="00B84566"/>
    <w:rsid w:val="00B85C6A"/>
    <w:rsid w:val="00BA7BE8"/>
    <w:rsid w:val="00BB7829"/>
    <w:rsid w:val="00C01601"/>
    <w:rsid w:val="00C2451C"/>
    <w:rsid w:val="00CA6C8E"/>
    <w:rsid w:val="00CF35FA"/>
    <w:rsid w:val="00D6683F"/>
    <w:rsid w:val="00E151DF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  <w:style w:type="paragraph" w:customStyle="1" w:styleId="Default">
    <w:name w:val="Default"/>
    <w:rsid w:val="0029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35</cp:revision>
  <cp:lastPrinted>2021-10-26T05:36:00Z</cp:lastPrinted>
  <dcterms:created xsi:type="dcterms:W3CDTF">2021-11-09T12:38:00Z</dcterms:created>
  <dcterms:modified xsi:type="dcterms:W3CDTF">2022-06-07T08:43:00Z</dcterms:modified>
</cp:coreProperties>
</file>