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704C01B0" w14:textId="24014697" w:rsidR="00F91CA6" w:rsidRDefault="00F91CA6" w:rsidP="00F90EB2">
      <w:pPr>
        <w:spacing w:before="240" w:after="120"/>
        <w:jc w:val="both"/>
        <w:rPr>
          <w:rFonts w:ascii="Arial" w:hAnsi="Arial" w:cs="Arial"/>
        </w:rPr>
      </w:pPr>
      <w:r w:rsidRPr="00FF68C2">
        <w:rPr>
          <w:rFonts w:ascii="Arial" w:hAnsi="Arial" w:cs="Arial"/>
        </w:rPr>
        <w:t xml:space="preserve">Zastupitelstvo Olomouckého kraje </w:t>
      </w:r>
      <w:r w:rsidR="0021003B">
        <w:rPr>
          <w:rFonts w:ascii="Arial" w:hAnsi="Arial" w:cs="Arial"/>
        </w:rPr>
        <w:t xml:space="preserve">(dále jen ZOK) </w:t>
      </w:r>
      <w:r w:rsidRPr="00FF68C2">
        <w:rPr>
          <w:rFonts w:ascii="Arial" w:hAnsi="Arial" w:cs="Arial"/>
        </w:rPr>
        <w:t xml:space="preserve">na svém zasedání dne </w:t>
      </w:r>
      <w:r w:rsidRPr="00952CA9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Pr="00952CA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952CA9">
        <w:rPr>
          <w:rFonts w:ascii="Arial" w:hAnsi="Arial" w:cs="Arial"/>
        </w:rPr>
        <w:t>. 2021</w:t>
      </w:r>
      <w:r w:rsidRPr="00FF68C2">
        <w:rPr>
          <w:rFonts w:ascii="Arial" w:hAnsi="Arial" w:cs="Arial"/>
        </w:rPr>
        <w:t xml:space="preserve"> usnesením č</w:t>
      </w:r>
      <w:r w:rsidRPr="00952CA9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  <w:r w:rsidRPr="00952CA9">
        <w:rPr>
          <w:rFonts w:ascii="Arial" w:hAnsi="Arial" w:cs="Arial"/>
        </w:rPr>
        <w:t>UZ/</w:t>
      </w:r>
      <w:r>
        <w:rPr>
          <w:rFonts w:ascii="Arial" w:hAnsi="Arial" w:cs="Arial"/>
        </w:rPr>
        <w:t>6</w:t>
      </w:r>
      <w:r w:rsidRPr="00952CA9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952CA9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FF68C2">
        <w:rPr>
          <w:rFonts w:ascii="Arial" w:hAnsi="Arial" w:cs="Arial"/>
        </w:rPr>
        <w:t xml:space="preserve"> schválilo </w:t>
      </w:r>
      <w:r w:rsidRPr="003C0863">
        <w:rPr>
          <w:rFonts w:ascii="Arial" w:hAnsi="Arial" w:cs="Arial"/>
        </w:rPr>
        <w:t>Zásady pro poskytování finanční podpory z</w:t>
      </w:r>
      <w:r w:rsidR="0021003B">
        <w:rPr>
          <w:rFonts w:ascii="Arial" w:hAnsi="Arial" w:cs="Arial"/>
        </w:rPr>
        <w:t> </w:t>
      </w:r>
      <w:r w:rsidRPr="003C0863">
        <w:rPr>
          <w:rFonts w:ascii="Arial" w:hAnsi="Arial" w:cs="Arial"/>
        </w:rPr>
        <w:t>rozpočtu Olomouckého kraje</w:t>
      </w:r>
      <w:r w:rsidRPr="00FF68C2">
        <w:rPr>
          <w:rFonts w:ascii="Arial" w:hAnsi="Arial" w:cs="Arial"/>
        </w:rPr>
        <w:t xml:space="preserve"> (Zásady)</w:t>
      </w:r>
      <w:r w:rsidR="0063311F">
        <w:rPr>
          <w:rFonts w:ascii="Arial" w:hAnsi="Arial" w:cs="Arial"/>
        </w:rPr>
        <w:t xml:space="preserve"> a na zasedání dne 13. 12. 2021 usnesením č. </w:t>
      </w:r>
      <w:r w:rsidR="0063311F" w:rsidRPr="0063311F">
        <w:rPr>
          <w:rFonts w:ascii="Arial" w:hAnsi="Arial" w:cs="Arial"/>
        </w:rPr>
        <w:t>UZ/7/17/2021</w:t>
      </w:r>
      <w:r w:rsidR="0063311F">
        <w:rPr>
          <w:rFonts w:ascii="Arial" w:hAnsi="Arial" w:cs="Arial"/>
        </w:rPr>
        <w:t xml:space="preserve"> </w:t>
      </w:r>
      <w:r w:rsidR="0021003B">
        <w:rPr>
          <w:rFonts w:ascii="Arial" w:hAnsi="Arial" w:cs="Arial"/>
        </w:rPr>
        <w:t xml:space="preserve">termíny a vzorové dokumenty pro příjem žádostí </w:t>
      </w:r>
      <w:r w:rsidR="0021003B" w:rsidRPr="0021003B">
        <w:rPr>
          <w:rFonts w:ascii="Arial" w:hAnsi="Arial" w:cs="Arial"/>
        </w:rPr>
        <w:t>o poskytnutí individuální dotace</w:t>
      </w:r>
      <w:r w:rsidRPr="00FF68C2">
        <w:rPr>
          <w:rFonts w:ascii="Arial" w:hAnsi="Arial" w:cs="Arial"/>
        </w:rPr>
        <w:t>.</w:t>
      </w:r>
    </w:p>
    <w:p w14:paraId="323E1B40" w14:textId="69B07F3F" w:rsidR="00887777" w:rsidRDefault="0021003B" w:rsidP="0021003B">
      <w:pPr>
        <w:spacing w:before="240" w:after="120"/>
        <w:jc w:val="both"/>
        <w:rPr>
          <w:rFonts w:ascii="Arial" w:hAnsi="Arial"/>
          <w:lang w:eastAsia="en-US"/>
        </w:rPr>
      </w:pPr>
      <w:r w:rsidRPr="00DF4D60">
        <w:rPr>
          <w:rFonts w:ascii="Arial" w:hAnsi="Arial" w:cs="Arial"/>
          <w:bCs/>
        </w:rPr>
        <w:t>Rada Olomouckého kraje (dále jen ROK) předkládá ZOK k projednání</w:t>
      </w:r>
      <w:r w:rsidR="00F90EB2" w:rsidRPr="00F90EB2">
        <w:rPr>
          <w:rFonts w:ascii="Arial" w:hAnsi="Arial" w:cs="Arial"/>
          <w:bCs/>
        </w:rPr>
        <w:t xml:space="preserve"> </w:t>
      </w:r>
      <w:r>
        <w:rPr>
          <w:rFonts w:ascii="Arial" w:hAnsi="Arial"/>
          <w:lang w:eastAsia="en-US"/>
        </w:rPr>
        <w:t>5</w:t>
      </w:r>
      <w:r w:rsidR="005826DB" w:rsidRPr="005826DB">
        <w:rPr>
          <w:rFonts w:ascii="Arial" w:hAnsi="Arial"/>
          <w:lang w:eastAsia="en-US"/>
        </w:rPr>
        <w:t xml:space="preserve"> žádost</w:t>
      </w:r>
      <w:r w:rsidR="00B12A55">
        <w:rPr>
          <w:rFonts w:ascii="Arial" w:hAnsi="Arial"/>
          <w:lang w:eastAsia="en-US"/>
        </w:rPr>
        <w:t>í</w:t>
      </w:r>
      <w:r w:rsidR="005826DB" w:rsidRPr="005826DB">
        <w:rPr>
          <w:rFonts w:ascii="Arial" w:hAnsi="Arial"/>
          <w:lang w:eastAsia="en-US"/>
        </w:rPr>
        <w:t xml:space="preserve"> o</w:t>
      </w:r>
      <w:r>
        <w:rPr>
          <w:rFonts w:ascii="Arial" w:hAnsi="Arial"/>
          <w:lang w:eastAsia="en-US"/>
        </w:rPr>
        <w:t> </w:t>
      </w:r>
      <w:r w:rsidR="005826DB" w:rsidRPr="005826DB">
        <w:rPr>
          <w:rFonts w:ascii="Arial" w:hAnsi="Arial"/>
          <w:lang w:eastAsia="en-US"/>
        </w:rPr>
        <w:t>poskytnutí individuální dotace v oblasti školství s požadovanou částkou z rozpočtu Olomouckého kraje v</w:t>
      </w:r>
      <w:r w:rsidR="00B12A55">
        <w:rPr>
          <w:rFonts w:ascii="Arial" w:hAnsi="Arial"/>
          <w:lang w:eastAsia="en-US"/>
        </w:rPr>
        <w:t> celkové</w:t>
      </w:r>
      <w:r w:rsidR="005826DB" w:rsidRPr="005826DB">
        <w:rPr>
          <w:rFonts w:ascii="Arial" w:hAnsi="Arial"/>
          <w:lang w:eastAsia="en-US"/>
        </w:rPr>
        <w:t xml:space="preserve"> výši </w:t>
      </w:r>
      <w:r w:rsidR="00250119">
        <w:rPr>
          <w:rFonts w:ascii="Arial" w:hAnsi="Arial"/>
          <w:lang w:eastAsia="en-US"/>
        </w:rPr>
        <w:t>2 6</w:t>
      </w:r>
      <w:r>
        <w:rPr>
          <w:rFonts w:ascii="Arial" w:hAnsi="Arial"/>
          <w:lang w:eastAsia="en-US"/>
        </w:rPr>
        <w:t>51</w:t>
      </w:r>
      <w:r w:rsidR="00250119">
        <w:rPr>
          <w:rFonts w:ascii="Arial" w:hAnsi="Arial"/>
          <w:lang w:eastAsia="en-US"/>
        </w:rPr>
        <w:t xml:space="preserve"> </w:t>
      </w:r>
      <w:r>
        <w:rPr>
          <w:rFonts w:ascii="Arial" w:hAnsi="Arial"/>
          <w:lang w:eastAsia="en-US"/>
        </w:rPr>
        <w:t>0</w:t>
      </w:r>
      <w:r w:rsidR="00250119">
        <w:rPr>
          <w:rFonts w:ascii="Arial" w:hAnsi="Arial"/>
          <w:lang w:eastAsia="en-US"/>
        </w:rPr>
        <w:t>00</w:t>
      </w:r>
      <w:r w:rsidR="005826DB" w:rsidRPr="005826DB">
        <w:rPr>
          <w:rFonts w:ascii="Arial" w:hAnsi="Arial"/>
          <w:lang w:eastAsia="en-US"/>
        </w:rPr>
        <w:t xml:space="preserve"> Kč.</w:t>
      </w:r>
      <w:r w:rsidR="00365546">
        <w:rPr>
          <w:rFonts w:ascii="Arial" w:hAnsi="Arial"/>
          <w:lang w:eastAsia="en-US"/>
        </w:rPr>
        <w:t xml:space="preserve"> </w:t>
      </w:r>
    </w:p>
    <w:p w14:paraId="3C9FA0DB" w14:textId="77777777" w:rsidR="00B12A55" w:rsidRPr="00B12A55" w:rsidRDefault="00B12A55" w:rsidP="00927D4D">
      <w:pPr>
        <w:numPr>
          <w:ilvl w:val="0"/>
          <w:numId w:val="22"/>
        </w:numPr>
        <w:spacing w:before="240" w:after="120"/>
        <w:ind w:left="426" w:hanging="426"/>
        <w:jc w:val="both"/>
        <w:rPr>
          <w:rFonts w:ascii="Arial" w:hAnsi="Arial" w:cs="Arial"/>
        </w:rPr>
      </w:pPr>
      <w:r w:rsidRPr="00B12A55">
        <w:rPr>
          <w:rFonts w:ascii="Arial" w:hAnsi="Arial" w:cs="Arial"/>
        </w:rPr>
        <w:t>Žadatel č. 5 – Obec Nemile, Nemile 93, 789 01 Nemile, IČO: 00635871 žádá o investiční dotaci na částečné krytí výdajů spojených s výstavbou „opěrné stěny areálu Základní a Mateřské školy Nemile“.</w:t>
      </w:r>
    </w:p>
    <w:p w14:paraId="52EAD7FC" w14:textId="77777777" w:rsidR="00B12A55" w:rsidRPr="00B12A55" w:rsidRDefault="00B12A55" w:rsidP="00B12A55">
      <w:pPr>
        <w:spacing w:before="120" w:after="120"/>
        <w:ind w:left="426"/>
        <w:jc w:val="both"/>
        <w:rPr>
          <w:rFonts w:ascii="Arial" w:hAnsi="Arial"/>
        </w:rPr>
      </w:pPr>
      <w:r w:rsidRPr="00B12A55">
        <w:rPr>
          <w:rFonts w:ascii="Arial" w:hAnsi="Arial"/>
        </w:rPr>
        <w:t xml:space="preserve">Žádost nesplňuje podmínky pro poskytnutí individuální dotace – na daný účel byl v roce 2022 vypsán vhodný dotační program a obec Nemile byla oprávněným žadatelem v tomto programu. Jedná se o </w:t>
      </w:r>
      <w:r w:rsidRPr="00B12A55">
        <w:rPr>
          <w:rFonts w:ascii="Arial" w:hAnsi="Arial"/>
          <w:bCs/>
        </w:rPr>
        <w:t xml:space="preserve">01_01_Program obnovy venkova Olomouckého kraje 2022, dotační titul 1 – </w:t>
      </w:r>
      <w:r w:rsidRPr="00B12A55">
        <w:rPr>
          <w:rFonts w:ascii="Arial" w:hAnsi="Arial"/>
        </w:rPr>
        <w:t xml:space="preserve">Podpora budování a obnovy infrastruktury obce. V rámci tohoto titulu obec Nemile podala žádost o dotaci na akci „Opěrná zeď pod školou v obci Nemile“. Z popisu žádostí není zcela zřejmé, zda se jedná o totožnou akci nebo jinou část větší investiční akce. Žádost splňuje formální náležitosti.  </w:t>
      </w:r>
    </w:p>
    <w:p w14:paraId="65A80B97" w14:textId="77777777" w:rsidR="00B12A55" w:rsidRPr="00B12A55" w:rsidRDefault="00B12A55" w:rsidP="00B12A55">
      <w:pPr>
        <w:spacing w:before="120" w:after="120"/>
        <w:ind w:left="426"/>
        <w:jc w:val="both"/>
        <w:rPr>
          <w:rFonts w:ascii="Arial" w:hAnsi="Arial" w:cs="Arial"/>
        </w:rPr>
      </w:pPr>
      <w:r w:rsidRPr="00B12A55">
        <w:rPr>
          <w:rFonts w:ascii="Arial" w:hAnsi="Arial"/>
        </w:rPr>
        <w:t xml:space="preserve"> </w:t>
      </w:r>
    </w:p>
    <w:p w14:paraId="7AD186A7" w14:textId="77777777" w:rsidR="00B12A55" w:rsidRPr="00B12A55" w:rsidRDefault="00B12A55" w:rsidP="00B12A55">
      <w:pPr>
        <w:spacing w:after="240"/>
        <w:ind w:left="426"/>
        <w:jc w:val="both"/>
        <w:rPr>
          <w:rFonts w:ascii="Arial" w:hAnsi="Arial" w:cs="Arial"/>
        </w:rPr>
      </w:pPr>
      <w:r w:rsidRPr="00B12A55">
        <w:rPr>
          <w:rFonts w:ascii="Arial" w:hAnsi="Arial" w:cs="Arial"/>
          <w:b/>
        </w:rPr>
        <w:t>Navrhované financování akce</w:t>
      </w:r>
    </w:p>
    <w:p w14:paraId="5327BCF6" w14:textId="77777777" w:rsidR="00B12A55" w:rsidRPr="00B12A55" w:rsidRDefault="00B12A55" w:rsidP="00B12A55">
      <w:pPr>
        <w:ind w:left="426"/>
        <w:jc w:val="both"/>
        <w:rPr>
          <w:rFonts w:ascii="Arial" w:hAnsi="Arial" w:cs="Arial"/>
        </w:rPr>
      </w:pPr>
      <w:r w:rsidRPr="00B12A55">
        <w:rPr>
          <w:rFonts w:ascii="Arial" w:hAnsi="Arial" w:cs="Arial"/>
        </w:rPr>
        <w:t xml:space="preserve">Celkové předpokládané výdaje: </w:t>
      </w:r>
      <w:r w:rsidRPr="00B12A55">
        <w:rPr>
          <w:rFonts w:ascii="Arial" w:hAnsi="Arial" w:cs="Arial"/>
        </w:rPr>
        <w:tab/>
      </w:r>
      <w:r w:rsidRPr="00B12A55">
        <w:rPr>
          <w:rFonts w:ascii="Arial" w:hAnsi="Arial" w:cs="Arial"/>
        </w:rPr>
        <w:tab/>
      </w:r>
      <w:r w:rsidRPr="00B12A55">
        <w:rPr>
          <w:rFonts w:ascii="Arial" w:hAnsi="Arial" w:cs="Arial"/>
        </w:rPr>
        <w:tab/>
        <w:t>5 500 000 Kč</w:t>
      </w:r>
    </w:p>
    <w:p w14:paraId="368912CB" w14:textId="77777777" w:rsidR="00B12A55" w:rsidRPr="00B12A55" w:rsidRDefault="00B12A55" w:rsidP="00B12A55">
      <w:pPr>
        <w:tabs>
          <w:tab w:val="left" w:pos="5670"/>
        </w:tabs>
        <w:ind w:left="426"/>
        <w:jc w:val="both"/>
        <w:rPr>
          <w:rFonts w:ascii="Arial" w:hAnsi="Arial" w:cs="Arial"/>
        </w:rPr>
      </w:pPr>
      <w:r w:rsidRPr="00B12A55">
        <w:rPr>
          <w:rFonts w:ascii="Arial" w:hAnsi="Arial" w:cs="Arial"/>
        </w:rPr>
        <w:t>Vlastní zdroje:</w:t>
      </w:r>
      <w:r w:rsidRPr="00B12A55">
        <w:rPr>
          <w:rFonts w:ascii="Arial" w:hAnsi="Arial" w:cs="Arial"/>
        </w:rPr>
        <w:tab/>
        <w:t>3 500 000 Kč</w:t>
      </w:r>
    </w:p>
    <w:p w14:paraId="43A2BF07" w14:textId="77777777" w:rsidR="00B12A55" w:rsidRPr="00B12A55" w:rsidRDefault="00B12A55" w:rsidP="00B12A55">
      <w:pPr>
        <w:ind w:left="426"/>
        <w:jc w:val="both"/>
        <w:rPr>
          <w:rFonts w:ascii="Arial" w:hAnsi="Arial" w:cs="Arial"/>
        </w:rPr>
      </w:pPr>
      <w:r w:rsidRPr="00B12A55">
        <w:rPr>
          <w:rFonts w:ascii="Arial" w:hAnsi="Arial" w:cs="Arial"/>
        </w:rPr>
        <w:t>Jiné zdroje:</w:t>
      </w:r>
      <w:r w:rsidRPr="00B12A55">
        <w:rPr>
          <w:rFonts w:ascii="Arial" w:hAnsi="Arial" w:cs="Arial"/>
        </w:rPr>
        <w:tab/>
      </w:r>
      <w:r w:rsidRPr="00B12A55">
        <w:rPr>
          <w:rFonts w:ascii="Arial" w:hAnsi="Arial" w:cs="Arial"/>
        </w:rPr>
        <w:tab/>
      </w:r>
      <w:r w:rsidRPr="00B12A55">
        <w:rPr>
          <w:rFonts w:ascii="Arial" w:hAnsi="Arial" w:cs="Arial"/>
        </w:rPr>
        <w:tab/>
      </w:r>
      <w:r w:rsidRPr="00B12A55">
        <w:rPr>
          <w:rFonts w:ascii="Arial" w:hAnsi="Arial" w:cs="Arial"/>
        </w:rPr>
        <w:tab/>
      </w:r>
      <w:r w:rsidRPr="00B12A55">
        <w:rPr>
          <w:rFonts w:ascii="Arial" w:hAnsi="Arial" w:cs="Arial"/>
        </w:rPr>
        <w:tab/>
        <w:t xml:space="preserve">   </w:t>
      </w:r>
      <w:r w:rsidRPr="00B12A55">
        <w:rPr>
          <w:rFonts w:ascii="Arial" w:hAnsi="Arial" w:cs="Arial"/>
        </w:rPr>
        <w:tab/>
        <w:t>1 000 000 Kč</w:t>
      </w:r>
    </w:p>
    <w:p w14:paraId="55873BBE" w14:textId="77777777" w:rsidR="00B12A55" w:rsidRPr="00B12A55" w:rsidRDefault="00B12A55" w:rsidP="00B12A55">
      <w:pPr>
        <w:ind w:left="425"/>
        <w:jc w:val="both"/>
        <w:rPr>
          <w:rFonts w:ascii="Arial" w:hAnsi="Arial" w:cs="Arial"/>
          <w:b/>
        </w:rPr>
      </w:pPr>
      <w:r w:rsidRPr="00B12A55">
        <w:rPr>
          <w:rFonts w:ascii="Arial" w:hAnsi="Arial" w:cs="Arial"/>
        </w:rPr>
        <w:t>Požadovaná částka od OK:</w:t>
      </w:r>
      <w:r w:rsidRPr="00B12A55">
        <w:rPr>
          <w:rFonts w:ascii="Arial" w:hAnsi="Arial" w:cs="Arial"/>
        </w:rPr>
        <w:tab/>
        <w:t xml:space="preserve"> </w:t>
      </w:r>
      <w:r w:rsidRPr="00B12A55">
        <w:rPr>
          <w:rFonts w:ascii="Arial" w:hAnsi="Arial" w:cs="Arial"/>
        </w:rPr>
        <w:tab/>
      </w:r>
      <w:r w:rsidRPr="00B12A55">
        <w:rPr>
          <w:rFonts w:ascii="Arial" w:hAnsi="Arial" w:cs="Arial"/>
        </w:rPr>
        <w:tab/>
      </w:r>
      <w:r w:rsidRPr="00B12A55">
        <w:rPr>
          <w:rFonts w:ascii="Arial" w:hAnsi="Arial" w:cs="Arial"/>
        </w:rPr>
        <w:tab/>
      </w:r>
      <w:r w:rsidRPr="00B12A55">
        <w:rPr>
          <w:rFonts w:ascii="Arial" w:hAnsi="Arial" w:cs="Arial"/>
          <w:b/>
        </w:rPr>
        <w:t>1 000 000 Kč</w:t>
      </w:r>
    </w:p>
    <w:p w14:paraId="400BDDD0" w14:textId="77777777" w:rsidR="00B12A55" w:rsidRPr="00B12A55" w:rsidRDefault="00B12A55" w:rsidP="00B12A55">
      <w:pPr>
        <w:ind w:firstLine="426"/>
        <w:jc w:val="both"/>
        <w:rPr>
          <w:rFonts w:ascii="Arial" w:hAnsi="Arial" w:cs="Arial"/>
          <w:b/>
        </w:rPr>
      </w:pPr>
    </w:p>
    <w:p w14:paraId="22493CB8" w14:textId="0844429F" w:rsidR="00B12A55" w:rsidRPr="00B12A55" w:rsidRDefault="00B12A55" w:rsidP="00B12A55">
      <w:pPr>
        <w:widowControl w:val="0"/>
        <w:tabs>
          <w:tab w:val="left" w:pos="3660"/>
        </w:tabs>
        <w:spacing w:before="120" w:after="120"/>
        <w:ind w:left="425"/>
        <w:jc w:val="both"/>
        <w:outlineLvl w:val="0"/>
        <w:rPr>
          <w:rFonts w:ascii="Arial" w:hAnsi="Arial"/>
          <w:szCs w:val="20"/>
        </w:rPr>
      </w:pPr>
      <w:r w:rsidRPr="00B12A55">
        <w:rPr>
          <w:rFonts w:ascii="Arial" w:hAnsi="Arial" w:cs="Arial"/>
          <w:szCs w:val="20"/>
        </w:rPr>
        <w:t xml:space="preserve">Předkladatel navrhuje </w:t>
      </w:r>
      <w:r w:rsidRPr="00B12A55">
        <w:rPr>
          <w:rFonts w:ascii="Arial" w:hAnsi="Arial" w:cs="Arial"/>
          <w:b/>
          <w:szCs w:val="20"/>
        </w:rPr>
        <w:t>nevyhovět žádosti</w:t>
      </w:r>
      <w:r w:rsidRPr="00B12A55">
        <w:rPr>
          <w:rFonts w:ascii="Arial" w:hAnsi="Arial" w:cs="Arial"/>
          <w:szCs w:val="20"/>
        </w:rPr>
        <w:t xml:space="preserve"> z důvodu nesplnění podmínky pro poskytnutí individuální dotace (</w:t>
      </w:r>
      <w:r w:rsidRPr="00B12A55">
        <w:rPr>
          <w:rFonts w:ascii="Arial" w:hAnsi="Arial"/>
          <w:szCs w:val="20"/>
        </w:rPr>
        <w:t xml:space="preserve">na daný účel byl v roce 2022 vypsán vhodný dotační program).  </w:t>
      </w:r>
    </w:p>
    <w:p w14:paraId="6EAB359C" w14:textId="77777777" w:rsidR="00B12A55" w:rsidRPr="00B12A55" w:rsidRDefault="00B12A55" w:rsidP="00B12A55">
      <w:pPr>
        <w:widowControl w:val="0"/>
        <w:tabs>
          <w:tab w:val="left" w:pos="3660"/>
        </w:tabs>
        <w:spacing w:before="120" w:after="120"/>
        <w:ind w:left="425"/>
        <w:jc w:val="both"/>
        <w:outlineLvl w:val="0"/>
        <w:rPr>
          <w:rFonts w:ascii="Arial" w:hAnsi="Arial"/>
          <w:szCs w:val="20"/>
        </w:rPr>
      </w:pPr>
    </w:p>
    <w:p w14:paraId="3934888D" w14:textId="77777777" w:rsidR="00B12A55" w:rsidRPr="00B12A55" w:rsidRDefault="00B12A55" w:rsidP="00927D4D">
      <w:pPr>
        <w:numPr>
          <w:ilvl w:val="0"/>
          <w:numId w:val="22"/>
        </w:numPr>
        <w:spacing w:before="240" w:after="120"/>
        <w:ind w:left="426" w:hanging="426"/>
        <w:jc w:val="both"/>
        <w:rPr>
          <w:rFonts w:ascii="Arial" w:hAnsi="Arial" w:cs="Arial"/>
        </w:rPr>
      </w:pPr>
      <w:r w:rsidRPr="00B12A55">
        <w:rPr>
          <w:rFonts w:ascii="Arial" w:hAnsi="Arial" w:cs="Arial"/>
        </w:rPr>
        <w:t xml:space="preserve">Žadatel č. 6 – </w:t>
      </w:r>
      <w:r w:rsidRPr="00B12A55">
        <w:rPr>
          <w:rFonts w:ascii="Arial" w:hAnsi="Arial" w:cs="Arial"/>
          <w:bCs/>
        </w:rPr>
        <w:t>Spolek rodičů a přátel ZUŠ Žerotín Olomouc</w:t>
      </w:r>
      <w:r w:rsidRPr="00B12A55">
        <w:rPr>
          <w:rFonts w:ascii="Arial" w:hAnsi="Arial" w:cs="Arial"/>
        </w:rPr>
        <w:t xml:space="preserve">, Kavaleristů 880/6, Hodolany, 779 00 Olomouc, IČO: 68346921 žádá o dotaci na částečné krytí výdajů spojených s účastí 35 žáků Základní umělecké školy „Žerotín“ Olomouc na „Světovém finále Dance </w:t>
      </w:r>
      <w:proofErr w:type="spellStart"/>
      <w:r w:rsidRPr="00B12A55">
        <w:rPr>
          <w:rFonts w:ascii="Arial" w:hAnsi="Arial" w:cs="Arial"/>
        </w:rPr>
        <w:t>World</w:t>
      </w:r>
      <w:proofErr w:type="spellEnd"/>
      <w:r w:rsidRPr="00B12A55">
        <w:rPr>
          <w:rFonts w:ascii="Arial" w:hAnsi="Arial" w:cs="Arial"/>
        </w:rPr>
        <w:t xml:space="preserve"> Cup 2022 Španělsko“.</w:t>
      </w:r>
    </w:p>
    <w:p w14:paraId="2F674BD6" w14:textId="31CF053F" w:rsidR="00B12A55" w:rsidRDefault="00B12A55" w:rsidP="00B12A55">
      <w:pPr>
        <w:spacing w:before="120" w:after="120"/>
        <w:ind w:left="426"/>
        <w:jc w:val="both"/>
        <w:rPr>
          <w:rFonts w:ascii="Arial" w:hAnsi="Arial"/>
        </w:rPr>
      </w:pPr>
      <w:r w:rsidRPr="00B12A55">
        <w:rPr>
          <w:rFonts w:ascii="Arial" w:hAnsi="Arial"/>
        </w:rPr>
        <w:t xml:space="preserve">Žádost </w:t>
      </w:r>
      <w:r w:rsidR="0022341C">
        <w:rPr>
          <w:rFonts w:ascii="Arial" w:hAnsi="Arial"/>
        </w:rPr>
        <w:t>ne</w:t>
      </w:r>
      <w:r w:rsidRPr="00B12A55">
        <w:rPr>
          <w:rFonts w:ascii="Arial" w:hAnsi="Arial"/>
        </w:rPr>
        <w:t xml:space="preserve">splňuje </w:t>
      </w:r>
      <w:r w:rsidR="0022341C">
        <w:rPr>
          <w:rFonts w:ascii="Arial" w:hAnsi="Arial"/>
        </w:rPr>
        <w:t xml:space="preserve">základní </w:t>
      </w:r>
      <w:r w:rsidRPr="00B12A55">
        <w:rPr>
          <w:rFonts w:ascii="Arial" w:hAnsi="Arial"/>
        </w:rPr>
        <w:t>podmínk</w:t>
      </w:r>
      <w:r w:rsidR="0022341C">
        <w:rPr>
          <w:rFonts w:ascii="Arial" w:hAnsi="Arial"/>
        </w:rPr>
        <w:t>u</w:t>
      </w:r>
      <w:r w:rsidRPr="00B12A55">
        <w:rPr>
          <w:rFonts w:ascii="Arial" w:hAnsi="Arial"/>
        </w:rPr>
        <w:t xml:space="preserve"> pro poskytnutí individuální dotace – na daný účel je vypsán vhodný dotační program – 05_01_Program podpory kultury v</w:t>
      </w:r>
      <w:r w:rsidR="00314A31">
        <w:rPr>
          <w:rFonts w:ascii="Arial" w:hAnsi="Arial"/>
        </w:rPr>
        <w:t> </w:t>
      </w:r>
      <w:r w:rsidRPr="00B12A55">
        <w:rPr>
          <w:rFonts w:ascii="Arial" w:hAnsi="Arial"/>
        </w:rPr>
        <w:t xml:space="preserve">Olomouckém kraji v roce 2022, </w:t>
      </w:r>
      <w:r w:rsidR="0022341C">
        <w:rPr>
          <w:rFonts w:ascii="Arial" w:hAnsi="Arial"/>
        </w:rPr>
        <w:t>i když</w:t>
      </w:r>
      <w:r w:rsidRPr="00B12A55">
        <w:rPr>
          <w:rFonts w:ascii="Arial" w:hAnsi="Arial"/>
        </w:rPr>
        <w:t xml:space="preserve"> </w:t>
      </w:r>
      <w:r w:rsidR="00314A31">
        <w:rPr>
          <w:rFonts w:ascii="Arial" w:hAnsi="Arial"/>
        </w:rPr>
        <w:t xml:space="preserve">část </w:t>
      </w:r>
      <w:r w:rsidRPr="00B12A55">
        <w:rPr>
          <w:rFonts w:ascii="Arial" w:hAnsi="Arial"/>
        </w:rPr>
        <w:t>výdaj</w:t>
      </w:r>
      <w:r w:rsidR="00314A31">
        <w:rPr>
          <w:rFonts w:ascii="Arial" w:hAnsi="Arial"/>
        </w:rPr>
        <w:t>ů</w:t>
      </w:r>
      <w:r w:rsidRPr="00B12A55">
        <w:rPr>
          <w:rFonts w:ascii="Arial" w:hAnsi="Arial"/>
        </w:rPr>
        <w:t>, na které chce žadatel dotaci použít (cestovné do zahraničí), j</w:t>
      </w:r>
      <w:r w:rsidR="00314A31">
        <w:rPr>
          <w:rFonts w:ascii="Arial" w:hAnsi="Arial"/>
        </w:rPr>
        <w:t>e</w:t>
      </w:r>
      <w:r w:rsidRPr="00B12A55">
        <w:rPr>
          <w:rFonts w:ascii="Arial" w:hAnsi="Arial"/>
        </w:rPr>
        <w:t xml:space="preserve"> v tomto programu nezpůsobil</w:t>
      </w:r>
      <w:r w:rsidR="00314A31">
        <w:rPr>
          <w:rFonts w:ascii="Arial" w:hAnsi="Arial"/>
        </w:rPr>
        <w:t>á</w:t>
      </w:r>
      <w:r w:rsidR="0022341C">
        <w:rPr>
          <w:rFonts w:ascii="Arial" w:hAnsi="Arial"/>
        </w:rPr>
        <w:t xml:space="preserve">, a byl vypsán také program </w:t>
      </w:r>
      <w:r w:rsidR="0022341C" w:rsidRPr="00B12A55">
        <w:rPr>
          <w:rFonts w:ascii="Arial" w:hAnsi="Arial" w:cs="Helvetica"/>
        </w:rPr>
        <w:t>12_01_02_Podpora rozvoje zahraničních vztahů Olomouckého kraje</w:t>
      </w:r>
      <w:r w:rsidRPr="00B12A55">
        <w:rPr>
          <w:rFonts w:ascii="Arial" w:hAnsi="Arial"/>
        </w:rPr>
        <w:t xml:space="preserve"> </w:t>
      </w:r>
      <w:r w:rsidR="0022341C" w:rsidRPr="00B12A55">
        <w:rPr>
          <w:rFonts w:ascii="Arial" w:hAnsi="Arial" w:cs="Helvetica"/>
        </w:rPr>
        <w:t>(příjem žádostí od 24. 1. - 4. 2. 2022)</w:t>
      </w:r>
      <w:r w:rsidR="0022341C">
        <w:rPr>
          <w:rFonts w:ascii="Arial" w:hAnsi="Arial" w:cs="Helvetica"/>
        </w:rPr>
        <w:t>. Další podmínky žádost splňuje – p</w:t>
      </w:r>
      <w:r w:rsidRPr="00B12A55">
        <w:rPr>
          <w:rFonts w:ascii="Arial" w:hAnsi="Arial"/>
        </w:rPr>
        <w:t xml:space="preserve">rojekt je realizován mimo územní obvod Olomouckého kraje, ale je přínosem pro </w:t>
      </w:r>
      <w:r w:rsidRPr="00B12A55">
        <w:rPr>
          <w:rFonts w:ascii="Arial" w:hAnsi="Arial"/>
        </w:rPr>
        <w:lastRenderedPageBreak/>
        <w:t>Olomoucký kraj a jeho obyvatele, účel se shoduje s podporovanými oblastmi</w:t>
      </w:r>
      <w:r w:rsidR="0022341C">
        <w:rPr>
          <w:rFonts w:ascii="Arial" w:hAnsi="Arial"/>
        </w:rPr>
        <w:t xml:space="preserve"> a ž</w:t>
      </w:r>
      <w:r w:rsidRPr="00B12A55">
        <w:rPr>
          <w:rFonts w:ascii="Arial" w:hAnsi="Arial"/>
        </w:rPr>
        <w:t xml:space="preserve">ádost splňuje rovněž formální náležitosti. </w:t>
      </w:r>
    </w:p>
    <w:p w14:paraId="2972B366" w14:textId="77777777" w:rsidR="0022341C" w:rsidRPr="00B12A55" w:rsidRDefault="0022341C" w:rsidP="00B12A55">
      <w:pPr>
        <w:spacing w:before="120" w:after="120"/>
        <w:ind w:left="426"/>
        <w:jc w:val="both"/>
        <w:rPr>
          <w:rFonts w:ascii="Arial" w:hAnsi="Arial"/>
        </w:rPr>
      </w:pPr>
    </w:p>
    <w:p w14:paraId="11CFEA55" w14:textId="77777777" w:rsidR="00B12A55" w:rsidRPr="00B12A55" w:rsidRDefault="00B12A55" w:rsidP="00B12A55">
      <w:pPr>
        <w:spacing w:after="240"/>
        <w:ind w:left="426"/>
        <w:jc w:val="both"/>
        <w:rPr>
          <w:rFonts w:ascii="Arial" w:hAnsi="Arial" w:cs="Arial"/>
        </w:rPr>
      </w:pPr>
      <w:r w:rsidRPr="00B12A55">
        <w:rPr>
          <w:rFonts w:ascii="Arial" w:hAnsi="Arial" w:cs="Arial"/>
          <w:b/>
        </w:rPr>
        <w:t>Navrhované financování akce</w:t>
      </w:r>
    </w:p>
    <w:p w14:paraId="705D8C0D" w14:textId="77777777" w:rsidR="00B12A55" w:rsidRPr="00B12A55" w:rsidRDefault="00B12A55" w:rsidP="00B12A55">
      <w:pPr>
        <w:ind w:left="426"/>
        <w:jc w:val="both"/>
        <w:rPr>
          <w:rFonts w:ascii="Arial" w:hAnsi="Arial" w:cs="Arial"/>
        </w:rPr>
      </w:pPr>
      <w:r w:rsidRPr="00B12A55">
        <w:rPr>
          <w:rFonts w:ascii="Arial" w:hAnsi="Arial" w:cs="Arial"/>
        </w:rPr>
        <w:t xml:space="preserve">Celkové předpokládané výdaje: </w:t>
      </w:r>
      <w:r w:rsidRPr="00B12A55">
        <w:rPr>
          <w:rFonts w:ascii="Arial" w:hAnsi="Arial" w:cs="Arial"/>
        </w:rPr>
        <w:tab/>
      </w:r>
      <w:r w:rsidRPr="00B12A55">
        <w:rPr>
          <w:rFonts w:ascii="Arial" w:hAnsi="Arial" w:cs="Arial"/>
        </w:rPr>
        <w:tab/>
      </w:r>
      <w:r w:rsidRPr="00B12A55">
        <w:rPr>
          <w:rFonts w:ascii="Arial" w:hAnsi="Arial" w:cs="Arial"/>
        </w:rPr>
        <w:tab/>
        <w:t>682 395 Kč</w:t>
      </w:r>
    </w:p>
    <w:p w14:paraId="4FD2D25F" w14:textId="77777777" w:rsidR="00B12A55" w:rsidRPr="00B12A55" w:rsidRDefault="00B12A55" w:rsidP="00B12A55">
      <w:pPr>
        <w:tabs>
          <w:tab w:val="left" w:pos="5670"/>
        </w:tabs>
        <w:ind w:left="426"/>
        <w:jc w:val="both"/>
        <w:rPr>
          <w:rFonts w:ascii="Arial" w:hAnsi="Arial" w:cs="Arial"/>
        </w:rPr>
      </w:pPr>
      <w:r w:rsidRPr="00B12A55">
        <w:rPr>
          <w:rFonts w:ascii="Arial" w:hAnsi="Arial" w:cs="Arial"/>
        </w:rPr>
        <w:t>Vlastní zdroje:</w:t>
      </w:r>
      <w:r w:rsidRPr="00B12A55">
        <w:rPr>
          <w:rFonts w:ascii="Arial" w:hAnsi="Arial" w:cs="Arial"/>
        </w:rPr>
        <w:tab/>
        <w:t>352 395 Kč</w:t>
      </w:r>
    </w:p>
    <w:p w14:paraId="65DD65E5" w14:textId="77777777" w:rsidR="00B12A55" w:rsidRPr="00B12A55" w:rsidRDefault="00B12A55" w:rsidP="00B12A55">
      <w:pPr>
        <w:ind w:left="425"/>
        <w:jc w:val="both"/>
        <w:rPr>
          <w:rFonts w:ascii="Arial" w:hAnsi="Arial" w:cs="Arial"/>
          <w:b/>
        </w:rPr>
      </w:pPr>
      <w:r w:rsidRPr="00B12A55">
        <w:rPr>
          <w:rFonts w:ascii="Arial" w:hAnsi="Arial" w:cs="Arial"/>
        </w:rPr>
        <w:t>Požadovaná částka od OK:</w:t>
      </w:r>
      <w:r w:rsidRPr="00B12A55">
        <w:rPr>
          <w:rFonts w:ascii="Arial" w:hAnsi="Arial" w:cs="Arial"/>
        </w:rPr>
        <w:tab/>
        <w:t xml:space="preserve"> </w:t>
      </w:r>
      <w:r w:rsidRPr="00B12A55">
        <w:rPr>
          <w:rFonts w:ascii="Arial" w:hAnsi="Arial" w:cs="Arial"/>
        </w:rPr>
        <w:tab/>
      </w:r>
      <w:r w:rsidRPr="00B12A55">
        <w:rPr>
          <w:rFonts w:ascii="Arial" w:hAnsi="Arial" w:cs="Arial"/>
        </w:rPr>
        <w:tab/>
      </w:r>
      <w:r w:rsidRPr="00B12A55">
        <w:rPr>
          <w:rFonts w:ascii="Arial" w:hAnsi="Arial" w:cs="Arial"/>
        </w:rPr>
        <w:tab/>
      </w:r>
      <w:r w:rsidRPr="00B12A55">
        <w:rPr>
          <w:rFonts w:ascii="Arial" w:hAnsi="Arial" w:cs="Arial"/>
          <w:b/>
        </w:rPr>
        <w:t>330 000 Kč</w:t>
      </w:r>
    </w:p>
    <w:p w14:paraId="799AE4CB" w14:textId="77777777" w:rsidR="00B12A55" w:rsidRPr="00B12A55" w:rsidRDefault="00B12A55" w:rsidP="00B12A55">
      <w:pPr>
        <w:ind w:firstLine="426"/>
        <w:jc w:val="both"/>
        <w:rPr>
          <w:rFonts w:ascii="Arial" w:hAnsi="Arial" w:cs="Arial"/>
          <w:b/>
        </w:rPr>
      </w:pPr>
    </w:p>
    <w:p w14:paraId="5E726B17" w14:textId="3F5E7738" w:rsidR="0022341C" w:rsidRDefault="00B12A55" w:rsidP="006F0D11">
      <w:pPr>
        <w:widowControl w:val="0"/>
        <w:tabs>
          <w:tab w:val="left" w:pos="3660"/>
        </w:tabs>
        <w:spacing w:before="120" w:after="120"/>
        <w:ind w:left="425"/>
        <w:jc w:val="both"/>
        <w:outlineLvl w:val="0"/>
        <w:rPr>
          <w:rFonts w:ascii="Arial" w:hAnsi="Arial" w:cs="Arial"/>
        </w:rPr>
      </w:pPr>
      <w:r w:rsidRPr="0022341C">
        <w:rPr>
          <w:rFonts w:ascii="Arial" w:hAnsi="Arial" w:cs="Arial"/>
          <w:szCs w:val="20"/>
        </w:rPr>
        <w:t>Předkladatel</w:t>
      </w:r>
      <w:r w:rsidRPr="00B12A55">
        <w:rPr>
          <w:rFonts w:ascii="Arial" w:hAnsi="Arial" w:cs="Arial"/>
        </w:rPr>
        <w:t xml:space="preserve"> navrhuje </w:t>
      </w:r>
      <w:r w:rsidRPr="00B12A55">
        <w:rPr>
          <w:rFonts w:ascii="Arial" w:hAnsi="Arial" w:cs="Arial"/>
          <w:b/>
        </w:rPr>
        <w:t>nevyhovět žádosti</w:t>
      </w:r>
      <w:r w:rsidRPr="00B12A55">
        <w:rPr>
          <w:rFonts w:ascii="Arial" w:hAnsi="Arial" w:cs="Arial"/>
        </w:rPr>
        <w:t xml:space="preserve"> z důvodu nesplnění podmínky pro poskytnutí individuální dotace (</w:t>
      </w:r>
      <w:r w:rsidRPr="00B12A55">
        <w:rPr>
          <w:rFonts w:ascii="Arial" w:hAnsi="Arial"/>
        </w:rPr>
        <w:t>na daný účel byl v roce 2022 vypsán vhodný dotační program) a z důvodu nedostatečné finanční alokace na individuální dotace.</w:t>
      </w:r>
      <w:r w:rsidR="00496155">
        <w:rPr>
          <w:rFonts w:ascii="Arial" w:hAnsi="Arial" w:cs="Arial"/>
        </w:rPr>
        <w:t xml:space="preserve"> </w:t>
      </w:r>
    </w:p>
    <w:p w14:paraId="3738C7F2" w14:textId="77777777" w:rsidR="0022341C" w:rsidRPr="0022341C" w:rsidRDefault="0022341C" w:rsidP="0022341C">
      <w:pPr>
        <w:widowControl w:val="0"/>
        <w:tabs>
          <w:tab w:val="left" w:pos="3660"/>
        </w:tabs>
        <w:spacing w:before="120" w:after="120"/>
        <w:jc w:val="both"/>
        <w:outlineLvl w:val="0"/>
        <w:rPr>
          <w:rFonts w:ascii="Arial" w:hAnsi="Arial" w:cs="Arial"/>
          <w:szCs w:val="20"/>
        </w:rPr>
      </w:pPr>
    </w:p>
    <w:p w14:paraId="185B52BA" w14:textId="77777777" w:rsidR="0022341C" w:rsidRPr="0022341C" w:rsidRDefault="0022341C" w:rsidP="0022341C">
      <w:pPr>
        <w:numPr>
          <w:ilvl w:val="0"/>
          <w:numId w:val="22"/>
        </w:numPr>
        <w:spacing w:before="240" w:after="120"/>
        <w:ind w:left="425" w:hanging="425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t xml:space="preserve">Žadatel č. 10 – </w:t>
      </w:r>
      <w:r w:rsidRPr="0022341C">
        <w:rPr>
          <w:rFonts w:ascii="Arial" w:hAnsi="Arial" w:cs="Arial"/>
          <w:bCs/>
        </w:rPr>
        <w:t>Sportcentrum – dům dětí a mládeže Prostějov, příspěvková organizace</w:t>
      </w:r>
      <w:r w:rsidRPr="0022341C">
        <w:rPr>
          <w:rFonts w:ascii="Arial" w:hAnsi="Arial" w:cs="Arial"/>
        </w:rPr>
        <w:t xml:space="preserve">, Olympijská 4228/4, 796 01 Prostějov, IČO: </w:t>
      </w:r>
      <w:r w:rsidRPr="0022341C">
        <w:rPr>
          <w:rFonts w:ascii="Arial" w:hAnsi="Arial" w:cs="Arial"/>
          <w:bCs/>
        </w:rPr>
        <w:t>00840173</w:t>
      </w:r>
      <w:r w:rsidRPr="0022341C">
        <w:rPr>
          <w:rFonts w:ascii="Arial" w:hAnsi="Arial" w:cs="Arial"/>
        </w:rPr>
        <w:t xml:space="preserve"> žádá o finanční dotaci na krytí výdajů spojených se zajištěním organizace okresních a krajských kol soutěží a přehlídek v zájmovém vzdělávání v Olomouckém kraji v roce 2022. Organizací těchto soutěží a přehlídek organizaci pověřila Rada Olomouckého kraje svým usnesením UR/46/37/2022 ze dne 7. 3. 2022. </w:t>
      </w:r>
    </w:p>
    <w:p w14:paraId="028179AC" w14:textId="7C3A83F1" w:rsidR="0022341C" w:rsidRPr="0022341C" w:rsidRDefault="0022341C" w:rsidP="0022341C">
      <w:pPr>
        <w:spacing w:before="120" w:after="120"/>
        <w:ind w:left="425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t>Vzhledem k tomu, že žadatel je příspěvkovou organizací zřizovanou městem Prostějov, finanční prostředky na zajištění soutěží a přehlídek mu musí být poskytnuty formou dotace. Po konzultaci s</w:t>
      </w:r>
      <w:r w:rsidR="00F96040">
        <w:rPr>
          <w:rFonts w:ascii="Arial" w:hAnsi="Arial" w:cs="Arial"/>
        </w:rPr>
        <w:t xml:space="preserve"> odborem majetkovým, právním a správních činností (dále jen </w:t>
      </w:r>
      <w:r w:rsidRPr="0022341C">
        <w:rPr>
          <w:rFonts w:ascii="Arial" w:hAnsi="Arial" w:cs="Arial"/>
        </w:rPr>
        <w:t>OMPSČ</w:t>
      </w:r>
      <w:r w:rsidR="00F96040">
        <w:rPr>
          <w:rFonts w:ascii="Arial" w:hAnsi="Arial" w:cs="Arial"/>
        </w:rPr>
        <w:t>)</w:t>
      </w:r>
      <w:r w:rsidRPr="0022341C">
        <w:rPr>
          <w:rFonts w:ascii="Arial" w:hAnsi="Arial" w:cs="Arial"/>
        </w:rPr>
        <w:t xml:space="preserve"> bylo dohodnuto, že se bude jednat o</w:t>
      </w:r>
      <w:r w:rsidR="00F96040">
        <w:rPr>
          <w:rFonts w:ascii="Arial" w:hAnsi="Arial" w:cs="Arial"/>
        </w:rPr>
        <w:t> </w:t>
      </w:r>
      <w:r w:rsidRPr="0022341C">
        <w:rPr>
          <w:rFonts w:ascii="Arial" w:hAnsi="Arial" w:cs="Arial"/>
        </w:rPr>
        <w:t xml:space="preserve">individuální dotaci. </w:t>
      </w:r>
      <w:r w:rsidRPr="0022341C">
        <w:rPr>
          <w:rFonts w:ascii="Arial" w:hAnsi="Arial"/>
        </w:rPr>
        <w:t>Ta</w:t>
      </w:r>
      <w:r w:rsidRPr="0022341C">
        <w:rPr>
          <w:rFonts w:ascii="Arial" w:hAnsi="Arial" w:cs="Arial"/>
        </w:rPr>
        <w:t xml:space="preserve"> je tvořena z 90 % finančními prostředky poskytnutými ze státního rozpočtu Ministerstvem školství mládeže a tělovýchovy</w:t>
      </w:r>
      <w:r w:rsidR="00F96040">
        <w:rPr>
          <w:rFonts w:ascii="Arial" w:hAnsi="Arial" w:cs="Arial"/>
        </w:rPr>
        <w:t xml:space="preserve"> (dále také jen MŠMT)</w:t>
      </w:r>
      <w:r w:rsidRPr="0022341C">
        <w:rPr>
          <w:rFonts w:ascii="Arial" w:hAnsi="Arial" w:cs="Arial"/>
        </w:rPr>
        <w:t xml:space="preserve"> a z 10 % finančními prostředky z rozpočtu Olomouckého kraje. Finanční prostředky z MŠMT již Olomoucký kraj obdržel. Bližší podmínky pro použití dotace budou stanoveny ve smlouvě o poskytnutí dotace. </w:t>
      </w:r>
    </w:p>
    <w:p w14:paraId="3C2575A1" w14:textId="18ED4783" w:rsidR="0022341C" w:rsidRPr="0022341C" w:rsidRDefault="0022341C" w:rsidP="0022341C">
      <w:pPr>
        <w:spacing w:before="120" w:after="120"/>
        <w:ind w:left="425"/>
        <w:jc w:val="both"/>
        <w:rPr>
          <w:rFonts w:ascii="Arial" w:hAnsi="Arial" w:cs="Arial"/>
        </w:rPr>
      </w:pPr>
      <w:r w:rsidRPr="0022341C">
        <w:rPr>
          <w:rFonts w:ascii="Arial" w:hAnsi="Arial"/>
        </w:rPr>
        <w:t xml:space="preserve">Žádost splňuje podmínky pro poskytnutí individuální dotace – na daný účel není možné podat žádost o dotaci v některém z dotačních programů vyhlašovaných v roce 2022 Olomouckým krajem, projekt je realizován v územním obvodu Olomouckého kraje, účel se shoduje s podporovanými oblastmi a je přínosem pro Olomoucký kraj a jeho obyvatele. </w:t>
      </w:r>
      <w:r w:rsidR="00E81667" w:rsidRPr="0022341C">
        <w:rPr>
          <w:rFonts w:ascii="Arial" w:hAnsi="Arial"/>
        </w:rPr>
        <w:t>Žádost splňuje rovněž formální náležitosti.</w:t>
      </w:r>
    </w:p>
    <w:p w14:paraId="2029314C" w14:textId="77777777" w:rsidR="0022341C" w:rsidRPr="0022341C" w:rsidRDefault="0022341C" w:rsidP="0022341C">
      <w:pPr>
        <w:spacing w:before="120" w:after="240"/>
        <w:ind w:left="425"/>
        <w:jc w:val="both"/>
        <w:rPr>
          <w:rFonts w:ascii="Arial" w:hAnsi="Arial"/>
          <w:bCs/>
        </w:rPr>
      </w:pPr>
    </w:p>
    <w:p w14:paraId="6754F0BF" w14:textId="77777777" w:rsidR="0022341C" w:rsidRPr="0022341C" w:rsidRDefault="0022341C" w:rsidP="0022341C">
      <w:pPr>
        <w:spacing w:after="240"/>
        <w:ind w:left="426"/>
        <w:jc w:val="both"/>
        <w:rPr>
          <w:rFonts w:ascii="Arial" w:hAnsi="Arial" w:cs="Arial"/>
        </w:rPr>
      </w:pPr>
      <w:r w:rsidRPr="0022341C">
        <w:rPr>
          <w:rFonts w:ascii="Arial" w:hAnsi="Arial" w:cs="Arial"/>
          <w:b/>
        </w:rPr>
        <w:t>Navrhované financování projektu</w:t>
      </w:r>
      <w:r w:rsidRPr="0022341C">
        <w:rPr>
          <w:rFonts w:ascii="Arial" w:hAnsi="Arial" w:cs="Arial"/>
        </w:rPr>
        <w:t xml:space="preserve"> </w:t>
      </w:r>
    </w:p>
    <w:p w14:paraId="40A4BBCF" w14:textId="77777777" w:rsidR="0022341C" w:rsidRPr="0022341C" w:rsidRDefault="0022341C" w:rsidP="0022341C">
      <w:pPr>
        <w:ind w:left="426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t>Celkové předpokládané výdaje:</w:t>
      </w:r>
      <w:r w:rsidRPr="0022341C">
        <w:rPr>
          <w:rFonts w:ascii="Arial" w:hAnsi="Arial" w:cs="Arial"/>
        </w:rPr>
        <w:tab/>
      </w:r>
      <w:r w:rsidRPr="0022341C">
        <w:rPr>
          <w:rFonts w:ascii="Arial" w:hAnsi="Arial" w:cs="Arial"/>
        </w:rPr>
        <w:tab/>
        <w:t xml:space="preserve">         502 400 Kč</w:t>
      </w:r>
    </w:p>
    <w:p w14:paraId="0AC5C7AC" w14:textId="77777777" w:rsidR="0022341C" w:rsidRPr="0022341C" w:rsidRDefault="0022341C" w:rsidP="0022341C">
      <w:pPr>
        <w:ind w:left="426"/>
        <w:jc w:val="both"/>
        <w:rPr>
          <w:rFonts w:ascii="Arial" w:hAnsi="Arial" w:cs="Arial"/>
          <w:b/>
        </w:rPr>
      </w:pPr>
      <w:r w:rsidRPr="0022341C">
        <w:rPr>
          <w:rFonts w:ascii="Arial" w:hAnsi="Arial" w:cs="Arial"/>
        </w:rPr>
        <w:t>Požadovaná částka od OK:</w:t>
      </w:r>
      <w:r w:rsidRPr="0022341C">
        <w:rPr>
          <w:rFonts w:ascii="Arial" w:hAnsi="Arial" w:cs="Arial"/>
        </w:rPr>
        <w:tab/>
        <w:t xml:space="preserve"> </w:t>
      </w:r>
      <w:r w:rsidRPr="0022341C">
        <w:rPr>
          <w:rFonts w:ascii="Arial" w:hAnsi="Arial" w:cs="Arial"/>
        </w:rPr>
        <w:tab/>
      </w:r>
      <w:r w:rsidRPr="0022341C">
        <w:rPr>
          <w:rFonts w:ascii="Arial" w:hAnsi="Arial" w:cs="Arial"/>
        </w:rPr>
        <w:tab/>
        <w:t xml:space="preserve">         </w:t>
      </w:r>
      <w:r w:rsidRPr="0022341C">
        <w:rPr>
          <w:rFonts w:ascii="Arial" w:hAnsi="Arial" w:cs="Arial"/>
          <w:b/>
        </w:rPr>
        <w:t>502 400 Kč</w:t>
      </w:r>
    </w:p>
    <w:p w14:paraId="6089D24C" w14:textId="77777777" w:rsidR="0022341C" w:rsidRPr="0022341C" w:rsidRDefault="0022341C" w:rsidP="0022341C">
      <w:pPr>
        <w:ind w:left="426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t>Z toho dotace MŠMT:</w:t>
      </w:r>
      <w:r w:rsidRPr="0022341C">
        <w:rPr>
          <w:rFonts w:ascii="Arial" w:hAnsi="Arial" w:cs="Arial"/>
        </w:rPr>
        <w:tab/>
      </w:r>
      <w:r w:rsidRPr="0022341C">
        <w:rPr>
          <w:rFonts w:ascii="Arial" w:hAnsi="Arial" w:cs="Arial"/>
        </w:rPr>
        <w:tab/>
      </w:r>
      <w:r w:rsidRPr="0022341C">
        <w:rPr>
          <w:rFonts w:ascii="Arial" w:hAnsi="Arial" w:cs="Arial"/>
        </w:rPr>
        <w:tab/>
      </w:r>
      <w:r w:rsidRPr="0022341C">
        <w:rPr>
          <w:rFonts w:ascii="Arial" w:hAnsi="Arial" w:cs="Arial"/>
        </w:rPr>
        <w:tab/>
        <w:t xml:space="preserve">         452 160 Kč</w:t>
      </w:r>
    </w:p>
    <w:p w14:paraId="22558C05" w14:textId="77777777" w:rsidR="0022341C" w:rsidRPr="0022341C" w:rsidRDefault="0022341C" w:rsidP="0022341C">
      <w:pPr>
        <w:tabs>
          <w:tab w:val="left" w:pos="5715"/>
        </w:tabs>
        <w:ind w:left="426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t>Vlastní prostředky OK:                                           50 240 Kč</w:t>
      </w:r>
    </w:p>
    <w:p w14:paraId="46E9708F" w14:textId="77777777" w:rsidR="0022341C" w:rsidRPr="0022341C" w:rsidRDefault="0022341C" w:rsidP="0022341C">
      <w:pPr>
        <w:ind w:firstLine="426"/>
        <w:jc w:val="both"/>
        <w:rPr>
          <w:rFonts w:ascii="Arial" w:hAnsi="Arial" w:cs="Arial"/>
        </w:rPr>
      </w:pPr>
    </w:p>
    <w:p w14:paraId="04900880" w14:textId="7521A540" w:rsidR="0022341C" w:rsidRPr="0022341C" w:rsidRDefault="0022341C" w:rsidP="0022341C">
      <w:pPr>
        <w:widowControl w:val="0"/>
        <w:tabs>
          <w:tab w:val="left" w:pos="3660"/>
        </w:tabs>
        <w:spacing w:before="120" w:after="120"/>
        <w:ind w:left="425"/>
        <w:jc w:val="both"/>
        <w:outlineLvl w:val="0"/>
        <w:rPr>
          <w:rFonts w:ascii="Arial" w:hAnsi="Arial" w:cs="Arial"/>
          <w:szCs w:val="20"/>
        </w:rPr>
      </w:pPr>
      <w:r w:rsidRPr="0022341C">
        <w:rPr>
          <w:rFonts w:ascii="Arial" w:hAnsi="Arial" w:cs="Arial"/>
          <w:szCs w:val="20"/>
        </w:rPr>
        <w:t xml:space="preserve">Předkladatel navrhuje poskytnout dotaci v celkové výši </w:t>
      </w:r>
      <w:r w:rsidRPr="0022341C">
        <w:rPr>
          <w:rFonts w:ascii="Arial" w:hAnsi="Arial" w:cs="Arial"/>
          <w:b/>
          <w:szCs w:val="20"/>
        </w:rPr>
        <w:t>502 400 Kč</w:t>
      </w:r>
      <w:r w:rsidRPr="0022341C">
        <w:rPr>
          <w:rFonts w:ascii="Arial" w:hAnsi="Arial" w:cs="Arial"/>
          <w:szCs w:val="20"/>
        </w:rPr>
        <w:t xml:space="preserve">. Dotace bude kryta z finančních prostředků alokovaných v rozpočtu </w:t>
      </w:r>
      <w:r w:rsidR="00F44087">
        <w:rPr>
          <w:rFonts w:ascii="Arial" w:hAnsi="Arial" w:cs="Arial"/>
          <w:szCs w:val="20"/>
        </w:rPr>
        <w:t xml:space="preserve">odboru školství a mládeže (dále jen </w:t>
      </w:r>
      <w:r w:rsidRPr="0022341C">
        <w:rPr>
          <w:rFonts w:ascii="Arial" w:hAnsi="Arial" w:cs="Arial"/>
          <w:szCs w:val="20"/>
        </w:rPr>
        <w:t>OŠM</w:t>
      </w:r>
      <w:r w:rsidR="00F44087">
        <w:rPr>
          <w:rFonts w:ascii="Arial" w:hAnsi="Arial" w:cs="Arial"/>
          <w:szCs w:val="20"/>
        </w:rPr>
        <w:t>)</w:t>
      </w:r>
      <w:r w:rsidRPr="0022341C">
        <w:rPr>
          <w:rFonts w:ascii="Arial" w:hAnsi="Arial" w:cs="Arial"/>
          <w:szCs w:val="20"/>
        </w:rPr>
        <w:t xml:space="preserve"> na organizaci soutěží a přehlídek.</w:t>
      </w:r>
    </w:p>
    <w:p w14:paraId="15DA7A19" w14:textId="77777777" w:rsidR="0022341C" w:rsidRPr="0022341C" w:rsidRDefault="0022341C" w:rsidP="0022341C">
      <w:pPr>
        <w:numPr>
          <w:ilvl w:val="0"/>
          <w:numId w:val="22"/>
        </w:numPr>
        <w:spacing w:before="240" w:after="120"/>
        <w:ind w:left="425" w:hanging="425"/>
        <w:jc w:val="both"/>
        <w:rPr>
          <w:rFonts w:ascii="Arial" w:hAnsi="Arial" w:cs="Arial"/>
        </w:rPr>
      </w:pPr>
      <w:bookmarkStart w:id="0" w:name="_GoBack"/>
      <w:bookmarkEnd w:id="0"/>
      <w:r w:rsidRPr="0022341C">
        <w:rPr>
          <w:rFonts w:ascii="Arial" w:hAnsi="Arial" w:cs="Arial"/>
        </w:rPr>
        <w:lastRenderedPageBreak/>
        <w:t xml:space="preserve">Žadatel č. 11 – </w:t>
      </w:r>
      <w:r w:rsidRPr="0022341C">
        <w:rPr>
          <w:rFonts w:ascii="Arial" w:hAnsi="Arial" w:cs="Arial"/>
          <w:bCs/>
        </w:rPr>
        <w:t>Středisko volného času a zařízení pro další vzdělávání pedagogických pracovníků DUHA Jeseník</w:t>
      </w:r>
      <w:r w:rsidRPr="0022341C">
        <w:rPr>
          <w:rFonts w:ascii="Arial" w:hAnsi="Arial" w:cs="Arial"/>
        </w:rPr>
        <w:t xml:space="preserve">, Průchodní 154/5, 790 01 Jeseník, IČO: </w:t>
      </w:r>
      <w:r w:rsidRPr="0022341C">
        <w:rPr>
          <w:rFonts w:ascii="Arial" w:hAnsi="Arial" w:cs="Arial"/>
          <w:bCs/>
        </w:rPr>
        <w:t>00852341</w:t>
      </w:r>
      <w:r w:rsidRPr="0022341C">
        <w:rPr>
          <w:rFonts w:ascii="Arial" w:hAnsi="Arial" w:cs="Arial"/>
        </w:rPr>
        <w:t xml:space="preserve"> žádá o finanční dotaci na krytí výdajů spojených se zajištěním organizace okresních a krajských kol soutěží a přehlídek v zájmovém vzdělávání v Olomouckém kraji v roce 2022. Organizací těchto soutěží a přehlídek organizaci pověřila Rada Olomouckého kraje svým usnesením UR/46/37/2022 ze dne 7. 3. 2022. </w:t>
      </w:r>
    </w:p>
    <w:p w14:paraId="798ABFC2" w14:textId="77777777" w:rsidR="0022341C" w:rsidRPr="0022341C" w:rsidRDefault="0022341C" w:rsidP="0022341C">
      <w:pPr>
        <w:spacing w:before="120" w:after="120"/>
        <w:ind w:left="425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t xml:space="preserve">Vzhledem k tomu, že žadatel je příspěvkovou organizací zřizovanou městem Jeseník, finanční prostředky na zajištění soutěží a přehlídek mu musí být poskytnuty formou dotace. Po konzultaci s OMPSČ bylo dohodnuto, že se bude jednat o individuální dotaci. </w:t>
      </w:r>
      <w:r w:rsidRPr="0022341C">
        <w:rPr>
          <w:rFonts w:ascii="Arial" w:hAnsi="Arial"/>
        </w:rPr>
        <w:t>Ta</w:t>
      </w:r>
      <w:r w:rsidRPr="0022341C">
        <w:rPr>
          <w:rFonts w:ascii="Arial" w:hAnsi="Arial" w:cs="Arial"/>
        </w:rPr>
        <w:t xml:space="preserve"> je tvořena z 90 % finančními prostředky poskytnutými ze státního rozpočtu Ministerstvem školství mládeže a tělovýchovy a z 10 % finančními prostředky z rozpočtu Olomouckého kraje. Finanční prostředky z MŠMT již Olomoucký kraj obdržel. Bližší podmínky pro použití dotace budou stanoveny ve smlouvě o poskytnutí dotace.</w:t>
      </w:r>
    </w:p>
    <w:p w14:paraId="5AEB7BE6" w14:textId="2A6AFDE6" w:rsidR="0022341C" w:rsidRPr="0022341C" w:rsidRDefault="0022341C" w:rsidP="0022341C">
      <w:pPr>
        <w:spacing w:before="120" w:after="120"/>
        <w:ind w:left="425"/>
        <w:jc w:val="both"/>
        <w:rPr>
          <w:rFonts w:ascii="Arial" w:hAnsi="Arial" w:cs="Arial"/>
        </w:rPr>
      </w:pPr>
      <w:r w:rsidRPr="0022341C">
        <w:rPr>
          <w:rFonts w:ascii="Arial" w:hAnsi="Arial"/>
        </w:rPr>
        <w:t xml:space="preserve">Žádost splňuje podmínky pro poskytnutí individuální dotace – na daný účel není možné podat žádost o dotaci v některém z dotačních programů vyhlašovaných v roce 2022 Olomouckým krajem, projekt je realizován v územním obvodu Olomouckého kraje, účel se shoduje s podporovanými oblastmi a je přínosem pro Olomoucký kraj a jeho obyvatele. </w:t>
      </w:r>
      <w:r w:rsidR="00E81667" w:rsidRPr="0022341C">
        <w:rPr>
          <w:rFonts w:ascii="Arial" w:hAnsi="Arial"/>
        </w:rPr>
        <w:t>Žádost splňuje rovněž formální náležitosti.</w:t>
      </w:r>
      <w:r w:rsidR="00E81667">
        <w:rPr>
          <w:rFonts w:ascii="Arial" w:hAnsi="Arial"/>
        </w:rPr>
        <w:t xml:space="preserve"> </w:t>
      </w:r>
    </w:p>
    <w:p w14:paraId="02417D29" w14:textId="77777777" w:rsidR="0022341C" w:rsidRPr="0022341C" w:rsidRDefault="0022341C" w:rsidP="0022341C">
      <w:pPr>
        <w:spacing w:before="120" w:after="240"/>
        <w:ind w:left="425"/>
        <w:jc w:val="both"/>
        <w:rPr>
          <w:rFonts w:ascii="Arial" w:hAnsi="Arial"/>
          <w:bCs/>
        </w:rPr>
      </w:pPr>
    </w:p>
    <w:p w14:paraId="256B4C9D" w14:textId="77777777" w:rsidR="0022341C" w:rsidRPr="0022341C" w:rsidRDefault="0022341C" w:rsidP="0022341C">
      <w:pPr>
        <w:spacing w:after="240"/>
        <w:ind w:left="426"/>
        <w:jc w:val="both"/>
        <w:rPr>
          <w:rFonts w:ascii="Arial" w:hAnsi="Arial" w:cs="Arial"/>
        </w:rPr>
      </w:pPr>
      <w:r w:rsidRPr="0022341C">
        <w:rPr>
          <w:rFonts w:ascii="Arial" w:hAnsi="Arial" w:cs="Arial"/>
          <w:b/>
        </w:rPr>
        <w:t>Navrhované financování projektu</w:t>
      </w:r>
      <w:r w:rsidRPr="0022341C">
        <w:rPr>
          <w:rFonts w:ascii="Arial" w:hAnsi="Arial" w:cs="Arial"/>
        </w:rPr>
        <w:t xml:space="preserve"> </w:t>
      </w:r>
    </w:p>
    <w:p w14:paraId="2066D7CA" w14:textId="77777777" w:rsidR="0022341C" w:rsidRPr="0022341C" w:rsidRDefault="0022341C" w:rsidP="0022341C">
      <w:pPr>
        <w:ind w:left="426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t>Celkové předpokládané výdaje:</w:t>
      </w:r>
      <w:r w:rsidRPr="0022341C">
        <w:rPr>
          <w:rFonts w:ascii="Arial" w:hAnsi="Arial" w:cs="Arial"/>
        </w:rPr>
        <w:tab/>
      </w:r>
      <w:r w:rsidRPr="0022341C">
        <w:rPr>
          <w:rFonts w:ascii="Arial" w:hAnsi="Arial" w:cs="Arial"/>
        </w:rPr>
        <w:tab/>
        <w:t xml:space="preserve">         288 000 Kč</w:t>
      </w:r>
    </w:p>
    <w:p w14:paraId="24712611" w14:textId="77777777" w:rsidR="0022341C" w:rsidRPr="0022341C" w:rsidRDefault="0022341C" w:rsidP="0022341C">
      <w:pPr>
        <w:ind w:left="426"/>
        <w:jc w:val="both"/>
        <w:rPr>
          <w:rFonts w:ascii="Arial" w:hAnsi="Arial" w:cs="Arial"/>
          <w:b/>
        </w:rPr>
      </w:pPr>
      <w:r w:rsidRPr="0022341C">
        <w:rPr>
          <w:rFonts w:ascii="Arial" w:hAnsi="Arial" w:cs="Arial"/>
        </w:rPr>
        <w:t>Požadovaná částka od OK:</w:t>
      </w:r>
      <w:r w:rsidRPr="0022341C">
        <w:rPr>
          <w:rFonts w:ascii="Arial" w:hAnsi="Arial" w:cs="Arial"/>
        </w:rPr>
        <w:tab/>
        <w:t xml:space="preserve"> </w:t>
      </w:r>
      <w:r w:rsidRPr="0022341C">
        <w:rPr>
          <w:rFonts w:ascii="Arial" w:hAnsi="Arial" w:cs="Arial"/>
        </w:rPr>
        <w:tab/>
      </w:r>
      <w:r w:rsidRPr="0022341C">
        <w:rPr>
          <w:rFonts w:ascii="Arial" w:hAnsi="Arial" w:cs="Arial"/>
        </w:rPr>
        <w:tab/>
        <w:t xml:space="preserve">         </w:t>
      </w:r>
      <w:r w:rsidRPr="0022341C">
        <w:rPr>
          <w:rFonts w:ascii="Arial" w:hAnsi="Arial" w:cs="Arial"/>
          <w:b/>
        </w:rPr>
        <w:t>288 000 Kč</w:t>
      </w:r>
    </w:p>
    <w:p w14:paraId="23CE312B" w14:textId="1B88FDC0" w:rsidR="0022341C" w:rsidRPr="0022341C" w:rsidRDefault="0022341C" w:rsidP="0022341C">
      <w:pPr>
        <w:ind w:left="426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t>Z toh</w:t>
      </w:r>
      <w:r w:rsidR="00E509A8">
        <w:rPr>
          <w:rFonts w:ascii="Arial" w:hAnsi="Arial" w:cs="Arial"/>
        </w:rPr>
        <w:t>o dotace MŠMT:</w:t>
      </w:r>
      <w:r w:rsidR="00E509A8">
        <w:rPr>
          <w:rFonts w:ascii="Arial" w:hAnsi="Arial" w:cs="Arial"/>
        </w:rPr>
        <w:tab/>
      </w:r>
      <w:r w:rsidR="00E509A8">
        <w:rPr>
          <w:rFonts w:ascii="Arial" w:hAnsi="Arial" w:cs="Arial"/>
        </w:rPr>
        <w:tab/>
      </w:r>
      <w:r w:rsidR="00E509A8">
        <w:rPr>
          <w:rFonts w:ascii="Arial" w:hAnsi="Arial" w:cs="Arial"/>
        </w:rPr>
        <w:tab/>
      </w:r>
      <w:r w:rsidR="00E509A8">
        <w:rPr>
          <w:rFonts w:ascii="Arial" w:hAnsi="Arial" w:cs="Arial"/>
        </w:rPr>
        <w:tab/>
        <w:t xml:space="preserve">         259 1</w:t>
      </w:r>
      <w:r w:rsidRPr="0022341C">
        <w:rPr>
          <w:rFonts w:ascii="Arial" w:hAnsi="Arial" w:cs="Arial"/>
        </w:rPr>
        <w:t>00 Kč</w:t>
      </w:r>
    </w:p>
    <w:p w14:paraId="3841140A" w14:textId="0591EEF3" w:rsidR="0022341C" w:rsidRPr="0022341C" w:rsidRDefault="0022341C" w:rsidP="0022341C">
      <w:pPr>
        <w:tabs>
          <w:tab w:val="left" w:pos="5715"/>
        </w:tabs>
        <w:ind w:left="426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t xml:space="preserve">Vlastní prostředky OK:                                        </w:t>
      </w:r>
      <w:r w:rsidR="00E509A8">
        <w:rPr>
          <w:rFonts w:ascii="Arial" w:hAnsi="Arial" w:cs="Arial"/>
        </w:rPr>
        <w:t xml:space="preserve">   28 9</w:t>
      </w:r>
      <w:r w:rsidRPr="0022341C">
        <w:rPr>
          <w:rFonts w:ascii="Arial" w:hAnsi="Arial" w:cs="Arial"/>
        </w:rPr>
        <w:t>00 Kč</w:t>
      </w:r>
    </w:p>
    <w:p w14:paraId="33AAA02C" w14:textId="77777777" w:rsidR="0022341C" w:rsidRPr="0022341C" w:rsidRDefault="0022341C" w:rsidP="0022341C">
      <w:pPr>
        <w:ind w:firstLine="426"/>
        <w:jc w:val="both"/>
        <w:rPr>
          <w:rFonts w:ascii="Arial" w:hAnsi="Arial" w:cs="Arial"/>
        </w:rPr>
      </w:pPr>
    </w:p>
    <w:p w14:paraId="33CF77F9" w14:textId="77777777" w:rsidR="0022341C" w:rsidRPr="0022341C" w:rsidRDefault="0022341C" w:rsidP="0022341C">
      <w:pPr>
        <w:widowControl w:val="0"/>
        <w:tabs>
          <w:tab w:val="left" w:pos="3660"/>
        </w:tabs>
        <w:spacing w:before="120" w:after="120"/>
        <w:ind w:left="425"/>
        <w:jc w:val="both"/>
        <w:outlineLvl w:val="0"/>
        <w:rPr>
          <w:rFonts w:ascii="Arial" w:hAnsi="Arial" w:cs="Arial"/>
          <w:szCs w:val="20"/>
        </w:rPr>
      </w:pPr>
      <w:r w:rsidRPr="0022341C">
        <w:rPr>
          <w:rFonts w:ascii="Arial" w:hAnsi="Arial" w:cs="Arial"/>
          <w:szCs w:val="20"/>
        </w:rPr>
        <w:t xml:space="preserve">Předkladatel navrhuje poskytnout dotaci v celkové výši </w:t>
      </w:r>
      <w:r w:rsidRPr="0022341C">
        <w:rPr>
          <w:rFonts w:ascii="Arial" w:hAnsi="Arial" w:cs="Arial"/>
          <w:b/>
          <w:szCs w:val="20"/>
        </w:rPr>
        <w:t>288 000 Kč</w:t>
      </w:r>
      <w:r w:rsidRPr="0022341C">
        <w:rPr>
          <w:rFonts w:ascii="Arial" w:hAnsi="Arial" w:cs="Arial"/>
          <w:szCs w:val="20"/>
        </w:rPr>
        <w:t>. Dotace bude kryta z finančních prostředků alokovaných v rozpočtu OŠM na organizaci soutěží a přehlídek.</w:t>
      </w:r>
    </w:p>
    <w:p w14:paraId="393A69F1" w14:textId="77777777" w:rsidR="0022341C" w:rsidRPr="0022341C" w:rsidRDefault="0022341C" w:rsidP="0022341C">
      <w:pPr>
        <w:widowControl w:val="0"/>
        <w:tabs>
          <w:tab w:val="left" w:pos="3660"/>
        </w:tabs>
        <w:spacing w:before="120" w:after="120"/>
        <w:jc w:val="both"/>
        <w:outlineLvl w:val="0"/>
        <w:rPr>
          <w:rFonts w:ascii="Arial" w:hAnsi="Arial" w:cs="Arial"/>
          <w:szCs w:val="20"/>
        </w:rPr>
      </w:pPr>
    </w:p>
    <w:p w14:paraId="10FF1E44" w14:textId="77777777" w:rsidR="0022341C" w:rsidRPr="0022341C" w:rsidRDefault="0022341C" w:rsidP="0022341C">
      <w:pPr>
        <w:numPr>
          <w:ilvl w:val="0"/>
          <w:numId w:val="22"/>
        </w:numPr>
        <w:spacing w:before="240" w:after="120"/>
        <w:ind w:left="425" w:hanging="425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t xml:space="preserve">Žadatel č. 12 – </w:t>
      </w:r>
      <w:r w:rsidRPr="0022341C">
        <w:rPr>
          <w:rFonts w:ascii="Arial" w:hAnsi="Arial" w:cs="Arial"/>
          <w:bCs/>
        </w:rPr>
        <w:t>Středisko volného času a zařízení pro další vzdělávání pedagogických pracovníků Doris Šumperk</w:t>
      </w:r>
      <w:r w:rsidRPr="0022341C">
        <w:rPr>
          <w:rFonts w:ascii="Arial" w:hAnsi="Arial" w:cs="Arial"/>
        </w:rPr>
        <w:t xml:space="preserve">, Komenského 810/9, 787 01 Šumperk, IČO: </w:t>
      </w:r>
      <w:r w:rsidRPr="0022341C">
        <w:rPr>
          <w:rFonts w:ascii="Arial" w:hAnsi="Arial" w:cs="Arial"/>
          <w:bCs/>
        </w:rPr>
        <w:t>00852082</w:t>
      </w:r>
      <w:r w:rsidRPr="0022341C">
        <w:rPr>
          <w:rFonts w:ascii="Arial" w:hAnsi="Arial" w:cs="Arial"/>
        </w:rPr>
        <w:t xml:space="preserve"> žádá o finanční dotaci na krytí výdajů spojených se zajištěním organizace okresních a krajských kol soutěží a přehlídek v zájmovém vzdělávání v Olomouckém kraji v roce 2022. Organizací těchto soutěží a přehlídek organizaci pověřila Rada Olomouckého kraje svým usnesením UR/46/37/2022 ze dne 7. 3. 2022. </w:t>
      </w:r>
    </w:p>
    <w:p w14:paraId="2638D6C5" w14:textId="77777777" w:rsidR="0022341C" w:rsidRPr="0022341C" w:rsidRDefault="0022341C" w:rsidP="0022341C">
      <w:pPr>
        <w:spacing w:before="120" w:after="120"/>
        <w:ind w:left="425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t xml:space="preserve">Vzhledem k tomu, že žadatel je příspěvkovou organizací zřizovanou městem Šumperk, finanční prostředky na zajištění soutěží a přehlídek mu musí být poskytnuty formou dotace. Po konzultaci s OMPSČ bylo dohodnuto, že se bude jednat o individuální dotaci. </w:t>
      </w:r>
      <w:r w:rsidRPr="0022341C">
        <w:rPr>
          <w:rFonts w:ascii="Arial" w:hAnsi="Arial"/>
        </w:rPr>
        <w:t>Ta</w:t>
      </w:r>
      <w:r w:rsidRPr="0022341C">
        <w:rPr>
          <w:rFonts w:ascii="Arial" w:hAnsi="Arial" w:cs="Arial"/>
        </w:rPr>
        <w:t xml:space="preserve"> je tvořena z 90 % finančními prostředky poskytnutými ze státního rozpočtu Ministerstvem školství mládeže a tělovýchovy a z 10 % finančními prostředky z rozpočtu Olomouckého kraje. Finanční </w:t>
      </w:r>
      <w:r w:rsidRPr="0022341C">
        <w:rPr>
          <w:rFonts w:ascii="Arial" w:hAnsi="Arial" w:cs="Arial"/>
        </w:rPr>
        <w:lastRenderedPageBreak/>
        <w:t>prostředky z MŠMT již Olomoucký kraj obdržel. Bližší podmínky pro použití dotace budou stanoveny ve smlouvě o poskytnutí dotace.</w:t>
      </w:r>
    </w:p>
    <w:p w14:paraId="6D9402A7" w14:textId="77777777" w:rsidR="0022341C" w:rsidRPr="0022341C" w:rsidRDefault="0022341C" w:rsidP="0022341C">
      <w:pPr>
        <w:spacing w:before="120" w:after="120"/>
        <w:ind w:left="425"/>
        <w:jc w:val="both"/>
        <w:rPr>
          <w:rFonts w:ascii="Arial" w:hAnsi="Arial" w:cs="Arial"/>
        </w:rPr>
      </w:pPr>
      <w:r w:rsidRPr="0022341C">
        <w:rPr>
          <w:rFonts w:ascii="Arial" w:hAnsi="Arial"/>
        </w:rPr>
        <w:t>Žádost splňuje podmínky pro poskytnutí individuální dotace – na daný účel není možné podat žádost o dotaci v některém z dotačních programů vyhlašovaných v roce 2022 Olomouckým krajem, projekt je realizován v územním obvodu Olomouckého kraje, účel se shoduje s podporovanými oblastmi a je přínosem pro Olomoucký kraj a jeho obyvatele. Žádost splňuje rovněž formální náležitosti.</w:t>
      </w:r>
    </w:p>
    <w:p w14:paraId="693BC0A3" w14:textId="77777777" w:rsidR="0022341C" w:rsidRPr="0022341C" w:rsidRDefault="0022341C" w:rsidP="0022341C">
      <w:pPr>
        <w:spacing w:before="120" w:after="240"/>
        <w:ind w:left="425"/>
        <w:jc w:val="both"/>
        <w:rPr>
          <w:rFonts w:ascii="Arial" w:hAnsi="Arial"/>
          <w:bCs/>
        </w:rPr>
      </w:pPr>
    </w:p>
    <w:p w14:paraId="345A161E" w14:textId="77777777" w:rsidR="0022341C" w:rsidRPr="0022341C" w:rsidRDefault="0022341C" w:rsidP="0022341C">
      <w:pPr>
        <w:spacing w:after="240"/>
        <w:ind w:left="426"/>
        <w:jc w:val="both"/>
        <w:rPr>
          <w:rFonts w:ascii="Arial" w:hAnsi="Arial" w:cs="Arial"/>
        </w:rPr>
      </w:pPr>
      <w:r w:rsidRPr="0022341C">
        <w:rPr>
          <w:rFonts w:ascii="Arial" w:hAnsi="Arial" w:cs="Arial"/>
          <w:b/>
        </w:rPr>
        <w:t>Navrhované financování projektu</w:t>
      </w:r>
      <w:r w:rsidRPr="0022341C">
        <w:rPr>
          <w:rFonts w:ascii="Arial" w:hAnsi="Arial" w:cs="Arial"/>
        </w:rPr>
        <w:t xml:space="preserve"> </w:t>
      </w:r>
    </w:p>
    <w:p w14:paraId="7F0F3BC2" w14:textId="77777777" w:rsidR="0022341C" w:rsidRPr="0022341C" w:rsidRDefault="0022341C" w:rsidP="0022341C">
      <w:pPr>
        <w:ind w:left="426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t>Celkové předpokládané výdaje:</w:t>
      </w:r>
      <w:r w:rsidRPr="0022341C">
        <w:rPr>
          <w:rFonts w:ascii="Arial" w:hAnsi="Arial" w:cs="Arial"/>
        </w:rPr>
        <w:tab/>
      </w:r>
      <w:r w:rsidRPr="0022341C">
        <w:rPr>
          <w:rFonts w:ascii="Arial" w:hAnsi="Arial" w:cs="Arial"/>
        </w:rPr>
        <w:tab/>
        <w:t xml:space="preserve">         530 600 Kč</w:t>
      </w:r>
    </w:p>
    <w:p w14:paraId="067490E5" w14:textId="77777777" w:rsidR="0022341C" w:rsidRPr="0022341C" w:rsidRDefault="0022341C" w:rsidP="0022341C">
      <w:pPr>
        <w:ind w:left="426"/>
        <w:jc w:val="both"/>
        <w:rPr>
          <w:rFonts w:ascii="Arial" w:hAnsi="Arial" w:cs="Arial"/>
          <w:b/>
        </w:rPr>
      </w:pPr>
      <w:r w:rsidRPr="0022341C">
        <w:rPr>
          <w:rFonts w:ascii="Arial" w:hAnsi="Arial" w:cs="Arial"/>
        </w:rPr>
        <w:t>Požadovaná částka od OK:</w:t>
      </w:r>
      <w:r w:rsidRPr="0022341C">
        <w:rPr>
          <w:rFonts w:ascii="Arial" w:hAnsi="Arial" w:cs="Arial"/>
        </w:rPr>
        <w:tab/>
        <w:t xml:space="preserve"> </w:t>
      </w:r>
      <w:r w:rsidRPr="0022341C">
        <w:rPr>
          <w:rFonts w:ascii="Arial" w:hAnsi="Arial" w:cs="Arial"/>
        </w:rPr>
        <w:tab/>
      </w:r>
      <w:r w:rsidRPr="0022341C">
        <w:rPr>
          <w:rFonts w:ascii="Arial" w:hAnsi="Arial" w:cs="Arial"/>
        </w:rPr>
        <w:tab/>
        <w:t xml:space="preserve">         </w:t>
      </w:r>
      <w:r w:rsidRPr="0022341C">
        <w:rPr>
          <w:rFonts w:ascii="Arial" w:hAnsi="Arial" w:cs="Arial"/>
          <w:b/>
        </w:rPr>
        <w:t>530 600 Kč</w:t>
      </w:r>
    </w:p>
    <w:p w14:paraId="40E747C8" w14:textId="77777777" w:rsidR="0022341C" w:rsidRPr="0022341C" w:rsidRDefault="0022341C" w:rsidP="0022341C">
      <w:pPr>
        <w:ind w:left="426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t>Z toho dotace MŠMT:</w:t>
      </w:r>
      <w:r w:rsidRPr="0022341C">
        <w:rPr>
          <w:rFonts w:ascii="Arial" w:hAnsi="Arial" w:cs="Arial"/>
        </w:rPr>
        <w:tab/>
      </w:r>
      <w:r w:rsidRPr="0022341C">
        <w:rPr>
          <w:rFonts w:ascii="Arial" w:hAnsi="Arial" w:cs="Arial"/>
        </w:rPr>
        <w:tab/>
      </w:r>
      <w:r w:rsidRPr="0022341C">
        <w:rPr>
          <w:rFonts w:ascii="Arial" w:hAnsi="Arial" w:cs="Arial"/>
        </w:rPr>
        <w:tab/>
      </w:r>
      <w:r w:rsidRPr="0022341C">
        <w:rPr>
          <w:rFonts w:ascii="Arial" w:hAnsi="Arial" w:cs="Arial"/>
        </w:rPr>
        <w:tab/>
        <w:t xml:space="preserve">         477 540 Kč</w:t>
      </w:r>
    </w:p>
    <w:p w14:paraId="03B98C0A" w14:textId="77777777" w:rsidR="0022341C" w:rsidRPr="0022341C" w:rsidRDefault="0022341C" w:rsidP="0022341C">
      <w:pPr>
        <w:tabs>
          <w:tab w:val="left" w:pos="5715"/>
        </w:tabs>
        <w:ind w:left="426"/>
        <w:jc w:val="both"/>
        <w:rPr>
          <w:rFonts w:ascii="Arial" w:hAnsi="Arial" w:cs="Arial"/>
        </w:rPr>
      </w:pPr>
      <w:r w:rsidRPr="0022341C">
        <w:rPr>
          <w:rFonts w:ascii="Arial" w:hAnsi="Arial" w:cs="Arial"/>
        </w:rPr>
        <w:t>Vlastní prostředky OK:                                           53 060 Kč</w:t>
      </w:r>
    </w:p>
    <w:p w14:paraId="003E20F2" w14:textId="77777777" w:rsidR="0022341C" w:rsidRPr="0022341C" w:rsidRDefault="0022341C" w:rsidP="0022341C">
      <w:pPr>
        <w:ind w:left="426"/>
        <w:jc w:val="both"/>
        <w:rPr>
          <w:rFonts w:ascii="Arial" w:hAnsi="Arial" w:cs="Arial"/>
          <w:b/>
        </w:rPr>
      </w:pPr>
    </w:p>
    <w:p w14:paraId="14EE9099" w14:textId="6A829810" w:rsidR="0022341C" w:rsidRPr="00421864" w:rsidRDefault="0022341C" w:rsidP="0022341C">
      <w:pPr>
        <w:widowControl w:val="0"/>
        <w:tabs>
          <w:tab w:val="left" w:pos="3660"/>
        </w:tabs>
        <w:spacing w:before="120" w:after="120"/>
        <w:ind w:left="425"/>
        <w:jc w:val="both"/>
        <w:outlineLvl w:val="0"/>
        <w:rPr>
          <w:rFonts w:ascii="Arial" w:hAnsi="Arial" w:cs="Arial"/>
        </w:rPr>
      </w:pPr>
      <w:r w:rsidRPr="0022341C">
        <w:rPr>
          <w:rFonts w:ascii="Arial" w:hAnsi="Arial" w:cs="Arial"/>
          <w:szCs w:val="20"/>
        </w:rPr>
        <w:t>Předkladatel</w:t>
      </w:r>
      <w:r w:rsidRPr="0022341C">
        <w:rPr>
          <w:rFonts w:ascii="Arial" w:hAnsi="Arial" w:cs="Arial"/>
        </w:rPr>
        <w:t xml:space="preserve"> navrhuje poskytnout dotaci v celkové výši </w:t>
      </w:r>
      <w:r w:rsidRPr="0022341C">
        <w:rPr>
          <w:rFonts w:ascii="Arial" w:hAnsi="Arial" w:cs="Arial"/>
          <w:b/>
        </w:rPr>
        <w:t>530 600 Kč</w:t>
      </w:r>
      <w:r w:rsidRPr="0022341C">
        <w:rPr>
          <w:rFonts w:ascii="Arial" w:hAnsi="Arial" w:cs="Arial"/>
        </w:rPr>
        <w:t>. Dotace bude kryta z finančních prostředků alokovaných v rozpočtu OŠM na organizaci soutěží a přehlídek.</w:t>
      </w:r>
    </w:p>
    <w:p w14:paraId="5D7B6BA8" w14:textId="1AC76D00" w:rsidR="00F74D8D" w:rsidRDefault="00F74D8D" w:rsidP="0001479D">
      <w:pPr>
        <w:spacing w:before="120"/>
        <w:ind w:left="425"/>
        <w:jc w:val="both"/>
        <w:rPr>
          <w:rFonts w:ascii="Arial" w:hAnsi="Arial" w:cs="Arial"/>
        </w:rPr>
      </w:pPr>
    </w:p>
    <w:p w14:paraId="6DAFC5F0" w14:textId="6EB5622C" w:rsidR="00605C5B" w:rsidRDefault="007B6517" w:rsidP="005F134C">
      <w:pPr>
        <w:spacing w:after="120"/>
        <w:jc w:val="both"/>
        <w:rPr>
          <w:rFonts w:ascii="Arial" w:hAnsi="Arial" w:cs="Arial"/>
          <w:bCs/>
        </w:rPr>
      </w:pPr>
      <w:r w:rsidRPr="00954ED9">
        <w:rPr>
          <w:rFonts w:ascii="Arial" w:hAnsi="Arial" w:cs="Arial"/>
          <w:bCs/>
        </w:rPr>
        <w:t>Přehled</w:t>
      </w:r>
      <w:r w:rsidR="006E3DD2">
        <w:rPr>
          <w:rFonts w:ascii="Arial" w:hAnsi="Arial" w:cs="Arial"/>
          <w:bCs/>
        </w:rPr>
        <w:t xml:space="preserve"> všech</w:t>
      </w:r>
      <w:r w:rsidR="001639A9" w:rsidRPr="00954ED9">
        <w:rPr>
          <w:rFonts w:ascii="Arial" w:hAnsi="Arial" w:cs="Arial"/>
          <w:bCs/>
        </w:rPr>
        <w:t xml:space="preserve"> </w:t>
      </w:r>
      <w:r w:rsidRPr="00954ED9">
        <w:rPr>
          <w:rFonts w:ascii="Arial" w:hAnsi="Arial" w:cs="Arial"/>
          <w:bCs/>
        </w:rPr>
        <w:t>žádost</w:t>
      </w:r>
      <w:r w:rsidR="006E3DD2">
        <w:rPr>
          <w:rFonts w:ascii="Arial" w:hAnsi="Arial" w:cs="Arial"/>
          <w:bCs/>
        </w:rPr>
        <w:t>í</w:t>
      </w:r>
      <w:r w:rsidR="004528A8">
        <w:rPr>
          <w:rFonts w:ascii="Arial" w:hAnsi="Arial" w:cs="Arial"/>
          <w:bCs/>
        </w:rPr>
        <w:t>, kterým předkladatel navrhuje vyhovět,</w:t>
      </w:r>
      <w:r w:rsidRPr="00954ED9">
        <w:rPr>
          <w:rFonts w:ascii="Arial" w:hAnsi="Arial" w:cs="Arial"/>
          <w:bCs/>
        </w:rPr>
        <w:t xml:space="preserve"> je uveden v Příloze č. 1 včetně popisu </w:t>
      </w:r>
      <w:r w:rsidR="006E3DD2">
        <w:rPr>
          <w:rFonts w:ascii="Arial" w:hAnsi="Arial" w:cs="Arial"/>
          <w:bCs/>
        </w:rPr>
        <w:t>akce/</w:t>
      </w:r>
      <w:r w:rsidRPr="00954ED9">
        <w:rPr>
          <w:rFonts w:ascii="Arial" w:hAnsi="Arial" w:cs="Arial"/>
          <w:bCs/>
        </w:rPr>
        <w:t>projekt</w:t>
      </w:r>
      <w:r w:rsidR="00623CE0">
        <w:rPr>
          <w:rFonts w:ascii="Arial" w:hAnsi="Arial" w:cs="Arial"/>
          <w:bCs/>
        </w:rPr>
        <w:t>u</w:t>
      </w:r>
      <w:r w:rsidRPr="00954ED9">
        <w:rPr>
          <w:rFonts w:ascii="Arial" w:hAnsi="Arial" w:cs="Arial"/>
          <w:bCs/>
        </w:rPr>
        <w:t>, účelu použití dotace</w:t>
      </w:r>
      <w:r w:rsidR="00F44087">
        <w:rPr>
          <w:rFonts w:ascii="Arial" w:hAnsi="Arial" w:cs="Arial"/>
          <w:bCs/>
        </w:rPr>
        <w:t xml:space="preserve"> a</w:t>
      </w:r>
      <w:r w:rsidRPr="00954ED9">
        <w:rPr>
          <w:rFonts w:ascii="Arial" w:hAnsi="Arial" w:cs="Arial"/>
          <w:bCs/>
        </w:rPr>
        <w:t xml:space="preserve"> návrhu předkladatele.</w:t>
      </w:r>
    </w:p>
    <w:p w14:paraId="5C20AF68" w14:textId="131E55B0" w:rsidR="004528A8" w:rsidRPr="003977D5" w:rsidRDefault="004528A8" w:rsidP="005F134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V Příloze č. 2 usnesení je uveden přehled žádostí, kterým předkladatel navrhuje nevyhovět, </w:t>
      </w:r>
      <w:r w:rsidRPr="00954ED9">
        <w:rPr>
          <w:rFonts w:ascii="Arial" w:hAnsi="Arial" w:cs="Arial"/>
          <w:bCs/>
        </w:rPr>
        <w:t xml:space="preserve">včetně popisu </w:t>
      </w:r>
      <w:r>
        <w:rPr>
          <w:rFonts w:ascii="Arial" w:hAnsi="Arial" w:cs="Arial"/>
          <w:bCs/>
        </w:rPr>
        <w:t>akce/</w:t>
      </w:r>
      <w:r w:rsidRPr="00954ED9">
        <w:rPr>
          <w:rFonts w:ascii="Arial" w:hAnsi="Arial" w:cs="Arial"/>
          <w:bCs/>
        </w:rPr>
        <w:t>projekt</w:t>
      </w:r>
      <w:r>
        <w:rPr>
          <w:rFonts w:ascii="Arial" w:hAnsi="Arial" w:cs="Arial"/>
          <w:bCs/>
        </w:rPr>
        <w:t>u</w:t>
      </w:r>
      <w:r w:rsidR="00F44087">
        <w:rPr>
          <w:rFonts w:ascii="Arial" w:hAnsi="Arial" w:cs="Arial"/>
          <w:bCs/>
        </w:rPr>
        <w:t xml:space="preserve"> a</w:t>
      </w:r>
      <w:r w:rsidRPr="00954ED9">
        <w:rPr>
          <w:rFonts w:ascii="Arial" w:hAnsi="Arial" w:cs="Arial"/>
          <w:bCs/>
        </w:rPr>
        <w:t xml:space="preserve"> účelu použití dotace</w:t>
      </w:r>
      <w:r>
        <w:rPr>
          <w:rFonts w:ascii="Arial" w:hAnsi="Arial" w:cs="Arial"/>
          <w:bCs/>
        </w:rPr>
        <w:t>. V Příloze č. 3 usnesení je uvedena vzorová smlouva o poskytnutí dotace na z</w:t>
      </w:r>
      <w:r w:rsidRPr="004528A8">
        <w:rPr>
          <w:rFonts w:ascii="Arial" w:hAnsi="Arial" w:cs="Arial"/>
          <w:bCs/>
        </w:rPr>
        <w:t>ajištění organizace soutěží a přehlídek</w:t>
      </w:r>
      <w:r>
        <w:rPr>
          <w:rFonts w:ascii="Arial" w:hAnsi="Arial" w:cs="Arial"/>
          <w:bCs/>
        </w:rPr>
        <w:t xml:space="preserve"> v Olomouckém kraji.</w:t>
      </w:r>
    </w:p>
    <w:p w14:paraId="383F7D13" w14:textId="607986EA" w:rsidR="00B56E7C" w:rsidRDefault="00B56E7C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1C2589C9" w14:textId="4951BE5E" w:rsidR="004F5256" w:rsidRPr="009F200B" w:rsidRDefault="00EF132A" w:rsidP="008F4C00">
      <w:pPr>
        <w:pStyle w:val="Radaplohy"/>
        <w:tabs>
          <w:tab w:val="left" w:pos="1275"/>
        </w:tabs>
        <w:spacing w:before="0" w:after="0"/>
        <w:rPr>
          <w:b/>
          <w:u w:val="none"/>
        </w:rPr>
      </w:pPr>
      <w:r>
        <w:rPr>
          <w:b/>
          <w:u w:val="none"/>
        </w:rPr>
        <w:t xml:space="preserve">ROK </w:t>
      </w:r>
      <w:r w:rsidR="00B56E7C" w:rsidRPr="009F200B">
        <w:rPr>
          <w:b/>
          <w:u w:val="none"/>
        </w:rPr>
        <w:t>navrhuj</w:t>
      </w:r>
      <w:r>
        <w:rPr>
          <w:b/>
          <w:u w:val="none"/>
        </w:rPr>
        <w:t>e</w:t>
      </w:r>
      <w:r w:rsidR="00B56E7C" w:rsidRPr="009F200B">
        <w:rPr>
          <w:b/>
          <w:u w:val="none"/>
        </w:rPr>
        <w:t xml:space="preserve"> </w:t>
      </w:r>
      <w:r>
        <w:rPr>
          <w:b/>
          <w:u w:val="none"/>
        </w:rPr>
        <w:t>Z</w:t>
      </w:r>
      <w:r w:rsidR="00B56E7C" w:rsidRPr="009F200B">
        <w:rPr>
          <w:b/>
          <w:u w:val="none"/>
        </w:rPr>
        <w:t>OK:</w:t>
      </w:r>
    </w:p>
    <w:p w14:paraId="4BC07639" w14:textId="46D91B3D" w:rsidR="00B56E7C" w:rsidRDefault="00B56E7C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0EBAD402" w14:textId="746F6005" w:rsidR="001516DB" w:rsidRPr="00EF132A" w:rsidRDefault="00884798" w:rsidP="004D01F2">
      <w:pPr>
        <w:pStyle w:val="Zkladntextodsazen"/>
        <w:numPr>
          <w:ilvl w:val="0"/>
          <w:numId w:val="24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bCs/>
        </w:rPr>
      </w:pPr>
      <w:r w:rsidRPr="00EF132A">
        <w:rPr>
          <w:bCs/>
        </w:rPr>
        <w:t xml:space="preserve">nevyhovět </w:t>
      </w:r>
      <w:r w:rsidR="001516DB" w:rsidRPr="00EF132A">
        <w:rPr>
          <w:bCs/>
        </w:rPr>
        <w:t xml:space="preserve">žádostem o poskytnutí dotace dle přílohy č. 2 usnesení těmto </w:t>
      </w:r>
      <w:r w:rsidR="00D7226E" w:rsidRPr="00EF132A">
        <w:rPr>
          <w:bCs/>
        </w:rPr>
        <w:t>žadatelům</w:t>
      </w:r>
      <w:r w:rsidR="001516DB" w:rsidRPr="00EF132A">
        <w:rPr>
          <w:bCs/>
        </w:rPr>
        <w:t xml:space="preserve">: </w:t>
      </w:r>
    </w:p>
    <w:p w14:paraId="5A1949A8" w14:textId="3B08BE0D" w:rsidR="00D7226E" w:rsidRDefault="00D7226E" w:rsidP="00D7226E">
      <w:pPr>
        <w:pStyle w:val="Zkladntextodsazen"/>
        <w:autoSpaceDE w:val="0"/>
        <w:autoSpaceDN w:val="0"/>
        <w:adjustRightInd w:val="0"/>
        <w:spacing w:after="240"/>
        <w:ind w:left="567"/>
        <w:jc w:val="both"/>
        <w:rPr>
          <w:szCs w:val="20"/>
        </w:rPr>
      </w:pPr>
      <w:r>
        <w:rPr>
          <w:bCs/>
        </w:rPr>
        <w:t xml:space="preserve">Žadatel </w:t>
      </w:r>
      <w:proofErr w:type="spellStart"/>
      <w:r>
        <w:rPr>
          <w:bCs/>
        </w:rPr>
        <w:t>poř</w:t>
      </w:r>
      <w:proofErr w:type="spellEnd"/>
      <w:r>
        <w:rPr>
          <w:bCs/>
        </w:rPr>
        <w:t xml:space="preserve">. č. 5 – </w:t>
      </w:r>
      <w:r w:rsidRPr="00B12A55">
        <w:t>Obec Nemile, Nemile 93, 789 01 Nemile, IČO: 00635871</w:t>
      </w:r>
      <w:r>
        <w:t>,</w:t>
      </w:r>
      <w:r w:rsidRPr="00B12A55">
        <w:t xml:space="preserve"> </w:t>
      </w:r>
      <w:r>
        <w:t xml:space="preserve">na výstavbu </w:t>
      </w:r>
      <w:r w:rsidRPr="00B12A55">
        <w:t>„</w:t>
      </w:r>
      <w:r>
        <w:t>O</w:t>
      </w:r>
      <w:r w:rsidRPr="00B12A55">
        <w:t>pěrné stěny areálu Základní a Mateřské školy Nemile“</w:t>
      </w:r>
      <w:r>
        <w:t xml:space="preserve"> z důvodu </w:t>
      </w:r>
      <w:r w:rsidRPr="00B12A55">
        <w:rPr>
          <w:szCs w:val="20"/>
        </w:rPr>
        <w:t>nesplnění podmínky pro poskytnutí individuální dotace (na daný účel byl v roce 2022 vypsán vhodný dotační program)</w:t>
      </w:r>
    </w:p>
    <w:p w14:paraId="176FD826" w14:textId="2BEDD776" w:rsidR="00D7226E" w:rsidRDefault="00D7226E" w:rsidP="00D7226E">
      <w:pPr>
        <w:pStyle w:val="Zkladntextodsazen"/>
        <w:autoSpaceDE w:val="0"/>
        <w:autoSpaceDN w:val="0"/>
        <w:adjustRightInd w:val="0"/>
        <w:spacing w:after="240"/>
        <w:ind w:left="567"/>
        <w:jc w:val="both"/>
        <w:rPr>
          <w:bCs/>
        </w:rPr>
      </w:pPr>
      <w:r>
        <w:rPr>
          <w:szCs w:val="20"/>
        </w:rPr>
        <w:t xml:space="preserve">Žadatel </w:t>
      </w:r>
      <w:proofErr w:type="spellStart"/>
      <w:r>
        <w:rPr>
          <w:szCs w:val="20"/>
        </w:rPr>
        <w:t>poř</w:t>
      </w:r>
      <w:proofErr w:type="spellEnd"/>
      <w:r>
        <w:rPr>
          <w:szCs w:val="20"/>
        </w:rPr>
        <w:t xml:space="preserve">. č. 6 – </w:t>
      </w:r>
      <w:r w:rsidRPr="00B12A55">
        <w:rPr>
          <w:bCs/>
        </w:rPr>
        <w:t>Spolek rodičů a přátel ZUŠ Žerotín Olomouc</w:t>
      </w:r>
      <w:r w:rsidRPr="00B12A55">
        <w:t>, Kavaleristů 880/6, Hodolany, 779 00 Olomouc, IČO: 68346921</w:t>
      </w:r>
      <w:r>
        <w:t>,</w:t>
      </w:r>
      <w:r w:rsidRPr="00B12A55">
        <w:t xml:space="preserve"> </w:t>
      </w:r>
      <w:r>
        <w:t>na ú</w:t>
      </w:r>
      <w:r w:rsidRPr="00B12A55">
        <w:t xml:space="preserve">čast žáků Základní umělecké školy „Žerotín“ Olomouc na „Světovém finále Dance </w:t>
      </w:r>
      <w:proofErr w:type="spellStart"/>
      <w:r w:rsidRPr="00B12A55">
        <w:t>World</w:t>
      </w:r>
      <w:proofErr w:type="spellEnd"/>
      <w:r w:rsidRPr="00B12A55">
        <w:t xml:space="preserve"> Cup 2022 Španělsko“</w:t>
      </w:r>
      <w:r>
        <w:t xml:space="preserve"> </w:t>
      </w:r>
      <w:r w:rsidRPr="00B12A55">
        <w:t>z důvodu nesplnění podmínky pro poskytnutí individuální dotace (na daný účel byl v roce 2022 vypsán vhodný dotační program) a z důvodu nedostatečné finanční alokace na individuální dotace</w:t>
      </w:r>
    </w:p>
    <w:p w14:paraId="281CCD4A" w14:textId="6291FE93" w:rsidR="00D7226E" w:rsidRDefault="009A4034" w:rsidP="000336F0">
      <w:pPr>
        <w:pStyle w:val="Zkladntextodsazen"/>
        <w:numPr>
          <w:ilvl w:val="0"/>
          <w:numId w:val="24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bCs/>
        </w:rPr>
      </w:pPr>
      <w:r>
        <w:rPr>
          <w:bCs/>
        </w:rPr>
        <w:t>rozhodnout o</w:t>
      </w:r>
      <w:r w:rsidR="00D7226E">
        <w:rPr>
          <w:bCs/>
        </w:rPr>
        <w:t xml:space="preserve"> poskytnutí dotace </w:t>
      </w:r>
      <w:r w:rsidR="00D7226E" w:rsidRPr="00953381">
        <w:rPr>
          <w:bCs/>
        </w:rPr>
        <w:t>dle přílohy č. 1 usnesení těmto příjemcům</w:t>
      </w:r>
      <w:r w:rsidR="00D7226E">
        <w:rPr>
          <w:bCs/>
        </w:rPr>
        <w:t>:</w:t>
      </w:r>
    </w:p>
    <w:p w14:paraId="633E2FD1" w14:textId="238E08CF" w:rsidR="00D7226E" w:rsidRDefault="00670F24" w:rsidP="00D7226E">
      <w:pPr>
        <w:pStyle w:val="Zkladntextodsazen"/>
        <w:autoSpaceDE w:val="0"/>
        <w:autoSpaceDN w:val="0"/>
        <w:adjustRightInd w:val="0"/>
        <w:spacing w:after="240"/>
        <w:ind w:left="567"/>
        <w:jc w:val="both"/>
      </w:pPr>
      <w:r>
        <w:lastRenderedPageBreak/>
        <w:t xml:space="preserve">Příjemce </w:t>
      </w:r>
      <w:proofErr w:type="spellStart"/>
      <w:r>
        <w:t>poř</w:t>
      </w:r>
      <w:proofErr w:type="spellEnd"/>
      <w:r>
        <w:t>.</w:t>
      </w:r>
      <w:r w:rsidR="00D7226E" w:rsidRPr="0022341C">
        <w:t xml:space="preserve"> č. 10 – </w:t>
      </w:r>
      <w:r w:rsidR="00D7226E" w:rsidRPr="0022341C">
        <w:rPr>
          <w:bCs/>
        </w:rPr>
        <w:t>Sportcentrum – dům dětí a mládeže Prostějov, příspěvková organizace</w:t>
      </w:r>
      <w:r w:rsidR="00D7226E" w:rsidRPr="0022341C">
        <w:t xml:space="preserve">, Olympijská 4228/4, 796 01 Prostějov, IČO: </w:t>
      </w:r>
      <w:r w:rsidR="00D7226E" w:rsidRPr="0022341C">
        <w:rPr>
          <w:bCs/>
        </w:rPr>
        <w:t>00840173</w:t>
      </w:r>
      <w:r w:rsidR="00D7226E">
        <w:rPr>
          <w:bCs/>
        </w:rPr>
        <w:t>,</w:t>
      </w:r>
      <w:r w:rsidR="00D7226E" w:rsidRPr="0022341C">
        <w:t xml:space="preserve"> </w:t>
      </w:r>
      <w:r w:rsidR="00D7226E">
        <w:t>na „</w:t>
      </w:r>
      <w:r w:rsidR="00D7226E" w:rsidRPr="00D7226E">
        <w:t>Zajištění organizace soutěží a přehlídek</w:t>
      </w:r>
      <w:r w:rsidR="00D7226E">
        <w:t>“</w:t>
      </w:r>
      <w:r>
        <w:t>, výše dotace 502 400 Kč</w:t>
      </w:r>
    </w:p>
    <w:p w14:paraId="55028AF3" w14:textId="3F4800D7" w:rsidR="00670F24" w:rsidRDefault="00670F24" w:rsidP="00D7226E">
      <w:pPr>
        <w:pStyle w:val="Zkladntextodsazen"/>
        <w:autoSpaceDE w:val="0"/>
        <w:autoSpaceDN w:val="0"/>
        <w:adjustRightInd w:val="0"/>
        <w:spacing w:after="240"/>
        <w:ind w:left="567"/>
        <w:jc w:val="both"/>
        <w:rPr>
          <w:bCs/>
        </w:rPr>
      </w:pPr>
      <w:r>
        <w:t xml:space="preserve">Příjemce </w:t>
      </w:r>
      <w:proofErr w:type="spellStart"/>
      <w:r>
        <w:t>poř</w:t>
      </w:r>
      <w:proofErr w:type="spellEnd"/>
      <w:r>
        <w:t xml:space="preserve">. č. 11 – </w:t>
      </w:r>
      <w:r w:rsidRPr="0022341C">
        <w:rPr>
          <w:bCs/>
        </w:rPr>
        <w:t>Středisko volného času a zařízení pro další vzdělávání pedagogických pracovníků DUHA Jeseník</w:t>
      </w:r>
      <w:r w:rsidRPr="0022341C">
        <w:t xml:space="preserve">, Průchodní 154/5, 790 01 Jeseník, IČO: </w:t>
      </w:r>
      <w:r w:rsidRPr="0022341C">
        <w:rPr>
          <w:bCs/>
        </w:rPr>
        <w:t>00852341</w:t>
      </w:r>
      <w:r>
        <w:rPr>
          <w:bCs/>
        </w:rPr>
        <w:t xml:space="preserve">, </w:t>
      </w:r>
      <w:r>
        <w:t>na „</w:t>
      </w:r>
      <w:r w:rsidRPr="00D7226E">
        <w:t>Zajištění organizace soutěží a přehlídek</w:t>
      </w:r>
      <w:r>
        <w:t xml:space="preserve">“, </w:t>
      </w:r>
      <w:r>
        <w:rPr>
          <w:bCs/>
        </w:rPr>
        <w:t>výše dotace 288 000 Kč</w:t>
      </w:r>
    </w:p>
    <w:p w14:paraId="48550090" w14:textId="68329BFE" w:rsidR="00670F24" w:rsidRDefault="00670F24" w:rsidP="00D7226E">
      <w:pPr>
        <w:pStyle w:val="Zkladntextodsazen"/>
        <w:autoSpaceDE w:val="0"/>
        <w:autoSpaceDN w:val="0"/>
        <w:adjustRightInd w:val="0"/>
        <w:spacing w:after="240"/>
        <w:ind w:left="567"/>
        <w:jc w:val="both"/>
        <w:rPr>
          <w:bCs/>
        </w:rPr>
      </w:pPr>
      <w:r>
        <w:rPr>
          <w:bCs/>
        </w:rPr>
        <w:t xml:space="preserve">Příjemce </w:t>
      </w:r>
      <w:proofErr w:type="spellStart"/>
      <w:r>
        <w:rPr>
          <w:bCs/>
        </w:rPr>
        <w:t>poř</w:t>
      </w:r>
      <w:proofErr w:type="spellEnd"/>
      <w:r>
        <w:rPr>
          <w:bCs/>
        </w:rPr>
        <w:t xml:space="preserve">. č. 12 - </w:t>
      </w:r>
      <w:r w:rsidRPr="0022341C">
        <w:rPr>
          <w:bCs/>
        </w:rPr>
        <w:t>Středisko volného času a zařízení pro další vzdělávání pedagogických pracovníků Doris Šumperk</w:t>
      </w:r>
      <w:r w:rsidRPr="0022341C">
        <w:t xml:space="preserve">, Komenského 810/9, 787 01 Šumperk, IČO: </w:t>
      </w:r>
      <w:r w:rsidRPr="0022341C">
        <w:rPr>
          <w:bCs/>
        </w:rPr>
        <w:t>00852082</w:t>
      </w:r>
      <w:r>
        <w:rPr>
          <w:bCs/>
        </w:rPr>
        <w:t xml:space="preserve">, </w:t>
      </w:r>
      <w:r>
        <w:t>na „</w:t>
      </w:r>
      <w:r w:rsidRPr="00D7226E">
        <w:t>Zajištění organizace soutěží a přehlídek</w:t>
      </w:r>
      <w:r>
        <w:t>“,</w:t>
      </w:r>
      <w:r>
        <w:rPr>
          <w:bCs/>
        </w:rPr>
        <w:t xml:space="preserve"> výše dotace 530 600 Kč </w:t>
      </w:r>
    </w:p>
    <w:p w14:paraId="2686E34E" w14:textId="7D0708D6" w:rsidR="000336F0" w:rsidRDefault="009A4034" w:rsidP="000336F0">
      <w:pPr>
        <w:pStyle w:val="Zkladntextodsazen"/>
        <w:numPr>
          <w:ilvl w:val="0"/>
          <w:numId w:val="24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bCs/>
        </w:rPr>
      </w:pPr>
      <w:r>
        <w:rPr>
          <w:bCs/>
        </w:rPr>
        <w:t xml:space="preserve">rozhodnout o </w:t>
      </w:r>
      <w:r w:rsidR="00670F24" w:rsidRPr="000C5BA9">
        <w:rPr>
          <w:bCs/>
        </w:rPr>
        <w:t>uzavření veřejnoprávních smluv o poskytnutí dotace</w:t>
      </w:r>
      <w:r w:rsidR="006148E3">
        <w:rPr>
          <w:bCs/>
        </w:rPr>
        <w:t xml:space="preserve"> s příjemci dle bodu </w:t>
      </w:r>
      <w:r>
        <w:rPr>
          <w:bCs/>
        </w:rPr>
        <w:t>2</w:t>
      </w:r>
      <w:r w:rsidR="00670F24">
        <w:rPr>
          <w:bCs/>
        </w:rPr>
        <w:t xml:space="preserve"> usnesení </w:t>
      </w:r>
      <w:r w:rsidR="00670F24" w:rsidRPr="000C5BA9">
        <w:rPr>
          <w:bCs/>
        </w:rPr>
        <w:t xml:space="preserve">ve znění </w:t>
      </w:r>
      <w:r w:rsidR="00670F24">
        <w:rPr>
          <w:bCs/>
        </w:rPr>
        <w:t xml:space="preserve">vzorové </w:t>
      </w:r>
      <w:r w:rsidR="00670F24" w:rsidRPr="000C5BA9">
        <w:rPr>
          <w:bCs/>
        </w:rPr>
        <w:t xml:space="preserve">veřejnoprávní smlouvy uvedené v </w:t>
      </w:r>
      <w:r w:rsidR="0051661D">
        <w:rPr>
          <w:bCs/>
        </w:rPr>
        <w:t>p</w:t>
      </w:r>
      <w:r w:rsidR="00670F24" w:rsidRPr="000C5BA9">
        <w:rPr>
          <w:bCs/>
        </w:rPr>
        <w:t xml:space="preserve">říloze č. </w:t>
      </w:r>
      <w:r w:rsidR="00670F24">
        <w:rPr>
          <w:bCs/>
        </w:rPr>
        <w:t xml:space="preserve">3 </w:t>
      </w:r>
      <w:r w:rsidR="00670F24" w:rsidRPr="000C5BA9">
        <w:rPr>
          <w:bCs/>
        </w:rPr>
        <w:t>usnesení</w:t>
      </w:r>
    </w:p>
    <w:p w14:paraId="5CD76CFC" w14:textId="77777777" w:rsidR="00AD11D8" w:rsidRDefault="00AD11D8" w:rsidP="0098401D">
      <w:pPr>
        <w:jc w:val="both"/>
        <w:rPr>
          <w:rFonts w:ascii="Arial" w:hAnsi="Arial" w:cs="Arial"/>
          <w:bCs/>
          <w:u w:val="single"/>
        </w:rPr>
      </w:pPr>
    </w:p>
    <w:p w14:paraId="7C7B0D1F" w14:textId="32FFDC07" w:rsidR="0098401D" w:rsidRDefault="0098401D" w:rsidP="0098401D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Přílohy: </w:t>
      </w:r>
    </w:p>
    <w:p w14:paraId="17B34F8E" w14:textId="77777777" w:rsidR="0098401D" w:rsidRDefault="0098401D" w:rsidP="0098401D">
      <w:pPr>
        <w:jc w:val="both"/>
        <w:rPr>
          <w:rFonts w:ascii="Arial" w:hAnsi="Arial" w:cs="Arial"/>
          <w:bCs/>
          <w:u w:val="single"/>
        </w:rPr>
      </w:pPr>
    </w:p>
    <w:p w14:paraId="54FFC6A3" w14:textId="6A9AED99" w:rsidR="0098401D" w:rsidRDefault="008951DA" w:rsidP="0098401D">
      <w:pPr>
        <w:pStyle w:val="Odstavecseseznamem"/>
        <w:numPr>
          <w:ilvl w:val="0"/>
          <w:numId w:val="23"/>
        </w:numPr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Usnesení </w:t>
      </w:r>
      <w:r w:rsidR="00EA057F" w:rsidRPr="00EA057F">
        <w:rPr>
          <w:rFonts w:ascii="Arial" w:hAnsi="Arial" w:cs="Arial"/>
          <w:bCs/>
          <w:u w:val="single"/>
        </w:rPr>
        <w:t>příloha č. 01</w:t>
      </w:r>
      <w:r w:rsidR="0098401D" w:rsidRPr="00DB1A7F">
        <w:rPr>
          <w:rFonts w:ascii="Arial" w:hAnsi="Arial" w:cs="Arial"/>
          <w:bCs/>
        </w:rPr>
        <w:t xml:space="preserve"> </w:t>
      </w:r>
    </w:p>
    <w:p w14:paraId="73744310" w14:textId="21A0357E" w:rsidR="0098401D" w:rsidRDefault="001B6C74" w:rsidP="0098401D">
      <w:pPr>
        <w:pStyle w:val="Odstavecseseznamem"/>
        <w:tabs>
          <w:tab w:val="left" w:pos="567"/>
        </w:tabs>
        <w:ind w:left="567"/>
        <w:jc w:val="both"/>
        <w:rPr>
          <w:rFonts w:ascii="Arial" w:hAnsi="Arial" w:cs="Arial"/>
          <w:bCs/>
        </w:rPr>
      </w:pPr>
      <w:r w:rsidRPr="001B6C74">
        <w:rPr>
          <w:rFonts w:ascii="Arial" w:hAnsi="Arial" w:cs="Arial"/>
          <w:bCs/>
        </w:rPr>
        <w:t>Přehled podpořených žádostí v oblasti školství</w:t>
      </w:r>
      <w:r w:rsidR="00793360" w:rsidRPr="00793360">
        <w:rPr>
          <w:rFonts w:ascii="Arial" w:hAnsi="Arial" w:cs="Arial"/>
          <w:bCs/>
        </w:rPr>
        <w:t xml:space="preserve"> </w:t>
      </w:r>
      <w:r w:rsidR="00EE09C8">
        <w:rPr>
          <w:rFonts w:ascii="Arial" w:hAnsi="Arial" w:cs="Arial"/>
          <w:bCs/>
        </w:rPr>
        <w:t>(strana</w:t>
      </w:r>
      <w:r w:rsidR="006F0D11">
        <w:rPr>
          <w:rFonts w:ascii="Arial" w:hAnsi="Arial" w:cs="Arial"/>
          <w:bCs/>
        </w:rPr>
        <w:t xml:space="preserve"> </w:t>
      </w:r>
      <w:r w:rsidR="004F6547">
        <w:rPr>
          <w:rFonts w:ascii="Arial" w:hAnsi="Arial" w:cs="Arial"/>
          <w:bCs/>
        </w:rPr>
        <w:t>6</w:t>
      </w:r>
      <w:r w:rsidR="00A553B0">
        <w:rPr>
          <w:rFonts w:ascii="Arial" w:hAnsi="Arial" w:cs="Arial"/>
          <w:bCs/>
        </w:rPr>
        <w:t>–</w:t>
      </w:r>
      <w:r w:rsidR="004F6547">
        <w:rPr>
          <w:rFonts w:ascii="Arial" w:hAnsi="Arial" w:cs="Arial"/>
          <w:bCs/>
        </w:rPr>
        <w:t>7</w:t>
      </w:r>
      <w:r w:rsidR="00EE09C8">
        <w:rPr>
          <w:rFonts w:ascii="Arial" w:hAnsi="Arial" w:cs="Arial"/>
          <w:bCs/>
        </w:rPr>
        <w:t>)</w:t>
      </w:r>
    </w:p>
    <w:p w14:paraId="2F5D0CE7" w14:textId="6FE24C08" w:rsidR="00A11D67" w:rsidRDefault="00A11D67" w:rsidP="00A11D67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578BC717" w14:textId="2074265C" w:rsidR="002D5D29" w:rsidRPr="00984E70" w:rsidRDefault="008951DA" w:rsidP="002D5D29">
      <w:pPr>
        <w:pStyle w:val="Odstavecseseznamem"/>
        <w:numPr>
          <w:ilvl w:val="0"/>
          <w:numId w:val="23"/>
        </w:numPr>
        <w:ind w:left="567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Usnesení </w:t>
      </w:r>
      <w:r w:rsidR="002D5D29" w:rsidRPr="00984E70">
        <w:rPr>
          <w:rFonts w:ascii="Arial" w:hAnsi="Arial" w:cs="Arial"/>
          <w:bCs/>
          <w:u w:val="single"/>
        </w:rPr>
        <w:t>příloha č. 02</w:t>
      </w:r>
    </w:p>
    <w:p w14:paraId="2A403501" w14:textId="6F9E7E1D" w:rsidR="002D5D29" w:rsidRDefault="001B6C74" w:rsidP="002D5D29">
      <w:pPr>
        <w:pStyle w:val="Odstavecseseznamem"/>
        <w:tabs>
          <w:tab w:val="left" w:pos="567"/>
        </w:tabs>
        <w:ind w:left="567"/>
        <w:jc w:val="both"/>
        <w:rPr>
          <w:rFonts w:ascii="Arial" w:hAnsi="Arial" w:cs="Arial"/>
          <w:bCs/>
        </w:rPr>
      </w:pPr>
      <w:r w:rsidRPr="001B6C74">
        <w:rPr>
          <w:rFonts w:ascii="Arial" w:hAnsi="Arial" w:cs="Arial"/>
          <w:bCs/>
        </w:rPr>
        <w:t xml:space="preserve">Přehled </w:t>
      </w:r>
      <w:r>
        <w:rPr>
          <w:rFonts w:ascii="Arial" w:hAnsi="Arial" w:cs="Arial"/>
          <w:bCs/>
        </w:rPr>
        <w:t>ne</w:t>
      </w:r>
      <w:r w:rsidRPr="001B6C74">
        <w:rPr>
          <w:rFonts w:ascii="Arial" w:hAnsi="Arial" w:cs="Arial"/>
          <w:bCs/>
        </w:rPr>
        <w:t>podpořených žádostí v oblasti školství</w:t>
      </w:r>
      <w:r w:rsidR="00793360">
        <w:rPr>
          <w:rFonts w:ascii="Arial" w:hAnsi="Arial" w:cs="Arial"/>
          <w:bCs/>
        </w:rPr>
        <w:t xml:space="preserve"> (strana</w:t>
      </w:r>
      <w:r w:rsidR="00667D66">
        <w:rPr>
          <w:rFonts w:ascii="Arial" w:hAnsi="Arial" w:cs="Arial"/>
          <w:bCs/>
        </w:rPr>
        <w:t xml:space="preserve"> </w:t>
      </w:r>
      <w:r w:rsidR="004F6547">
        <w:rPr>
          <w:rFonts w:ascii="Arial" w:hAnsi="Arial" w:cs="Arial"/>
          <w:bCs/>
        </w:rPr>
        <w:t>8</w:t>
      </w:r>
      <w:r w:rsidR="00667D66">
        <w:rPr>
          <w:rFonts w:ascii="Arial" w:hAnsi="Arial" w:cs="Arial"/>
          <w:bCs/>
        </w:rPr>
        <w:t>)</w:t>
      </w:r>
    </w:p>
    <w:p w14:paraId="51DFEABD" w14:textId="5A76A968" w:rsidR="00793360" w:rsidRDefault="00793360" w:rsidP="002D5D29">
      <w:pPr>
        <w:pStyle w:val="Odstavecseseznamem"/>
        <w:tabs>
          <w:tab w:val="left" w:pos="567"/>
        </w:tabs>
        <w:ind w:left="567"/>
        <w:jc w:val="both"/>
        <w:rPr>
          <w:rFonts w:ascii="Arial" w:hAnsi="Arial" w:cs="Arial"/>
          <w:bCs/>
        </w:rPr>
      </w:pPr>
    </w:p>
    <w:p w14:paraId="154DD4A0" w14:textId="022DC2C9" w:rsidR="00793360" w:rsidRPr="00496155" w:rsidRDefault="008951DA" w:rsidP="00793360">
      <w:pPr>
        <w:pStyle w:val="Odstavecseseznamem"/>
        <w:numPr>
          <w:ilvl w:val="0"/>
          <w:numId w:val="23"/>
        </w:numPr>
        <w:ind w:left="567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Usnesení </w:t>
      </w:r>
      <w:r w:rsidR="00793360" w:rsidRPr="00496155">
        <w:rPr>
          <w:rFonts w:ascii="Arial" w:hAnsi="Arial" w:cs="Arial"/>
          <w:bCs/>
          <w:u w:val="single"/>
        </w:rPr>
        <w:t>příloha č. 03</w:t>
      </w:r>
    </w:p>
    <w:p w14:paraId="41DA8F40" w14:textId="59119FE0" w:rsidR="008951DA" w:rsidRDefault="001B6C74" w:rsidP="008951DA">
      <w:pPr>
        <w:pStyle w:val="Odstavecseseznamem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Vzorová smlouva o poskytnutí dotace na z</w:t>
      </w:r>
      <w:r w:rsidRPr="004528A8">
        <w:rPr>
          <w:rFonts w:ascii="Arial" w:hAnsi="Arial" w:cs="Arial"/>
          <w:bCs/>
        </w:rPr>
        <w:t>ajištění organizace soutěží a přehlídek</w:t>
      </w:r>
      <w:r>
        <w:rPr>
          <w:rFonts w:ascii="Arial" w:hAnsi="Arial" w:cs="Arial"/>
          <w:bCs/>
        </w:rPr>
        <w:t xml:space="preserve"> v Olomouckém kraji</w:t>
      </w:r>
      <w:r w:rsidR="00AC27F9">
        <w:rPr>
          <w:rFonts w:ascii="Arial" w:hAnsi="Arial" w:cs="Arial"/>
          <w:bCs/>
        </w:rPr>
        <w:t xml:space="preserve"> (strana </w:t>
      </w:r>
      <w:r w:rsidR="004F6547">
        <w:rPr>
          <w:rFonts w:ascii="Arial" w:hAnsi="Arial" w:cs="Arial"/>
          <w:bCs/>
        </w:rPr>
        <w:t>9</w:t>
      </w:r>
      <w:r w:rsidR="00A553B0">
        <w:rPr>
          <w:rFonts w:ascii="Arial" w:hAnsi="Arial" w:cs="Arial"/>
          <w:bCs/>
        </w:rPr>
        <w:t>–</w:t>
      </w:r>
      <w:r w:rsidR="00BB6160">
        <w:rPr>
          <w:rFonts w:ascii="Arial" w:hAnsi="Arial" w:cs="Arial"/>
          <w:bCs/>
        </w:rPr>
        <w:t>3</w:t>
      </w:r>
      <w:r w:rsidR="000C7ABF">
        <w:rPr>
          <w:rFonts w:ascii="Arial" w:hAnsi="Arial" w:cs="Arial"/>
          <w:bCs/>
        </w:rPr>
        <w:t>3</w:t>
      </w:r>
      <w:r w:rsidR="00AC27F9">
        <w:rPr>
          <w:rFonts w:ascii="Arial" w:hAnsi="Arial" w:cs="Arial"/>
          <w:bCs/>
        </w:rPr>
        <w:t>)</w:t>
      </w:r>
    </w:p>
    <w:p w14:paraId="692755E0" w14:textId="4F937137" w:rsidR="005F134C" w:rsidRDefault="005F134C" w:rsidP="00AD11D8">
      <w:pPr>
        <w:pStyle w:val="Odstavecseseznamem"/>
        <w:tabs>
          <w:tab w:val="left" w:pos="720"/>
        </w:tabs>
        <w:ind w:hanging="153"/>
        <w:jc w:val="both"/>
        <w:rPr>
          <w:rFonts w:ascii="Arial" w:hAnsi="Arial" w:cs="Arial"/>
        </w:rPr>
      </w:pPr>
    </w:p>
    <w:sectPr w:rsidR="005F134C" w:rsidSect="00887777">
      <w:footerReference w:type="default" r:id="rId7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B24AE" w14:textId="77777777" w:rsidR="00EE5AA8" w:rsidRDefault="00EE5AA8">
      <w:r>
        <w:separator/>
      </w:r>
    </w:p>
  </w:endnote>
  <w:endnote w:type="continuationSeparator" w:id="0">
    <w:p w14:paraId="2B9A279B" w14:textId="77777777" w:rsidR="00EE5AA8" w:rsidRDefault="00EE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DEFB0" w14:textId="0F3F0A41" w:rsidR="00902FAB" w:rsidRPr="00D56E77" w:rsidRDefault="00F44087" w:rsidP="00902FAB">
    <w:pPr>
      <w:pBdr>
        <w:top w:val="single" w:sz="6" w:space="1" w:color="auto"/>
      </w:pBd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902FAB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27</w:t>
    </w:r>
    <w:r w:rsidR="00902FAB" w:rsidRPr="00D56E77">
      <w:rPr>
        <w:rFonts w:ascii="Arial" w:hAnsi="Arial" w:cs="Arial"/>
        <w:i/>
        <w:iCs/>
        <w:sz w:val="20"/>
        <w:szCs w:val="20"/>
      </w:rPr>
      <w:t xml:space="preserve">. </w:t>
    </w:r>
    <w:r w:rsidR="0022341C">
      <w:rPr>
        <w:rFonts w:ascii="Arial" w:hAnsi="Arial" w:cs="Arial"/>
        <w:i/>
        <w:iCs/>
        <w:sz w:val="20"/>
        <w:szCs w:val="20"/>
      </w:rPr>
      <w:t>6</w:t>
    </w:r>
    <w:r w:rsidR="00902FAB" w:rsidRPr="00D56E77">
      <w:rPr>
        <w:rFonts w:ascii="Arial" w:hAnsi="Arial" w:cs="Arial"/>
        <w:i/>
        <w:iCs/>
        <w:sz w:val="20"/>
        <w:szCs w:val="20"/>
      </w:rPr>
      <w:t>. 20</w:t>
    </w:r>
    <w:r w:rsidR="005B4DB0">
      <w:rPr>
        <w:rFonts w:ascii="Arial" w:hAnsi="Arial" w:cs="Arial"/>
        <w:i/>
        <w:iCs/>
        <w:sz w:val="20"/>
        <w:szCs w:val="20"/>
      </w:rPr>
      <w:t>2</w:t>
    </w:r>
    <w:r w:rsidR="00793360">
      <w:rPr>
        <w:rFonts w:ascii="Arial" w:hAnsi="Arial" w:cs="Arial"/>
        <w:i/>
        <w:iCs/>
        <w:sz w:val="20"/>
        <w:szCs w:val="20"/>
      </w:rPr>
      <w:t>2</w:t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  <w:t xml:space="preserve">Strana </w:t>
    </w:r>
    <w:r w:rsidR="00902FAB" w:rsidRPr="00D56E77">
      <w:rPr>
        <w:rFonts w:ascii="Arial" w:hAnsi="Arial" w:cs="Arial"/>
        <w:i/>
        <w:iCs/>
        <w:sz w:val="20"/>
        <w:szCs w:val="20"/>
      </w:rPr>
      <w:fldChar w:fldCharType="begin"/>
    </w:r>
    <w:r w:rsidR="00902FAB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902FAB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8C12EE">
      <w:rPr>
        <w:rFonts w:ascii="Arial" w:hAnsi="Arial" w:cs="Arial"/>
        <w:i/>
        <w:iCs/>
        <w:noProof/>
        <w:sz w:val="20"/>
        <w:szCs w:val="20"/>
      </w:rPr>
      <w:t>5</w:t>
    </w:r>
    <w:r w:rsidR="00902FAB" w:rsidRPr="00D56E77">
      <w:rPr>
        <w:rFonts w:ascii="Arial" w:hAnsi="Arial" w:cs="Arial"/>
        <w:i/>
        <w:iCs/>
        <w:sz w:val="20"/>
        <w:szCs w:val="20"/>
      </w:rPr>
      <w:fldChar w:fldCharType="end"/>
    </w:r>
    <w:r w:rsidR="00902FAB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2E0131">
      <w:rPr>
        <w:rFonts w:ascii="Arial" w:hAnsi="Arial" w:cs="Arial"/>
        <w:i/>
        <w:iCs/>
        <w:sz w:val="20"/>
        <w:szCs w:val="20"/>
      </w:rPr>
      <w:t xml:space="preserve"> </w:t>
    </w:r>
    <w:r w:rsidR="00BB6160">
      <w:rPr>
        <w:rFonts w:ascii="Arial" w:hAnsi="Arial" w:cs="Arial"/>
        <w:i/>
        <w:iCs/>
        <w:sz w:val="20"/>
        <w:szCs w:val="20"/>
      </w:rPr>
      <w:t>3</w:t>
    </w:r>
    <w:r w:rsidR="00C51A2C">
      <w:rPr>
        <w:rFonts w:ascii="Arial" w:hAnsi="Arial" w:cs="Arial"/>
        <w:i/>
        <w:iCs/>
        <w:sz w:val="20"/>
        <w:szCs w:val="20"/>
      </w:rPr>
      <w:t>3</w:t>
    </w:r>
    <w:r w:rsidR="00902FAB" w:rsidRPr="00D56E77">
      <w:rPr>
        <w:rFonts w:ascii="Arial" w:hAnsi="Arial" w:cs="Arial"/>
        <w:i/>
        <w:iCs/>
        <w:sz w:val="20"/>
        <w:szCs w:val="20"/>
      </w:rPr>
      <w:t>)</w:t>
    </w:r>
  </w:p>
  <w:p w14:paraId="323E1B8E" w14:textId="72316788" w:rsidR="005A7848" w:rsidRPr="00A3539E" w:rsidRDefault="00013E17" w:rsidP="00902FAB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29</w:t>
    </w:r>
    <w:r w:rsidR="00496155">
      <w:rPr>
        <w:rFonts w:ascii="Arial" w:hAnsi="Arial" w:cs="Arial"/>
        <w:i/>
        <w:iCs/>
        <w:sz w:val="20"/>
        <w:szCs w:val="20"/>
      </w:rPr>
      <w:t>.</w:t>
    </w:r>
    <w:r w:rsidR="00902FAB">
      <w:rPr>
        <w:rFonts w:ascii="Arial" w:hAnsi="Arial" w:cs="Arial"/>
        <w:i/>
        <w:iCs/>
        <w:sz w:val="20"/>
        <w:szCs w:val="20"/>
      </w:rPr>
      <w:t xml:space="preserve"> – </w:t>
    </w:r>
    <w:r w:rsidR="005826DB" w:rsidRPr="005826DB">
      <w:rPr>
        <w:rFonts w:ascii="Arial" w:hAnsi="Arial" w:cs="Arial"/>
        <w:i/>
        <w:iCs/>
        <w:sz w:val="20"/>
        <w:szCs w:val="20"/>
      </w:rPr>
      <w:t>Žádosti o poskytnutí individuální dotace v oblasti školství</w:t>
    </w: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9419C" w14:textId="77777777" w:rsidR="00EE5AA8" w:rsidRDefault="00EE5AA8">
      <w:r>
        <w:separator/>
      </w:r>
    </w:p>
  </w:footnote>
  <w:footnote w:type="continuationSeparator" w:id="0">
    <w:p w14:paraId="61543B52" w14:textId="77777777" w:rsidR="00EE5AA8" w:rsidRDefault="00EE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FF2"/>
    <w:multiLevelType w:val="hybridMultilevel"/>
    <w:tmpl w:val="0CD2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808DB"/>
    <w:multiLevelType w:val="hybridMultilevel"/>
    <w:tmpl w:val="DD68974C"/>
    <w:lvl w:ilvl="0" w:tplc="E4DA22A4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733D3"/>
    <w:multiLevelType w:val="hybridMultilevel"/>
    <w:tmpl w:val="BC0E0D7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04183"/>
    <w:multiLevelType w:val="hybridMultilevel"/>
    <w:tmpl w:val="E83E4B26"/>
    <w:lvl w:ilvl="0" w:tplc="60483F7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325D3"/>
    <w:multiLevelType w:val="hybridMultilevel"/>
    <w:tmpl w:val="7AC44CBC"/>
    <w:lvl w:ilvl="0" w:tplc="394220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77E3D23"/>
    <w:multiLevelType w:val="hybridMultilevel"/>
    <w:tmpl w:val="5C3CD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9" w15:restartNumberingAfterBreak="0">
    <w:nsid w:val="79DC3441"/>
    <w:multiLevelType w:val="hybridMultilevel"/>
    <w:tmpl w:val="2E803D1E"/>
    <w:lvl w:ilvl="0" w:tplc="F52080F0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8"/>
  </w:num>
  <w:num w:numId="7">
    <w:abstractNumId w:val="18"/>
  </w:num>
  <w:num w:numId="8">
    <w:abstractNumId w:val="5"/>
  </w:num>
  <w:num w:numId="9">
    <w:abstractNumId w:val="3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17"/>
  </w:num>
  <w:num w:numId="16">
    <w:abstractNumId w:val="10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3"/>
  </w:num>
  <w:num w:numId="21">
    <w:abstractNumId w:val="19"/>
  </w:num>
  <w:num w:numId="22">
    <w:abstractNumId w:val="11"/>
  </w:num>
  <w:num w:numId="23">
    <w:abstractNumId w:val="4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0FD"/>
    <w:rsid w:val="000023C9"/>
    <w:rsid w:val="00005198"/>
    <w:rsid w:val="000100F7"/>
    <w:rsid w:val="00012379"/>
    <w:rsid w:val="000123CC"/>
    <w:rsid w:val="00013E17"/>
    <w:rsid w:val="0001479D"/>
    <w:rsid w:val="0002451E"/>
    <w:rsid w:val="00025D54"/>
    <w:rsid w:val="00030BB0"/>
    <w:rsid w:val="000336F0"/>
    <w:rsid w:val="00036C9C"/>
    <w:rsid w:val="00041374"/>
    <w:rsid w:val="00041999"/>
    <w:rsid w:val="00041DBD"/>
    <w:rsid w:val="0004501E"/>
    <w:rsid w:val="000453A9"/>
    <w:rsid w:val="00046E6E"/>
    <w:rsid w:val="00051BA5"/>
    <w:rsid w:val="00055FF6"/>
    <w:rsid w:val="0005624B"/>
    <w:rsid w:val="000724C8"/>
    <w:rsid w:val="000730A2"/>
    <w:rsid w:val="0007577D"/>
    <w:rsid w:val="00076F24"/>
    <w:rsid w:val="00081280"/>
    <w:rsid w:val="000819F4"/>
    <w:rsid w:val="000A692C"/>
    <w:rsid w:val="000B5077"/>
    <w:rsid w:val="000B7B21"/>
    <w:rsid w:val="000C1238"/>
    <w:rsid w:val="000C401B"/>
    <w:rsid w:val="000C6CF0"/>
    <w:rsid w:val="000C7ABF"/>
    <w:rsid w:val="000D2ED9"/>
    <w:rsid w:val="000D6B2F"/>
    <w:rsid w:val="000E2DF1"/>
    <w:rsid w:val="000E5C82"/>
    <w:rsid w:val="000F52F8"/>
    <w:rsid w:val="000F77EF"/>
    <w:rsid w:val="00101453"/>
    <w:rsid w:val="001015EA"/>
    <w:rsid w:val="00103B6F"/>
    <w:rsid w:val="00117676"/>
    <w:rsid w:val="001178A0"/>
    <w:rsid w:val="00121E48"/>
    <w:rsid w:val="00124C10"/>
    <w:rsid w:val="0012573E"/>
    <w:rsid w:val="00127F80"/>
    <w:rsid w:val="00130784"/>
    <w:rsid w:val="001307C5"/>
    <w:rsid w:val="0013204B"/>
    <w:rsid w:val="001337EC"/>
    <w:rsid w:val="0013460E"/>
    <w:rsid w:val="00135602"/>
    <w:rsid w:val="001360F5"/>
    <w:rsid w:val="0014370A"/>
    <w:rsid w:val="001466D2"/>
    <w:rsid w:val="0015013A"/>
    <w:rsid w:val="001516DB"/>
    <w:rsid w:val="00153502"/>
    <w:rsid w:val="001566FF"/>
    <w:rsid w:val="00160457"/>
    <w:rsid w:val="00160807"/>
    <w:rsid w:val="00160AB7"/>
    <w:rsid w:val="00163759"/>
    <w:rsid w:val="001639A9"/>
    <w:rsid w:val="00165343"/>
    <w:rsid w:val="0016671A"/>
    <w:rsid w:val="00174FBC"/>
    <w:rsid w:val="00183776"/>
    <w:rsid w:val="001849FD"/>
    <w:rsid w:val="00190345"/>
    <w:rsid w:val="001940DC"/>
    <w:rsid w:val="00196491"/>
    <w:rsid w:val="001A7F57"/>
    <w:rsid w:val="001B0B91"/>
    <w:rsid w:val="001B4247"/>
    <w:rsid w:val="001B6C74"/>
    <w:rsid w:val="001C2308"/>
    <w:rsid w:val="001C49E0"/>
    <w:rsid w:val="001C6FD0"/>
    <w:rsid w:val="001D2E03"/>
    <w:rsid w:val="001E1672"/>
    <w:rsid w:val="001F2DC3"/>
    <w:rsid w:val="00203AB6"/>
    <w:rsid w:val="00203FCC"/>
    <w:rsid w:val="00204263"/>
    <w:rsid w:val="00205478"/>
    <w:rsid w:val="0021003B"/>
    <w:rsid w:val="002129E6"/>
    <w:rsid w:val="0022341C"/>
    <w:rsid w:val="0023657E"/>
    <w:rsid w:val="0023660A"/>
    <w:rsid w:val="00243620"/>
    <w:rsid w:val="002472ED"/>
    <w:rsid w:val="002500B9"/>
    <w:rsid w:val="00250119"/>
    <w:rsid w:val="00250148"/>
    <w:rsid w:val="002502E9"/>
    <w:rsid w:val="002701C7"/>
    <w:rsid w:val="002702FA"/>
    <w:rsid w:val="00276105"/>
    <w:rsid w:val="00285021"/>
    <w:rsid w:val="00285AB1"/>
    <w:rsid w:val="00287568"/>
    <w:rsid w:val="00293352"/>
    <w:rsid w:val="00294B6C"/>
    <w:rsid w:val="00297C39"/>
    <w:rsid w:val="00297C5E"/>
    <w:rsid w:val="002A0633"/>
    <w:rsid w:val="002A6F80"/>
    <w:rsid w:val="002B6484"/>
    <w:rsid w:val="002C1023"/>
    <w:rsid w:val="002C1430"/>
    <w:rsid w:val="002C5D7F"/>
    <w:rsid w:val="002D10C6"/>
    <w:rsid w:val="002D1FE7"/>
    <w:rsid w:val="002D4558"/>
    <w:rsid w:val="002D5D29"/>
    <w:rsid w:val="002E0131"/>
    <w:rsid w:val="002E1E6E"/>
    <w:rsid w:val="002E313F"/>
    <w:rsid w:val="002E5C20"/>
    <w:rsid w:val="002F020F"/>
    <w:rsid w:val="002F070F"/>
    <w:rsid w:val="002F129D"/>
    <w:rsid w:val="002F15EB"/>
    <w:rsid w:val="002F7612"/>
    <w:rsid w:val="00313DBF"/>
    <w:rsid w:val="00314A31"/>
    <w:rsid w:val="00316DFB"/>
    <w:rsid w:val="0032033A"/>
    <w:rsid w:val="00320AAE"/>
    <w:rsid w:val="00333E51"/>
    <w:rsid w:val="00334C65"/>
    <w:rsid w:val="003445D1"/>
    <w:rsid w:val="00347B39"/>
    <w:rsid w:val="00352674"/>
    <w:rsid w:val="00354CC1"/>
    <w:rsid w:val="003617E2"/>
    <w:rsid w:val="00361E82"/>
    <w:rsid w:val="003648BC"/>
    <w:rsid w:val="00365546"/>
    <w:rsid w:val="003677C4"/>
    <w:rsid w:val="003706D5"/>
    <w:rsid w:val="0037084B"/>
    <w:rsid w:val="003749BD"/>
    <w:rsid w:val="00374E43"/>
    <w:rsid w:val="00377158"/>
    <w:rsid w:val="00381D9A"/>
    <w:rsid w:val="00383D0B"/>
    <w:rsid w:val="003905FC"/>
    <w:rsid w:val="00392A43"/>
    <w:rsid w:val="00397420"/>
    <w:rsid w:val="00397790"/>
    <w:rsid w:val="003977D5"/>
    <w:rsid w:val="0039783B"/>
    <w:rsid w:val="003A1530"/>
    <w:rsid w:val="003A1E4A"/>
    <w:rsid w:val="003A2EE9"/>
    <w:rsid w:val="003A48FF"/>
    <w:rsid w:val="003A4FC8"/>
    <w:rsid w:val="003A5985"/>
    <w:rsid w:val="003A6607"/>
    <w:rsid w:val="003B0335"/>
    <w:rsid w:val="003B30C5"/>
    <w:rsid w:val="003B4062"/>
    <w:rsid w:val="003B4906"/>
    <w:rsid w:val="003B5222"/>
    <w:rsid w:val="003B6FE0"/>
    <w:rsid w:val="003C4A50"/>
    <w:rsid w:val="003C7212"/>
    <w:rsid w:val="003D4062"/>
    <w:rsid w:val="003D4078"/>
    <w:rsid w:val="003D54EB"/>
    <w:rsid w:val="003D575D"/>
    <w:rsid w:val="003E076E"/>
    <w:rsid w:val="003E252B"/>
    <w:rsid w:val="003E5520"/>
    <w:rsid w:val="003E6390"/>
    <w:rsid w:val="004023C9"/>
    <w:rsid w:val="00403FF3"/>
    <w:rsid w:val="004078C7"/>
    <w:rsid w:val="0040791C"/>
    <w:rsid w:val="004127A3"/>
    <w:rsid w:val="00413EC7"/>
    <w:rsid w:val="00420367"/>
    <w:rsid w:val="00421864"/>
    <w:rsid w:val="004228C5"/>
    <w:rsid w:val="004264F3"/>
    <w:rsid w:val="004265EB"/>
    <w:rsid w:val="004274CD"/>
    <w:rsid w:val="004322B7"/>
    <w:rsid w:val="004339B9"/>
    <w:rsid w:val="00434707"/>
    <w:rsid w:val="00435466"/>
    <w:rsid w:val="00440487"/>
    <w:rsid w:val="0044054D"/>
    <w:rsid w:val="00441192"/>
    <w:rsid w:val="0044616E"/>
    <w:rsid w:val="00446CF8"/>
    <w:rsid w:val="004470C8"/>
    <w:rsid w:val="00447B01"/>
    <w:rsid w:val="0045024F"/>
    <w:rsid w:val="0045079C"/>
    <w:rsid w:val="004528A8"/>
    <w:rsid w:val="0045537C"/>
    <w:rsid w:val="00462DDA"/>
    <w:rsid w:val="00466E70"/>
    <w:rsid w:val="00474AEC"/>
    <w:rsid w:val="004760D5"/>
    <w:rsid w:val="004810C4"/>
    <w:rsid w:val="004822D8"/>
    <w:rsid w:val="004865E8"/>
    <w:rsid w:val="00491499"/>
    <w:rsid w:val="00491F5D"/>
    <w:rsid w:val="00493639"/>
    <w:rsid w:val="00496155"/>
    <w:rsid w:val="004A1AB6"/>
    <w:rsid w:val="004A209A"/>
    <w:rsid w:val="004A3B2A"/>
    <w:rsid w:val="004A3CF2"/>
    <w:rsid w:val="004B069C"/>
    <w:rsid w:val="004B0944"/>
    <w:rsid w:val="004B1478"/>
    <w:rsid w:val="004B2687"/>
    <w:rsid w:val="004B398E"/>
    <w:rsid w:val="004C68EA"/>
    <w:rsid w:val="004F01E3"/>
    <w:rsid w:val="004F220D"/>
    <w:rsid w:val="004F373C"/>
    <w:rsid w:val="004F5256"/>
    <w:rsid w:val="004F6547"/>
    <w:rsid w:val="004F6F59"/>
    <w:rsid w:val="005017CA"/>
    <w:rsid w:val="00502FD0"/>
    <w:rsid w:val="00507E7A"/>
    <w:rsid w:val="005111E1"/>
    <w:rsid w:val="0051661D"/>
    <w:rsid w:val="005238FB"/>
    <w:rsid w:val="00523A7C"/>
    <w:rsid w:val="00524444"/>
    <w:rsid w:val="005251DD"/>
    <w:rsid w:val="00531209"/>
    <w:rsid w:val="00531EAB"/>
    <w:rsid w:val="005343BA"/>
    <w:rsid w:val="00535461"/>
    <w:rsid w:val="00536D30"/>
    <w:rsid w:val="005401D0"/>
    <w:rsid w:val="00547DAE"/>
    <w:rsid w:val="00553FA2"/>
    <w:rsid w:val="00555B9C"/>
    <w:rsid w:val="0055648C"/>
    <w:rsid w:val="00556AED"/>
    <w:rsid w:val="00561B1F"/>
    <w:rsid w:val="0056389B"/>
    <w:rsid w:val="005643C4"/>
    <w:rsid w:val="00574F76"/>
    <w:rsid w:val="005762A4"/>
    <w:rsid w:val="005826DB"/>
    <w:rsid w:val="00590DE4"/>
    <w:rsid w:val="00590F82"/>
    <w:rsid w:val="00592F23"/>
    <w:rsid w:val="00593FCD"/>
    <w:rsid w:val="00594C7C"/>
    <w:rsid w:val="00595F1C"/>
    <w:rsid w:val="005962A4"/>
    <w:rsid w:val="005970C5"/>
    <w:rsid w:val="005A0711"/>
    <w:rsid w:val="005A37F4"/>
    <w:rsid w:val="005A398B"/>
    <w:rsid w:val="005A588E"/>
    <w:rsid w:val="005A6C62"/>
    <w:rsid w:val="005A7848"/>
    <w:rsid w:val="005A7980"/>
    <w:rsid w:val="005B2DDC"/>
    <w:rsid w:val="005B2EFD"/>
    <w:rsid w:val="005B4DB0"/>
    <w:rsid w:val="005B5742"/>
    <w:rsid w:val="005C71D6"/>
    <w:rsid w:val="005D0CC1"/>
    <w:rsid w:val="005D3E05"/>
    <w:rsid w:val="005D56A8"/>
    <w:rsid w:val="005E214E"/>
    <w:rsid w:val="005E511E"/>
    <w:rsid w:val="005E79CB"/>
    <w:rsid w:val="005F0664"/>
    <w:rsid w:val="005F0F25"/>
    <w:rsid w:val="005F134C"/>
    <w:rsid w:val="005F3E0F"/>
    <w:rsid w:val="005F4AD3"/>
    <w:rsid w:val="005F6B31"/>
    <w:rsid w:val="0060175C"/>
    <w:rsid w:val="00605C5B"/>
    <w:rsid w:val="006109E3"/>
    <w:rsid w:val="006140D3"/>
    <w:rsid w:val="006148E3"/>
    <w:rsid w:val="00616B4F"/>
    <w:rsid w:val="006225A2"/>
    <w:rsid w:val="006236DF"/>
    <w:rsid w:val="00623CE0"/>
    <w:rsid w:val="00627F18"/>
    <w:rsid w:val="006310A3"/>
    <w:rsid w:val="006327D2"/>
    <w:rsid w:val="00632DE7"/>
    <w:rsid w:val="0063311F"/>
    <w:rsid w:val="00637545"/>
    <w:rsid w:val="00644173"/>
    <w:rsid w:val="006459FD"/>
    <w:rsid w:val="00653DE0"/>
    <w:rsid w:val="00653EE8"/>
    <w:rsid w:val="006572E3"/>
    <w:rsid w:val="006656AC"/>
    <w:rsid w:val="00666148"/>
    <w:rsid w:val="00667D66"/>
    <w:rsid w:val="0067003F"/>
    <w:rsid w:val="00670F24"/>
    <w:rsid w:val="0067274E"/>
    <w:rsid w:val="00676822"/>
    <w:rsid w:val="00677923"/>
    <w:rsid w:val="00684E7D"/>
    <w:rsid w:val="00687EDB"/>
    <w:rsid w:val="00691D06"/>
    <w:rsid w:val="006931D3"/>
    <w:rsid w:val="00697BE3"/>
    <w:rsid w:val="006A1300"/>
    <w:rsid w:val="006B07D2"/>
    <w:rsid w:val="006B1F8D"/>
    <w:rsid w:val="006B4547"/>
    <w:rsid w:val="006B5577"/>
    <w:rsid w:val="006B6927"/>
    <w:rsid w:val="006B7117"/>
    <w:rsid w:val="006B76C4"/>
    <w:rsid w:val="006B7C7E"/>
    <w:rsid w:val="006C146A"/>
    <w:rsid w:val="006C321B"/>
    <w:rsid w:val="006C3EDC"/>
    <w:rsid w:val="006D4D0A"/>
    <w:rsid w:val="006D589A"/>
    <w:rsid w:val="006D596F"/>
    <w:rsid w:val="006E3458"/>
    <w:rsid w:val="006E3DD2"/>
    <w:rsid w:val="006E4AF7"/>
    <w:rsid w:val="006E5CF8"/>
    <w:rsid w:val="006E7E3F"/>
    <w:rsid w:val="006F0D11"/>
    <w:rsid w:val="006F552E"/>
    <w:rsid w:val="006F6D7A"/>
    <w:rsid w:val="00701313"/>
    <w:rsid w:val="00704E19"/>
    <w:rsid w:val="0070509C"/>
    <w:rsid w:val="00707415"/>
    <w:rsid w:val="00710EA4"/>
    <w:rsid w:val="00710FDC"/>
    <w:rsid w:val="00711A97"/>
    <w:rsid w:val="007121A7"/>
    <w:rsid w:val="0071295A"/>
    <w:rsid w:val="00712E42"/>
    <w:rsid w:val="00715DA1"/>
    <w:rsid w:val="0072027E"/>
    <w:rsid w:val="00730B5A"/>
    <w:rsid w:val="00732660"/>
    <w:rsid w:val="00732942"/>
    <w:rsid w:val="007347E7"/>
    <w:rsid w:val="00741FC1"/>
    <w:rsid w:val="00743904"/>
    <w:rsid w:val="00744AF5"/>
    <w:rsid w:val="00745F76"/>
    <w:rsid w:val="00751D58"/>
    <w:rsid w:val="007534B8"/>
    <w:rsid w:val="00755CD7"/>
    <w:rsid w:val="00756B58"/>
    <w:rsid w:val="00760BF1"/>
    <w:rsid w:val="00762D16"/>
    <w:rsid w:val="00762F68"/>
    <w:rsid w:val="007641B3"/>
    <w:rsid w:val="0076575C"/>
    <w:rsid w:val="007702F3"/>
    <w:rsid w:val="007728AA"/>
    <w:rsid w:val="00784835"/>
    <w:rsid w:val="007866A8"/>
    <w:rsid w:val="00790A87"/>
    <w:rsid w:val="00792317"/>
    <w:rsid w:val="00792E30"/>
    <w:rsid w:val="00793360"/>
    <w:rsid w:val="00793BC2"/>
    <w:rsid w:val="00794239"/>
    <w:rsid w:val="007951F3"/>
    <w:rsid w:val="00795A54"/>
    <w:rsid w:val="00795ED0"/>
    <w:rsid w:val="007A3EB6"/>
    <w:rsid w:val="007A53C4"/>
    <w:rsid w:val="007B2859"/>
    <w:rsid w:val="007B2E48"/>
    <w:rsid w:val="007B6517"/>
    <w:rsid w:val="007C2B66"/>
    <w:rsid w:val="007C6E0D"/>
    <w:rsid w:val="007D5817"/>
    <w:rsid w:val="007E37AD"/>
    <w:rsid w:val="007F0A4B"/>
    <w:rsid w:val="007F3708"/>
    <w:rsid w:val="007F400A"/>
    <w:rsid w:val="00804BA8"/>
    <w:rsid w:val="00806D0B"/>
    <w:rsid w:val="00807069"/>
    <w:rsid w:val="0081189C"/>
    <w:rsid w:val="00823161"/>
    <w:rsid w:val="00824345"/>
    <w:rsid w:val="00827F8B"/>
    <w:rsid w:val="00830EB3"/>
    <w:rsid w:val="008329BB"/>
    <w:rsid w:val="0084527D"/>
    <w:rsid w:val="008528C9"/>
    <w:rsid w:val="0085291D"/>
    <w:rsid w:val="0086062A"/>
    <w:rsid w:val="008650DA"/>
    <w:rsid w:val="00865D1F"/>
    <w:rsid w:val="008678BE"/>
    <w:rsid w:val="0087025F"/>
    <w:rsid w:val="008729FB"/>
    <w:rsid w:val="0088345A"/>
    <w:rsid w:val="008842BF"/>
    <w:rsid w:val="00884798"/>
    <w:rsid w:val="00887777"/>
    <w:rsid w:val="008951DA"/>
    <w:rsid w:val="008A316A"/>
    <w:rsid w:val="008A3C37"/>
    <w:rsid w:val="008A4609"/>
    <w:rsid w:val="008B080D"/>
    <w:rsid w:val="008B19CA"/>
    <w:rsid w:val="008C12EE"/>
    <w:rsid w:val="008C4583"/>
    <w:rsid w:val="008D1E49"/>
    <w:rsid w:val="008D1EAB"/>
    <w:rsid w:val="008D47E0"/>
    <w:rsid w:val="008D7F20"/>
    <w:rsid w:val="008E2AA5"/>
    <w:rsid w:val="008F2197"/>
    <w:rsid w:val="008F2851"/>
    <w:rsid w:val="008F2B41"/>
    <w:rsid w:val="008F4C00"/>
    <w:rsid w:val="008F6B81"/>
    <w:rsid w:val="009001B4"/>
    <w:rsid w:val="0090105A"/>
    <w:rsid w:val="009028C4"/>
    <w:rsid w:val="00902FAB"/>
    <w:rsid w:val="00903339"/>
    <w:rsid w:val="00907B04"/>
    <w:rsid w:val="0091242C"/>
    <w:rsid w:val="009144F5"/>
    <w:rsid w:val="00914FC1"/>
    <w:rsid w:val="00921AF8"/>
    <w:rsid w:val="00927D4D"/>
    <w:rsid w:val="009311FB"/>
    <w:rsid w:val="00931F39"/>
    <w:rsid w:val="009346FF"/>
    <w:rsid w:val="00936F24"/>
    <w:rsid w:val="00937EAA"/>
    <w:rsid w:val="00941CFA"/>
    <w:rsid w:val="00945134"/>
    <w:rsid w:val="0095051D"/>
    <w:rsid w:val="009527CB"/>
    <w:rsid w:val="00954ED9"/>
    <w:rsid w:val="0095709C"/>
    <w:rsid w:val="00961752"/>
    <w:rsid w:val="00963E6D"/>
    <w:rsid w:val="00964D2C"/>
    <w:rsid w:val="00966836"/>
    <w:rsid w:val="00970F4F"/>
    <w:rsid w:val="009751A4"/>
    <w:rsid w:val="009764E6"/>
    <w:rsid w:val="00976A4A"/>
    <w:rsid w:val="009805F9"/>
    <w:rsid w:val="00980F77"/>
    <w:rsid w:val="0098401D"/>
    <w:rsid w:val="00984E70"/>
    <w:rsid w:val="009850B2"/>
    <w:rsid w:val="00986511"/>
    <w:rsid w:val="0099006E"/>
    <w:rsid w:val="00990283"/>
    <w:rsid w:val="009953DE"/>
    <w:rsid w:val="009979A3"/>
    <w:rsid w:val="00997F4E"/>
    <w:rsid w:val="009A18B5"/>
    <w:rsid w:val="009A1FA9"/>
    <w:rsid w:val="009A4034"/>
    <w:rsid w:val="009A7C27"/>
    <w:rsid w:val="009B1E2C"/>
    <w:rsid w:val="009B563B"/>
    <w:rsid w:val="009C1EE1"/>
    <w:rsid w:val="009C6BE2"/>
    <w:rsid w:val="009C74D8"/>
    <w:rsid w:val="009D1900"/>
    <w:rsid w:val="009D1FD4"/>
    <w:rsid w:val="009D263C"/>
    <w:rsid w:val="009D72D8"/>
    <w:rsid w:val="009E2933"/>
    <w:rsid w:val="009E3FF0"/>
    <w:rsid w:val="009F200B"/>
    <w:rsid w:val="009F31A3"/>
    <w:rsid w:val="009F5160"/>
    <w:rsid w:val="009F6958"/>
    <w:rsid w:val="009F76DF"/>
    <w:rsid w:val="00A01E6D"/>
    <w:rsid w:val="00A041C2"/>
    <w:rsid w:val="00A11390"/>
    <w:rsid w:val="00A11897"/>
    <w:rsid w:val="00A11D67"/>
    <w:rsid w:val="00A15072"/>
    <w:rsid w:val="00A1528D"/>
    <w:rsid w:val="00A17BB1"/>
    <w:rsid w:val="00A27195"/>
    <w:rsid w:val="00A31F03"/>
    <w:rsid w:val="00A32028"/>
    <w:rsid w:val="00A34CAF"/>
    <w:rsid w:val="00A3539E"/>
    <w:rsid w:val="00A353DB"/>
    <w:rsid w:val="00A355BA"/>
    <w:rsid w:val="00A35F13"/>
    <w:rsid w:val="00A37047"/>
    <w:rsid w:val="00A4049D"/>
    <w:rsid w:val="00A42722"/>
    <w:rsid w:val="00A429F0"/>
    <w:rsid w:val="00A44792"/>
    <w:rsid w:val="00A47D61"/>
    <w:rsid w:val="00A508A2"/>
    <w:rsid w:val="00A52BE4"/>
    <w:rsid w:val="00A54CE8"/>
    <w:rsid w:val="00A553B0"/>
    <w:rsid w:val="00A56BCD"/>
    <w:rsid w:val="00A615CE"/>
    <w:rsid w:val="00A64B06"/>
    <w:rsid w:val="00A6539B"/>
    <w:rsid w:val="00A658F1"/>
    <w:rsid w:val="00A6752D"/>
    <w:rsid w:val="00A70541"/>
    <w:rsid w:val="00A70743"/>
    <w:rsid w:val="00A70A70"/>
    <w:rsid w:val="00A71D80"/>
    <w:rsid w:val="00A73B36"/>
    <w:rsid w:val="00A765A2"/>
    <w:rsid w:val="00A766F5"/>
    <w:rsid w:val="00A76798"/>
    <w:rsid w:val="00A76B9B"/>
    <w:rsid w:val="00A85556"/>
    <w:rsid w:val="00A96D5D"/>
    <w:rsid w:val="00A9701C"/>
    <w:rsid w:val="00A97C02"/>
    <w:rsid w:val="00A97C6B"/>
    <w:rsid w:val="00AA0B91"/>
    <w:rsid w:val="00AA677A"/>
    <w:rsid w:val="00AA7369"/>
    <w:rsid w:val="00AB00E8"/>
    <w:rsid w:val="00AB25F9"/>
    <w:rsid w:val="00AB357E"/>
    <w:rsid w:val="00AC089D"/>
    <w:rsid w:val="00AC0FA9"/>
    <w:rsid w:val="00AC261C"/>
    <w:rsid w:val="00AC27F9"/>
    <w:rsid w:val="00AC3445"/>
    <w:rsid w:val="00AC412B"/>
    <w:rsid w:val="00AC4603"/>
    <w:rsid w:val="00AC6F39"/>
    <w:rsid w:val="00AD11D8"/>
    <w:rsid w:val="00AD1E29"/>
    <w:rsid w:val="00AD2067"/>
    <w:rsid w:val="00AE03EB"/>
    <w:rsid w:val="00AE1CD1"/>
    <w:rsid w:val="00AE4C2C"/>
    <w:rsid w:val="00AE57C7"/>
    <w:rsid w:val="00AE612C"/>
    <w:rsid w:val="00AE74DC"/>
    <w:rsid w:val="00AF1DF3"/>
    <w:rsid w:val="00AF592B"/>
    <w:rsid w:val="00AF70E1"/>
    <w:rsid w:val="00B03BD9"/>
    <w:rsid w:val="00B05099"/>
    <w:rsid w:val="00B05165"/>
    <w:rsid w:val="00B07189"/>
    <w:rsid w:val="00B11A5C"/>
    <w:rsid w:val="00B120D5"/>
    <w:rsid w:val="00B12A55"/>
    <w:rsid w:val="00B12B98"/>
    <w:rsid w:val="00B1485F"/>
    <w:rsid w:val="00B15347"/>
    <w:rsid w:val="00B23C88"/>
    <w:rsid w:val="00B27F14"/>
    <w:rsid w:val="00B3169C"/>
    <w:rsid w:val="00B34016"/>
    <w:rsid w:val="00B44DEF"/>
    <w:rsid w:val="00B5001A"/>
    <w:rsid w:val="00B52B97"/>
    <w:rsid w:val="00B52EF9"/>
    <w:rsid w:val="00B56E7C"/>
    <w:rsid w:val="00B570CC"/>
    <w:rsid w:val="00B658F7"/>
    <w:rsid w:val="00B6602C"/>
    <w:rsid w:val="00B66D5E"/>
    <w:rsid w:val="00B72D8F"/>
    <w:rsid w:val="00B72D9D"/>
    <w:rsid w:val="00B77B54"/>
    <w:rsid w:val="00B8729A"/>
    <w:rsid w:val="00B872CA"/>
    <w:rsid w:val="00B9057A"/>
    <w:rsid w:val="00B9078B"/>
    <w:rsid w:val="00B93F4D"/>
    <w:rsid w:val="00BA4F98"/>
    <w:rsid w:val="00BA5465"/>
    <w:rsid w:val="00BA59C5"/>
    <w:rsid w:val="00BA6C84"/>
    <w:rsid w:val="00BB1272"/>
    <w:rsid w:val="00BB17C8"/>
    <w:rsid w:val="00BB6160"/>
    <w:rsid w:val="00BB64E4"/>
    <w:rsid w:val="00BB7AC4"/>
    <w:rsid w:val="00BB7E2C"/>
    <w:rsid w:val="00BC0236"/>
    <w:rsid w:val="00BC2A73"/>
    <w:rsid w:val="00BC3CA7"/>
    <w:rsid w:val="00BC5302"/>
    <w:rsid w:val="00BC64C6"/>
    <w:rsid w:val="00BC6946"/>
    <w:rsid w:val="00BD0B10"/>
    <w:rsid w:val="00BD182B"/>
    <w:rsid w:val="00BD2B72"/>
    <w:rsid w:val="00BD75A5"/>
    <w:rsid w:val="00BE1A44"/>
    <w:rsid w:val="00BE2993"/>
    <w:rsid w:val="00BF51BA"/>
    <w:rsid w:val="00BF631B"/>
    <w:rsid w:val="00C017B9"/>
    <w:rsid w:val="00C04837"/>
    <w:rsid w:val="00C10843"/>
    <w:rsid w:val="00C10A21"/>
    <w:rsid w:val="00C21690"/>
    <w:rsid w:val="00C2469F"/>
    <w:rsid w:val="00C265A9"/>
    <w:rsid w:val="00C30ABE"/>
    <w:rsid w:val="00C33065"/>
    <w:rsid w:val="00C333BE"/>
    <w:rsid w:val="00C41719"/>
    <w:rsid w:val="00C439AA"/>
    <w:rsid w:val="00C44E51"/>
    <w:rsid w:val="00C46A18"/>
    <w:rsid w:val="00C46AE8"/>
    <w:rsid w:val="00C473CD"/>
    <w:rsid w:val="00C51662"/>
    <w:rsid w:val="00C51A2C"/>
    <w:rsid w:val="00C53995"/>
    <w:rsid w:val="00C56410"/>
    <w:rsid w:val="00C5788E"/>
    <w:rsid w:val="00C62200"/>
    <w:rsid w:val="00C62F13"/>
    <w:rsid w:val="00C64C24"/>
    <w:rsid w:val="00C668E8"/>
    <w:rsid w:val="00C66952"/>
    <w:rsid w:val="00C6751D"/>
    <w:rsid w:val="00C747A1"/>
    <w:rsid w:val="00C9126E"/>
    <w:rsid w:val="00C9268E"/>
    <w:rsid w:val="00CA0F6A"/>
    <w:rsid w:val="00CA381B"/>
    <w:rsid w:val="00CA6614"/>
    <w:rsid w:val="00CB213A"/>
    <w:rsid w:val="00CB43FB"/>
    <w:rsid w:val="00CC028E"/>
    <w:rsid w:val="00CC06FF"/>
    <w:rsid w:val="00CC319F"/>
    <w:rsid w:val="00CC5A23"/>
    <w:rsid w:val="00CC5BB4"/>
    <w:rsid w:val="00CC67BD"/>
    <w:rsid w:val="00CD130F"/>
    <w:rsid w:val="00CD1C57"/>
    <w:rsid w:val="00CD6D94"/>
    <w:rsid w:val="00CE7601"/>
    <w:rsid w:val="00CF26B9"/>
    <w:rsid w:val="00CF400E"/>
    <w:rsid w:val="00CF43C0"/>
    <w:rsid w:val="00CF7385"/>
    <w:rsid w:val="00D01DF7"/>
    <w:rsid w:val="00D02565"/>
    <w:rsid w:val="00D04191"/>
    <w:rsid w:val="00D061C0"/>
    <w:rsid w:val="00D10215"/>
    <w:rsid w:val="00D106EC"/>
    <w:rsid w:val="00D1460B"/>
    <w:rsid w:val="00D15570"/>
    <w:rsid w:val="00D17B81"/>
    <w:rsid w:val="00D22A4A"/>
    <w:rsid w:val="00D24DC9"/>
    <w:rsid w:val="00D30972"/>
    <w:rsid w:val="00D36C58"/>
    <w:rsid w:val="00D46CF4"/>
    <w:rsid w:val="00D53717"/>
    <w:rsid w:val="00D54294"/>
    <w:rsid w:val="00D5655E"/>
    <w:rsid w:val="00D62159"/>
    <w:rsid w:val="00D65788"/>
    <w:rsid w:val="00D66D08"/>
    <w:rsid w:val="00D6762E"/>
    <w:rsid w:val="00D7226E"/>
    <w:rsid w:val="00D74A28"/>
    <w:rsid w:val="00D833A4"/>
    <w:rsid w:val="00D91442"/>
    <w:rsid w:val="00D9241A"/>
    <w:rsid w:val="00D93D0F"/>
    <w:rsid w:val="00DA0F6A"/>
    <w:rsid w:val="00DA1879"/>
    <w:rsid w:val="00DA2816"/>
    <w:rsid w:val="00DA34E7"/>
    <w:rsid w:val="00DB19B4"/>
    <w:rsid w:val="00DB3CDC"/>
    <w:rsid w:val="00DB3FD8"/>
    <w:rsid w:val="00DB51C4"/>
    <w:rsid w:val="00DC1290"/>
    <w:rsid w:val="00DC3328"/>
    <w:rsid w:val="00DC38AC"/>
    <w:rsid w:val="00DC545C"/>
    <w:rsid w:val="00DC62DF"/>
    <w:rsid w:val="00DC65A6"/>
    <w:rsid w:val="00DD4C62"/>
    <w:rsid w:val="00DD7F32"/>
    <w:rsid w:val="00DE0782"/>
    <w:rsid w:val="00DE161F"/>
    <w:rsid w:val="00DE692C"/>
    <w:rsid w:val="00DE6F87"/>
    <w:rsid w:val="00DE7093"/>
    <w:rsid w:val="00DE78B3"/>
    <w:rsid w:val="00DF3A8C"/>
    <w:rsid w:val="00DF4A0F"/>
    <w:rsid w:val="00E004B0"/>
    <w:rsid w:val="00E00F77"/>
    <w:rsid w:val="00E01566"/>
    <w:rsid w:val="00E0549B"/>
    <w:rsid w:val="00E105A3"/>
    <w:rsid w:val="00E1343D"/>
    <w:rsid w:val="00E16603"/>
    <w:rsid w:val="00E173DE"/>
    <w:rsid w:val="00E2204E"/>
    <w:rsid w:val="00E229C9"/>
    <w:rsid w:val="00E22FC4"/>
    <w:rsid w:val="00E234A6"/>
    <w:rsid w:val="00E300EC"/>
    <w:rsid w:val="00E308B2"/>
    <w:rsid w:val="00E35D3F"/>
    <w:rsid w:val="00E3755E"/>
    <w:rsid w:val="00E40454"/>
    <w:rsid w:val="00E4195B"/>
    <w:rsid w:val="00E43017"/>
    <w:rsid w:val="00E44D61"/>
    <w:rsid w:val="00E509A8"/>
    <w:rsid w:val="00E60CF0"/>
    <w:rsid w:val="00E61B71"/>
    <w:rsid w:val="00E62287"/>
    <w:rsid w:val="00E63053"/>
    <w:rsid w:val="00E71B15"/>
    <w:rsid w:val="00E802C5"/>
    <w:rsid w:val="00E8126E"/>
    <w:rsid w:val="00E81667"/>
    <w:rsid w:val="00E82394"/>
    <w:rsid w:val="00E82748"/>
    <w:rsid w:val="00E84284"/>
    <w:rsid w:val="00E90590"/>
    <w:rsid w:val="00EA057F"/>
    <w:rsid w:val="00EA6DA2"/>
    <w:rsid w:val="00EB4458"/>
    <w:rsid w:val="00EC092B"/>
    <w:rsid w:val="00EC4873"/>
    <w:rsid w:val="00EC520D"/>
    <w:rsid w:val="00EC5977"/>
    <w:rsid w:val="00EC5EA0"/>
    <w:rsid w:val="00EC6E66"/>
    <w:rsid w:val="00EC7465"/>
    <w:rsid w:val="00ED11A7"/>
    <w:rsid w:val="00ED20B3"/>
    <w:rsid w:val="00ED7351"/>
    <w:rsid w:val="00EE09C8"/>
    <w:rsid w:val="00EE3AE2"/>
    <w:rsid w:val="00EE5AA8"/>
    <w:rsid w:val="00EE704B"/>
    <w:rsid w:val="00EE707E"/>
    <w:rsid w:val="00EE7726"/>
    <w:rsid w:val="00EE78EF"/>
    <w:rsid w:val="00EF04B3"/>
    <w:rsid w:val="00EF132A"/>
    <w:rsid w:val="00EF20B8"/>
    <w:rsid w:val="00EF2A66"/>
    <w:rsid w:val="00EF6A94"/>
    <w:rsid w:val="00EF7A6B"/>
    <w:rsid w:val="00F00941"/>
    <w:rsid w:val="00F061F4"/>
    <w:rsid w:val="00F102DC"/>
    <w:rsid w:val="00F1362D"/>
    <w:rsid w:val="00F15BB4"/>
    <w:rsid w:val="00F16D63"/>
    <w:rsid w:val="00F17BDF"/>
    <w:rsid w:val="00F22F0C"/>
    <w:rsid w:val="00F250F5"/>
    <w:rsid w:val="00F319D2"/>
    <w:rsid w:val="00F32A4C"/>
    <w:rsid w:val="00F40574"/>
    <w:rsid w:val="00F44087"/>
    <w:rsid w:val="00F47001"/>
    <w:rsid w:val="00F5017E"/>
    <w:rsid w:val="00F507BD"/>
    <w:rsid w:val="00F51281"/>
    <w:rsid w:val="00F54A4D"/>
    <w:rsid w:val="00F61537"/>
    <w:rsid w:val="00F615B6"/>
    <w:rsid w:val="00F625CB"/>
    <w:rsid w:val="00F63D2B"/>
    <w:rsid w:val="00F64452"/>
    <w:rsid w:val="00F67028"/>
    <w:rsid w:val="00F7138C"/>
    <w:rsid w:val="00F74D8D"/>
    <w:rsid w:val="00F76E1A"/>
    <w:rsid w:val="00F82694"/>
    <w:rsid w:val="00F87416"/>
    <w:rsid w:val="00F90B0F"/>
    <w:rsid w:val="00F90EB2"/>
    <w:rsid w:val="00F9143E"/>
    <w:rsid w:val="00F91CA6"/>
    <w:rsid w:val="00F927AF"/>
    <w:rsid w:val="00F96040"/>
    <w:rsid w:val="00FA068B"/>
    <w:rsid w:val="00FA07A5"/>
    <w:rsid w:val="00FA2327"/>
    <w:rsid w:val="00FA4B3F"/>
    <w:rsid w:val="00FA5310"/>
    <w:rsid w:val="00FA72AC"/>
    <w:rsid w:val="00FC00FB"/>
    <w:rsid w:val="00FC14F8"/>
    <w:rsid w:val="00FC30FB"/>
    <w:rsid w:val="00FC4631"/>
    <w:rsid w:val="00FC4F75"/>
    <w:rsid w:val="00FD3B33"/>
    <w:rsid w:val="00FD560F"/>
    <w:rsid w:val="00FD6F38"/>
    <w:rsid w:val="00FE208B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23E1B3A"/>
  <w15:docId w15:val="{4386A7D6-C55F-438B-BE4F-8046D6B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537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semiHidden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10F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51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1615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Pustaj Martin</cp:lastModifiedBy>
  <cp:revision>4</cp:revision>
  <cp:lastPrinted>2022-05-24T08:15:00Z</cp:lastPrinted>
  <dcterms:created xsi:type="dcterms:W3CDTF">2022-06-06T08:26:00Z</dcterms:created>
  <dcterms:modified xsi:type="dcterms:W3CDTF">2022-06-07T06:41:00Z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