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A83D27">
        <w:t>a</w:t>
      </w:r>
      <w:r>
        <w:t xml:space="preserve"> Olomouckého kraje </w:t>
      </w:r>
      <w:r w:rsidR="00A83D27">
        <w:t xml:space="preserve">souhlasila dne 23. 5. 2022 svým usnesením </w:t>
      </w:r>
      <w:r w:rsidR="00A83D27">
        <w:br/>
        <w:t>č. UR/54/16/2022 s</w:t>
      </w:r>
      <w:r w:rsidR="00E5795E">
        <w:t> </w:t>
      </w:r>
      <w:r>
        <w:t>poskytnutí</w:t>
      </w:r>
      <w:r w:rsidR="00A83D27">
        <w:t>m</w:t>
      </w:r>
      <w:r>
        <w:t xml:space="preserve">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</w:t>
      </w:r>
      <w:r w:rsidR="00F07677">
        <w:t>2</w:t>
      </w:r>
      <w:r w:rsidR="007C3C36">
        <w:t xml:space="preserve"> statutární</w:t>
      </w:r>
      <w:r w:rsidR="00A83D27">
        <w:t>mu</w:t>
      </w:r>
      <w:r w:rsidR="007C3C36">
        <w:t xml:space="preserve"> měst</w:t>
      </w:r>
      <w:r w:rsidR="00A83D27">
        <w:t>u Přerov a nyní předkládá materiál ke schválení Zastupitelstvu Olomouckého kraje.</w:t>
      </w:r>
      <w:r w:rsidR="009223C6">
        <w:t xml:space="preserve"> </w:t>
      </w:r>
      <w:r>
        <w:t>Žádost byl</w:t>
      </w:r>
      <w:r w:rsidR="007C3C36">
        <w:t>a</w:t>
      </w:r>
      <w:r>
        <w:t xml:space="preserve"> projednán</w:t>
      </w:r>
      <w:r w:rsidR="007C3C36">
        <w:t>a</w:t>
      </w:r>
      <w:r>
        <w:t xml:space="preserve"> na poradě vedení dne </w:t>
      </w:r>
      <w:r w:rsidR="00F07677">
        <w:t>14</w:t>
      </w:r>
      <w:r>
        <w:t xml:space="preserve">. </w:t>
      </w:r>
      <w:r w:rsidR="00F07677">
        <w:t>3</w:t>
      </w:r>
      <w:r>
        <w:t>. 20</w:t>
      </w:r>
      <w:r w:rsidR="000C0918">
        <w:t>2</w:t>
      </w:r>
      <w:r w:rsidR="00F07677">
        <w:t>2</w:t>
      </w:r>
      <w:r w:rsidR="009223C6">
        <w:t>.</w:t>
      </w:r>
      <w:r w:rsidR="00271711">
        <w:t xml:space="preserve"> </w:t>
      </w:r>
    </w:p>
    <w:p w:rsidR="00271711" w:rsidRDefault="00271711" w:rsidP="00BF4E86">
      <w:pPr>
        <w:jc w:val="both"/>
      </w:pPr>
    </w:p>
    <w:p w:rsidR="007C3C36" w:rsidRDefault="007C3C36" w:rsidP="008A427E">
      <w:pPr>
        <w:jc w:val="both"/>
        <w:rPr>
          <w:b/>
        </w:rPr>
      </w:pPr>
      <w:r w:rsidRPr="002C24DE">
        <w:rPr>
          <w:u w:val="single"/>
        </w:rPr>
        <w:t>Žadatel:</w:t>
      </w:r>
      <w:r>
        <w:t xml:space="preserve"> </w:t>
      </w:r>
      <w:r>
        <w:tab/>
      </w:r>
      <w:r>
        <w:rPr>
          <w:b/>
        </w:rPr>
        <w:t>statutární město Přerov</w:t>
      </w:r>
      <w:r w:rsidR="008A427E">
        <w:rPr>
          <w:b/>
        </w:rPr>
        <w:t xml:space="preserve">, </w:t>
      </w:r>
      <w:r>
        <w:rPr>
          <w:b/>
        </w:rPr>
        <w:t>Bratrská 709/34, 750 02 Přerov</w:t>
      </w:r>
    </w:p>
    <w:p w:rsidR="007C3C36" w:rsidRDefault="007C3C36" w:rsidP="004F4C22">
      <w:pPr>
        <w:spacing w:after="120"/>
        <w:ind w:left="1418"/>
        <w:jc w:val="both"/>
      </w:pPr>
      <w:r>
        <w:rPr>
          <w:b/>
        </w:rPr>
        <w:t>IČO: 00301825</w:t>
      </w:r>
      <w:r w:rsidRPr="006B50BA">
        <w:t xml:space="preserve"> </w:t>
      </w:r>
    </w:p>
    <w:p w:rsidR="0028145F" w:rsidRPr="00B20102" w:rsidRDefault="0028145F" w:rsidP="0028145F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výdaje na realizaci přeložky VN, na rekonstrukci a výstavbu chodníků a parkovacích ploch včetně veřejného osvětlení v </w:t>
      </w:r>
      <w:proofErr w:type="spellStart"/>
      <w:r>
        <w:t>Dluhonicích</w:t>
      </w:r>
      <w:proofErr w:type="spellEnd"/>
      <w:r>
        <w:t xml:space="preserve">, na autorský dozor a koordinátora BOZP a na realizaci cyklostezky Přerov - </w:t>
      </w:r>
      <w:proofErr w:type="spellStart"/>
      <w:r>
        <w:t>Dluhonice</w:t>
      </w:r>
      <w:proofErr w:type="spellEnd"/>
      <w:r>
        <w:t xml:space="preserve"> za újmu způsobenou umístěním dálnice D1 do obydlené části </w:t>
      </w:r>
      <w:proofErr w:type="spellStart"/>
      <w:r>
        <w:t>Dluhonic</w:t>
      </w:r>
      <w:proofErr w:type="spellEnd"/>
      <w:r>
        <w:t>.</w:t>
      </w:r>
    </w:p>
    <w:p w:rsidR="0028145F" w:rsidRDefault="0028145F" w:rsidP="0028145F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 39 500 000</w:t>
      </w:r>
      <w:r w:rsidRPr="002C24DE">
        <w:rPr>
          <w:b/>
        </w:rPr>
        <w:t xml:space="preserve"> Kč</w:t>
      </w:r>
    </w:p>
    <w:p w:rsidR="0028145F" w:rsidRDefault="0028145F" w:rsidP="0028145F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39 500 000 Kč</w:t>
      </w:r>
    </w:p>
    <w:p w:rsidR="0028145F" w:rsidRDefault="0028145F" w:rsidP="0028145F">
      <w:pPr>
        <w:spacing w:before="120" w:after="120"/>
        <w:jc w:val="both"/>
      </w:pPr>
      <w:r w:rsidRPr="002C24DE">
        <w:rPr>
          <w:u w:val="single"/>
        </w:rPr>
        <w:t>Stanovisko odboru dopravy a silničního hospodářství:</w:t>
      </w:r>
      <w:r w:rsidR="00007159">
        <w:t xml:space="preserve"> V</w:t>
      </w:r>
      <w:r>
        <w:t> tomto případě</w:t>
      </w:r>
      <w:r w:rsidR="00007159">
        <w:t xml:space="preserve"> se jedná o </w:t>
      </w:r>
      <w:r>
        <w:t>zcela výjimečnou situaci, kdy byla na státní úrovni sjednána vzájemná spolupráce s cílem vytvoření veškerých nutných podmínek smě</w:t>
      </w:r>
      <w:r w:rsidR="00007159">
        <w:t>řujících k dostavbě dálnice D1.</w:t>
      </w:r>
    </w:p>
    <w:p w:rsidR="0028145F" w:rsidRDefault="0028145F" w:rsidP="0028145F">
      <w:pPr>
        <w:spacing w:before="240" w:after="120"/>
        <w:jc w:val="both"/>
      </w:pPr>
      <w:r>
        <w:t xml:space="preserve">Stavba D1 Říkovice – Přerov tvoří obchvat města Přerova a má zásadní význam pro dopravní obslužnost města, jakož i celorepublikový význam, jedná se o poslední nedostavěný úsek dálnice D1. Místní část </w:t>
      </w:r>
      <w:proofErr w:type="spellStart"/>
      <w:r>
        <w:t>Dluhonice</w:t>
      </w:r>
      <w:proofErr w:type="spellEnd"/>
      <w:r>
        <w:t xml:space="preserve"> je dostavbou dálnice citelně dotčena, proto byly dohodnuty konkrétní body spolupráce mezi zastoupenými subjekty (Ministerstvo dopravy, SFDI, ŘSD, zástupce PS ČR, zástupci Olomouckého kraje, zástupci města Přerova, zástupci Místního výboru </w:t>
      </w:r>
      <w:proofErr w:type="spellStart"/>
      <w:r>
        <w:t>Dluhonice</w:t>
      </w:r>
      <w:proofErr w:type="spellEnd"/>
      <w:r>
        <w:t xml:space="preserve">). Na základě výzvy premiéra ČR byly představiteli místní části </w:t>
      </w:r>
      <w:proofErr w:type="spellStart"/>
      <w:r>
        <w:t>Dlu</w:t>
      </w:r>
      <w:r w:rsidR="007E6F06">
        <w:t>honice</w:t>
      </w:r>
      <w:proofErr w:type="spellEnd"/>
      <w:r w:rsidR="007E6F06">
        <w:t xml:space="preserve"> formulovány požadavky na </w:t>
      </w:r>
      <w:r>
        <w:t xml:space="preserve">kompenzační opatření pro </w:t>
      </w:r>
      <w:proofErr w:type="spellStart"/>
      <w:r>
        <w:t>Dluhonice</w:t>
      </w:r>
      <w:proofErr w:type="spellEnd"/>
      <w:r>
        <w:t xml:space="preserve"> za újmu související s umístěním stavby dálnice D1 do obydlené části </w:t>
      </w:r>
      <w:proofErr w:type="spellStart"/>
      <w:r>
        <w:t>Dluhonic</w:t>
      </w:r>
      <w:proofErr w:type="spellEnd"/>
      <w:r>
        <w:t xml:space="preserve">. Seznam kompenzačních opatření byl schválen Zastupitelstvem města Přerova dne 26. 8. 2019 a následně zaslán na Ministerstvo dopravy. </w:t>
      </w:r>
    </w:p>
    <w:p w:rsidR="0028145F" w:rsidRDefault="0028145F" w:rsidP="0028145F">
      <w:pPr>
        <w:spacing w:before="240" w:after="120"/>
        <w:jc w:val="both"/>
      </w:pPr>
      <w:r>
        <w:t>Jedná se o kompenzační opatření: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komunikace v obci ve výši 10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chodníky v obci ve výši 14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rozvoj území ve výši 42,25 mil. Kč (stavební parcely pro výstavbu rodinných domů),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 xml:space="preserve">cyklostezka </w:t>
      </w:r>
      <w:proofErr w:type="spellStart"/>
      <w:r>
        <w:t>Precheza</w:t>
      </w:r>
      <w:proofErr w:type="spellEnd"/>
      <w:r>
        <w:t xml:space="preserve"> ve výši 13,1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cyklostezka Bečva ve výši 19,4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 xml:space="preserve">komunikace </w:t>
      </w:r>
      <w:proofErr w:type="spellStart"/>
      <w:r>
        <w:t>Dluhonice</w:t>
      </w:r>
      <w:proofErr w:type="spellEnd"/>
      <w:r>
        <w:t xml:space="preserve"> – Rokytnice ve výši 23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veřejné osvětlení v obci ve výši 10,9 mil. Kč,</w:t>
      </w:r>
    </w:p>
    <w:p w:rsidR="0028145F" w:rsidRDefault="0028145F" w:rsidP="0028145F">
      <w:pPr>
        <w:numPr>
          <w:ilvl w:val="0"/>
          <w:numId w:val="27"/>
        </w:numPr>
        <w:spacing w:before="120"/>
        <w:ind w:left="714" w:hanging="357"/>
        <w:jc w:val="both"/>
      </w:pPr>
      <w:r>
        <w:t>kulturní dům v </w:t>
      </w:r>
      <w:proofErr w:type="spellStart"/>
      <w:r>
        <w:t>Dluhonicích</w:t>
      </w:r>
      <w:proofErr w:type="spellEnd"/>
      <w:r>
        <w:t xml:space="preserve"> ve výši 3,4 mil. Kč.</w:t>
      </w:r>
    </w:p>
    <w:p w:rsidR="0028145F" w:rsidRDefault="0084578D" w:rsidP="0028145F">
      <w:pPr>
        <w:spacing w:before="240" w:after="120"/>
        <w:jc w:val="both"/>
      </w:pPr>
      <w:r>
        <w:t>Na</w:t>
      </w:r>
      <w:r w:rsidR="0028145F">
        <w:t xml:space="preserve"> jednání byly formulovány a potvrzeny podmínky spolupráce s tím, že se Olomoucký kraj zavazuje, že bude městu Přerovu v budoucnu po</w:t>
      </w:r>
      <w:r w:rsidR="00AC5280">
        <w:t>skytovat finanční prostředky na </w:t>
      </w:r>
      <w:r w:rsidR="0028145F">
        <w:t xml:space="preserve">realizaci jednotlivých kompenzačních opatření až </w:t>
      </w:r>
      <w:r w:rsidR="0028145F" w:rsidRPr="007D21BE">
        <w:rPr>
          <w:b/>
        </w:rPr>
        <w:t>do výše 132 mil. Kč</w:t>
      </w:r>
      <w:r w:rsidR="0028145F">
        <w:t xml:space="preserve"> na základě </w:t>
      </w:r>
      <w:r w:rsidR="0028145F">
        <w:lastRenderedPageBreak/>
        <w:t xml:space="preserve">předložených projektů městem, které vycházejí ze schváleného seznamu kompenzačních opatření zastupitelstvem města dne 26. 8. 2019. </w:t>
      </w:r>
    </w:p>
    <w:p w:rsidR="0028145F" w:rsidRDefault="0028145F" w:rsidP="0028145F">
      <w:pPr>
        <w:spacing w:after="120"/>
        <w:jc w:val="both"/>
      </w:pPr>
      <w:r>
        <w:t xml:space="preserve">Jediným vhodným způsobem, jak zajistit financování kompenzačních opatření městu Přerovu, je poskytnutí individuálních dotací z rozpočtu Olomouckého kraje. Nyní se jedná o třetí žádost o individuální dotaci. V první etapě bylo městu vyplaceno </w:t>
      </w:r>
      <w:r w:rsidR="007D21BE">
        <w:br/>
      </w:r>
      <w:r w:rsidRPr="007D21BE">
        <w:rPr>
          <w:b/>
        </w:rPr>
        <w:t>9,3 mil. Kč</w:t>
      </w:r>
      <w:r>
        <w:t xml:space="preserve">, ve druhé etapě potom </w:t>
      </w:r>
      <w:r w:rsidRPr="007D21BE">
        <w:rPr>
          <w:b/>
        </w:rPr>
        <w:t>5,9 mil. Kč</w:t>
      </w:r>
      <w:r>
        <w:t xml:space="preserve">. </w:t>
      </w:r>
    </w:p>
    <w:p w:rsidR="0028145F" w:rsidRDefault="0028145F" w:rsidP="0028145F">
      <w:pPr>
        <w:spacing w:after="120"/>
        <w:jc w:val="both"/>
      </w:pPr>
      <w:r>
        <w:t>Dotace bude použita na III. etapu kompenzací místn</w:t>
      </w:r>
      <w:r w:rsidR="007E6F06">
        <w:t xml:space="preserve">í části Přerova – </w:t>
      </w:r>
      <w:proofErr w:type="spellStart"/>
      <w:r w:rsidR="007E6F06">
        <w:t>Dluhonicím</w:t>
      </w:r>
      <w:proofErr w:type="spellEnd"/>
      <w:r w:rsidR="007E6F06">
        <w:t xml:space="preserve"> za </w:t>
      </w:r>
      <w:r>
        <w:t>újmu způsobenou umístěním dálnice D1. Půjde o výdaje na realizaci přeložky venkovního vedení VN v rozvojové lokalitě Záhumení v </w:t>
      </w:r>
      <w:proofErr w:type="spellStart"/>
      <w:r>
        <w:t>Dluhonicích</w:t>
      </w:r>
      <w:proofErr w:type="spellEnd"/>
      <w:r w:rsidR="007E6F06">
        <w:t xml:space="preserve"> (cca 3 mil. Kč), na </w:t>
      </w:r>
      <w:r>
        <w:t>rekonstrukci a výstavbu chodníků a parkovacích ploch včetně veřejného osvětlení v </w:t>
      </w:r>
      <w:proofErr w:type="spellStart"/>
      <w:r>
        <w:t>Dluhonicích</w:t>
      </w:r>
      <w:proofErr w:type="spellEnd"/>
      <w:r>
        <w:t xml:space="preserve"> (cca 24,5 mil. Kč), na autorský dozor a koordinátora BOZP </w:t>
      </w:r>
      <w:r>
        <w:br/>
        <w:t xml:space="preserve">(cca 0,5 mil. Kč) a na realizaci cyklostezky Přerov – </w:t>
      </w:r>
      <w:proofErr w:type="spellStart"/>
      <w:r>
        <w:t>Dluhonice</w:t>
      </w:r>
      <w:proofErr w:type="spellEnd"/>
      <w:r>
        <w:t xml:space="preserve"> (cca 11,5 mil. Kč). Akce jsou plně v souladu s výše uvedenými kompenzačními opatřeními.</w:t>
      </w:r>
    </w:p>
    <w:p w:rsidR="0028145F" w:rsidRDefault="0028145F" w:rsidP="0028145F">
      <w:pPr>
        <w:spacing w:after="120"/>
        <w:jc w:val="both"/>
      </w:pPr>
      <w:r>
        <w:t>Ve schváleném rozpočtu na rok 2022 je pro odbor dopravy a silničního hospodářství alokována částka na individuální dotaci městu Přerovu na kompenzace ve výši</w:t>
      </w:r>
      <w:r>
        <w:br/>
        <w:t xml:space="preserve"> 40 mil. Kč.</w:t>
      </w:r>
    </w:p>
    <w:p w:rsidR="0028145F" w:rsidRDefault="0028145F" w:rsidP="0028145F">
      <w:pPr>
        <w:jc w:val="both"/>
      </w:pPr>
    </w:p>
    <w:p w:rsidR="0028145F" w:rsidRPr="006C6DC5" w:rsidRDefault="0028145F" w:rsidP="0028145F">
      <w:pPr>
        <w:jc w:val="both"/>
        <w:rPr>
          <w:b/>
        </w:rPr>
      </w:pPr>
      <w:r w:rsidRPr="006C6DC5">
        <w:rPr>
          <w:u w:val="single"/>
        </w:rPr>
        <w:t>Návrh administrátora:</w:t>
      </w:r>
      <w:r>
        <w:t xml:space="preserve"> </w:t>
      </w:r>
      <w:r w:rsidRPr="006C6DC5">
        <w:rPr>
          <w:b/>
        </w:rPr>
        <w:t xml:space="preserve">vyhovět </w:t>
      </w:r>
    </w:p>
    <w:p w:rsidR="0028145F" w:rsidRDefault="0028145F" w:rsidP="0028145F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7C3C36" w:rsidRDefault="007C3C36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8A427E" w:rsidRDefault="008A427E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BF4E86" w:rsidRPr="00C45B4D" w:rsidRDefault="00BF4E86" w:rsidP="00BF4E86">
      <w:pPr>
        <w:pStyle w:val="Zkladntext"/>
        <w:spacing w:after="0"/>
        <w:jc w:val="both"/>
        <w:rPr>
          <w:b/>
          <w:u w:val="single"/>
        </w:rPr>
      </w:pPr>
      <w:r w:rsidRPr="00C45B4D">
        <w:rPr>
          <w:b/>
          <w:u w:val="single"/>
        </w:rPr>
        <w:t>Rad</w:t>
      </w:r>
      <w:r w:rsidR="00A83D27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A83D27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:rsidR="00BF4E86" w:rsidRDefault="00BF4E86" w:rsidP="00BF4E86">
      <w:pPr>
        <w:pStyle w:val="Zkladntext"/>
        <w:spacing w:after="0"/>
        <w:jc w:val="both"/>
      </w:pPr>
    </w:p>
    <w:p w:rsidR="004F4C22" w:rsidRPr="004F4C22" w:rsidRDefault="00970EE2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rozhodnout</w:t>
      </w:r>
      <w:r w:rsidR="00DF53EB">
        <w:t xml:space="preserve"> o poskytnutí </w:t>
      </w:r>
      <w:r w:rsidR="004F4C22">
        <w:t xml:space="preserve">individuální dotace </w:t>
      </w:r>
      <w:r w:rsidR="00D75045">
        <w:t xml:space="preserve">ve výši </w:t>
      </w:r>
      <w:r w:rsidR="0028145F">
        <w:t>3</w:t>
      </w:r>
      <w:r w:rsidR="00D75045">
        <w:t>9</w:t>
      </w:r>
      <w:r w:rsidR="0028145F">
        <w:t xml:space="preserve"> 5</w:t>
      </w:r>
      <w:r w:rsidR="00D75045">
        <w:t xml:space="preserve">00 000 Kč </w:t>
      </w:r>
      <w:r w:rsidR="004F4C22">
        <w:t xml:space="preserve">z rozpočtu Olomouckého kraje statutárnímu městu Přerov, IČO 00301825, se sídlem Bratrská 34, 750 02 Přerov na akci „Kompenzace </w:t>
      </w:r>
      <w:proofErr w:type="spellStart"/>
      <w:r w:rsidR="004F4C22">
        <w:t>Dluhonice</w:t>
      </w:r>
      <w:proofErr w:type="spellEnd"/>
      <w:r w:rsidR="004F4C22">
        <w:t xml:space="preserve"> – </w:t>
      </w:r>
      <w:r w:rsidR="0028145F">
        <w:t>I</w:t>
      </w:r>
      <w:r w:rsidR="004F4C22">
        <w:t>II. etapa“,</w:t>
      </w:r>
    </w:p>
    <w:p w:rsidR="00970EE2" w:rsidRDefault="00A83D27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</w:t>
      </w:r>
      <w:r w:rsidR="00970EE2">
        <w:rPr>
          <w:bCs/>
        </w:rPr>
        <w:t>ozhodnout o uzavření veřejnoprávní sml</w:t>
      </w:r>
      <w:r w:rsidR="004F4C22">
        <w:rPr>
          <w:bCs/>
        </w:rPr>
        <w:t>o</w:t>
      </w:r>
      <w:r w:rsidR="00970EE2">
        <w:rPr>
          <w:bCs/>
        </w:rPr>
        <w:t>uv</w:t>
      </w:r>
      <w:r w:rsidR="004F4C22">
        <w:rPr>
          <w:bCs/>
        </w:rPr>
        <w:t>y</w:t>
      </w:r>
      <w:r w:rsidR="00970EE2">
        <w:rPr>
          <w:bCs/>
        </w:rPr>
        <w:t xml:space="preserve"> o poskytnutí dotace s příjemc</w:t>
      </w:r>
      <w:r w:rsidR="004F4C22">
        <w:rPr>
          <w:bCs/>
        </w:rPr>
        <w:t>em</w:t>
      </w:r>
      <w:r w:rsidR="00970EE2">
        <w:rPr>
          <w:bCs/>
        </w:rPr>
        <w:t xml:space="preserve"> dle bodu </w:t>
      </w:r>
      <w:r w:rsidR="004F4C22">
        <w:rPr>
          <w:bCs/>
        </w:rPr>
        <w:t>1</w:t>
      </w:r>
      <w:r w:rsidR="00970EE2">
        <w:rPr>
          <w:bCs/>
        </w:rPr>
        <w:t xml:space="preserve"> usnesení, ve znění veřejnoprávní sml</w:t>
      </w:r>
      <w:r w:rsidR="004F4C22">
        <w:rPr>
          <w:bCs/>
        </w:rPr>
        <w:t>o</w:t>
      </w:r>
      <w:r w:rsidR="00970EE2">
        <w:rPr>
          <w:bCs/>
        </w:rPr>
        <w:t>uv</w:t>
      </w:r>
      <w:r w:rsidR="004F4C22">
        <w:rPr>
          <w:bCs/>
        </w:rPr>
        <w:t>y</w:t>
      </w:r>
      <w:r w:rsidR="00970EE2">
        <w:rPr>
          <w:bCs/>
        </w:rPr>
        <w:t xml:space="preserve"> o poskytnutí dotace uveden</w:t>
      </w:r>
      <w:r w:rsidR="004F4C22">
        <w:rPr>
          <w:bCs/>
        </w:rPr>
        <w:t>é</w:t>
      </w:r>
      <w:r w:rsidR="00970EE2">
        <w:rPr>
          <w:bCs/>
        </w:rPr>
        <w:t xml:space="preserve"> v</w:t>
      </w:r>
      <w:r w:rsidR="004F4C22">
        <w:rPr>
          <w:bCs/>
        </w:rPr>
        <w:t> </w:t>
      </w:r>
      <w:r w:rsidR="00970EE2">
        <w:rPr>
          <w:bCs/>
        </w:rPr>
        <w:t>příloze</w:t>
      </w:r>
      <w:r w:rsidR="004F4C22">
        <w:rPr>
          <w:bCs/>
        </w:rPr>
        <w:t> </w:t>
      </w:r>
      <w:r w:rsidR="00970EE2">
        <w:rPr>
          <w:bCs/>
        </w:rPr>
        <w:t>č. 1 tohoto usnesení</w:t>
      </w:r>
      <w:r w:rsidR="00AC5280">
        <w:rPr>
          <w:bCs/>
        </w:rPr>
        <w:t>.</w:t>
      </w:r>
      <w:bookmarkStart w:id="0" w:name="_GoBack"/>
      <w:bookmarkEnd w:id="0"/>
    </w:p>
    <w:p w:rsidR="008A427E" w:rsidRDefault="008A427E" w:rsidP="008A427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436774" w:rsidRDefault="00436774" w:rsidP="008A427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8A427E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486A39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744BCE" w:rsidRDefault="00970EE2" w:rsidP="00E8742C">
      <w:pPr>
        <w:ind w:left="567"/>
        <w:jc w:val="both"/>
      </w:pPr>
      <w:r>
        <w:t xml:space="preserve">Veřejnoprávní smlouva o </w:t>
      </w:r>
      <w:r w:rsidR="004F4C22">
        <w:t>poskytnutí dotace se statutárním městem Přerov</w:t>
      </w:r>
    </w:p>
    <w:p w:rsidR="00C054D7" w:rsidRDefault="00E8742C" w:rsidP="008A427E">
      <w:pPr>
        <w:spacing w:after="120"/>
        <w:ind w:left="567"/>
        <w:jc w:val="both"/>
      </w:pPr>
      <w:r>
        <w:t xml:space="preserve">(strana </w:t>
      </w:r>
      <w:r w:rsidR="00A83D27">
        <w:t>3</w:t>
      </w:r>
      <w:r w:rsidR="00970EE2">
        <w:t xml:space="preserve"> - </w:t>
      </w:r>
      <w:r w:rsidR="00A83D27">
        <w:t>9</w:t>
      </w:r>
      <w:r>
        <w:t>)</w:t>
      </w:r>
    </w:p>
    <w:p w:rsidR="005E084A" w:rsidRDefault="005E084A" w:rsidP="005E084A">
      <w:pPr>
        <w:jc w:val="both"/>
      </w:pPr>
    </w:p>
    <w:p w:rsidR="005E084A" w:rsidRPr="005E084A" w:rsidRDefault="005E084A" w:rsidP="005E084A">
      <w:pPr>
        <w:spacing w:after="120"/>
        <w:jc w:val="both"/>
        <w:rPr>
          <w:u w:val="single"/>
        </w:rPr>
      </w:pPr>
      <w:r w:rsidRPr="005E084A">
        <w:rPr>
          <w:u w:val="single"/>
        </w:rPr>
        <w:t>Přílohy důvodové zprávy:</w:t>
      </w:r>
    </w:p>
    <w:p w:rsidR="005E084A" w:rsidRDefault="005E084A" w:rsidP="005E084A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příloha č. 1</w:t>
      </w:r>
    </w:p>
    <w:p w:rsidR="005E084A" w:rsidRDefault="005E084A" w:rsidP="005E084A">
      <w:pPr>
        <w:ind w:left="567"/>
        <w:jc w:val="both"/>
      </w:pPr>
      <w:r>
        <w:t>Žádost o dotaci statutárního města Přerov</w:t>
      </w:r>
    </w:p>
    <w:p w:rsidR="005E084A" w:rsidRDefault="005E084A" w:rsidP="005E084A">
      <w:pPr>
        <w:spacing w:after="120"/>
        <w:ind w:left="567"/>
        <w:jc w:val="both"/>
      </w:pPr>
      <w:r>
        <w:t xml:space="preserve">(strana </w:t>
      </w:r>
      <w:r w:rsidR="00A83D27">
        <w:t>10</w:t>
      </w:r>
      <w:r>
        <w:t xml:space="preserve"> - </w:t>
      </w:r>
      <w:r w:rsidR="00A83D27">
        <w:t>15</w:t>
      </w:r>
      <w:r>
        <w:t>)</w:t>
      </w:r>
    </w:p>
    <w:p w:rsidR="005E084A" w:rsidRDefault="005E084A" w:rsidP="005E084A">
      <w:pPr>
        <w:jc w:val="both"/>
      </w:pPr>
    </w:p>
    <w:sectPr w:rsidR="005E084A" w:rsidSect="0097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5D" w:rsidRDefault="00E84A5D">
      <w:r>
        <w:separator/>
      </w:r>
    </w:p>
  </w:endnote>
  <w:endnote w:type="continuationSeparator" w:id="0">
    <w:p w:rsidR="00E84A5D" w:rsidRDefault="00E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27" w:rsidRDefault="00A83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A83D27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 w:rsidR="005A4D4F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5E3938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D92E88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 xml:space="preserve"> 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AC5280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970AC6">
      <w:rPr>
        <w:i/>
        <w:sz w:val="20"/>
        <w:szCs w:val="20"/>
      </w:rPr>
      <w:t>1</w:t>
    </w:r>
    <w:r>
      <w:rPr>
        <w:i/>
        <w:sz w:val="20"/>
        <w:szCs w:val="20"/>
      </w:rPr>
      <w:t>5</w:t>
    </w:r>
    <w:r w:rsidR="005E3938" w:rsidRPr="005B2A36">
      <w:rPr>
        <w:i/>
        <w:sz w:val="20"/>
        <w:szCs w:val="20"/>
      </w:rPr>
      <w:t>)</w:t>
    </w:r>
  </w:p>
  <w:p w:rsidR="005E3938" w:rsidRPr="00DE52C5" w:rsidRDefault="00A83D27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D92E88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4F4C22">
      <w:rPr>
        <w:i/>
        <w:sz w:val="20"/>
        <w:szCs w:val="20"/>
      </w:rPr>
      <w:t xml:space="preserve"> – statutární město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27" w:rsidRDefault="00A83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5D" w:rsidRDefault="00E84A5D">
      <w:r>
        <w:separator/>
      </w:r>
    </w:p>
  </w:footnote>
  <w:footnote w:type="continuationSeparator" w:id="0">
    <w:p w:rsidR="00E84A5D" w:rsidRDefault="00E8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27" w:rsidRDefault="00A83D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27" w:rsidRDefault="00A83D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27" w:rsidRDefault="00A83D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A547B0"/>
    <w:multiLevelType w:val="hybridMultilevel"/>
    <w:tmpl w:val="41ACEDB2"/>
    <w:lvl w:ilvl="0" w:tplc="56D4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2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5"/>
  </w:num>
  <w:num w:numId="10">
    <w:abstractNumId w:val="7"/>
  </w:num>
  <w:num w:numId="11">
    <w:abstractNumId w:val="1"/>
  </w:num>
  <w:num w:numId="12">
    <w:abstractNumId w:val="10"/>
  </w:num>
  <w:num w:numId="13">
    <w:abstractNumId w:val="19"/>
  </w:num>
  <w:num w:numId="14">
    <w:abstractNumId w:val="0"/>
  </w:num>
  <w:num w:numId="15">
    <w:abstractNumId w:val="21"/>
  </w:num>
  <w:num w:numId="16">
    <w:abstractNumId w:val="13"/>
  </w:num>
  <w:num w:numId="17">
    <w:abstractNumId w:val="5"/>
  </w:num>
  <w:num w:numId="18">
    <w:abstractNumId w:val="18"/>
  </w:num>
  <w:num w:numId="19">
    <w:abstractNumId w:val="15"/>
  </w:num>
  <w:num w:numId="20">
    <w:abstractNumId w:val="6"/>
  </w:num>
  <w:num w:numId="21">
    <w:abstractNumId w:val="16"/>
  </w:num>
  <w:num w:numId="22">
    <w:abstractNumId w:val="23"/>
  </w:num>
  <w:num w:numId="23">
    <w:abstractNumId w:val="12"/>
  </w:num>
  <w:num w:numId="24">
    <w:abstractNumId w:val="8"/>
  </w:num>
  <w:num w:numId="25">
    <w:abstractNumId w:val="20"/>
  </w:num>
  <w:num w:numId="26">
    <w:abstractNumId w:val="4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159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43F61"/>
    <w:rsid w:val="001506A4"/>
    <w:rsid w:val="0015322C"/>
    <w:rsid w:val="00154ECF"/>
    <w:rsid w:val="00156FDA"/>
    <w:rsid w:val="00163546"/>
    <w:rsid w:val="0016497E"/>
    <w:rsid w:val="00164F13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145F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2F5B7E"/>
    <w:rsid w:val="00301052"/>
    <w:rsid w:val="00301E68"/>
    <w:rsid w:val="003057D6"/>
    <w:rsid w:val="003058EF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3F7F6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1988"/>
    <w:rsid w:val="0043208D"/>
    <w:rsid w:val="00435CBF"/>
    <w:rsid w:val="00436774"/>
    <w:rsid w:val="00436BD1"/>
    <w:rsid w:val="00436DA3"/>
    <w:rsid w:val="0043789B"/>
    <w:rsid w:val="00437BCF"/>
    <w:rsid w:val="00450C4A"/>
    <w:rsid w:val="00452F67"/>
    <w:rsid w:val="00456548"/>
    <w:rsid w:val="00460A5F"/>
    <w:rsid w:val="00465162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0F9C"/>
    <w:rsid w:val="004F111C"/>
    <w:rsid w:val="004F21E3"/>
    <w:rsid w:val="004F2909"/>
    <w:rsid w:val="004F4C22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A85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A4D4F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D7CB7"/>
    <w:rsid w:val="005E084A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C36"/>
    <w:rsid w:val="007C3D96"/>
    <w:rsid w:val="007C6625"/>
    <w:rsid w:val="007C6869"/>
    <w:rsid w:val="007D21BE"/>
    <w:rsid w:val="007D32A4"/>
    <w:rsid w:val="007D3D6D"/>
    <w:rsid w:val="007D3D91"/>
    <w:rsid w:val="007D4E6C"/>
    <w:rsid w:val="007E11CE"/>
    <w:rsid w:val="007E2406"/>
    <w:rsid w:val="007E2EF6"/>
    <w:rsid w:val="007E4CF3"/>
    <w:rsid w:val="007E6235"/>
    <w:rsid w:val="007E6F06"/>
    <w:rsid w:val="007F58EC"/>
    <w:rsid w:val="00801D1D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78D"/>
    <w:rsid w:val="00845B26"/>
    <w:rsid w:val="00847B67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427E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23C6"/>
    <w:rsid w:val="00927368"/>
    <w:rsid w:val="00930C36"/>
    <w:rsid w:val="00937780"/>
    <w:rsid w:val="009413BD"/>
    <w:rsid w:val="0094495E"/>
    <w:rsid w:val="009610DC"/>
    <w:rsid w:val="009611C2"/>
    <w:rsid w:val="00961409"/>
    <w:rsid w:val="00962FBD"/>
    <w:rsid w:val="00970AC6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3B6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3D27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A7D49"/>
    <w:rsid w:val="00AB432E"/>
    <w:rsid w:val="00AB73C9"/>
    <w:rsid w:val="00AC2EEB"/>
    <w:rsid w:val="00AC5280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33C50"/>
    <w:rsid w:val="00B43B69"/>
    <w:rsid w:val="00B4590F"/>
    <w:rsid w:val="00B45936"/>
    <w:rsid w:val="00B52D8A"/>
    <w:rsid w:val="00B5315E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BF4FB5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C5406"/>
    <w:rsid w:val="00CC5CE4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69FB"/>
    <w:rsid w:val="00D66B95"/>
    <w:rsid w:val="00D71474"/>
    <w:rsid w:val="00D71E54"/>
    <w:rsid w:val="00D75045"/>
    <w:rsid w:val="00D75366"/>
    <w:rsid w:val="00D80FDB"/>
    <w:rsid w:val="00D814BD"/>
    <w:rsid w:val="00D92E88"/>
    <w:rsid w:val="00D9479B"/>
    <w:rsid w:val="00D96541"/>
    <w:rsid w:val="00D96867"/>
    <w:rsid w:val="00DA4662"/>
    <w:rsid w:val="00DA5016"/>
    <w:rsid w:val="00DC3905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07BA9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4A5D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07677"/>
    <w:rsid w:val="00F13452"/>
    <w:rsid w:val="00F158B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07E3F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47D1-0D00-41D6-A2C2-F7A977BA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2022-04-22T05:46:00Z</cp:lastPrinted>
  <dcterms:created xsi:type="dcterms:W3CDTF">2022-06-10T05:06:00Z</dcterms:created>
  <dcterms:modified xsi:type="dcterms:W3CDTF">2022-06-10T06:13:00Z</dcterms:modified>
</cp:coreProperties>
</file>