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2398" w14:textId="0A4033DE" w:rsidR="008237D7" w:rsidRDefault="008237D7" w:rsidP="008237D7">
      <w:pPr>
        <w:pStyle w:val="slo1text"/>
        <w:numPr>
          <w:ilvl w:val="0"/>
          <w:numId w:val="0"/>
        </w:numPr>
        <w:tabs>
          <w:tab w:val="left" w:pos="708"/>
        </w:tabs>
        <w:rPr>
          <w:b/>
        </w:rPr>
      </w:pPr>
      <w:bookmarkStart w:id="0" w:name="_GoBack"/>
      <w:bookmarkEnd w:id="0"/>
      <w:r>
        <w:rPr>
          <w:b/>
        </w:rPr>
        <w:t>Důvodová zpráva:</w:t>
      </w:r>
    </w:p>
    <w:p w14:paraId="785D6D7C" w14:textId="77777777" w:rsidR="008237D7" w:rsidRDefault="008237D7" w:rsidP="008237D7">
      <w:pPr>
        <w:pStyle w:val="slo1text"/>
        <w:numPr>
          <w:ilvl w:val="0"/>
          <w:numId w:val="0"/>
        </w:numPr>
        <w:spacing w:before="120"/>
        <w:rPr>
          <w:rFonts w:cs="Arial"/>
          <w:b/>
          <w:szCs w:val="24"/>
        </w:rPr>
      </w:pPr>
    </w:p>
    <w:p w14:paraId="333E2423" w14:textId="77777777" w:rsidR="008237D7" w:rsidRDefault="008237D7" w:rsidP="008237D7">
      <w:pPr>
        <w:pStyle w:val="slo1text"/>
        <w:numPr>
          <w:ilvl w:val="0"/>
          <w:numId w:val="0"/>
        </w:numPr>
        <w:tabs>
          <w:tab w:val="left" w:pos="708"/>
        </w:tabs>
        <w:spacing w:before="120"/>
        <w:rPr>
          <w:rFonts w:cs="Arial"/>
          <w:b/>
          <w:szCs w:val="24"/>
        </w:rPr>
      </w:pPr>
      <w:r w:rsidRPr="0096357B">
        <w:rPr>
          <w:rFonts w:cs="Arial"/>
          <w:b/>
          <w:szCs w:val="24"/>
        </w:rPr>
        <w:t xml:space="preserve">k návrhu usnesení bod </w:t>
      </w:r>
      <w:r>
        <w:rPr>
          <w:rFonts w:cs="Arial"/>
          <w:b/>
          <w:szCs w:val="24"/>
        </w:rPr>
        <w:t>1</w:t>
      </w:r>
      <w:r w:rsidRPr="0096357B">
        <w:rPr>
          <w:rFonts w:cs="Arial"/>
          <w:b/>
          <w:szCs w:val="24"/>
        </w:rPr>
        <w:t xml:space="preserve">. </w:t>
      </w:r>
      <w:r>
        <w:rPr>
          <w:rFonts w:cs="Arial"/>
          <w:b/>
          <w:szCs w:val="24"/>
        </w:rPr>
        <w:t>1.</w:t>
      </w:r>
    </w:p>
    <w:p w14:paraId="71FD1061" w14:textId="77777777" w:rsidR="008237D7" w:rsidRPr="005B206F" w:rsidRDefault="008237D7" w:rsidP="008237D7">
      <w:pPr>
        <w:widowControl w:val="0"/>
        <w:pBdr>
          <w:top w:val="single" w:sz="4" w:space="1" w:color="auto"/>
          <w:left w:val="single" w:sz="4" w:space="4" w:color="auto"/>
          <w:bottom w:val="single" w:sz="4" w:space="1" w:color="auto"/>
          <w:right w:val="single" w:sz="4" w:space="4" w:color="auto"/>
        </w:pBdr>
        <w:spacing w:after="120" w:line="240" w:lineRule="auto"/>
        <w:jc w:val="both"/>
        <w:rPr>
          <w:rFonts w:cs="Arial"/>
          <w:b/>
          <w:szCs w:val="24"/>
        </w:rPr>
      </w:pPr>
      <w:r w:rsidRPr="005B206F">
        <w:rPr>
          <w:rFonts w:cs="Arial"/>
          <w:b/>
          <w:szCs w:val="24"/>
        </w:rPr>
        <w:t>Bezúplatné nabytí pozemku v k.ú. Vlaské, obec Malá Morava z vlastnictví ČR – Lesů České republiky, s.p. do vlastnictví Olomouckého kraje, do hospodaření Správy silnic Olomouckého kraje, příspěvkové organizace.</w:t>
      </w:r>
    </w:p>
    <w:p w14:paraId="146A45E3" w14:textId="77777777" w:rsidR="008237D7" w:rsidRPr="005B206F" w:rsidRDefault="008237D7" w:rsidP="008237D7">
      <w:pPr>
        <w:widowControl w:val="0"/>
        <w:spacing w:after="120" w:line="240" w:lineRule="auto"/>
        <w:jc w:val="both"/>
        <w:rPr>
          <w:rFonts w:cs="Arial"/>
          <w:bCs/>
          <w:szCs w:val="24"/>
        </w:rPr>
      </w:pPr>
      <w:r w:rsidRPr="005B206F">
        <w:rPr>
          <w:rFonts w:cs="Arial"/>
          <w:bCs/>
          <w:szCs w:val="24"/>
        </w:rPr>
        <w:t xml:space="preserve">Předmětný pozemek ve vlastnictví ČR – Lesů České republiky, s.p. se nachází v k.ú. Vlaské, obec Malá Morava a je zastavěn krajskou silnicí II/312. </w:t>
      </w:r>
    </w:p>
    <w:p w14:paraId="4C07D7A0" w14:textId="77777777" w:rsidR="008237D7" w:rsidRPr="005B206F" w:rsidRDefault="008237D7" w:rsidP="008237D7">
      <w:pPr>
        <w:spacing w:after="120" w:line="240" w:lineRule="auto"/>
        <w:jc w:val="both"/>
        <w:rPr>
          <w:rFonts w:cs="Arial"/>
          <w:szCs w:val="24"/>
        </w:rPr>
      </w:pPr>
      <w:r w:rsidRPr="005B206F">
        <w:rPr>
          <w:rFonts w:cs="Arial"/>
          <w:szCs w:val="24"/>
        </w:rPr>
        <w:t>Podnět k majetkoprávnímu vypořádání předmětného pozemku zaslala Správa silnic Olomouckého kraje, příspěvková organizace.</w:t>
      </w:r>
    </w:p>
    <w:p w14:paraId="63E7FDDF" w14:textId="77777777" w:rsidR="008237D7" w:rsidRPr="005B206F" w:rsidRDefault="008237D7" w:rsidP="008237D7">
      <w:pPr>
        <w:widowControl w:val="0"/>
        <w:spacing w:after="120" w:line="240" w:lineRule="auto"/>
        <w:jc w:val="both"/>
        <w:rPr>
          <w:rFonts w:cs="Arial"/>
          <w:b/>
          <w:szCs w:val="24"/>
        </w:rPr>
      </w:pPr>
      <w:r w:rsidRPr="005B206F">
        <w:rPr>
          <w:rFonts w:cs="Arial"/>
          <w:b/>
          <w:szCs w:val="24"/>
        </w:rPr>
        <w:t>Vyjádření odboru dopravy a silničního hospodářství ze dne 28. 12. 2021:</w:t>
      </w:r>
    </w:p>
    <w:p w14:paraId="560351AA" w14:textId="77777777" w:rsidR="008237D7" w:rsidRPr="005B206F" w:rsidRDefault="008237D7" w:rsidP="008237D7">
      <w:pPr>
        <w:widowControl w:val="0"/>
        <w:spacing w:after="120" w:line="240" w:lineRule="auto"/>
        <w:jc w:val="both"/>
        <w:rPr>
          <w:rFonts w:cs="Arial"/>
          <w:bCs/>
          <w:szCs w:val="24"/>
        </w:rPr>
      </w:pPr>
      <w:r w:rsidRPr="005B206F">
        <w:rPr>
          <w:rFonts w:cs="Arial"/>
          <w:bCs/>
          <w:szCs w:val="24"/>
        </w:rPr>
        <w:t xml:space="preserve">Odbor dopravy a silničního hospodářství na základě stanoviska Správy silnic Olomouckého kraje, příspěvkové organizace souhlasí s nabytím předmětného pozemku z vlastnictví ČR – Lesů České republiky, s.p. do vlastnictví Olomouckého kraje, do hospodaření SSOK. Pozemek je zastavěn krajskou silnicí II/312 a tudíž je pro SSOK potřebný. </w:t>
      </w:r>
    </w:p>
    <w:p w14:paraId="5860D80C" w14:textId="77777777" w:rsidR="008237D7" w:rsidRPr="005B206F" w:rsidRDefault="008237D7" w:rsidP="008237D7">
      <w:pPr>
        <w:pStyle w:val="Zkladntext"/>
        <w:rPr>
          <w:rFonts w:cs="Arial"/>
          <w:b/>
          <w:szCs w:val="24"/>
        </w:rPr>
      </w:pPr>
      <w:r w:rsidRPr="005A7834">
        <w:rPr>
          <w:rFonts w:cs="Arial"/>
          <w:b/>
          <w:szCs w:val="24"/>
        </w:rPr>
        <w:t xml:space="preserve">Rada Olomouckého kraje </w:t>
      </w:r>
      <w:r w:rsidRPr="005A7834">
        <w:rPr>
          <w:rFonts w:cs="Arial"/>
          <w:szCs w:val="24"/>
        </w:rPr>
        <w:t>na základě návrhu K – MP a odboru majetkového, právního a správních činností</w:t>
      </w:r>
      <w:r w:rsidRPr="005A7834">
        <w:rPr>
          <w:rFonts w:cs="Arial"/>
          <w:b/>
          <w:szCs w:val="24"/>
        </w:rPr>
        <w:t xml:space="preserve"> </w:t>
      </w:r>
      <w:r w:rsidRPr="005A7834">
        <w:rPr>
          <w:rFonts w:cs="Arial"/>
          <w:b/>
          <w:szCs w:val="24"/>
          <w:lang w:eastAsia="cs-CZ"/>
        </w:rPr>
        <w:t xml:space="preserve">doporučuje </w:t>
      </w:r>
      <w:r w:rsidRPr="005B206F">
        <w:rPr>
          <w:rFonts w:cs="Arial"/>
          <w:b/>
          <w:szCs w:val="24"/>
        </w:rPr>
        <w:t xml:space="preserve">Zastupitelstvu Olomouckého kraje schválit bezúplatné nabytí </w:t>
      </w:r>
      <w:r w:rsidRPr="005B206F">
        <w:rPr>
          <w:rStyle w:val="Tunznak"/>
          <w:rFonts w:cs="Arial"/>
          <w:szCs w:val="24"/>
        </w:rPr>
        <w:t xml:space="preserve">pozemku </w:t>
      </w:r>
      <w:r w:rsidRPr="005B206F">
        <w:rPr>
          <w:rFonts w:cs="Arial"/>
          <w:b/>
          <w:szCs w:val="24"/>
        </w:rPr>
        <w:t>parc. č. 310/4 ost. pl. o výměře 48 m2 v k.ú. Vlaské, obec Malá Morava z vlastnictví ČR – Lesů České republiky, s.p., IČO: 42196451,</w:t>
      </w:r>
      <w:r w:rsidRPr="005B206F">
        <w:rPr>
          <w:rFonts w:cs="Arial"/>
          <w:szCs w:val="24"/>
        </w:rPr>
        <w:t xml:space="preserve"> </w:t>
      </w:r>
      <w:r w:rsidRPr="005B206F">
        <w:rPr>
          <w:rStyle w:val="Tunznak"/>
          <w:rFonts w:cs="Arial"/>
          <w:szCs w:val="24"/>
        </w:rPr>
        <w:t>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164D36C7" w14:textId="77777777" w:rsidR="008237D7" w:rsidRPr="005B206F" w:rsidRDefault="008237D7" w:rsidP="008237D7">
      <w:pPr>
        <w:spacing w:after="120" w:line="240" w:lineRule="auto"/>
        <w:jc w:val="both"/>
        <w:rPr>
          <w:rFonts w:cs="Arial"/>
          <w:b/>
          <w:szCs w:val="24"/>
        </w:rPr>
      </w:pPr>
    </w:p>
    <w:p w14:paraId="2B3B31C8" w14:textId="77777777" w:rsidR="008237D7" w:rsidRPr="005B206F" w:rsidRDefault="008237D7" w:rsidP="008237D7">
      <w:pPr>
        <w:pStyle w:val="slo1text"/>
        <w:numPr>
          <w:ilvl w:val="0"/>
          <w:numId w:val="0"/>
        </w:numPr>
        <w:spacing w:before="120"/>
        <w:rPr>
          <w:rFonts w:cs="Arial"/>
          <w:b/>
          <w:szCs w:val="24"/>
        </w:rPr>
      </w:pPr>
      <w:r w:rsidRPr="005B206F">
        <w:rPr>
          <w:rFonts w:cs="Arial"/>
          <w:b/>
          <w:szCs w:val="24"/>
        </w:rPr>
        <w:t xml:space="preserve">k návrhu usnesení bod </w:t>
      </w:r>
      <w:r>
        <w:rPr>
          <w:rFonts w:cs="Arial"/>
          <w:b/>
          <w:szCs w:val="24"/>
        </w:rPr>
        <w:t>1</w:t>
      </w:r>
      <w:r w:rsidRPr="005B206F">
        <w:rPr>
          <w:rFonts w:cs="Arial"/>
          <w:b/>
          <w:szCs w:val="24"/>
        </w:rPr>
        <w:t>. 2.</w:t>
      </w:r>
    </w:p>
    <w:p w14:paraId="18F1960F" w14:textId="7755C03A" w:rsidR="008237D7" w:rsidRPr="005B206F" w:rsidRDefault="008237D7" w:rsidP="008237D7">
      <w:pPr>
        <w:widowControl w:val="0"/>
        <w:pBdr>
          <w:top w:val="single" w:sz="4" w:space="0" w:color="auto"/>
          <w:left w:val="single" w:sz="4" w:space="4" w:color="auto"/>
          <w:bottom w:val="single" w:sz="4" w:space="1" w:color="auto"/>
          <w:right w:val="single" w:sz="4" w:space="4" w:color="auto"/>
        </w:pBdr>
        <w:spacing w:after="120" w:line="240" w:lineRule="auto"/>
        <w:jc w:val="both"/>
        <w:rPr>
          <w:rFonts w:cs="Arial"/>
          <w:b/>
          <w:szCs w:val="24"/>
        </w:rPr>
      </w:pPr>
      <w:r w:rsidRPr="005B206F">
        <w:rPr>
          <w:rFonts w:cs="Arial"/>
          <w:b/>
          <w:szCs w:val="24"/>
        </w:rPr>
        <w:t xml:space="preserve">Bezúplatné nabytí pozemku v k.ú. a obci Mírov z vlastnictví pana </w:t>
      </w:r>
      <w:r w:rsidR="00786ED9">
        <w:rPr>
          <w:rFonts w:cs="Arial"/>
          <w:b/>
          <w:szCs w:val="24"/>
        </w:rPr>
        <w:t>XXX</w:t>
      </w:r>
      <w:r w:rsidRPr="005B206F">
        <w:rPr>
          <w:rFonts w:cs="Arial"/>
          <w:b/>
          <w:szCs w:val="24"/>
        </w:rPr>
        <w:t xml:space="preserve"> do vlastnictví Olomouckého kraje, do hospodaření Správy silnic Olomouckého kraje, příspěvkové organizace.</w:t>
      </w:r>
    </w:p>
    <w:p w14:paraId="07166D1B" w14:textId="34BC7038" w:rsidR="008237D7" w:rsidRPr="005B206F" w:rsidRDefault="008237D7" w:rsidP="008237D7">
      <w:pPr>
        <w:widowControl w:val="0"/>
        <w:spacing w:after="120" w:line="240" w:lineRule="auto"/>
        <w:jc w:val="both"/>
        <w:rPr>
          <w:rFonts w:cs="Arial"/>
          <w:bCs/>
          <w:szCs w:val="24"/>
        </w:rPr>
      </w:pPr>
      <w:r w:rsidRPr="005B206F">
        <w:rPr>
          <w:rFonts w:cs="Arial"/>
          <w:bCs/>
          <w:szCs w:val="24"/>
        </w:rPr>
        <w:t xml:space="preserve">Předmětný pozemek ve vlastnictví pana </w:t>
      </w:r>
      <w:r w:rsidR="00786ED9" w:rsidRPr="00786ED9">
        <w:rPr>
          <w:rFonts w:cs="Arial"/>
          <w:szCs w:val="24"/>
        </w:rPr>
        <w:t>XXX</w:t>
      </w:r>
      <w:r w:rsidRPr="00786ED9">
        <w:rPr>
          <w:rFonts w:cs="Arial"/>
          <w:bCs/>
          <w:szCs w:val="24"/>
        </w:rPr>
        <w:t xml:space="preserve"> </w:t>
      </w:r>
      <w:r w:rsidRPr="005B206F">
        <w:rPr>
          <w:rFonts w:cs="Arial"/>
          <w:bCs/>
          <w:szCs w:val="24"/>
        </w:rPr>
        <w:t xml:space="preserve">se nachází v k.ú. a obci Mírov a je zastavěn krajskou silnicí III/31522. </w:t>
      </w:r>
    </w:p>
    <w:p w14:paraId="02646C5F" w14:textId="0DF8B9EC" w:rsidR="008237D7" w:rsidRPr="005B206F" w:rsidRDefault="008237D7" w:rsidP="008237D7">
      <w:pPr>
        <w:spacing w:after="120" w:line="240" w:lineRule="auto"/>
        <w:jc w:val="both"/>
        <w:rPr>
          <w:rFonts w:cs="Arial"/>
          <w:szCs w:val="24"/>
        </w:rPr>
      </w:pPr>
      <w:r w:rsidRPr="005B206F">
        <w:rPr>
          <w:rFonts w:cs="Arial"/>
          <w:szCs w:val="24"/>
        </w:rPr>
        <w:t xml:space="preserve">Podnět k majetkoprávnímu vypořádání předmětného pozemku podal vlastník pozemku pan </w:t>
      </w:r>
      <w:r w:rsidR="00786ED9" w:rsidRPr="00786ED9">
        <w:rPr>
          <w:rFonts w:cs="Arial"/>
          <w:szCs w:val="24"/>
        </w:rPr>
        <w:t>XXX</w:t>
      </w:r>
      <w:r w:rsidRPr="005B206F">
        <w:rPr>
          <w:rFonts w:cs="Arial"/>
          <w:szCs w:val="24"/>
        </w:rPr>
        <w:t xml:space="preserve">, který nabízí předmětnou nemovitost Olomouckému kraji bezúplatně. </w:t>
      </w:r>
    </w:p>
    <w:p w14:paraId="619E1788" w14:textId="77777777" w:rsidR="008237D7" w:rsidRPr="005B206F" w:rsidRDefault="008237D7" w:rsidP="008237D7">
      <w:pPr>
        <w:widowControl w:val="0"/>
        <w:spacing w:after="120" w:line="240" w:lineRule="auto"/>
        <w:jc w:val="both"/>
        <w:rPr>
          <w:rFonts w:cs="Arial"/>
          <w:b/>
          <w:szCs w:val="24"/>
        </w:rPr>
      </w:pPr>
      <w:r w:rsidRPr="005B206F">
        <w:rPr>
          <w:rFonts w:cs="Arial"/>
          <w:b/>
          <w:szCs w:val="24"/>
        </w:rPr>
        <w:t>Vyjádření odboru dopravy a silničního hospodářství ze dne 17. 5. 2022:</w:t>
      </w:r>
    </w:p>
    <w:p w14:paraId="08F99DE5" w14:textId="55F360E1" w:rsidR="008237D7" w:rsidRPr="005B206F" w:rsidRDefault="008237D7" w:rsidP="008237D7">
      <w:pPr>
        <w:widowControl w:val="0"/>
        <w:spacing w:after="120" w:line="240" w:lineRule="auto"/>
        <w:jc w:val="both"/>
        <w:rPr>
          <w:rFonts w:cs="Arial"/>
          <w:bCs/>
          <w:szCs w:val="24"/>
        </w:rPr>
      </w:pPr>
      <w:r w:rsidRPr="005B206F">
        <w:rPr>
          <w:rFonts w:cs="Arial"/>
          <w:bCs/>
          <w:szCs w:val="24"/>
        </w:rPr>
        <w:t xml:space="preserve">Odbor dopravy a silničního hospodářství na základě stanoviska Správy silnic Olomouckého kraje, příspěvkové organizace souhlasí s nabytím předmětného pozemku z vlastnictví pana </w:t>
      </w:r>
      <w:r w:rsidR="00786ED9" w:rsidRPr="00786ED9">
        <w:rPr>
          <w:rFonts w:cs="Arial"/>
          <w:szCs w:val="24"/>
        </w:rPr>
        <w:t>XXX</w:t>
      </w:r>
      <w:r w:rsidRPr="005B206F">
        <w:rPr>
          <w:rFonts w:cs="Arial"/>
          <w:bCs/>
          <w:szCs w:val="24"/>
        </w:rPr>
        <w:t xml:space="preserve"> do vlastnictví Olomouckého kraje, do hospodaření SSOK. Pozemek je zastavěn krajskou silnicí, a tudíž je pro SSOK potřebný. </w:t>
      </w:r>
    </w:p>
    <w:p w14:paraId="6B2B0A5E" w14:textId="733AF4EE" w:rsidR="008237D7" w:rsidRPr="005B206F" w:rsidRDefault="008237D7" w:rsidP="008237D7">
      <w:pPr>
        <w:pStyle w:val="Prosttext"/>
        <w:spacing w:after="120" w:line="240" w:lineRule="auto"/>
        <w:jc w:val="both"/>
        <w:rPr>
          <w:rFonts w:ascii="Arial" w:hAnsi="Arial" w:cs="Arial"/>
          <w:b/>
          <w:sz w:val="24"/>
          <w:szCs w:val="24"/>
        </w:rPr>
      </w:pPr>
      <w:r w:rsidRPr="007E163F">
        <w:rPr>
          <w:rFonts w:ascii="Arial" w:hAnsi="Arial" w:cs="Arial"/>
          <w:b/>
          <w:sz w:val="24"/>
          <w:szCs w:val="24"/>
        </w:rPr>
        <w:t xml:space="preserve">Rada Olomouckého kraje </w:t>
      </w:r>
      <w:r w:rsidRPr="007E163F">
        <w:rPr>
          <w:rFonts w:ascii="Arial" w:hAnsi="Arial" w:cs="Arial"/>
          <w:sz w:val="24"/>
          <w:szCs w:val="24"/>
        </w:rPr>
        <w:t>na základě návrhu K – MP a odboru majetkového, právního a správních činností</w:t>
      </w:r>
      <w:r w:rsidRPr="007E163F">
        <w:rPr>
          <w:rFonts w:ascii="Arial" w:hAnsi="Arial" w:cs="Arial"/>
          <w:b/>
          <w:sz w:val="24"/>
          <w:szCs w:val="24"/>
        </w:rPr>
        <w:t xml:space="preserve"> </w:t>
      </w:r>
      <w:r w:rsidRPr="007E163F">
        <w:rPr>
          <w:rFonts w:ascii="Arial" w:hAnsi="Arial" w:cs="Arial"/>
          <w:b/>
          <w:sz w:val="24"/>
          <w:szCs w:val="24"/>
          <w:lang w:eastAsia="cs-CZ"/>
        </w:rPr>
        <w:t>doporučuje</w:t>
      </w:r>
      <w:r w:rsidRPr="005A7834">
        <w:rPr>
          <w:rFonts w:cs="Arial"/>
          <w:b/>
          <w:szCs w:val="24"/>
          <w:lang w:eastAsia="cs-CZ"/>
        </w:rPr>
        <w:t xml:space="preserve"> </w:t>
      </w:r>
      <w:r w:rsidRPr="005B206F">
        <w:rPr>
          <w:rFonts w:ascii="Arial" w:hAnsi="Arial" w:cs="Arial"/>
          <w:b/>
          <w:sz w:val="24"/>
          <w:szCs w:val="24"/>
        </w:rPr>
        <w:t xml:space="preserve">Zastupitelstvu Olomouckého kraje schválit bezúplatné nabytí </w:t>
      </w:r>
      <w:r w:rsidRPr="005B206F">
        <w:rPr>
          <w:rStyle w:val="Tunznak"/>
          <w:rFonts w:cs="Arial"/>
          <w:szCs w:val="24"/>
        </w:rPr>
        <w:t xml:space="preserve">pozemku </w:t>
      </w:r>
      <w:r w:rsidRPr="005B206F">
        <w:rPr>
          <w:rFonts w:ascii="Arial" w:hAnsi="Arial" w:cs="Arial"/>
          <w:b/>
          <w:sz w:val="24"/>
          <w:szCs w:val="24"/>
        </w:rPr>
        <w:t xml:space="preserve">parc. č. 250/2 ost. pl. o výměře 75 m2 v k.ú. a obci Mírov z vlastnictví pana </w:t>
      </w:r>
      <w:r w:rsidR="00786ED9">
        <w:rPr>
          <w:rFonts w:ascii="Arial" w:hAnsi="Arial" w:cs="Arial"/>
          <w:b/>
          <w:sz w:val="24"/>
          <w:szCs w:val="24"/>
        </w:rPr>
        <w:t xml:space="preserve">XXX </w:t>
      </w:r>
      <w:r w:rsidRPr="005B206F">
        <w:rPr>
          <w:rFonts w:ascii="Arial" w:hAnsi="Arial" w:cs="Arial"/>
          <w:b/>
          <w:sz w:val="24"/>
          <w:szCs w:val="24"/>
        </w:rPr>
        <w:t>do vlastnictví Olomouckého kraje</w:t>
      </w:r>
      <w:r w:rsidRPr="005B206F">
        <w:rPr>
          <w:rStyle w:val="Tunznak"/>
          <w:rFonts w:cs="Arial"/>
          <w:szCs w:val="24"/>
        </w:rPr>
        <w:t>, do hospodaření Správy silnic Olomouckého kraje, příspěvkové organizace. Nabyvatel uhradí veškeré náklady spojené s převodem vlastnického práva a správní poplatek spojený s návrhem na vklad vlastnického práva do katastru nemovitostí.</w:t>
      </w:r>
    </w:p>
    <w:p w14:paraId="6D39B07B" w14:textId="77777777" w:rsidR="008237D7" w:rsidRPr="005B206F" w:rsidRDefault="008237D7" w:rsidP="008237D7">
      <w:pPr>
        <w:pStyle w:val="slo1text"/>
        <w:numPr>
          <w:ilvl w:val="0"/>
          <w:numId w:val="0"/>
        </w:numPr>
        <w:spacing w:before="120"/>
        <w:rPr>
          <w:rFonts w:cs="Arial"/>
          <w:b/>
          <w:szCs w:val="24"/>
        </w:rPr>
      </w:pPr>
      <w:r w:rsidRPr="005B206F">
        <w:rPr>
          <w:rFonts w:cs="Arial"/>
          <w:b/>
          <w:szCs w:val="24"/>
        </w:rPr>
        <w:lastRenderedPageBreak/>
        <w:t xml:space="preserve">k návrhu usnesení bod </w:t>
      </w:r>
      <w:r>
        <w:rPr>
          <w:rFonts w:cs="Arial"/>
          <w:b/>
          <w:szCs w:val="24"/>
        </w:rPr>
        <w:t>1</w:t>
      </w:r>
      <w:r w:rsidRPr="005B206F">
        <w:rPr>
          <w:rFonts w:cs="Arial"/>
          <w:b/>
          <w:szCs w:val="24"/>
        </w:rPr>
        <w:t>. 3.</w:t>
      </w:r>
    </w:p>
    <w:p w14:paraId="59345418" w14:textId="77777777" w:rsidR="008237D7" w:rsidRPr="005B206F" w:rsidRDefault="008237D7" w:rsidP="008237D7">
      <w:pPr>
        <w:pStyle w:val="Zkladntext"/>
        <w:pBdr>
          <w:top w:val="single" w:sz="4" w:space="1" w:color="auto"/>
          <w:left w:val="single" w:sz="4" w:space="4" w:color="auto"/>
          <w:bottom w:val="single" w:sz="4" w:space="1" w:color="auto"/>
          <w:right w:val="single" w:sz="4" w:space="4" w:color="auto"/>
        </w:pBdr>
        <w:spacing w:before="120"/>
        <w:rPr>
          <w:rFonts w:cs="Arial"/>
          <w:b/>
          <w:bCs w:val="0"/>
          <w:szCs w:val="24"/>
        </w:rPr>
      </w:pPr>
      <w:r w:rsidRPr="005B206F">
        <w:rPr>
          <w:rFonts w:cs="Arial"/>
          <w:b/>
          <w:szCs w:val="24"/>
        </w:rPr>
        <w:t>Bezúplatné nabytí spoluvlastnického podílu (id. 1/12) k pozemku v k.ú. Hablov, obec Olšany u Prostějova z vlastnictví ČR – Úřadu pro zastupování státu ve věcech majetkových do vlastnictví Olomouckého kraje, do hospodaření Správy silnic Olomouckého kraje, příspěvkové organizace.</w:t>
      </w:r>
    </w:p>
    <w:p w14:paraId="478B0ED6" w14:textId="77777777" w:rsidR="008237D7" w:rsidRPr="005B206F" w:rsidRDefault="008237D7" w:rsidP="008237D7">
      <w:pPr>
        <w:widowControl w:val="0"/>
        <w:spacing w:after="120" w:line="240" w:lineRule="auto"/>
        <w:jc w:val="both"/>
        <w:rPr>
          <w:rFonts w:eastAsia="Times New Roman" w:cs="Arial"/>
          <w:bCs/>
          <w:szCs w:val="24"/>
        </w:rPr>
      </w:pPr>
      <w:r w:rsidRPr="005B206F">
        <w:rPr>
          <w:rFonts w:eastAsia="Times New Roman" w:cs="Arial"/>
          <w:bCs/>
          <w:szCs w:val="24"/>
        </w:rPr>
        <w:t xml:space="preserve">Předmětný pozemek v podílovém spoluvlastnictví ČR – Úřadu pro zastupování státu ve věcech majetkových, Olomouckého kraje a fyzických osob se nachází v k.ú. Hablov, obec Olšany u Prostějova a je zastavěn krajskou silnicí III/5707. </w:t>
      </w:r>
    </w:p>
    <w:p w14:paraId="3CC4F3B8" w14:textId="77777777" w:rsidR="008237D7" w:rsidRPr="005B206F" w:rsidRDefault="008237D7" w:rsidP="008237D7">
      <w:pPr>
        <w:widowControl w:val="0"/>
        <w:spacing w:after="120" w:line="240" w:lineRule="auto"/>
        <w:jc w:val="both"/>
        <w:rPr>
          <w:rFonts w:eastAsia="Times New Roman" w:cs="Arial"/>
          <w:bCs/>
          <w:szCs w:val="24"/>
        </w:rPr>
      </w:pPr>
      <w:r w:rsidRPr="005B206F">
        <w:rPr>
          <w:rFonts w:eastAsia="Times New Roman" w:cs="Arial"/>
          <w:bCs/>
          <w:szCs w:val="24"/>
        </w:rPr>
        <w:t>Podnět k majetkoprávnímu vypořádání podal Úřad pro zastupování státu ve věcech majetkových.</w:t>
      </w:r>
    </w:p>
    <w:p w14:paraId="6AC6BAB9" w14:textId="77777777" w:rsidR="008237D7" w:rsidRPr="005B206F" w:rsidRDefault="008237D7" w:rsidP="008237D7">
      <w:pPr>
        <w:widowControl w:val="0"/>
        <w:spacing w:after="120" w:line="240" w:lineRule="auto"/>
        <w:jc w:val="both"/>
        <w:rPr>
          <w:rFonts w:eastAsia="Times New Roman" w:cs="Arial"/>
          <w:b/>
          <w:bCs/>
          <w:szCs w:val="24"/>
        </w:rPr>
      </w:pPr>
      <w:r w:rsidRPr="005B206F">
        <w:rPr>
          <w:rFonts w:eastAsia="Times New Roman" w:cs="Arial"/>
          <w:b/>
          <w:bCs/>
          <w:szCs w:val="24"/>
        </w:rPr>
        <w:t>Vyjádření odboru dopravy a silničního hospodářství ze dne 17. 5. 2022:</w:t>
      </w:r>
    </w:p>
    <w:p w14:paraId="64F64616" w14:textId="77777777" w:rsidR="008237D7" w:rsidRPr="005B206F" w:rsidRDefault="008237D7" w:rsidP="008237D7">
      <w:pPr>
        <w:widowControl w:val="0"/>
        <w:spacing w:after="120" w:line="240" w:lineRule="auto"/>
        <w:jc w:val="both"/>
        <w:rPr>
          <w:rFonts w:eastAsia="Times New Roman" w:cs="Arial"/>
          <w:bCs/>
          <w:szCs w:val="24"/>
        </w:rPr>
      </w:pPr>
      <w:r w:rsidRPr="005B206F">
        <w:rPr>
          <w:rFonts w:eastAsia="Times New Roman" w:cs="Arial"/>
          <w:bCs/>
          <w:szCs w:val="24"/>
        </w:rPr>
        <w:t xml:space="preserve">Odbor dopravy a silničního hospodářství na základě stanoviska Správy silnic Olomouckého kraje, příspěvkové organizace souhlasí s bezúplatným převodem id. 1/12 pozemku v k.ú. Hablov, obec Olšany u Prostějova z vlastnictví ČR – Úřadu pro zastupování státu ve věcech majetkových do vlastnictví Olomouckého kraje, do hospodaření Správy silnic Olomouckého kraje, příspěvkové organizace. Pozemek je zastavěn krajskou silnicí III/5705, pro činnost SSOK potřebný. </w:t>
      </w:r>
    </w:p>
    <w:p w14:paraId="56EBB5FF" w14:textId="77777777" w:rsidR="008237D7" w:rsidRPr="005B206F" w:rsidRDefault="008237D7" w:rsidP="008237D7">
      <w:pPr>
        <w:spacing w:after="120" w:line="240" w:lineRule="auto"/>
        <w:jc w:val="both"/>
        <w:rPr>
          <w:rFonts w:eastAsia="Times New Roman" w:cs="Arial"/>
          <w:b/>
          <w:bCs/>
          <w:szCs w:val="24"/>
        </w:rPr>
      </w:pPr>
      <w:r w:rsidRPr="007E163F">
        <w:rPr>
          <w:rFonts w:cs="Arial"/>
          <w:b/>
          <w:szCs w:val="24"/>
        </w:rPr>
        <w:t xml:space="preserve">Rada Olomouckého kraje </w:t>
      </w:r>
      <w:r w:rsidRPr="007E163F">
        <w:rPr>
          <w:rFonts w:cs="Arial"/>
          <w:szCs w:val="24"/>
        </w:rPr>
        <w:t>na základě návrhu K – MP a odboru majetkového, právního a správních činností</w:t>
      </w:r>
      <w:r w:rsidRPr="007E163F">
        <w:rPr>
          <w:rFonts w:cs="Arial"/>
          <w:b/>
          <w:szCs w:val="24"/>
        </w:rPr>
        <w:t xml:space="preserve"> </w:t>
      </w:r>
      <w:r w:rsidRPr="007E163F">
        <w:rPr>
          <w:rFonts w:cs="Arial"/>
          <w:b/>
          <w:szCs w:val="24"/>
          <w:lang w:eastAsia="cs-CZ"/>
        </w:rPr>
        <w:t>doporučuje</w:t>
      </w:r>
      <w:r w:rsidRPr="005A7834">
        <w:rPr>
          <w:rFonts w:cs="Arial"/>
          <w:b/>
          <w:szCs w:val="24"/>
          <w:lang w:eastAsia="cs-CZ"/>
        </w:rPr>
        <w:t xml:space="preserve"> </w:t>
      </w:r>
      <w:r w:rsidRPr="005B206F">
        <w:rPr>
          <w:rFonts w:eastAsia="Times New Roman" w:cs="Arial"/>
          <w:b/>
          <w:bCs/>
          <w:szCs w:val="24"/>
        </w:rPr>
        <w:t>Zastupitelstvu Olomouckého kraje schválit bezúplatné nabytí spoluvlastnického podílu (id. 1/12) k pozemku parc. č. 93/36 orná půda o výměře 480 m2 v k.ú. Hablov, obec Olšany u Prostějova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BB1E914" w14:textId="77777777" w:rsidR="008237D7" w:rsidRPr="005B206F" w:rsidRDefault="008237D7" w:rsidP="008237D7">
      <w:pPr>
        <w:spacing w:after="240" w:line="240" w:lineRule="auto"/>
        <w:jc w:val="both"/>
        <w:rPr>
          <w:rFonts w:eastAsia="Times New Roman" w:cs="Arial"/>
          <w:b/>
          <w:bCs/>
          <w:szCs w:val="24"/>
        </w:rPr>
      </w:pPr>
    </w:p>
    <w:p w14:paraId="63477E41" w14:textId="77777777" w:rsidR="008237D7" w:rsidRPr="005B206F" w:rsidRDefault="008237D7" w:rsidP="008237D7">
      <w:pPr>
        <w:pStyle w:val="slo1text"/>
        <w:numPr>
          <w:ilvl w:val="0"/>
          <w:numId w:val="0"/>
        </w:numPr>
        <w:spacing w:before="120"/>
        <w:rPr>
          <w:rFonts w:cs="Arial"/>
          <w:b/>
          <w:szCs w:val="24"/>
        </w:rPr>
      </w:pPr>
      <w:r w:rsidRPr="005B206F">
        <w:rPr>
          <w:rFonts w:cs="Arial"/>
          <w:b/>
          <w:szCs w:val="24"/>
        </w:rPr>
        <w:t xml:space="preserve">k návrhu usnesení bod </w:t>
      </w:r>
      <w:r>
        <w:rPr>
          <w:rFonts w:cs="Arial"/>
          <w:b/>
          <w:szCs w:val="24"/>
        </w:rPr>
        <w:t>1</w:t>
      </w:r>
      <w:r w:rsidRPr="005B206F">
        <w:rPr>
          <w:rFonts w:cs="Arial"/>
          <w:b/>
          <w:szCs w:val="24"/>
        </w:rPr>
        <w:t>. 4.</w:t>
      </w:r>
    </w:p>
    <w:p w14:paraId="48C36339" w14:textId="77777777" w:rsidR="008237D7" w:rsidRPr="005B206F" w:rsidRDefault="008237D7" w:rsidP="008237D7">
      <w:pPr>
        <w:widowControl w:val="0"/>
        <w:pBdr>
          <w:top w:val="single" w:sz="4" w:space="0" w:color="auto"/>
          <w:left w:val="single" w:sz="4" w:space="4" w:color="auto"/>
          <w:bottom w:val="single" w:sz="4" w:space="1" w:color="auto"/>
          <w:right w:val="single" w:sz="4" w:space="4" w:color="auto"/>
        </w:pBdr>
        <w:spacing w:after="120" w:line="240" w:lineRule="auto"/>
        <w:jc w:val="both"/>
        <w:rPr>
          <w:rFonts w:cs="Arial"/>
          <w:b/>
          <w:szCs w:val="24"/>
        </w:rPr>
      </w:pPr>
      <w:r w:rsidRPr="005B206F">
        <w:rPr>
          <w:rFonts w:cs="Arial"/>
          <w:b/>
          <w:szCs w:val="24"/>
        </w:rPr>
        <w:t>Bezúplatné nabytí pozemku v k.ú. a obci Mohelnice z vlastnictví ČR – Úřadu pro zastupování státu ve věcech majetkových do vlastnictví Olomouckého kraje, do hospodaření Správy silnic Olomouckého kraje, příspěvkové organizace.</w:t>
      </w:r>
    </w:p>
    <w:p w14:paraId="0AC252DC" w14:textId="77777777" w:rsidR="008237D7" w:rsidRPr="005B206F" w:rsidRDefault="008237D7" w:rsidP="008237D7">
      <w:pPr>
        <w:widowControl w:val="0"/>
        <w:spacing w:after="120" w:line="240" w:lineRule="auto"/>
        <w:jc w:val="both"/>
        <w:rPr>
          <w:rFonts w:cs="Arial"/>
          <w:bCs/>
          <w:szCs w:val="24"/>
        </w:rPr>
      </w:pPr>
      <w:r w:rsidRPr="005B206F">
        <w:rPr>
          <w:rFonts w:cs="Arial"/>
          <w:bCs/>
          <w:szCs w:val="24"/>
        </w:rPr>
        <w:t>Předmětný pozemek ve vlastnictví ČR – Úřadu pro zastupování státu ve věcech majetkových se nachází v k.ú. a obci Mohelnice a je zastavěn krajskou silnicí III/31521 vč. silničního pomocného pozemku.</w:t>
      </w:r>
    </w:p>
    <w:p w14:paraId="5BF16A88" w14:textId="77777777" w:rsidR="008237D7" w:rsidRPr="005B206F" w:rsidRDefault="008237D7" w:rsidP="008237D7">
      <w:pPr>
        <w:widowControl w:val="0"/>
        <w:spacing w:after="120" w:line="240" w:lineRule="auto"/>
        <w:jc w:val="both"/>
        <w:rPr>
          <w:rFonts w:eastAsia="Times New Roman" w:cs="Arial"/>
          <w:bCs/>
          <w:szCs w:val="24"/>
        </w:rPr>
      </w:pPr>
      <w:r w:rsidRPr="005B206F">
        <w:rPr>
          <w:rFonts w:eastAsia="Times New Roman" w:cs="Arial"/>
          <w:bCs/>
          <w:szCs w:val="24"/>
        </w:rPr>
        <w:t>Podnět k majetkoprávnímu vypořádání podal Úřad pro zastupování státu ve věcech majetkových.</w:t>
      </w:r>
    </w:p>
    <w:p w14:paraId="5790CE7A" w14:textId="77777777" w:rsidR="008237D7" w:rsidRPr="005B206F" w:rsidRDefault="008237D7" w:rsidP="008237D7">
      <w:pPr>
        <w:widowControl w:val="0"/>
        <w:spacing w:after="120" w:line="240" w:lineRule="auto"/>
        <w:jc w:val="both"/>
        <w:rPr>
          <w:rFonts w:cs="Arial"/>
          <w:b/>
          <w:szCs w:val="24"/>
        </w:rPr>
      </w:pPr>
      <w:r w:rsidRPr="005B206F">
        <w:rPr>
          <w:rFonts w:cs="Arial"/>
          <w:b/>
          <w:szCs w:val="24"/>
        </w:rPr>
        <w:t>Vyjádření odboru dopravy a silničního hospodářství ze dne 28. 4. 2022:</w:t>
      </w:r>
    </w:p>
    <w:p w14:paraId="694E0DD0" w14:textId="77777777" w:rsidR="008237D7" w:rsidRPr="005B206F" w:rsidRDefault="008237D7" w:rsidP="008237D7">
      <w:pPr>
        <w:widowControl w:val="0"/>
        <w:spacing w:after="120" w:line="240" w:lineRule="auto"/>
        <w:jc w:val="both"/>
        <w:rPr>
          <w:rFonts w:cs="Arial"/>
          <w:bCs/>
          <w:szCs w:val="24"/>
        </w:rPr>
      </w:pPr>
      <w:r w:rsidRPr="005B206F">
        <w:rPr>
          <w:rFonts w:cs="Arial"/>
          <w:bCs/>
          <w:szCs w:val="24"/>
        </w:rPr>
        <w:t>Odbor dopravy a silničního hospodářství na základě stanoviska Správy silnic Olomouckého kraje, příspěvkové organizace souhlasí s bezúplatným převodem pozemku v k.ú. a obci Mohelnice z vlastnictví ČR – Úřadu pro zastupování státu ve věcech majetkových do vlastnictví Olomouckého kraje, do hospodaření SSOK. Pozemek je zastavěn krajskou silnicí III/31521 vč. silničního pomocného pozemku, pro činnost SSOK potřebný.</w:t>
      </w:r>
    </w:p>
    <w:p w14:paraId="7274C930" w14:textId="4DBCC4A4" w:rsidR="008237D7" w:rsidRPr="005B206F" w:rsidRDefault="008237D7" w:rsidP="008237D7">
      <w:pPr>
        <w:spacing w:after="120" w:line="240" w:lineRule="auto"/>
        <w:jc w:val="both"/>
        <w:rPr>
          <w:rFonts w:cs="Arial"/>
          <w:b/>
          <w:szCs w:val="24"/>
        </w:rPr>
      </w:pPr>
      <w:r w:rsidRPr="007E163F">
        <w:rPr>
          <w:rFonts w:cs="Arial"/>
          <w:b/>
          <w:szCs w:val="24"/>
        </w:rPr>
        <w:t xml:space="preserve">Rada Olomouckého kraje </w:t>
      </w:r>
      <w:r w:rsidRPr="007E163F">
        <w:rPr>
          <w:rFonts w:cs="Arial"/>
          <w:szCs w:val="24"/>
        </w:rPr>
        <w:t>na základě návrhu K – MP a odboru majetkového, právního a správních činností</w:t>
      </w:r>
      <w:r w:rsidRPr="007E163F">
        <w:rPr>
          <w:rFonts w:cs="Arial"/>
          <w:b/>
          <w:szCs w:val="24"/>
        </w:rPr>
        <w:t xml:space="preserve"> </w:t>
      </w:r>
      <w:r w:rsidR="00141441" w:rsidRPr="007E163F">
        <w:rPr>
          <w:rFonts w:cs="Arial"/>
          <w:b/>
          <w:szCs w:val="24"/>
          <w:lang w:eastAsia="cs-CZ"/>
        </w:rPr>
        <w:t>doporučuje</w:t>
      </w:r>
      <w:r w:rsidR="00141441" w:rsidRPr="005A7834">
        <w:rPr>
          <w:rFonts w:cs="Arial"/>
          <w:b/>
          <w:szCs w:val="24"/>
          <w:lang w:eastAsia="cs-CZ"/>
        </w:rPr>
        <w:t xml:space="preserve"> </w:t>
      </w:r>
      <w:r w:rsidR="00141441" w:rsidRPr="005B206F">
        <w:rPr>
          <w:rFonts w:cs="Arial"/>
          <w:b/>
          <w:bCs/>
          <w:szCs w:val="24"/>
        </w:rPr>
        <w:t>Zastupitelstvu</w:t>
      </w:r>
      <w:r w:rsidRPr="005B206F">
        <w:rPr>
          <w:rFonts w:cs="Arial"/>
          <w:b/>
          <w:bCs/>
          <w:szCs w:val="24"/>
        </w:rPr>
        <w:t xml:space="preserve"> Olomouckého kraje schválit</w:t>
      </w:r>
      <w:r w:rsidRPr="005B206F">
        <w:rPr>
          <w:rFonts w:cs="Arial"/>
          <w:b/>
          <w:szCs w:val="24"/>
        </w:rPr>
        <w:t xml:space="preserve"> bezúplatné </w:t>
      </w:r>
      <w:r w:rsidRPr="005B206F">
        <w:rPr>
          <w:rFonts w:cs="Arial"/>
          <w:b/>
          <w:szCs w:val="24"/>
        </w:rPr>
        <w:lastRenderedPageBreak/>
        <w:t>nabytí pozemku parc. č. 2956/6 ost. pl. o výměře 125 m2 v k.ú. a obci Mohelnice z vlastnictví ČR – Úřadu pro zastupování státu ve věcech majetkových, IČO:</w:t>
      </w:r>
      <w:r w:rsidR="0031363C">
        <w:rPr>
          <w:rFonts w:cs="Arial"/>
          <w:b/>
          <w:szCs w:val="24"/>
        </w:rPr>
        <w:t> </w:t>
      </w:r>
      <w:r w:rsidRPr="005B206F">
        <w:rPr>
          <w:rFonts w:cs="Arial"/>
          <w:b/>
          <w:szCs w:val="24"/>
        </w:rPr>
        <w:t xml:space="preserve">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14:paraId="05573479" w14:textId="77777777" w:rsidR="008237D7" w:rsidRDefault="008237D7" w:rsidP="008237D7">
      <w:pPr>
        <w:pStyle w:val="slo1text"/>
        <w:numPr>
          <w:ilvl w:val="0"/>
          <w:numId w:val="0"/>
        </w:numPr>
        <w:tabs>
          <w:tab w:val="left" w:pos="708"/>
        </w:tabs>
        <w:spacing w:before="120"/>
        <w:rPr>
          <w:rFonts w:cs="Arial"/>
          <w:b/>
          <w:szCs w:val="24"/>
        </w:rPr>
      </w:pPr>
    </w:p>
    <w:p w14:paraId="7D84A726" w14:textId="77777777" w:rsidR="008237D7" w:rsidRDefault="008237D7" w:rsidP="008237D7">
      <w:pPr>
        <w:pStyle w:val="slo1text"/>
        <w:numPr>
          <w:ilvl w:val="0"/>
          <w:numId w:val="0"/>
        </w:numPr>
        <w:tabs>
          <w:tab w:val="left" w:pos="708"/>
        </w:tabs>
        <w:spacing w:before="120"/>
        <w:rPr>
          <w:rFonts w:cs="Arial"/>
          <w:b/>
          <w:szCs w:val="24"/>
        </w:rPr>
      </w:pPr>
    </w:p>
    <w:p w14:paraId="6069E108" w14:textId="77777777" w:rsidR="008237D7" w:rsidRPr="005A7834" w:rsidRDefault="008237D7" w:rsidP="008237D7">
      <w:pPr>
        <w:spacing w:before="120" w:after="120" w:line="240" w:lineRule="auto"/>
        <w:rPr>
          <w:rFonts w:cs="Arial"/>
          <w:szCs w:val="24"/>
        </w:rPr>
      </w:pPr>
      <w:r w:rsidRPr="005A7834">
        <w:rPr>
          <w:rFonts w:cs="Arial"/>
          <w:szCs w:val="24"/>
          <w:u w:val="single"/>
        </w:rPr>
        <w:t>Přílohy</w:t>
      </w:r>
      <w:r w:rsidRPr="005A7834">
        <w:rPr>
          <w:rFonts w:cs="Arial"/>
          <w:szCs w:val="24"/>
        </w:rPr>
        <w:t>:</w:t>
      </w:r>
    </w:p>
    <w:p w14:paraId="58EAE910" w14:textId="77777777" w:rsidR="008237D7" w:rsidRPr="005A7834" w:rsidRDefault="008237D7" w:rsidP="008237D7">
      <w:pPr>
        <w:widowControl w:val="0"/>
        <w:spacing w:before="120" w:after="120" w:line="240" w:lineRule="auto"/>
        <w:jc w:val="both"/>
        <w:outlineLvl w:val="0"/>
        <w:rPr>
          <w:rFonts w:cs="Arial"/>
          <w:szCs w:val="24"/>
          <w:lang w:eastAsia="cs-CZ"/>
        </w:rPr>
      </w:pPr>
      <w:r w:rsidRPr="005A7834">
        <w:rPr>
          <w:rFonts w:eastAsia="Times New Roman" w:cs="Arial"/>
          <w:szCs w:val="24"/>
          <w:lang w:eastAsia="cs-CZ"/>
        </w:rPr>
        <w:t xml:space="preserve">Zpráva k DZ_příloha č. 01- snímky </w:t>
      </w:r>
      <w:r>
        <w:rPr>
          <w:rFonts w:eastAsia="Times New Roman" w:cs="Arial"/>
          <w:szCs w:val="24"/>
          <w:lang w:eastAsia="cs-CZ"/>
        </w:rPr>
        <w:t>9</w:t>
      </w:r>
      <w:r w:rsidRPr="005A7834">
        <w:rPr>
          <w:rFonts w:eastAsia="Times New Roman" w:cs="Arial"/>
          <w:szCs w:val="24"/>
          <w:lang w:eastAsia="cs-CZ"/>
        </w:rPr>
        <w:t>. 4.</w:t>
      </w:r>
      <w:r>
        <w:rPr>
          <w:rFonts w:eastAsia="Times New Roman" w:cs="Arial"/>
          <w:szCs w:val="24"/>
          <w:lang w:eastAsia="cs-CZ"/>
        </w:rPr>
        <w:t> 1.</w:t>
      </w:r>
    </w:p>
    <w:p w14:paraId="41878B3A" w14:textId="77777777" w:rsidR="00CC0DE4" w:rsidRDefault="00CC0DE4"/>
    <w:sectPr w:rsidR="00CC0DE4">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1FDD7" w14:textId="77777777" w:rsidR="00F646A1" w:rsidRDefault="00F646A1">
      <w:pPr>
        <w:spacing w:after="0" w:line="240" w:lineRule="auto"/>
      </w:pPr>
      <w:r>
        <w:separator/>
      </w:r>
    </w:p>
  </w:endnote>
  <w:endnote w:type="continuationSeparator" w:id="0">
    <w:p w14:paraId="637828EF" w14:textId="77777777" w:rsidR="00F646A1" w:rsidRDefault="00F6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0000" w14:textId="4C06BCCF" w:rsidR="005064F3" w:rsidRPr="005A7834" w:rsidRDefault="0031363C" w:rsidP="00AF7555">
    <w:pPr>
      <w:pStyle w:val="Zpat"/>
      <w:pBdr>
        <w:top w:val="single" w:sz="4" w:space="1" w:color="auto"/>
      </w:pBdr>
      <w:spacing w:after="0"/>
      <w:rPr>
        <w:rFonts w:cs="Arial"/>
      </w:rPr>
    </w:pPr>
    <w:r w:rsidRPr="005A7834">
      <w:rPr>
        <w:rFonts w:cs="Arial"/>
      </w:rPr>
      <w:t>Zastupitelstvo Olomouckého kraje 27. 6. 2022</w:t>
    </w:r>
    <w:r w:rsidRPr="005A7834">
      <w:rPr>
        <w:rFonts w:cs="Arial"/>
      </w:rPr>
      <w:tab/>
    </w:r>
    <w:r w:rsidRPr="005A7834">
      <w:rPr>
        <w:rFonts w:cs="Arial"/>
      </w:rPr>
      <w:tab/>
      <w:t xml:space="preserve">Strana </w:t>
    </w:r>
    <w:r w:rsidRPr="005A7834">
      <w:rPr>
        <w:rStyle w:val="slostrnky"/>
        <w:rFonts w:cs="Arial"/>
      </w:rPr>
      <w:fldChar w:fldCharType="begin"/>
    </w:r>
    <w:r w:rsidRPr="005A7834">
      <w:rPr>
        <w:rStyle w:val="slostrnky"/>
        <w:rFonts w:cs="Arial"/>
      </w:rPr>
      <w:instrText xml:space="preserve"> PAGE </w:instrText>
    </w:r>
    <w:r w:rsidRPr="005A7834">
      <w:rPr>
        <w:rStyle w:val="slostrnky"/>
        <w:rFonts w:cs="Arial"/>
      </w:rPr>
      <w:fldChar w:fldCharType="separate"/>
    </w:r>
    <w:r w:rsidR="00B1144F">
      <w:rPr>
        <w:rStyle w:val="slostrnky"/>
        <w:rFonts w:cs="Arial"/>
        <w:noProof/>
      </w:rPr>
      <w:t>3</w:t>
    </w:r>
    <w:r w:rsidRPr="005A7834">
      <w:rPr>
        <w:rStyle w:val="slostrnky"/>
        <w:rFonts w:cs="Arial"/>
      </w:rPr>
      <w:fldChar w:fldCharType="end"/>
    </w:r>
    <w:r w:rsidRPr="005A7834">
      <w:rPr>
        <w:rStyle w:val="slostrnky"/>
        <w:rFonts w:cs="Arial"/>
      </w:rPr>
      <w:t xml:space="preserve"> </w:t>
    </w:r>
    <w:r w:rsidRPr="005A7834">
      <w:rPr>
        <w:rFonts w:cs="Arial"/>
      </w:rPr>
      <w:t xml:space="preserve">(celkem </w:t>
    </w:r>
    <w:r w:rsidRPr="005A7834">
      <w:rPr>
        <w:rStyle w:val="slostrnky"/>
        <w:rFonts w:cs="Arial"/>
      </w:rPr>
      <w:fldChar w:fldCharType="begin"/>
    </w:r>
    <w:r w:rsidRPr="005A7834">
      <w:rPr>
        <w:rStyle w:val="slostrnky"/>
        <w:rFonts w:cs="Arial"/>
      </w:rPr>
      <w:instrText xml:space="preserve"> NUMPAGES </w:instrText>
    </w:r>
    <w:r w:rsidRPr="005A7834">
      <w:rPr>
        <w:rStyle w:val="slostrnky"/>
        <w:rFonts w:cs="Arial"/>
      </w:rPr>
      <w:fldChar w:fldCharType="separate"/>
    </w:r>
    <w:r w:rsidR="00B1144F">
      <w:rPr>
        <w:rStyle w:val="slostrnky"/>
        <w:rFonts w:cs="Arial"/>
        <w:noProof/>
      </w:rPr>
      <w:t>3</w:t>
    </w:r>
    <w:r w:rsidRPr="005A7834">
      <w:rPr>
        <w:rStyle w:val="slostrnky"/>
        <w:rFonts w:cs="Arial"/>
      </w:rPr>
      <w:fldChar w:fldCharType="end"/>
    </w:r>
    <w:r w:rsidRPr="005A7834">
      <w:rPr>
        <w:rFonts w:cs="Arial"/>
      </w:rPr>
      <w:t>)</w:t>
    </w:r>
  </w:p>
  <w:p w14:paraId="4C98DD23" w14:textId="77777777" w:rsidR="005064F3" w:rsidRPr="005A7834" w:rsidRDefault="0031363C" w:rsidP="00AF7555">
    <w:pPr>
      <w:pStyle w:val="Zpat"/>
      <w:pBdr>
        <w:top w:val="single" w:sz="4" w:space="1" w:color="auto"/>
      </w:pBdr>
      <w:spacing w:after="0"/>
      <w:rPr>
        <w:rFonts w:cs="Arial"/>
      </w:rPr>
    </w:pPr>
    <w:r w:rsidRPr="005A7834">
      <w:rPr>
        <w:rFonts w:cs="Arial"/>
      </w:rPr>
      <w:t>9.4.</w:t>
    </w:r>
    <w:r>
      <w:rPr>
        <w:rFonts w:cs="Arial"/>
      </w:rPr>
      <w:t>1.</w:t>
    </w:r>
    <w:r w:rsidRPr="005A7834">
      <w:rPr>
        <w:rFonts w:cs="Arial"/>
      </w:rPr>
      <w:t xml:space="preserve"> – Majetkoprávní záležitosti – bezúplatná nabytí nemovitého majetku</w:t>
    </w:r>
    <w:r>
      <w:rPr>
        <w:rFonts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AA5CF" w14:textId="77777777" w:rsidR="00F646A1" w:rsidRDefault="00F646A1">
      <w:pPr>
        <w:spacing w:after="0" w:line="240" w:lineRule="auto"/>
      </w:pPr>
      <w:r>
        <w:separator/>
      </w:r>
    </w:p>
  </w:footnote>
  <w:footnote w:type="continuationSeparator" w:id="0">
    <w:p w14:paraId="4184B5CB" w14:textId="77777777" w:rsidR="00F646A1" w:rsidRDefault="00F64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D7"/>
    <w:rsid w:val="00025160"/>
    <w:rsid w:val="00141441"/>
    <w:rsid w:val="0031363C"/>
    <w:rsid w:val="0067050B"/>
    <w:rsid w:val="006D2388"/>
    <w:rsid w:val="0075505D"/>
    <w:rsid w:val="00786ED9"/>
    <w:rsid w:val="008237D7"/>
    <w:rsid w:val="00904B2F"/>
    <w:rsid w:val="00B1144F"/>
    <w:rsid w:val="00CC0DE4"/>
    <w:rsid w:val="00D2148A"/>
    <w:rsid w:val="00F646A1"/>
    <w:rsid w:val="00FB7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0AAF"/>
  <w15:chartTrackingRefBased/>
  <w15:docId w15:val="{2D8369F1-520B-4671-842B-46AF926E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7D7"/>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uiPriority w:val="99"/>
    <w:rsid w:val="008237D7"/>
    <w:pPr>
      <w:widowControl w:val="0"/>
      <w:spacing w:after="120" w:line="240" w:lineRule="auto"/>
      <w:jc w:val="both"/>
    </w:pPr>
    <w:rPr>
      <w:rFonts w:eastAsia="Times New Roman" w:cs="Times New Roman"/>
      <w:bCs/>
      <w:szCs w:val="20"/>
    </w:rPr>
  </w:style>
  <w:style w:type="character" w:customStyle="1" w:styleId="ZkladntextChar">
    <w:name w:val="Základní text Char"/>
    <w:basedOn w:val="Standardnpsmoodstavce"/>
    <w:uiPriority w:val="99"/>
    <w:semiHidden/>
    <w:rsid w:val="008237D7"/>
    <w:rPr>
      <w:rFonts w:ascii="Arial" w:hAnsi="Arial"/>
      <w:sz w:val="24"/>
    </w:rPr>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8237D7"/>
    <w:rPr>
      <w:rFonts w:ascii="Arial" w:eastAsia="Times New Roman" w:hAnsi="Arial" w:cs="Times New Roman"/>
      <w:bCs/>
      <w:sz w:val="24"/>
      <w:szCs w:val="20"/>
    </w:rPr>
  </w:style>
  <w:style w:type="paragraph" w:customStyle="1" w:styleId="slo1text">
    <w:name w:val="Číslo1 text"/>
    <w:basedOn w:val="Normln"/>
    <w:link w:val="slo1textChar"/>
    <w:rsid w:val="008237D7"/>
    <w:pPr>
      <w:widowControl w:val="0"/>
      <w:numPr>
        <w:numId w:val="1"/>
      </w:numPr>
      <w:spacing w:after="120" w:line="240" w:lineRule="auto"/>
      <w:jc w:val="both"/>
      <w:outlineLvl w:val="0"/>
    </w:pPr>
    <w:rPr>
      <w:rFonts w:eastAsia="Times New Roman" w:cs="Times New Roman"/>
      <w:szCs w:val="20"/>
      <w:lang w:eastAsia="cs-CZ"/>
    </w:rPr>
  </w:style>
  <w:style w:type="character" w:customStyle="1" w:styleId="slo1textChar">
    <w:name w:val="Číslo1 text Char"/>
    <w:link w:val="slo1text"/>
    <w:rsid w:val="008237D7"/>
    <w:rPr>
      <w:rFonts w:ascii="Arial" w:eastAsia="Times New Roman" w:hAnsi="Arial" w:cs="Times New Roman"/>
      <w:sz w:val="24"/>
      <w:szCs w:val="20"/>
      <w:lang w:eastAsia="cs-CZ"/>
    </w:rPr>
  </w:style>
  <w:style w:type="paragraph" w:customStyle="1" w:styleId="slo11text">
    <w:name w:val="Číslo1.1 text"/>
    <w:basedOn w:val="Normln"/>
    <w:link w:val="slo11textChar"/>
    <w:rsid w:val="008237D7"/>
    <w:pPr>
      <w:widowControl w:val="0"/>
      <w:numPr>
        <w:ilvl w:val="1"/>
        <w:numId w:val="1"/>
      </w:numPr>
      <w:spacing w:after="120" w:line="240" w:lineRule="auto"/>
      <w:jc w:val="both"/>
      <w:outlineLvl w:val="1"/>
    </w:pPr>
    <w:rPr>
      <w:rFonts w:eastAsia="Times New Roman" w:cs="Times New Roman"/>
      <w:szCs w:val="20"/>
      <w:lang w:eastAsia="cs-CZ"/>
    </w:rPr>
  </w:style>
  <w:style w:type="character" w:customStyle="1" w:styleId="slo11textChar">
    <w:name w:val="Číslo1.1 text Char"/>
    <w:link w:val="slo11text"/>
    <w:rsid w:val="008237D7"/>
    <w:rPr>
      <w:rFonts w:ascii="Arial" w:eastAsia="Times New Roman" w:hAnsi="Arial" w:cs="Times New Roman"/>
      <w:sz w:val="24"/>
      <w:szCs w:val="20"/>
      <w:lang w:eastAsia="cs-CZ"/>
    </w:rPr>
  </w:style>
  <w:style w:type="character" w:customStyle="1" w:styleId="Tunproloenznak">
    <w:name w:val="Tučný proložený znak"/>
    <w:basedOn w:val="Standardnpsmoodstavce"/>
    <w:rsid w:val="008237D7"/>
    <w:rPr>
      <w:rFonts w:ascii="Arial" w:hAnsi="Arial"/>
      <w:b/>
      <w:dstrike w:val="0"/>
      <w:color w:val="auto"/>
      <w:spacing w:val="60"/>
      <w:sz w:val="24"/>
      <w:u w:val="none"/>
      <w:vertAlign w:val="baseline"/>
    </w:rPr>
  </w:style>
  <w:style w:type="character" w:customStyle="1" w:styleId="Tunznak">
    <w:name w:val="Tučný znak"/>
    <w:basedOn w:val="Standardnpsmoodstavce"/>
    <w:rsid w:val="008237D7"/>
    <w:rPr>
      <w:rFonts w:ascii="Arial" w:hAnsi="Arial"/>
      <w:b/>
      <w:dstrike w:val="0"/>
      <w:color w:val="auto"/>
      <w:sz w:val="24"/>
      <w:u w:val="none"/>
      <w:vertAlign w:val="baseline"/>
    </w:rPr>
  </w:style>
  <w:style w:type="paragraph" w:customStyle="1" w:styleId="slo111text">
    <w:name w:val="Číslo1.1.1 text"/>
    <w:basedOn w:val="Normln"/>
    <w:rsid w:val="008237D7"/>
    <w:pPr>
      <w:widowControl w:val="0"/>
      <w:numPr>
        <w:ilvl w:val="2"/>
        <w:numId w:val="1"/>
      </w:numPr>
      <w:spacing w:after="120" w:line="240" w:lineRule="auto"/>
      <w:jc w:val="both"/>
      <w:outlineLvl w:val="2"/>
    </w:pPr>
    <w:rPr>
      <w:rFonts w:eastAsia="Times New Roman" w:cs="Times New Roman"/>
      <w:szCs w:val="20"/>
      <w:lang w:eastAsia="cs-CZ"/>
    </w:rPr>
  </w:style>
  <w:style w:type="paragraph" w:customStyle="1" w:styleId="Podtren">
    <w:name w:val="Podtržení"/>
    <w:basedOn w:val="Normln"/>
    <w:rsid w:val="008237D7"/>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bodschze">
    <w:name w:val="Rada bod schůze"/>
    <w:basedOn w:val="Normln"/>
    <w:rsid w:val="008237D7"/>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8237D7"/>
    <w:rPr>
      <w:rFonts w:cs="Arial"/>
      <w:bCs/>
      <w:sz w:val="24"/>
      <w:szCs w:val="24"/>
      <w:u w:val="single"/>
    </w:rPr>
  </w:style>
  <w:style w:type="paragraph" w:customStyle="1" w:styleId="Radaslobodu">
    <w:name w:val="Rada číslo bodu"/>
    <w:basedOn w:val="Normln"/>
    <w:rsid w:val="008237D7"/>
    <w:pPr>
      <w:widowControl w:val="0"/>
      <w:spacing w:after="360" w:line="240" w:lineRule="auto"/>
      <w:jc w:val="right"/>
    </w:pPr>
    <w:rPr>
      <w:rFonts w:eastAsia="Times New Roman" w:cs="Times New Roman"/>
      <w:sz w:val="52"/>
      <w:szCs w:val="20"/>
      <w:lang w:eastAsia="cs-CZ"/>
    </w:rPr>
  </w:style>
  <w:style w:type="character" w:customStyle="1" w:styleId="Zkladnznak">
    <w:name w:val="Základní znak"/>
    <w:basedOn w:val="Standardnpsmoodstavce"/>
    <w:rsid w:val="008237D7"/>
    <w:rPr>
      <w:rFonts w:ascii="Arial" w:hAnsi="Arial"/>
      <w:dstrike w:val="0"/>
      <w:color w:val="auto"/>
      <w:sz w:val="24"/>
      <w:u w:val="none"/>
      <w:vertAlign w:val="baseline"/>
    </w:rPr>
  </w:style>
  <w:style w:type="paragraph" w:styleId="Zpat">
    <w:name w:val="footer"/>
    <w:basedOn w:val="Normln"/>
    <w:link w:val="ZpatChar"/>
    <w:rsid w:val="008237D7"/>
    <w:pPr>
      <w:tabs>
        <w:tab w:val="center" w:pos="4536"/>
        <w:tab w:val="right" w:pos="9072"/>
      </w:tabs>
    </w:pPr>
    <w:rPr>
      <w:i/>
      <w:sz w:val="20"/>
    </w:rPr>
  </w:style>
  <w:style w:type="character" w:customStyle="1" w:styleId="ZpatChar">
    <w:name w:val="Zápatí Char"/>
    <w:basedOn w:val="Standardnpsmoodstavce"/>
    <w:link w:val="Zpat"/>
    <w:rsid w:val="008237D7"/>
    <w:rPr>
      <w:rFonts w:ascii="Arial" w:hAnsi="Arial"/>
      <w:i/>
      <w:sz w:val="20"/>
    </w:rPr>
  </w:style>
  <w:style w:type="character" w:styleId="slostrnky">
    <w:name w:val="page number"/>
    <w:rsid w:val="008237D7"/>
    <w:rPr>
      <w:rFonts w:ascii="Arial" w:hAnsi="Arial"/>
      <w:dstrike w:val="0"/>
      <w:color w:val="auto"/>
      <w:sz w:val="20"/>
      <w:u w:val="none"/>
      <w:vertAlign w:val="baseline"/>
    </w:rPr>
  </w:style>
  <w:style w:type="paragraph" w:customStyle="1" w:styleId="Zastupitelstvozpracoval2">
    <w:name w:val="Zastupitelstvo zpracoval2"/>
    <w:basedOn w:val="Normln"/>
    <w:rsid w:val="008237D7"/>
    <w:pPr>
      <w:ind w:left="6237"/>
    </w:pPr>
    <w:rPr>
      <w:szCs w:val="20"/>
    </w:rPr>
  </w:style>
  <w:style w:type="paragraph" w:customStyle="1" w:styleId="Zastupitelstvonadpis1zasedn">
    <w:name w:val="Zastupitelstvo nadpis1 zasedání"/>
    <w:basedOn w:val="Normln"/>
    <w:rsid w:val="008237D7"/>
    <w:pPr>
      <w:widowControl w:val="0"/>
      <w:spacing w:before="960" w:after="240"/>
      <w:jc w:val="center"/>
    </w:pPr>
    <w:rPr>
      <w:b/>
      <w:sz w:val="36"/>
    </w:rPr>
  </w:style>
  <w:style w:type="paragraph" w:customStyle="1" w:styleId="Zastupitelstvonadpis2zasedn">
    <w:name w:val="Zastupitelstvo nadpis2 zasedání"/>
    <w:basedOn w:val="Normln"/>
    <w:rsid w:val="008237D7"/>
    <w:pPr>
      <w:widowControl w:val="0"/>
      <w:spacing w:before="240" w:after="600"/>
      <w:jc w:val="center"/>
    </w:pPr>
    <w:rPr>
      <w:b/>
      <w:sz w:val="36"/>
    </w:rPr>
  </w:style>
  <w:style w:type="paragraph" w:customStyle="1" w:styleId="Zastupitelstvopedkld">
    <w:name w:val="Zastupitelstvo předkládá"/>
    <w:basedOn w:val="Normln"/>
    <w:rsid w:val="008237D7"/>
    <w:pPr>
      <w:spacing w:after="240"/>
      <w:ind w:left="6238" w:hanging="1418"/>
    </w:pPr>
    <w:rPr>
      <w:rFonts w:cs="Arial"/>
    </w:rPr>
  </w:style>
  <w:style w:type="paragraph" w:customStyle="1" w:styleId="Zastupitelstvozpracoval1">
    <w:name w:val="Zastupitelstvo zpracoval1"/>
    <w:basedOn w:val="Normln"/>
    <w:rsid w:val="008237D7"/>
    <w:pPr>
      <w:ind w:left="6238" w:hanging="1418"/>
    </w:pPr>
    <w:rPr>
      <w:rFonts w:cs="Arial"/>
    </w:rPr>
  </w:style>
  <w:style w:type="paragraph" w:styleId="Prosttext">
    <w:name w:val="Plain Text"/>
    <w:basedOn w:val="Normln"/>
    <w:link w:val="ProsttextChar"/>
    <w:uiPriority w:val="99"/>
    <w:rsid w:val="008237D7"/>
    <w:rPr>
      <w:rFonts w:ascii="Courier New" w:hAnsi="Courier New" w:cs="Courier New"/>
      <w:sz w:val="20"/>
      <w:szCs w:val="20"/>
    </w:rPr>
  </w:style>
  <w:style w:type="character" w:customStyle="1" w:styleId="ProsttextChar">
    <w:name w:val="Prostý text Char"/>
    <w:basedOn w:val="Standardnpsmoodstavce"/>
    <w:link w:val="Prosttext"/>
    <w:uiPriority w:val="99"/>
    <w:rsid w:val="008237D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14756-D1B4-4093-9BED-4BE9159BA6AB}">
  <ds:schemaRefs>
    <ds:schemaRef ds:uri="http://schemas.microsoft.com/sharepoint/v3/contenttype/forms"/>
  </ds:schemaRefs>
</ds:datastoreItem>
</file>

<file path=customXml/itemProps2.xml><?xml version="1.0" encoding="utf-8"?>
<ds:datastoreItem xmlns:ds="http://schemas.openxmlformats.org/officeDocument/2006/customXml" ds:itemID="{C08B8A1C-9F42-402C-B790-2966CDEAE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3CB75-8CBE-4CD8-BCA9-57C11716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5574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2022-06-20T12:59:00Z</cp:lastPrinted>
  <dcterms:created xsi:type="dcterms:W3CDTF">2022-06-21T04:13:00Z</dcterms:created>
  <dcterms:modified xsi:type="dcterms:W3CDTF">2022-06-21T04:13:00Z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