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39E7" w14:textId="77777777" w:rsidR="00D222BE" w:rsidRPr="00DF79C0" w:rsidRDefault="00D222BE" w:rsidP="00D222BE">
      <w:pPr>
        <w:pStyle w:val="slo1text"/>
        <w:tabs>
          <w:tab w:val="left" w:pos="708"/>
        </w:tabs>
        <w:rPr>
          <w:rFonts w:cs="Arial"/>
          <w:b/>
          <w:szCs w:val="24"/>
        </w:rPr>
      </w:pPr>
      <w:r w:rsidRPr="00DF79C0">
        <w:rPr>
          <w:rFonts w:cs="Arial"/>
          <w:b/>
          <w:szCs w:val="24"/>
        </w:rPr>
        <w:t>Důvodová zpráva:</w:t>
      </w:r>
    </w:p>
    <w:p w14:paraId="55773D77" w14:textId="77777777" w:rsidR="00D222BE" w:rsidRPr="005D480E" w:rsidRDefault="00D222BE" w:rsidP="00D222BE">
      <w:pPr>
        <w:pStyle w:val="slo1text"/>
        <w:tabs>
          <w:tab w:val="left" w:pos="708"/>
        </w:tabs>
        <w:rPr>
          <w:rFonts w:cs="Arial"/>
          <w:b/>
          <w:szCs w:val="24"/>
        </w:rPr>
      </w:pPr>
    </w:p>
    <w:p w14:paraId="5A7DE34F"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1.</w:t>
      </w:r>
    </w:p>
    <w:p w14:paraId="2A8628D0"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D480E">
        <w:rPr>
          <w:rStyle w:val="Tunznak"/>
          <w:rFonts w:cs="Arial"/>
          <w:bCs w:val="0"/>
          <w:szCs w:val="24"/>
        </w:rPr>
        <w:t>Bezúplatný převod části pozemku v k.ú. Olomouc – město, obec Olomouc z vlastnictví Olomouckého kraje, z hospodaření Správy silnic Olomouckého kraje, příspěvkové organizace, do vlastnictví statutárního města Olomouce.</w:t>
      </w:r>
    </w:p>
    <w:p w14:paraId="77D8889A" w14:textId="77777777" w:rsidR="00D222BE" w:rsidRPr="00DC4D59" w:rsidRDefault="00D222BE" w:rsidP="00D222BE">
      <w:pPr>
        <w:pStyle w:val="Zkladntext"/>
        <w:rPr>
          <w:rStyle w:val="Tunznak"/>
          <w:rFonts w:cs="Arial"/>
          <w:b w:val="0"/>
          <w:szCs w:val="24"/>
        </w:rPr>
      </w:pPr>
      <w:r w:rsidRPr="00531127">
        <w:rPr>
          <w:rStyle w:val="Tunznak"/>
          <w:rFonts w:cs="Arial"/>
          <w:b w:val="0"/>
          <w:bCs w:val="0"/>
          <w:szCs w:val="24"/>
        </w:rPr>
        <w:t>Předmětný pozemek v hospodaření Správy silnic Olomouckého kraje, příspěvkové organizace se nachází v k.ú.</w:t>
      </w:r>
      <w:r w:rsidRPr="00DC4D59">
        <w:rPr>
          <w:rStyle w:val="Tunznak"/>
          <w:rFonts w:cs="Arial"/>
          <w:szCs w:val="24"/>
        </w:rPr>
        <w:t xml:space="preserve"> </w:t>
      </w:r>
      <w:r w:rsidRPr="00DC4D59">
        <w:rPr>
          <w:rFonts w:cs="Arial"/>
          <w:bCs w:val="0"/>
          <w:szCs w:val="24"/>
        </w:rPr>
        <w:t>Olomouc – město a</w:t>
      </w:r>
      <w:r w:rsidRPr="00DC4D59">
        <w:rPr>
          <w:rStyle w:val="Tunznak"/>
          <w:rFonts w:cs="Arial"/>
          <w:szCs w:val="24"/>
        </w:rPr>
        <w:t xml:space="preserve"> </w:t>
      </w:r>
      <w:r w:rsidRPr="00531127">
        <w:rPr>
          <w:rStyle w:val="Tunznak"/>
          <w:rFonts w:cs="Arial"/>
          <w:b w:val="0"/>
          <w:bCs w:val="0"/>
          <w:szCs w:val="24"/>
        </w:rPr>
        <w:t>jeho část o výměře 188 m2 byla dotčena stavbou „Autobusová zastávka 17. listopadu, směr Nám. Hrdinů“ a je zastavěna nástupištěm.</w:t>
      </w:r>
    </w:p>
    <w:p w14:paraId="48FD825E" w14:textId="77777777" w:rsidR="00D222BE" w:rsidRPr="00531127" w:rsidRDefault="00D222BE" w:rsidP="00D222BE">
      <w:pPr>
        <w:pStyle w:val="Zkladntext"/>
        <w:rPr>
          <w:rStyle w:val="Tunznak"/>
          <w:rFonts w:cs="Arial"/>
          <w:b w:val="0"/>
          <w:bCs w:val="0"/>
          <w:szCs w:val="24"/>
        </w:rPr>
      </w:pPr>
      <w:r w:rsidRPr="00531127">
        <w:rPr>
          <w:rStyle w:val="Tunznak"/>
          <w:rFonts w:cs="Arial"/>
          <w:b w:val="0"/>
          <w:bCs w:val="0"/>
          <w:szCs w:val="24"/>
        </w:rPr>
        <w:t>Žádost o bezúplatný převod části pozemku na základě zpracovaného geometrického plánu podalo statutární město Olomouc.</w:t>
      </w:r>
    </w:p>
    <w:p w14:paraId="407F24E5" w14:textId="77777777" w:rsidR="00D222BE" w:rsidRPr="005D480E" w:rsidRDefault="00D222BE" w:rsidP="00D222BE">
      <w:pPr>
        <w:widowControl w:val="0"/>
        <w:spacing w:after="120" w:line="240" w:lineRule="auto"/>
        <w:jc w:val="both"/>
        <w:rPr>
          <w:rFonts w:eastAsia="Times New Roman" w:cs="Arial"/>
          <w:b/>
          <w:bCs/>
          <w:szCs w:val="24"/>
        </w:rPr>
      </w:pPr>
      <w:r w:rsidRPr="005D480E">
        <w:rPr>
          <w:rFonts w:eastAsia="Times New Roman" w:cs="Arial"/>
          <w:b/>
          <w:szCs w:val="24"/>
        </w:rPr>
        <w:t>Vyjádření odboru dopravy a silničního hospodářství ze dne 3. 4. 2022:</w:t>
      </w:r>
    </w:p>
    <w:p w14:paraId="68B72960"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bezúplatným převodem části předmětného pozemku v k.ú. Olomouc – město do vlastnictví statutárního města Olomouce.</w:t>
      </w:r>
    </w:p>
    <w:p w14:paraId="55BB2CF4" w14:textId="77777777" w:rsidR="00D222BE" w:rsidRPr="005D480E" w:rsidRDefault="00D222BE" w:rsidP="00D222BE">
      <w:pPr>
        <w:spacing w:after="120" w:line="240" w:lineRule="auto"/>
        <w:jc w:val="both"/>
        <w:rPr>
          <w:rFonts w:cs="Arial"/>
          <w:szCs w:val="24"/>
        </w:rPr>
      </w:pPr>
      <w:r w:rsidRPr="005D480E">
        <w:rPr>
          <w:rFonts w:cs="Arial"/>
          <w:szCs w:val="24"/>
        </w:rPr>
        <w:t>Majetkoprávní vypořádání nemovitostí mezi statutárním městem a krajem je řešeno průběžně.</w:t>
      </w:r>
    </w:p>
    <w:p w14:paraId="08B867C2" w14:textId="77777777" w:rsidR="00D222BE" w:rsidRPr="005D480E" w:rsidRDefault="00D222BE" w:rsidP="00D222BE">
      <w:pPr>
        <w:pStyle w:val="Zkladntext"/>
        <w:rPr>
          <w:rStyle w:val="Zkladnznak"/>
          <w:rFonts w:cs="Arial"/>
          <w:bCs w:val="0"/>
          <w:szCs w:val="24"/>
        </w:rPr>
      </w:pPr>
      <w:r w:rsidRPr="005D480E">
        <w:rPr>
          <w:rFonts w:cs="Arial"/>
          <w:b/>
          <w:szCs w:val="24"/>
        </w:rPr>
        <w:t xml:space="preserve">Rada Olomouckého kraje svým usnesením schválila záměr Olomouckého kraje bezúplatně převést část pozemku v k.ú. Olomouc – město, obec Olomouc z vlastnictví Olomouckého kraje, z hospodaření Správy silnic Olomouckého kraje, příspěvkové organizace, do vlastnictví statuárního města Olomouce, IČO: </w:t>
      </w:r>
      <w:r w:rsidRPr="005D480E">
        <w:rPr>
          <w:rFonts w:cs="Arial"/>
          <w:b/>
          <w:bCs w:val="0"/>
          <w:color w:val="000000"/>
          <w:szCs w:val="24"/>
        </w:rPr>
        <w:t>00299308.</w:t>
      </w:r>
      <w:r w:rsidRPr="005D480E">
        <w:rPr>
          <w:rStyle w:val="Zkladnznak"/>
          <w:rFonts w:cs="Arial"/>
          <w:szCs w:val="24"/>
        </w:rPr>
        <w:t xml:space="preserve"> 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25712C29" w14:textId="77777777" w:rsidR="00D222BE" w:rsidRPr="005D480E" w:rsidRDefault="00D222BE" w:rsidP="00D222BE">
      <w:pPr>
        <w:widowControl w:val="0"/>
        <w:tabs>
          <w:tab w:val="left" w:pos="708"/>
        </w:tabs>
        <w:spacing w:after="120" w:line="240" w:lineRule="auto"/>
        <w:jc w:val="both"/>
        <w:rPr>
          <w:rStyle w:val="Tunznak"/>
          <w:rFonts w:cs="Arial"/>
          <w:bCs/>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eastAsia="Times New Roman" w:cs="Arial"/>
          <w:b/>
          <w:szCs w:val="24"/>
          <w:lang w:eastAsia="cs-CZ"/>
        </w:rPr>
        <w:t xml:space="preserve">doporučuje </w:t>
      </w:r>
      <w:r w:rsidRPr="005D480E">
        <w:rPr>
          <w:rFonts w:cs="Arial"/>
          <w:b/>
          <w:szCs w:val="24"/>
        </w:rPr>
        <w:t xml:space="preserve">Zastupitelstvu Olomouckého kraje schválit bezúplatný převod části pozemku parc. č. 124/1 ost. pl. o výměře 188 m2, dle geometrického plánu č. 1820–123/2021 ze dne 12. 11. 2021 pozemek parc. č. 124/54 ost. pl. o výměře 188 m2 v k.ú. Olomouc – město, obec Olomouc z vlastnictví Olomouckého kraje, z hospodaření Správy silnic Olomouckého kraje, příspěvkové organizace, do vlastnictví statuárního města Olomouce, IČO: </w:t>
      </w:r>
      <w:r w:rsidRPr="005D480E">
        <w:rPr>
          <w:rFonts w:cs="Arial"/>
          <w:b/>
          <w:color w:val="000000"/>
          <w:szCs w:val="24"/>
        </w:rPr>
        <w:t xml:space="preserve">00299308. </w:t>
      </w:r>
      <w:r w:rsidRPr="005D480E">
        <w:rPr>
          <w:rStyle w:val="Tunznak"/>
          <w:rFonts w:cs="Arial"/>
          <w:szCs w:val="24"/>
        </w:rPr>
        <w:t>Nabyvatel uhradí veškeré náklady spojené s převodem vlastnického práva a správní poplatek spojený s návrhem na vklad vlastnického práva do katastru nemovitostí.</w:t>
      </w:r>
    </w:p>
    <w:p w14:paraId="01B7DA98" w14:textId="77777777" w:rsidR="00D222BE" w:rsidRPr="005D480E" w:rsidRDefault="00D222BE" w:rsidP="00D222BE">
      <w:pPr>
        <w:pStyle w:val="Zkladntext"/>
        <w:spacing w:before="120"/>
        <w:rPr>
          <w:rStyle w:val="Tunznak"/>
          <w:rFonts w:cs="Arial"/>
          <w:bCs w:val="0"/>
          <w:szCs w:val="24"/>
        </w:rPr>
      </w:pPr>
    </w:p>
    <w:p w14:paraId="0549A774"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2.</w:t>
      </w:r>
    </w:p>
    <w:p w14:paraId="75A9C363"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D480E">
        <w:rPr>
          <w:rFonts w:cs="Arial"/>
          <w:b/>
          <w:szCs w:val="24"/>
        </w:rPr>
        <w:t xml:space="preserve">Uzavření smlouvy o budoucí darovací smlouvě na budoucí bezúplatný převod </w:t>
      </w:r>
      <w:r w:rsidRPr="005D480E">
        <w:rPr>
          <w:rStyle w:val="Tunznak"/>
          <w:rFonts w:cs="Arial"/>
          <w:bCs w:val="0"/>
          <w:szCs w:val="24"/>
        </w:rPr>
        <w:t>části pozemku v k.ú. a obci Uničov mezi Olomouckým krajem jako budoucím dárcem a městem Uničovem jako budoucím obdarovaným.</w:t>
      </w:r>
    </w:p>
    <w:p w14:paraId="0CB9B148" w14:textId="77777777" w:rsidR="00D222BE" w:rsidRPr="00DC4D59" w:rsidRDefault="00D222BE" w:rsidP="00D222BE">
      <w:pPr>
        <w:pStyle w:val="Zkladntext"/>
        <w:rPr>
          <w:rStyle w:val="Tunznak"/>
          <w:rFonts w:cs="Arial"/>
          <w:b w:val="0"/>
          <w:szCs w:val="24"/>
        </w:rPr>
      </w:pPr>
      <w:r w:rsidRPr="00A21522">
        <w:rPr>
          <w:rStyle w:val="Tunznak"/>
          <w:rFonts w:cs="Arial"/>
          <w:b w:val="0"/>
          <w:szCs w:val="24"/>
        </w:rPr>
        <w:t>Předmětný pozemek</w:t>
      </w:r>
      <w:r w:rsidRPr="005D480E">
        <w:rPr>
          <w:rStyle w:val="Tunznak"/>
          <w:rFonts w:cs="Arial"/>
          <w:szCs w:val="24"/>
        </w:rPr>
        <w:t xml:space="preserve"> </w:t>
      </w:r>
      <w:r w:rsidRPr="005D480E">
        <w:rPr>
          <w:rFonts w:cs="Arial"/>
          <w:bCs w:val="0"/>
          <w:szCs w:val="24"/>
          <w:lang w:eastAsia="cs-CZ"/>
        </w:rPr>
        <w:t xml:space="preserve">v hospodaření Správy silnic Olomouckého kraje, příspěvkové organizace se nachází </w:t>
      </w:r>
      <w:r w:rsidRPr="00A21522">
        <w:rPr>
          <w:rStyle w:val="Tunznak"/>
          <w:rFonts w:cs="Arial"/>
          <w:b w:val="0"/>
          <w:szCs w:val="24"/>
        </w:rPr>
        <w:t>v k.ú. a obci Uničov a jeho část o výměře cca 77 m2 bude dotčena stavbou „Uničov – rekonstrukce chodníku ulice Stromořadí“ a zastavěna chodníkem a autobusovou zastávkou.</w:t>
      </w:r>
      <w:r w:rsidRPr="00DC4D59">
        <w:rPr>
          <w:rStyle w:val="Tunznak"/>
          <w:rFonts w:cs="Arial"/>
          <w:szCs w:val="24"/>
        </w:rPr>
        <w:t xml:space="preserve"> </w:t>
      </w:r>
    </w:p>
    <w:p w14:paraId="0AAC2347" w14:textId="77777777" w:rsidR="000208CB" w:rsidRDefault="000208CB" w:rsidP="00D222BE">
      <w:pPr>
        <w:pStyle w:val="Zkladntext"/>
        <w:rPr>
          <w:rStyle w:val="Tunznak"/>
          <w:rFonts w:cs="Arial"/>
          <w:b w:val="0"/>
          <w:bCs w:val="0"/>
          <w:szCs w:val="24"/>
        </w:rPr>
      </w:pPr>
    </w:p>
    <w:p w14:paraId="4AD2D951" w14:textId="6032747F" w:rsidR="00D222BE" w:rsidRPr="00A21522" w:rsidRDefault="00D222BE" w:rsidP="00D222BE">
      <w:pPr>
        <w:pStyle w:val="Zkladntext"/>
        <w:rPr>
          <w:rStyle w:val="Tunznak"/>
          <w:rFonts w:cs="Arial"/>
          <w:b w:val="0"/>
          <w:bCs w:val="0"/>
          <w:szCs w:val="24"/>
        </w:rPr>
      </w:pPr>
      <w:r w:rsidRPr="00A21522">
        <w:rPr>
          <w:rStyle w:val="Tunznak"/>
          <w:rFonts w:cs="Arial"/>
          <w:b w:val="0"/>
          <w:bCs w:val="0"/>
          <w:szCs w:val="24"/>
        </w:rPr>
        <w:lastRenderedPageBreak/>
        <w:t>Žádost o uzavření smlouvy o budoucí darovací smlouvě na budoucí bezúplatný převod části pozemku podalo město Uničov.</w:t>
      </w:r>
    </w:p>
    <w:p w14:paraId="15E7E12E" w14:textId="77777777" w:rsidR="00D222BE" w:rsidRPr="005D480E" w:rsidRDefault="00D222BE" w:rsidP="00D222BE">
      <w:pPr>
        <w:widowControl w:val="0"/>
        <w:spacing w:after="120" w:line="240" w:lineRule="auto"/>
        <w:jc w:val="both"/>
        <w:rPr>
          <w:rFonts w:eastAsia="Times New Roman" w:cs="Arial"/>
          <w:b/>
          <w:bCs/>
          <w:szCs w:val="24"/>
        </w:rPr>
      </w:pPr>
      <w:r w:rsidRPr="005D480E">
        <w:rPr>
          <w:rFonts w:eastAsia="Times New Roman" w:cs="Arial"/>
          <w:b/>
          <w:szCs w:val="24"/>
        </w:rPr>
        <w:t>Vyjádření odboru dopravy a silničního hospodářství ze dne 3. 4. 2022:</w:t>
      </w:r>
    </w:p>
    <w:p w14:paraId="7BB652A3"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nepotřebné části předmětného pozemku do vlastnictví města Uničova. Návrh geometrického plánu na majetkoprávní vypořádání předmětného pozemku požadujeme konzultovat se zástupcem SSOK, SÚ Olomouc.</w:t>
      </w:r>
    </w:p>
    <w:p w14:paraId="1C8D2882" w14:textId="77777777" w:rsidR="00D222BE" w:rsidRPr="005D480E" w:rsidRDefault="00D222BE" w:rsidP="00D222BE">
      <w:pPr>
        <w:spacing w:after="120" w:line="240" w:lineRule="auto"/>
        <w:jc w:val="both"/>
        <w:rPr>
          <w:rFonts w:cs="Arial"/>
          <w:szCs w:val="24"/>
        </w:rPr>
      </w:pPr>
      <w:r w:rsidRPr="005D480E">
        <w:rPr>
          <w:rFonts w:cs="Arial"/>
          <w:szCs w:val="24"/>
        </w:rPr>
        <w:t>Majetkoprávní vypořádání nemovitostí mezi městem a krajem je řešeno průběžně.</w:t>
      </w:r>
    </w:p>
    <w:p w14:paraId="6E57CF47" w14:textId="77777777" w:rsidR="00D222BE" w:rsidRPr="005D480E" w:rsidRDefault="00D222BE" w:rsidP="00D222BE">
      <w:pPr>
        <w:spacing w:after="120" w:line="240" w:lineRule="auto"/>
        <w:jc w:val="both"/>
        <w:rPr>
          <w:rStyle w:val="Zkladnznak"/>
          <w:rFonts w:cs="Arial"/>
          <w:bCs/>
          <w:szCs w:val="24"/>
        </w:rPr>
      </w:pPr>
      <w:r w:rsidRPr="005D480E">
        <w:rPr>
          <w:rFonts w:cs="Arial"/>
          <w:b/>
          <w:szCs w:val="24"/>
        </w:rPr>
        <w:t xml:space="preserve">Rada Olomouckého kraje svým usnesením schválila záměr Olomouckého kraje bezúplatně převést část pozemku </w:t>
      </w:r>
      <w:r w:rsidRPr="005D480E">
        <w:rPr>
          <w:rStyle w:val="Zkladnznak"/>
          <w:rFonts w:cs="Arial"/>
          <w:b/>
          <w:szCs w:val="24"/>
        </w:rPr>
        <w:t>v k.ú. a obci Uničov z vlastnictví Olomouckého kraje, z hospodaření Správy silnic Olomouckého kraje, příspěvkové organizace, do vlastnictví města Uničova, IČO: </w:t>
      </w:r>
      <w:r w:rsidRPr="005D480E">
        <w:rPr>
          <w:rFonts w:cs="Arial"/>
          <w:b/>
          <w:color w:val="000000"/>
          <w:szCs w:val="24"/>
        </w:rPr>
        <w:t>00299634.</w:t>
      </w:r>
      <w:r w:rsidRPr="005D480E">
        <w:rPr>
          <w:rStyle w:val="Zkladnznak"/>
          <w:rFonts w:cs="Arial"/>
          <w:b/>
          <w:szCs w:val="24"/>
        </w:rPr>
        <w:t xml:space="preserve"> Nejprve bude uzavřena smlouva o budoucí darovací smlouvě. Řádná darovací smlouva bude uzavřena nejpozději do jednoho roku od vydání kolaudačního souhlasu na stavbu</w:t>
      </w:r>
      <w:r w:rsidRPr="005D480E">
        <w:rPr>
          <w:rStyle w:val="Zkladnznak"/>
          <w:rFonts w:cs="Arial"/>
          <w:szCs w:val="24"/>
        </w:rPr>
        <w:t xml:space="preserve"> </w:t>
      </w:r>
      <w:r w:rsidRPr="005D480E">
        <w:rPr>
          <w:rStyle w:val="Tunznak"/>
          <w:rFonts w:cs="Arial"/>
          <w:szCs w:val="24"/>
        </w:rPr>
        <w:t xml:space="preserve">„Uničov – rekonstrukce chodníku ulice Stromořadí“. </w:t>
      </w:r>
      <w:r w:rsidRPr="005D480E">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39B7BEA5" w14:textId="77777777" w:rsidR="00D222BE" w:rsidRDefault="00D222BE" w:rsidP="00D222BE">
      <w:pPr>
        <w:spacing w:after="120" w:line="240" w:lineRule="auto"/>
        <w:jc w:val="both"/>
        <w:rPr>
          <w:rStyle w:val="Zkladnznak"/>
          <w:rFonts w:cs="Arial"/>
          <w:b/>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eastAsia="Times New Roman" w:cs="Arial"/>
          <w:b/>
          <w:szCs w:val="24"/>
          <w:lang w:eastAsia="cs-CZ"/>
        </w:rPr>
        <w:t xml:space="preserve">doporučuje </w:t>
      </w:r>
      <w:r w:rsidRPr="005D480E">
        <w:rPr>
          <w:rFonts w:cs="Arial"/>
          <w:b/>
          <w:szCs w:val="24"/>
        </w:rPr>
        <w:t xml:space="preserve">Zastupitelstvu Olomouckého kraje schválit uzavření smlouvy o budoucí darovací smlouvě na budoucí bezúplatný převod </w:t>
      </w:r>
      <w:r w:rsidRPr="005D480E">
        <w:rPr>
          <w:rStyle w:val="Zkladnznak"/>
          <w:rFonts w:cs="Arial"/>
          <w:b/>
          <w:szCs w:val="24"/>
        </w:rPr>
        <w:t>části pozemku parc. č. 2251/10 ost. pl. o výměře cca 77 m2 v k.ú. a obci Uničov mezi Olomouckým krajem jako budoucím dárcem a městem Uničovem, IČO: </w:t>
      </w:r>
      <w:r w:rsidRPr="005D480E">
        <w:rPr>
          <w:rFonts w:cs="Arial"/>
          <w:b/>
          <w:color w:val="000000"/>
          <w:szCs w:val="24"/>
        </w:rPr>
        <w:t xml:space="preserve">00299634, jako budoucím obdarovaným. </w:t>
      </w:r>
      <w:r w:rsidRPr="005D480E">
        <w:rPr>
          <w:rStyle w:val="Zkladnznak"/>
          <w:rFonts w:cs="Arial"/>
          <w:b/>
          <w:szCs w:val="24"/>
        </w:rPr>
        <w:t>Řádná darovací smlouva bude uzavřena nejpozději do jednoho roku od vydání kolaudačního souhlasu na stavbu</w:t>
      </w:r>
      <w:r w:rsidRPr="005D480E">
        <w:rPr>
          <w:rStyle w:val="Zkladnznak"/>
          <w:rFonts w:cs="Arial"/>
          <w:szCs w:val="24"/>
        </w:rPr>
        <w:t xml:space="preserve"> </w:t>
      </w:r>
      <w:r w:rsidRPr="005D480E">
        <w:rPr>
          <w:rStyle w:val="Tunznak"/>
          <w:rFonts w:cs="Arial"/>
          <w:szCs w:val="24"/>
        </w:rPr>
        <w:t xml:space="preserve">„Uničov – rekonstrukce chodníku ulice Stromořadí“. </w:t>
      </w:r>
      <w:r w:rsidRPr="005D480E">
        <w:rPr>
          <w:rStyle w:val="Zkladnznak"/>
          <w:rFonts w:cs="Arial"/>
          <w:b/>
          <w:szCs w:val="24"/>
        </w:rPr>
        <w:t>Nabyvatel uhradí veškeré náklady spojené s převodem vlastnického práva a správní poplatek spojený s návrhem na vklad vlastnického práva do katastru nemovitostí.</w:t>
      </w:r>
    </w:p>
    <w:p w14:paraId="5919907D" w14:textId="77777777" w:rsidR="00D222BE" w:rsidRPr="005D480E" w:rsidRDefault="00D222BE" w:rsidP="00D222BE">
      <w:pPr>
        <w:spacing w:after="120" w:line="240" w:lineRule="auto"/>
        <w:jc w:val="both"/>
        <w:rPr>
          <w:rStyle w:val="Zkladnznak"/>
          <w:rFonts w:cs="Arial"/>
          <w:b/>
          <w:szCs w:val="24"/>
        </w:rPr>
      </w:pPr>
    </w:p>
    <w:p w14:paraId="44C8EF5D"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3.</w:t>
      </w:r>
    </w:p>
    <w:p w14:paraId="6B93A876"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D480E">
        <w:rPr>
          <w:rFonts w:cs="Arial"/>
          <w:b/>
          <w:szCs w:val="24"/>
        </w:rPr>
        <w:t xml:space="preserve">Uzavření smlouvy o budoucí darovací smlouvě na budoucí bezúplatný převod </w:t>
      </w:r>
      <w:r w:rsidRPr="005D480E">
        <w:rPr>
          <w:rStyle w:val="Tunznak"/>
          <w:rFonts w:cs="Arial"/>
          <w:bCs w:val="0"/>
          <w:szCs w:val="24"/>
        </w:rPr>
        <w:t>částí pozemků v k.ú. Uničov a v k.ú. Nová Dědina u Uničova, obec Uničov mezi Olomouckým krajem jako budoucím dárcem a městem Uničovem jako budoucím obdarovaným.</w:t>
      </w:r>
    </w:p>
    <w:p w14:paraId="1AB2A35E" w14:textId="77777777" w:rsidR="00D222BE" w:rsidRPr="00A21522" w:rsidRDefault="00D222BE" w:rsidP="00D222BE">
      <w:pPr>
        <w:pStyle w:val="Zkladntext"/>
        <w:rPr>
          <w:rStyle w:val="Tunznak"/>
          <w:rFonts w:cs="Arial"/>
          <w:b w:val="0"/>
          <w:szCs w:val="24"/>
        </w:rPr>
      </w:pPr>
      <w:r w:rsidRPr="00A21522">
        <w:rPr>
          <w:rStyle w:val="Tunznak"/>
          <w:rFonts w:cs="Arial"/>
          <w:b w:val="0"/>
          <w:szCs w:val="24"/>
        </w:rPr>
        <w:t>Předmětné pozemky</w:t>
      </w:r>
      <w:r w:rsidRPr="005D480E">
        <w:rPr>
          <w:rStyle w:val="Tunznak"/>
          <w:rFonts w:cs="Arial"/>
          <w:szCs w:val="24"/>
        </w:rPr>
        <w:t xml:space="preserve"> </w:t>
      </w:r>
      <w:r w:rsidRPr="005D480E">
        <w:rPr>
          <w:rFonts w:cs="Arial"/>
          <w:bCs w:val="0"/>
          <w:szCs w:val="24"/>
          <w:lang w:eastAsia="cs-CZ"/>
        </w:rPr>
        <w:t>v hospodaření Správy silnic Olomouckého kraje, příspěvkové organizace se nacházejí</w:t>
      </w:r>
      <w:r w:rsidRPr="005D480E">
        <w:rPr>
          <w:rFonts w:cs="Arial"/>
          <w:b/>
          <w:bCs w:val="0"/>
          <w:szCs w:val="24"/>
          <w:lang w:eastAsia="cs-CZ"/>
        </w:rPr>
        <w:t xml:space="preserve"> </w:t>
      </w:r>
      <w:r w:rsidRPr="00A21522">
        <w:rPr>
          <w:rStyle w:val="Tunznak"/>
          <w:rFonts w:cs="Arial"/>
          <w:b w:val="0"/>
          <w:szCs w:val="24"/>
        </w:rPr>
        <w:t xml:space="preserve">v k.ú. Uničov a v k.ú. Nová Dědina u Uničova a jejich části o celkové výměře cca 4 945 m2 budou dotčeny stavbou „Cyklostezka Uničov – Lazce u Troubelic“ a zastavěny cyklostezkou. </w:t>
      </w:r>
    </w:p>
    <w:p w14:paraId="52320139" w14:textId="77777777" w:rsidR="00D222BE" w:rsidRPr="00A21522" w:rsidRDefault="00D222BE" w:rsidP="00D222BE">
      <w:pPr>
        <w:pStyle w:val="Zkladntext"/>
        <w:rPr>
          <w:rStyle w:val="Tunznak"/>
          <w:rFonts w:cs="Arial"/>
          <w:b w:val="0"/>
          <w:szCs w:val="24"/>
        </w:rPr>
      </w:pPr>
      <w:r w:rsidRPr="00A21522">
        <w:rPr>
          <w:rStyle w:val="Tunznak"/>
          <w:rFonts w:cs="Arial"/>
          <w:b w:val="0"/>
          <w:szCs w:val="24"/>
        </w:rPr>
        <w:t>Žádost o uzavření smlouvy o budoucí darovací smlouvě na budoucí bezúplatný převod částí pozemků podalo město Uničov.</w:t>
      </w:r>
    </w:p>
    <w:p w14:paraId="26A31984" w14:textId="77777777" w:rsidR="000208CB" w:rsidRDefault="000208CB" w:rsidP="00D222BE">
      <w:pPr>
        <w:widowControl w:val="0"/>
        <w:spacing w:after="120" w:line="240" w:lineRule="auto"/>
        <w:jc w:val="both"/>
        <w:rPr>
          <w:rFonts w:eastAsia="Times New Roman" w:cs="Arial"/>
          <w:b/>
          <w:szCs w:val="24"/>
        </w:rPr>
      </w:pPr>
    </w:p>
    <w:p w14:paraId="6365CAC3" w14:textId="2B884A9C" w:rsidR="00D222BE" w:rsidRPr="005D480E" w:rsidRDefault="00D222BE" w:rsidP="00D222BE">
      <w:pPr>
        <w:widowControl w:val="0"/>
        <w:spacing w:after="120" w:line="240" w:lineRule="auto"/>
        <w:jc w:val="both"/>
        <w:rPr>
          <w:rFonts w:eastAsia="Times New Roman" w:cs="Arial"/>
          <w:b/>
          <w:bCs/>
          <w:szCs w:val="24"/>
        </w:rPr>
      </w:pPr>
      <w:bookmarkStart w:id="0" w:name="_GoBack"/>
      <w:bookmarkEnd w:id="0"/>
      <w:r w:rsidRPr="005D480E">
        <w:rPr>
          <w:rFonts w:eastAsia="Times New Roman" w:cs="Arial"/>
          <w:b/>
          <w:szCs w:val="24"/>
        </w:rPr>
        <w:t>Vyjádření odboru dopravy a silničního hospodářství ze dne 3. 3. 2022:</w:t>
      </w:r>
    </w:p>
    <w:p w14:paraId="532079A0" w14:textId="77777777" w:rsidR="00D222BE" w:rsidRPr="005D480E" w:rsidRDefault="00D222BE" w:rsidP="00D222BE">
      <w:pPr>
        <w:pStyle w:val="Zkladntext"/>
        <w:rPr>
          <w:rFonts w:cs="Arial"/>
          <w:szCs w:val="24"/>
          <w:lang w:eastAsia="cs-CZ"/>
        </w:rPr>
      </w:pPr>
      <w:r w:rsidRPr="005D480E">
        <w:rPr>
          <w:rFonts w:cs="Arial"/>
          <w:szCs w:val="24"/>
          <w:lang w:eastAsia="cs-CZ"/>
        </w:rPr>
        <w:t xml:space="preserve">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w:t>
      </w:r>
      <w:r w:rsidRPr="005D480E">
        <w:rPr>
          <w:rFonts w:cs="Arial"/>
          <w:szCs w:val="24"/>
          <w:lang w:eastAsia="cs-CZ"/>
        </w:rPr>
        <w:lastRenderedPageBreak/>
        <w:t>města Uničova. Návrh geometrického plánu na majetkoprávní vypořádání předmětných pozemků požadujeme konzultovat se zástupcem SSOK, SÚ Olomouc.</w:t>
      </w:r>
    </w:p>
    <w:p w14:paraId="1FE6C059" w14:textId="77777777" w:rsidR="00D222BE" w:rsidRPr="005D480E" w:rsidRDefault="00D222BE" w:rsidP="00D222BE">
      <w:pPr>
        <w:spacing w:after="120" w:line="240" w:lineRule="auto"/>
        <w:jc w:val="both"/>
        <w:rPr>
          <w:rFonts w:cs="Arial"/>
          <w:szCs w:val="24"/>
        </w:rPr>
      </w:pPr>
      <w:r w:rsidRPr="005D480E">
        <w:rPr>
          <w:rFonts w:cs="Arial"/>
          <w:szCs w:val="24"/>
        </w:rPr>
        <w:t>Majetkoprávní vypořádání nemovitostí mezi městem a krajem je řešeno průběžně.</w:t>
      </w:r>
    </w:p>
    <w:p w14:paraId="726DEC46" w14:textId="77777777" w:rsidR="00D222BE" w:rsidRPr="005D480E" w:rsidRDefault="00D222BE" w:rsidP="00D222BE">
      <w:pPr>
        <w:spacing w:after="120" w:line="240" w:lineRule="auto"/>
        <w:jc w:val="both"/>
        <w:rPr>
          <w:rStyle w:val="Zkladnznak"/>
          <w:rFonts w:cs="Arial"/>
          <w:bCs/>
          <w:szCs w:val="24"/>
        </w:rPr>
      </w:pPr>
      <w:r w:rsidRPr="005D480E">
        <w:rPr>
          <w:rFonts w:cs="Arial"/>
          <w:b/>
          <w:szCs w:val="24"/>
        </w:rPr>
        <w:t xml:space="preserve">Rada Olomouckého kraje svým usnesením schválila záměr Olomouckého kraje bezúplatně převést části pozemků </w:t>
      </w:r>
      <w:r w:rsidRPr="005D480E">
        <w:rPr>
          <w:rStyle w:val="Zkladnznak"/>
          <w:rFonts w:cs="Arial"/>
          <w:b/>
          <w:szCs w:val="24"/>
        </w:rPr>
        <w:t>v k.ú. a obci Uničov a v k.ú. </w:t>
      </w:r>
      <w:r w:rsidRPr="005D480E">
        <w:rPr>
          <w:rStyle w:val="Tunznak"/>
          <w:rFonts w:cs="Arial"/>
          <w:szCs w:val="24"/>
        </w:rPr>
        <w:t xml:space="preserve">Nová Dědina u Uničova, obec Uničov </w:t>
      </w:r>
      <w:r w:rsidRPr="005D480E">
        <w:rPr>
          <w:rStyle w:val="Zkladnznak"/>
          <w:rFonts w:cs="Arial"/>
          <w:b/>
          <w:szCs w:val="24"/>
        </w:rPr>
        <w:t>z vlastnictví Olomouckého kraje, z hospodaření Správy silnic Olomouckého kraje, příspěvkové organizace, do vlastnictví města Uničova, IČO: </w:t>
      </w:r>
      <w:r w:rsidRPr="005D480E">
        <w:rPr>
          <w:rFonts w:cs="Arial"/>
          <w:b/>
          <w:color w:val="000000"/>
          <w:szCs w:val="24"/>
        </w:rPr>
        <w:t xml:space="preserve">00299634. </w:t>
      </w:r>
      <w:r w:rsidRPr="005D480E">
        <w:rPr>
          <w:rStyle w:val="Zkladnznak"/>
          <w:rFonts w:cs="Arial"/>
          <w:b/>
          <w:szCs w:val="24"/>
        </w:rPr>
        <w:t xml:space="preserve">Nejprve bude uzavřena smlouva o budoucí darovací smlouvě. Řádná darovací smlouva bude uzavřena do jednoho roku od vydání kolaudačního souhlasu na stavbu </w:t>
      </w:r>
      <w:r w:rsidRPr="005D480E">
        <w:rPr>
          <w:rStyle w:val="Tunznak"/>
          <w:rFonts w:cs="Arial"/>
          <w:szCs w:val="24"/>
        </w:rPr>
        <w:t xml:space="preserve">„Cyklostezka Uničov – Lazce u Troubelic“, </w:t>
      </w:r>
      <w:r w:rsidRPr="005D480E">
        <w:rPr>
          <w:rStyle w:val="Zkladnznak"/>
          <w:rFonts w:cs="Arial"/>
          <w:b/>
          <w:szCs w:val="24"/>
        </w:rPr>
        <w:t>nejpozději do 31. 12. 2032</w:t>
      </w:r>
      <w:r w:rsidRPr="005D480E">
        <w:rPr>
          <w:rStyle w:val="Tunznak"/>
          <w:rFonts w:cs="Arial"/>
          <w:szCs w:val="24"/>
        </w:rPr>
        <w:t xml:space="preserve">. </w:t>
      </w:r>
      <w:r w:rsidRPr="005D480E">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7E0E2061" w14:textId="77777777" w:rsidR="00D222BE" w:rsidRPr="005D480E" w:rsidRDefault="00D222BE" w:rsidP="00D222BE">
      <w:pPr>
        <w:spacing w:after="120" w:line="240" w:lineRule="auto"/>
        <w:jc w:val="both"/>
        <w:rPr>
          <w:rStyle w:val="Zkladnznak"/>
          <w:rFonts w:cs="Arial"/>
          <w:b/>
          <w:bCs/>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eastAsia="Times New Roman" w:cs="Arial"/>
          <w:b/>
          <w:szCs w:val="24"/>
          <w:lang w:eastAsia="cs-CZ"/>
        </w:rPr>
        <w:t xml:space="preserve">doporučuje </w:t>
      </w:r>
      <w:r w:rsidRPr="005D480E">
        <w:rPr>
          <w:rFonts w:cs="Arial"/>
          <w:b/>
          <w:szCs w:val="24"/>
        </w:rPr>
        <w:t xml:space="preserve">Zastupitelstvu Olomouckého kraje schválit uzavření smlouvy o budoucí darovací smlouvě na budoucí bezúplatný převod </w:t>
      </w:r>
      <w:r w:rsidRPr="005D480E">
        <w:rPr>
          <w:rStyle w:val="Zkladnznak"/>
          <w:rFonts w:cs="Arial"/>
          <w:b/>
          <w:szCs w:val="24"/>
        </w:rPr>
        <w:t>částí pozemků parc. č. 2292/1 ost. pl. o výměře cca 1 320 m2 a parc. č. 2292/2 ost. pl. o výměře cca 2 235 m2, oba v k.ú. a obci Uničov a části pozemku parc. č. 313 ost. pl. o výměře cca 1 390 m2 v k.ú. </w:t>
      </w:r>
      <w:r w:rsidRPr="005D480E">
        <w:rPr>
          <w:rStyle w:val="Tunznak"/>
          <w:rFonts w:cs="Arial"/>
          <w:szCs w:val="24"/>
        </w:rPr>
        <w:t xml:space="preserve">Nová Dědina u Uničova, obec Uničov mezi </w:t>
      </w:r>
      <w:r w:rsidRPr="005D480E">
        <w:rPr>
          <w:rStyle w:val="Zkladnznak"/>
          <w:rFonts w:cs="Arial"/>
          <w:b/>
          <w:szCs w:val="24"/>
        </w:rPr>
        <w:t>Olomouckým krajem jako budoucím dárcem a městem Uničovem, IČO: </w:t>
      </w:r>
      <w:r w:rsidRPr="005D480E">
        <w:rPr>
          <w:rFonts w:cs="Arial"/>
          <w:b/>
          <w:color w:val="000000"/>
          <w:szCs w:val="24"/>
        </w:rPr>
        <w:t xml:space="preserve">00299634, jako budoucím obdarovaným. </w:t>
      </w:r>
      <w:r w:rsidRPr="005D480E">
        <w:rPr>
          <w:rStyle w:val="Zkladnznak"/>
          <w:rFonts w:cs="Arial"/>
          <w:b/>
          <w:szCs w:val="24"/>
        </w:rPr>
        <w:t xml:space="preserve">Řádná darovací smlouva bude uzavřena do jednoho roku od vydání kolaudačního souhlasu na stavbu </w:t>
      </w:r>
      <w:r w:rsidRPr="005D480E">
        <w:rPr>
          <w:rStyle w:val="Tunznak"/>
          <w:rFonts w:cs="Arial"/>
          <w:szCs w:val="24"/>
        </w:rPr>
        <w:t xml:space="preserve">„Cyklostezka Uničov – Lazce u Troubelic“, </w:t>
      </w:r>
      <w:r w:rsidRPr="005D480E">
        <w:rPr>
          <w:rStyle w:val="Zkladnznak"/>
          <w:rFonts w:cs="Arial"/>
          <w:b/>
          <w:szCs w:val="24"/>
        </w:rPr>
        <w:t>nejpozději do 31. 12. 2032</w:t>
      </w:r>
      <w:r w:rsidRPr="005D480E">
        <w:rPr>
          <w:rStyle w:val="Tunznak"/>
          <w:rFonts w:cs="Arial"/>
          <w:szCs w:val="24"/>
        </w:rPr>
        <w:t xml:space="preserve">. </w:t>
      </w:r>
      <w:r w:rsidRPr="005D480E">
        <w:rPr>
          <w:rStyle w:val="Zkladnznak"/>
          <w:rFonts w:cs="Arial"/>
          <w:b/>
          <w:szCs w:val="24"/>
        </w:rPr>
        <w:t>Nabyvatel uhradí veškeré náklady spojené s převodem vlastnického práva a správní poplatek spojený s návrhem na vklad vlastnického práva do katastru nemovitostí.</w:t>
      </w:r>
    </w:p>
    <w:p w14:paraId="7EFD1941" w14:textId="77777777" w:rsidR="00D222BE" w:rsidRPr="005D480E" w:rsidRDefault="00D222BE" w:rsidP="00D222BE">
      <w:pPr>
        <w:pStyle w:val="Zkladntext"/>
        <w:rPr>
          <w:rStyle w:val="Tunznak"/>
          <w:rFonts w:cs="Arial"/>
          <w:bCs w:val="0"/>
          <w:szCs w:val="24"/>
        </w:rPr>
      </w:pPr>
    </w:p>
    <w:p w14:paraId="4EBEC1BB"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4.</w:t>
      </w:r>
    </w:p>
    <w:p w14:paraId="071B0B2A"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D480E">
        <w:rPr>
          <w:rFonts w:cs="Arial"/>
          <w:b/>
          <w:szCs w:val="24"/>
        </w:rPr>
        <w:t xml:space="preserve">Uzavření smlouvy o budoucí darovací smlouvě na budoucí bezúplatný převod </w:t>
      </w:r>
      <w:r w:rsidRPr="005D480E">
        <w:rPr>
          <w:rStyle w:val="Tunznak"/>
          <w:rFonts w:cs="Arial"/>
          <w:bCs w:val="0"/>
          <w:szCs w:val="24"/>
        </w:rPr>
        <w:t>částí pozemků v k.ú. a obci Velký Újezd mezi Olomouckým krajem jako budoucím dárcem a městysem Velký Újezd jako budoucím obdarovaným.</w:t>
      </w:r>
    </w:p>
    <w:p w14:paraId="3387F0C6" w14:textId="77777777" w:rsidR="00D222BE" w:rsidRPr="00A21522" w:rsidRDefault="00D222BE" w:rsidP="00D222BE">
      <w:pPr>
        <w:pStyle w:val="Zkladntext"/>
        <w:rPr>
          <w:rStyle w:val="Tunznak"/>
          <w:rFonts w:cs="Arial"/>
          <w:b w:val="0"/>
          <w:szCs w:val="24"/>
        </w:rPr>
      </w:pPr>
      <w:r w:rsidRPr="00A21522">
        <w:rPr>
          <w:rStyle w:val="Tunznak"/>
          <w:rFonts w:cs="Arial"/>
          <w:b w:val="0"/>
          <w:szCs w:val="24"/>
        </w:rPr>
        <w:t>Předmětné pozemky</w:t>
      </w:r>
      <w:r w:rsidRPr="005D480E">
        <w:rPr>
          <w:rStyle w:val="Tunznak"/>
          <w:rFonts w:cs="Arial"/>
          <w:szCs w:val="24"/>
        </w:rPr>
        <w:t xml:space="preserve"> </w:t>
      </w:r>
      <w:r w:rsidRPr="005D480E">
        <w:rPr>
          <w:rFonts w:cs="Arial"/>
          <w:bCs w:val="0"/>
          <w:szCs w:val="24"/>
          <w:lang w:eastAsia="cs-CZ"/>
        </w:rPr>
        <w:t>v hospodaření Správy silnic Olomouckého kraje, příspěvkové organizace se nacházejí</w:t>
      </w:r>
      <w:r w:rsidRPr="005D480E">
        <w:rPr>
          <w:rFonts w:cs="Arial"/>
          <w:b/>
          <w:bCs w:val="0"/>
          <w:szCs w:val="24"/>
          <w:lang w:eastAsia="cs-CZ"/>
        </w:rPr>
        <w:t xml:space="preserve"> </w:t>
      </w:r>
      <w:r w:rsidRPr="00A21522">
        <w:rPr>
          <w:rStyle w:val="Tunznak"/>
          <w:rFonts w:cs="Arial"/>
          <w:b w:val="0"/>
          <w:szCs w:val="24"/>
        </w:rPr>
        <w:t xml:space="preserve">v k.ú. a obci Velký Újezd a jejich části o celkové výměře cca 2 707 m2 budou dotčeny stavbou „Chodník a stezka pro chodce a cyklisty“ a zastavěny místními komunikacemi. </w:t>
      </w:r>
    </w:p>
    <w:p w14:paraId="012C9D59" w14:textId="77777777" w:rsidR="00D222BE" w:rsidRPr="00A21522" w:rsidRDefault="00D222BE" w:rsidP="00D222BE">
      <w:pPr>
        <w:pStyle w:val="Zkladntext"/>
        <w:rPr>
          <w:rStyle w:val="Tunznak"/>
          <w:rFonts w:cs="Arial"/>
          <w:b w:val="0"/>
          <w:szCs w:val="24"/>
        </w:rPr>
      </w:pPr>
      <w:r w:rsidRPr="00A21522">
        <w:rPr>
          <w:rStyle w:val="Tunznak"/>
          <w:rFonts w:cs="Arial"/>
          <w:b w:val="0"/>
          <w:szCs w:val="24"/>
        </w:rPr>
        <w:t>Žádost o uzavření smlouvy o budoucí darovací smlouvě na budoucí bezúplatný převod částí pozemků podal městys Velký Újezd.</w:t>
      </w:r>
    </w:p>
    <w:p w14:paraId="279D0266" w14:textId="77777777" w:rsidR="00D222BE" w:rsidRPr="005D480E" w:rsidRDefault="00D222BE" w:rsidP="00D222BE">
      <w:pPr>
        <w:widowControl w:val="0"/>
        <w:spacing w:after="120" w:line="240" w:lineRule="auto"/>
        <w:jc w:val="both"/>
        <w:rPr>
          <w:rFonts w:eastAsia="Times New Roman" w:cs="Arial"/>
          <w:b/>
          <w:bCs/>
          <w:szCs w:val="24"/>
        </w:rPr>
      </w:pPr>
      <w:r w:rsidRPr="005D480E">
        <w:rPr>
          <w:rFonts w:eastAsia="Times New Roman" w:cs="Arial"/>
          <w:b/>
          <w:szCs w:val="24"/>
        </w:rPr>
        <w:t>Vyjádření odboru dopravy a silničního hospodářství ze dne 12. 4. 2022:</w:t>
      </w:r>
    </w:p>
    <w:p w14:paraId="4D71DD32"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městyse Velký Újezd. Návrh geometrického plánu na majetkoprávní vypořádání předmětných pozemků požadujeme konzultovat se zástupcem SSOK, SÚ Olomouc.</w:t>
      </w:r>
    </w:p>
    <w:p w14:paraId="243F99D9" w14:textId="77777777" w:rsidR="00D222BE" w:rsidRPr="005D480E" w:rsidRDefault="00D222BE" w:rsidP="00D222BE">
      <w:pPr>
        <w:spacing w:after="120" w:line="240" w:lineRule="auto"/>
        <w:jc w:val="both"/>
        <w:rPr>
          <w:rFonts w:cs="Arial"/>
          <w:szCs w:val="24"/>
        </w:rPr>
      </w:pPr>
      <w:r w:rsidRPr="005D480E">
        <w:rPr>
          <w:rFonts w:cs="Arial"/>
          <w:szCs w:val="24"/>
        </w:rPr>
        <w:t xml:space="preserve">Na území městyse Velký Újezd se v současné době nenacházejí žádné další pozemky vhodné k realizaci vzájemných bezúplatných převodů nemovitostí mezi městysem krajem. </w:t>
      </w:r>
    </w:p>
    <w:p w14:paraId="36FDF159" w14:textId="77777777" w:rsidR="00D222BE" w:rsidRPr="005D480E" w:rsidRDefault="00D222BE" w:rsidP="00D222BE">
      <w:pPr>
        <w:spacing w:after="120" w:line="240" w:lineRule="auto"/>
        <w:jc w:val="both"/>
        <w:rPr>
          <w:rStyle w:val="Zkladnznak"/>
          <w:rFonts w:cs="Arial"/>
          <w:bCs/>
          <w:szCs w:val="24"/>
        </w:rPr>
      </w:pPr>
      <w:r w:rsidRPr="005D480E">
        <w:rPr>
          <w:rFonts w:cs="Arial"/>
          <w:b/>
          <w:szCs w:val="24"/>
        </w:rPr>
        <w:lastRenderedPageBreak/>
        <w:t xml:space="preserve">Rada Olomouckého kraje svým usnesením schválila záměr Olomouckého kraje bezúplatně převést části pozemků </w:t>
      </w:r>
      <w:r w:rsidRPr="005D480E">
        <w:rPr>
          <w:rStyle w:val="Zkladnznak"/>
          <w:rFonts w:cs="Arial"/>
          <w:b/>
          <w:szCs w:val="24"/>
        </w:rPr>
        <w:t>v k.ú. a obci Velký Újezd</w:t>
      </w:r>
      <w:r w:rsidRPr="005D480E">
        <w:rPr>
          <w:rStyle w:val="Tunznak"/>
          <w:rFonts w:cs="Arial"/>
          <w:szCs w:val="24"/>
        </w:rPr>
        <w:t xml:space="preserve"> </w:t>
      </w:r>
      <w:r w:rsidRPr="005D480E">
        <w:rPr>
          <w:rStyle w:val="Zkladnznak"/>
          <w:rFonts w:cs="Arial"/>
          <w:b/>
          <w:szCs w:val="24"/>
        </w:rPr>
        <w:t>z vlastnictví Olomouckého kraje, z hospodaření Správy silnic Olomouckého kraje, příspěvkové organizace, do vlastnictví městyse Velký Újezd, IČO: </w:t>
      </w:r>
      <w:r w:rsidRPr="005D480E">
        <w:rPr>
          <w:rFonts w:cs="Arial"/>
          <w:b/>
          <w:color w:val="000000"/>
          <w:szCs w:val="24"/>
        </w:rPr>
        <w:t xml:space="preserve">00299677. </w:t>
      </w:r>
      <w:r w:rsidRPr="005D480E">
        <w:rPr>
          <w:rStyle w:val="Zkladnznak"/>
          <w:rFonts w:cs="Arial"/>
          <w:b/>
          <w:szCs w:val="24"/>
        </w:rPr>
        <w:t xml:space="preserve">Nejprve bude uzavřena smlouva o budoucí darovací smlouvě. Řádná darovací smlouva bude uzavřena do jednoho roku, od vydání kolaudačního souhlasu na stavbu </w:t>
      </w:r>
      <w:r w:rsidRPr="005D480E">
        <w:rPr>
          <w:rStyle w:val="Tunznak"/>
          <w:rFonts w:cs="Arial"/>
          <w:szCs w:val="24"/>
        </w:rPr>
        <w:t>„Chodník a stezka pro chodce a cyklisty“,</w:t>
      </w:r>
      <w:r w:rsidRPr="005D480E">
        <w:rPr>
          <w:rStyle w:val="Zkladnznak"/>
          <w:rFonts w:cs="Arial"/>
          <w:b/>
          <w:szCs w:val="24"/>
        </w:rPr>
        <w:t xml:space="preserve"> nejpozději do 31. 12. 2032</w:t>
      </w:r>
      <w:r w:rsidRPr="005D480E">
        <w:rPr>
          <w:rStyle w:val="Tunznak"/>
          <w:rFonts w:cs="Arial"/>
          <w:szCs w:val="24"/>
        </w:rPr>
        <w:t xml:space="preserve">. </w:t>
      </w:r>
      <w:r w:rsidRPr="005D480E">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4720C32A" w14:textId="74D42260" w:rsidR="00D222BE" w:rsidRPr="005D480E" w:rsidRDefault="00D222BE" w:rsidP="00D222BE">
      <w:pPr>
        <w:spacing w:after="120" w:line="240" w:lineRule="auto"/>
        <w:jc w:val="both"/>
        <w:rPr>
          <w:rStyle w:val="Zkladnznak"/>
          <w:rFonts w:cs="Arial"/>
          <w:b/>
          <w:bCs/>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eastAsia="Times New Roman" w:cs="Arial"/>
          <w:b/>
          <w:szCs w:val="24"/>
          <w:lang w:eastAsia="cs-CZ"/>
        </w:rPr>
        <w:t xml:space="preserve">doporučuje </w:t>
      </w:r>
      <w:r w:rsidRPr="005D480E">
        <w:rPr>
          <w:rFonts w:cs="Arial"/>
          <w:b/>
          <w:szCs w:val="24"/>
        </w:rPr>
        <w:t xml:space="preserve">Zastupitelstvu Olomouckého kraje schválit uzavření smlouvy o budoucí darovací smlouvě na budoucí bezúplatný převod částí </w:t>
      </w:r>
      <w:r w:rsidRPr="005D480E">
        <w:rPr>
          <w:rStyle w:val="Zkladnznak"/>
          <w:rFonts w:cs="Arial"/>
          <w:b/>
          <w:szCs w:val="24"/>
        </w:rPr>
        <w:t>pozemků parc. č. 3459/1 ost. pl. o výměře cca 2 601 m2 a parc. č. 3458 ost. pl. o výměře cca 106</w:t>
      </w:r>
      <w:r w:rsidR="009D0EAC">
        <w:rPr>
          <w:rStyle w:val="Zkladnznak"/>
          <w:rFonts w:cs="Arial"/>
          <w:b/>
          <w:szCs w:val="24"/>
        </w:rPr>
        <w:t> </w:t>
      </w:r>
      <w:r w:rsidRPr="005D480E">
        <w:rPr>
          <w:rStyle w:val="Zkladnznak"/>
          <w:rFonts w:cs="Arial"/>
          <w:b/>
          <w:szCs w:val="24"/>
        </w:rPr>
        <w:t>m2, oba v k.ú. a obci Velký Újezd</w:t>
      </w:r>
      <w:r w:rsidRPr="005D480E">
        <w:rPr>
          <w:rStyle w:val="Tunznak"/>
          <w:rFonts w:cs="Arial"/>
          <w:szCs w:val="24"/>
        </w:rPr>
        <w:t xml:space="preserve"> mezi Olomouckým krajem jako budoucím dárcem a </w:t>
      </w:r>
      <w:r w:rsidRPr="005D480E">
        <w:rPr>
          <w:rStyle w:val="Zkladnznak"/>
          <w:rFonts w:cs="Arial"/>
          <w:b/>
          <w:szCs w:val="24"/>
        </w:rPr>
        <w:t>městysem Velký Újezd, IČO: </w:t>
      </w:r>
      <w:r w:rsidRPr="005D480E">
        <w:rPr>
          <w:rFonts w:cs="Arial"/>
          <w:b/>
          <w:color w:val="000000"/>
          <w:szCs w:val="24"/>
        </w:rPr>
        <w:t xml:space="preserve">00299677, jako budoucím obdarovaným. </w:t>
      </w:r>
      <w:r w:rsidRPr="005D480E">
        <w:rPr>
          <w:rStyle w:val="Zkladnznak"/>
          <w:rFonts w:cs="Arial"/>
          <w:b/>
          <w:szCs w:val="24"/>
        </w:rPr>
        <w:t xml:space="preserve">Řádná darovací smlouva bude uzavřena do jednoho roku, od vydání kolaudačního souhlasu na stavbu </w:t>
      </w:r>
      <w:r w:rsidRPr="005D480E">
        <w:rPr>
          <w:rStyle w:val="Tunznak"/>
          <w:rFonts w:cs="Arial"/>
          <w:szCs w:val="24"/>
        </w:rPr>
        <w:t>„Chodník a stezka pro chodce a cyklisty“,</w:t>
      </w:r>
      <w:r w:rsidRPr="005D480E">
        <w:rPr>
          <w:rStyle w:val="Zkladnznak"/>
          <w:rFonts w:cs="Arial"/>
          <w:b/>
          <w:szCs w:val="24"/>
        </w:rPr>
        <w:t xml:space="preserve"> nejpozději do 31. 12. 2032</w:t>
      </w:r>
      <w:r w:rsidRPr="005D480E">
        <w:rPr>
          <w:rStyle w:val="Tunznak"/>
          <w:rFonts w:cs="Arial"/>
          <w:szCs w:val="24"/>
        </w:rPr>
        <w:t xml:space="preserve">. </w:t>
      </w:r>
      <w:r w:rsidRPr="005D480E">
        <w:rPr>
          <w:rStyle w:val="Zkladnznak"/>
          <w:rFonts w:cs="Arial"/>
          <w:b/>
          <w:szCs w:val="24"/>
        </w:rPr>
        <w:t>Nabyvatel uhradí veškeré náklady spojené s převodem vlastnického práva a správní poplatek spojený s návrhem na vklad vlastnického práva do katastru nemovitostí.</w:t>
      </w:r>
    </w:p>
    <w:p w14:paraId="4EEC084F" w14:textId="77777777" w:rsidR="00D222BE" w:rsidRPr="005D480E" w:rsidRDefault="00D222BE" w:rsidP="00D222BE">
      <w:pPr>
        <w:pStyle w:val="Zkladntext"/>
        <w:rPr>
          <w:rStyle w:val="Tunznak"/>
          <w:rFonts w:cs="Arial"/>
          <w:bCs w:val="0"/>
          <w:szCs w:val="24"/>
        </w:rPr>
      </w:pPr>
    </w:p>
    <w:p w14:paraId="5007A7AC"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5.</w:t>
      </w:r>
    </w:p>
    <w:p w14:paraId="50B85DAE" w14:textId="77777777" w:rsidR="00D222BE" w:rsidRPr="005D480E" w:rsidRDefault="00D222BE" w:rsidP="00D222BE">
      <w:pPr>
        <w:pStyle w:val="Zkladntext"/>
        <w:pBdr>
          <w:top w:val="single" w:sz="4" w:space="1" w:color="auto"/>
          <w:left w:val="single" w:sz="4" w:space="4" w:color="auto"/>
          <w:bottom w:val="single" w:sz="4" w:space="0" w:color="auto"/>
          <w:right w:val="single" w:sz="4" w:space="4" w:color="auto"/>
        </w:pBdr>
        <w:rPr>
          <w:rStyle w:val="Tunznak"/>
          <w:rFonts w:cs="Arial"/>
          <w:bCs w:val="0"/>
          <w:szCs w:val="24"/>
        </w:rPr>
      </w:pPr>
      <w:r w:rsidRPr="005D480E">
        <w:rPr>
          <w:rFonts w:cs="Arial"/>
          <w:b/>
          <w:szCs w:val="24"/>
        </w:rPr>
        <w:t xml:space="preserve">Uzavření smlouvy o budoucí darovací smlouvě na budoucí bezúplatný převod </w:t>
      </w:r>
      <w:r w:rsidRPr="005D480E">
        <w:rPr>
          <w:rStyle w:val="Tunznak"/>
          <w:rFonts w:cs="Arial"/>
          <w:bCs w:val="0"/>
          <w:szCs w:val="24"/>
        </w:rPr>
        <w:t>částí pozemku v k.ú. Myslechovice, obec Litovel mezi Olomouckým krajem jako budoucím dárcem a městem Litovel jako budoucím obdarovaným.</w:t>
      </w:r>
    </w:p>
    <w:p w14:paraId="4BEEC124" w14:textId="77777777" w:rsidR="00D222BE" w:rsidRPr="005D480E" w:rsidRDefault="00D222BE" w:rsidP="00D222BE">
      <w:pPr>
        <w:pStyle w:val="Zkladntext"/>
        <w:rPr>
          <w:rFonts w:cs="Arial"/>
          <w:bCs w:val="0"/>
          <w:szCs w:val="24"/>
          <w:lang w:eastAsia="cs-CZ"/>
        </w:rPr>
      </w:pPr>
      <w:r w:rsidRPr="005D480E">
        <w:rPr>
          <w:rFonts w:cs="Arial"/>
          <w:bCs w:val="0"/>
          <w:szCs w:val="24"/>
          <w:lang w:eastAsia="cs-CZ"/>
        </w:rPr>
        <w:t>Předmětný pozemek v k.ú. Myslechovice, obec Litovel je v hospodaření Správy silnic Olomouckého kraje, příspěvkové organizace a jeho části o výměře cca 578 m2 budou dotčeny stavbou „Úprava návsi Myslechovice“. O uzavření smlouvy o budoucí darovací smlouvě požádalo město Litovel.</w:t>
      </w:r>
    </w:p>
    <w:p w14:paraId="21744F42" w14:textId="77777777" w:rsidR="00D222BE" w:rsidRPr="005D480E" w:rsidRDefault="00D222BE" w:rsidP="00D222BE">
      <w:pPr>
        <w:widowControl w:val="0"/>
        <w:spacing w:after="120" w:line="240" w:lineRule="auto"/>
        <w:rPr>
          <w:rFonts w:eastAsia="Times New Roman" w:cs="Arial"/>
          <w:b/>
          <w:bCs/>
          <w:szCs w:val="24"/>
        </w:rPr>
      </w:pPr>
      <w:r w:rsidRPr="005D480E">
        <w:rPr>
          <w:rFonts w:eastAsia="Times New Roman" w:cs="Arial"/>
          <w:b/>
          <w:szCs w:val="24"/>
        </w:rPr>
        <w:t>Vyjádření odboru dopravy a silničního hospodářství ze dne 14. 2. 2022:</w:t>
      </w:r>
    </w:p>
    <w:p w14:paraId="06114DE7"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částí pozemku z vlastnictví Olomouckého kraje, z hospodaření Správy silnic Olomouckého kraje, příspěvkové organizace, do vlastnictví města Litovel. Část pozemku bude dotčena stavbou „Úprava návsi Myslechovice“. Návrh geometrického plánu na majetkoprávní vypořádání pozemků vyhotoveného na náklady města Litovel požadujeme konzultovat se zástupcem SSOK, SÚ Olomouc.</w:t>
      </w:r>
    </w:p>
    <w:p w14:paraId="60E64FDD" w14:textId="77777777" w:rsidR="00D222BE" w:rsidRPr="005D480E" w:rsidRDefault="00D222BE" w:rsidP="00D222BE">
      <w:pPr>
        <w:pStyle w:val="Zkladntext"/>
        <w:rPr>
          <w:rFonts w:cs="Arial"/>
          <w:szCs w:val="24"/>
          <w:lang w:eastAsia="cs-CZ"/>
        </w:rPr>
      </w:pPr>
      <w:r w:rsidRPr="005D480E">
        <w:rPr>
          <w:rFonts w:cs="Arial"/>
          <w:szCs w:val="24"/>
          <w:lang w:eastAsia="cs-CZ"/>
        </w:rPr>
        <w:t>Vzájemné bezúplatné převody nemovitostí mezi Olomouckým krajem a městem Litovel jsou realizovány průběžně.</w:t>
      </w:r>
    </w:p>
    <w:p w14:paraId="7E92ACEB" w14:textId="77777777" w:rsidR="00D222BE" w:rsidRPr="005D480E" w:rsidRDefault="00D222BE" w:rsidP="00D222BE">
      <w:pPr>
        <w:pStyle w:val="Zkladntext"/>
        <w:rPr>
          <w:rStyle w:val="Zkladnznak"/>
          <w:rFonts w:cs="Arial"/>
          <w:bCs w:val="0"/>
          <w:szCs w:val="24"/>
        </w:rPr>
      </w:pPr>
      <w:r w:rsidRPr="005D480E">
        <w:rPr>
          <w:rFonts w:cs="Arial"/>
          <w:b/>
          <w:szCs w:val="24"/>
        </w:rPr>
        <w:t xml:space="preserve">Rada Olomouckého kraje svým usnesením schválila záměr Olomouckého kraje bezúplatně převést části pozemku </w:t>
      </w:r>
      <w:r w:rsidRPr="005D480E">
        <w:rPr>
          <w:rStyle w:val="Zkladnznak"/>
          <w:rFonts w:cs="Arial"/>
          <w:b/>
          <w:szCs w:val="24"/>
        </w:rPr>
        <w:t xml:space="preserve">v k.ú. Myslechovice, obec Litovel z vlastnictví Olomouckého kraje, z hospodaření Správy silnic Olomouckého kraje, příspěvkové organizace, do vlastnictví města Litovel, IČO: 00299138. Nejprve bude uzavřena smlouva o budoucí darovací smlouvě. </w:t>
      </w:r>
      <w:r w:rsidRPr="005D480E">
        <w:rPr>
          <w:rStyle w:val="Zkladnznak"/>
          <w:rFonts w:cs="Arial"/>
          <w:b/>
          <w:bCs w:val="0"/>
          <w:szCs w:val="24"/>
        </w:rPr>
        <w:t>Řádná darovací smlouva bude uzavřena do jednoho roku od vydání kolaudačního souhlasu na stavbu „Úprava návsi Myslechovice“</w:t>
      </w:r>
      <w:r w:rsidRPr="005D480E">
        <w:rPr>
          <w:rStyle w:val="Tunznak"/>
          <w:rFonts w:cs="Arial"/>
          <w:bCs w:val="0"/>
          <w:szCs w:val="24"/>
        </w:rPr>
        <w:t xml:space="preserve">, </w:t>
      </w:r>
      <w:r w:rsidRPr="005D480E">
        <w:rPr>
          <w:rStyle w:val="Zkladnznak"/>
          <w:rFonts w:cs="Arial"/>
          <w:b/>
          <w:bCs w:val="0"/>
          <w:szCs w:val="24"/>
        </w:rPr>
        <w:t xml:space="preserve">nejpozději do 31. 12. 2032. </w:t>
      </w:r>
      <w:r w:rsidRPr="005D480E">
        <w:rPr>
          <w:rStyle w:val="Zkladnznak"/>
          <w:rFonts w:cs="Arial"/>
          <w:szCs w:val="24"/>
        </w:rPr>
        <w:t xml:space="preserve">Záměr Olomouckého kraje byl zveřejněn na </w:t>
      </w:r>
      <w:r w:rsidRPr="005D480E">
        <w:rPr>
          <w:rStyle w:val="Zkladnznak"/>
          <w:rFonts w:cs="Arial"/>
          <w:szCs w:val="24"/>
        </w:rPr>
        <w:lastRenderedPageBreak/>
        <w:t>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5C00B931" w14:textId="77777777" w:rsidR="00D222BE" w:rsidRPr="005D480E" w:rsidRDefault="00D222BE" w:rsidP="00D222BE">
      <w:pPr>
        <w:pStyle w:val="Zkladntext"/>
        <w:rPr>
          <w:rStyle w:val="Zkladnznak"/>
          <w:rFonts w:cs="Arial"/>
          <w:b/>
          <w:bCs w:val="0"/>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cs="Arial"/>
          <w:b/>
          <w:szCs w:val="24"/>
          <w:lang w:eastAsia="cs-CZ"/>
        </w:rPr>
        <w:t xml:space="preserve">doporučuje </w:t>
      </w:r>
      <w:r w:rsidRPr="005D480E">
        <w:rPr>
          <w:rFonts w:cs="Arial"/>
          <w:b/>
          <w:szCs w:val="24"/>
        </w:rPr>
        <w:t xml:space="preserve">Zastupitelstvu Olomouckého kraje schválit uzavření smlouvy o budoucí darovací smlouvě na budoucí bezúplatný převod </w:t>
      </w:r>
      <w:r w:rsidRPr="005D480E">
        <w:rPr>
          <w:rStyle w:val="Zkladnznak"/>
          <w:rFonts w:cs="Arial"/>
          <w:b/>
          <w:szCs w:val="24"/>
        </w:rPr>
        <w:t xml:space="preserve">částí pozemku parc. č. 335/1 ost. pl. o celkové výměře cca 578 m2 v k.ú. Myslechovice, obec Litovel mezi Olomouckým krajem jako budoucím dárcem a městem Litovel, IČO: 00299138, jako budoucím obdarovaným. </w:t>
      </w:r>
      <w:r w:rsidRPr="005D480E">
        <w:rPr>
          <w:rStyle w:val="Zkladnznak"/>
          <w:rFonts w:cs="Arial"/>
          <w:b/>
          <w:bCs w:val="0"/>
          <w:szCs w:val="24"/>
        </w:rPr>
        <w:t>Řádná darovací smlouva bude uzavřena do jednoho roku od vydání kolaudačního souhlasu na stavbu „Úprava návsi Myslechovice“</w:t>
      </w:r>
      <w:r w:rsidRPr="005D480E">
        <w:rPr>
          <w:rStyle w:val="Tunznak"/>
          <w:rFonts w:cs="Arial"/>
          <w:bCs w:val="0"/>
          <w:szCs w:val="24"/>
        </w:rPr>
        <w:t xml:space="preserve">, </w:t>
      </w:r>
      <w:r w:rsidRPr="005D480E">
        <w:rPr>
          <w:rStyle w:val="Zkladnznak"/>
          <w:rFonts w:cs="Arial"/>
          <w:b/>
          <w:bCs w:val="0"/>
          <w:szCs w:val="24"/>
        </w:rPr>
        <w:t>nejpozději do 31. 12. 2032. Nabyvatel uhradí veškeré náklady spojené s převodem vlastnického práva a správní poplatek spojený s návrhem na vklad vlastnického práva do katastru nemovitostí.</w:t>
      </w:r>
    </w:p>
    <w:p w14:paraId="22CD7687" w14:textId="77777777" w:rsidR="00D222BE" w:rsidRPr="005D480E" w:rsidRDefault="00D222BE" w:rsidP="00D222BE">
      <w:pPr>
        <w:pStyle w:val="Zkladntext"/>
        <w:spacing w:before="120"/>
        <w:rPr>
          <w:rStyle w:val="Zkladnznak"/>
          <w:rFonts w:cs="Arial"/>
          <w:b/>
          <w:szCs w:val="24"/>
        </w:rPr>
      </w:pPr>
    </w:p>
    <w:p w14:paraId="3F48D7D5"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xml:space="preserve">. 6., </w:t>
      </w:r>
      <w:r>
        <w:rPr>
          <w:rFonts w:cs="Arial"/>
          <w:b/>
          <w:szCs w:val="24"/>
        </w:rPr>
        <w:t>1</w:t>
      </w:r>
      <w:r w:rsidRPr="005D480E">
        <w:rPr>
          <w:rFonts w:cs="Arial"/>
          <w:b/>
          <w:szCs w:val="24"/>
        </w:rPr>
        <w:t>. 7.</w:t>
      </w:r>
    </w:p>
    <w:p w14:paraId="688CE875"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D480E">
        <w:rPr>
          <w:rStyle w:val="Tunznak"/>
          <w:rFonts w:cs="Arial"/>
          <w:bCs w:val="0"/>
          <w:szCs w:val="24"/>
        </w:rPr>
        <w:t>Bezúplatný převod částí pozemků v k.ú. a obci Krčmaň a v k.ú. a obci Majetín z vlastnictví Olomouckého kraje, z hospodaření Správy silnic Olomouckého kraje, příspěvkové organizace, do vlastnictví obce Krčmaň a obce Majetín.</w:t>
      </w:r>
    </w:p>
    <w:p w14:paraId="00BEC7CB" w14:textId="77777777" w:rsidR="00D222BE" w:rsidRPr="00A21522" w:rsidRDefault="00D222BE" w:rsidP="00D222BE">
      <w:pPr>
        <w:pStyle w:val="Zkladntext"/>
        <w:rPr>
          <w:rStyle w:val="Tunznak"/>
          <w:rFonts w:cs="Arial"/>
          <w:b w:val="0"/>
          <w:bCs w:val="0"/>
          <w:szCs w:val="24"/>
        </w:rPr>
      </w:pPr>
      <w:r w:rsidRPr="00A21522">
        <w:rPr>
          <w:rStyle w:val="Tunznak"/>
          <w:rFonts w:cs="Arial"/>
          <w:b w:val="0"/>
          <w:bCs w:val="0"/>
          <w:szCs w:val="24"/>
        </w:rPr>
        <w:t>Předmětné pozemky v hospodaření Správy silnic Olomouckého kraje, příspěvkové organizace se nacházejí v k.ú. a obci Krčmaň a v k.ú. a obci Majetín a jejich části byly dotčeny stavbou „Cyklostezka Majetín – Krčmaň“.</w:t>
      </w:r>
    </w:p>
    <w:p w14:paraId="320370D1" w14:textId="77777777" w:rsidR="00D222BE" w:rsidRPr="00A21522" w:rsidRDefault="00D222BE" w:rsidP="00D222BE">
      <w:pPr>
        <w:pStyle w:val="Zkladntext"/>
        <w:rPr>
          <w:rStyle w:val="Tunznak"/>
          <w:rFonts w:cs="Arial"/>
          <w:b w:val="0"/>
          <w:bCs w:val="0"/>
          <w:szCs w:val="24"/>
          <w:u w:val="single"/>
        </w:rPr>
      </w:pPr>
      <w:r w:rsidRPr="00A21522">
        <w:rPr>
          <w:rStyle w:val="Tunznak"/>
          <w:rFonts w:cs="Arial"/>
          <w:b w:val="0"/>
          <w:bCs w:val="0"/>
          <w:szCs w:val="24"/>
        </w:rPr>
        <w:t xml:space="preserve">Žádost o bezúplatný převod částí pozemků na základě zpracovaného geometrického plánu podala obec Majetín. </w:t>
      </w:r>
      <w:r w:rsidRPr="00A21522">
        <w:rPr>
          <w:rStyle w:val="Tunznak"/>
          <w:rFonts w:cs="Arial"/>
          <w:b w:val="0"/>
          <w:bCs w:val="0"/>
          <w:szCs w:val="24"/>
          <w:u w:val="single"/>
        </w:rPr>
        <w:t>Obec Krčmaň na základě svého vyjádření s předmětným majetkoprávním vypořádáním souhlasí.</w:t>
      </w:r>
    </w:p>
    <w:p w14:paraId="490BD300" w14:textId="77777777" w:rsidR="00D222BE" w:rsidRPr="005D480E" w:rsidRDefault="00D222BE" w:rsidP="00D222BE">
      <w:pPr>
        <w:widowControl w:val="0"/>
        <w:spacing w:after="120" w:line="240" w:lineRule="auto"/>
        <w:jc w:val="both"/>
        <w:rPr>
          <w:rFonts w:eastAsia="Times New Roman" w:cs="Arial"/>
          <w:b/>
          <w:bCs/>
          <w:szCs w:val="24"/>
        </w:rPr>
      </w:pPr>
      <w:r w:rsidRPr="005D480E">
        <w:rPr>
          <w:rFonts w:eastAsia="Times New Roman" w:cs="Arial"/>
          <w:b/>
          <w:szCs w:val="24"/>
        </w:rPr>
        <w:t>Vyjádření odboru dopravy a silničního hospodářství ze dne 11. 2. 2022:</w:t>
      </w:r>
    </w:p>
    <w:p w14:paraId="65AA7A81"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bezúplatným převodem částí pozemků v k.ú. Krčmaň a v k.ú. Majetín z vlastnictví Olomouckého kraje, z hospodaření Správy silnic Olomouckého kraje, příspěvkové organizace, do vlastnictví obce Krčmaň a obce Majetín.</w:t>
      </w:r>
    </w:p>
    <w:p w14:paraId="582AA4BE" w14:textId="77777777" w:rsidR="00D222BE" w:rsidRPr="005D480E" w:rsidRDefault="00D222BE" w:rsidP="00D222BE">
      <w:pPr>
        <w:pStyle w:val="Zkladntext"/>
        <w:rPr>
          <w:rFonts w:cs="Arial"/>
          <w:szCs w:val="24"/>
        </w:rPr>
      </w:pPr>
      <w:r w:rsidRPr="005D480E">
        <w:rPr>
          <w:rFonts w:cs="Arial"/>
          <w:szCs w:val="24"/>
        </w:rPr>
        <w:t xml:space="preserve">Na území obcí Krčmaň a Majetín se v současné době nenacházejí žádné další pozemky vhodné k realizaci vzájemných bezúplatných převodů nemovitostí mezi obcemi a krajem. </w:t>
      </w:r>
    </w:p>
    <w:p w14:paraId="76FEECDB" w14:textId="77777777" w:rsidR="00D222BE" w:rsidRPr="005D480E" w:rsidRDefault="00D222BE" w:rsidP="00D222BE">
      <w:pPr>
        <w:pStyle w:val="Zkladntext"/>
        <w:rPr>
          <w:rFonts w:cs="Arial"/>
          <w:b/>
          <w:szCs w:val="24"/>
        </w:rPr>
      </w:pPr>
      <w:r w:rsidRPr="005D480E">
        <w:rPr>
          <w:rFonts w:cs="Arial"/>
          <w:b/>
          <w:szCs w:val="24"/>
        </w:rPr>
        <w:t>Rada Olomouckého kraje svými usneseními schválila záměry Olomouckého kraje bezúplatně převést:</w:t>
      </w:r>
    </w:p>
    <w:p w14:paraId="2CD1739D" w14:textId="77777777" w:rsidR="00D222BE" w:rsidRPr="005D480E" w:rsidRDefault="00D222BE" w:rsidP="00D222BE">
      <w:pPr>
        <w:pStyle w:val="Zkladntext"/>
        <w:rPr>
          <w:rFonts w:cs="Arial"/>
          <w:b/>
          <w:szCs w:val="24"/>
        </w:rPr>
      </w:pPr>
      <w:r w:rsidRPr="005D480E">
        <w:rPr>
          <w:rFonts w:cs="Arial"/>
          <w:b/>
          <w:szCs w:val="24"/>
        </w:rPr>
        <w:t>a) část pozemku v k.ú. a obci Krčmaň z vlastnictví Olomouckého kraje, z hospodaření Správy silnic Olomouckého kraje, příspěvkové organizace, do vlastnictví obce Krčmaň, IČO: 00575640.</w:t>
      </w:r>
    </w:p>
    <w:p w14:paraId="7A4D10CB" w14:textId="77777777" w:rsidR="00D222BE" w:rsidRPr="005D480E" w:rsidRDefault="00D222BE" w:rsidP="00D222BE">
      <w:pPr>
        <w:pStyle w:val="Zkladntext"/>
        <w:rPr>
          <w:rFonts w:cs="Arial"/>
          <w:b/>
          <w:szCs w:val="24"/>
        </w:rPr>
      </w:pPr>
      <w:r w:rsidRPr="005D480E">
        <w:rPr>
          <w:rFonts w:cs="Arial"/>
          <w:b/>
          <w:szCs w:val="24"/>
        </w:rPr>
        <w:t>b) části pozemků v k.ú. a obci Majetín z vlastnictví Olomouckého kraje, z hospodaření Správy silnic Olomouckého kraje, příspěvkové organizace, do vlastnictví obce Majetín, IČO: 00299197.</w:t>
      </w:r>
    </w:p>
    <w:p w14:paraId="798A35E0" w14:textId="77777777" w:rsidR="00D222BE" w:rsidRPr="005D480E" w:rsidRDefault="00D222BE" w:rsidP="00D222BE">
      <w:pPr>
        <w:pStyle w:val="Zkladntext"/>
        <w:rPr>
          <w:rStyle w:val="Zkladnznak"/>
          <w:rFonts w:cs="Arial"/>
          <w:bCs w:val="0"/>
          <w:szCs w:val="24"/>
        </w:rPr>
      </w:pPr>
      <w:r w:rsidRPr="005D480E">
        <w:rPr>
          <w:rStyle w:val="Zkladnznak"/>
          <w:rFonts w:cs="Arial"/>
          <w:szCs w:val="24"/>
        </w:rPr>
        <w:t>Záměry Olomouckého kraje byly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4641D593" w14:textId="4CE501A4" w:rsidR="00D222BE" w:rsidRPr="005D480E" w:rsidRDefault="00D222BE" w:rsidP="00D222BE">
      <w:pPr>
        <w:pStyle w:val="Zkladntext"/>
        <w:rPr>
          <w:rStyle w:val="Zkladnznak"/>
          <w:rFonts w:cs="Arial"/>
          <w:b/>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cs="Arial"/>
          <w:b/>
          <w:szCs w:val="24"/>
          <w:lang w:eastAsia="cs-CZ"/>
        </w:rPr>
        <w:t xml:space="preserve">doporučuje </w:t>
      </w:r>
      <w:r w:rsidRPr="005D480E">
        <w:rPr>
          <w:rFonts w:cs="Arial"/>
          <w:b/>
          <w:szCs w:val="24"/>
        </w:rPr>
        <w:t xml:space="preserve">Zastupitelstvu Olomouckého kraje schválit bezúplatný převod části pozemku parc. 303/1 ost. pl. o výměře 14 m2, dle geometrického plánu </w:t>
      </w:r>
      <w:r w:rsidRPr="005D480E">
        <w:rPr>
          <w:rFonts w:cs="Arial"/>
          <w:b/>
          <w:szCs w:val="24"/>
        </w:rPr>
        <w:lastRenderedPageBreak/>
        <w:t>č. 412-96/2021 ze dne 3. 8. 2021 pozemek parc. č. 303/7 o výměře 14 m2 v k.ú. a obci</w:t>
      </w:r>
      <w:r w:rsidR="005E185F">
        <w:rPr>
          <w:rFonts w:cs="Arial"/>
          <w:b/>
          <w:szCs w:val="24"/>
        </w:rPr>
        <w:t> </w:t>
      </w:r>
      <w:r w:rsidRPr="005D480E">
        <w:rPr>
          <w:rFonts w:cs="Arial"/>
          <w:b/>
          <w:szCs w:val="24"/>
        </w:rPr>
        <w:t>Krčmaň z vlastnictví Olomouckého kraje, z hospodaření Správy silnic Olomouckého kraje, příspěvkové organizace, do vlastnictví obce Krčmaň, IČO:</w:t>
      </w:r>
      <w:r w:rsidR="005E185F">
        <w:rPr>
          <w:rFonts w:cs="Arial"/>
          <w:b/>
          <w:szCs w:val="24"/>
        </w:rPr>
        <w:t> </w:t>
      </w:r>
      <w:r w:rsidRPr="005D480E">
        <w:rPr>
          <w:rFonts w:cs="Arial"/>
          <w:b/>
          <w:szCs w:val="24"/>
        </w:rPr>
        <w:t xml:space="preserve">00575640. </w:t>
      </w:r>
      <w:r w:rsidRPr="005D480E">
        <w:rPr>
          <w:rStyle w:val="Tunznak"/>
          <w:rFonts w:cs="Arial"/>
          <w:bCs w:val="0"/>
          <w:szCs w:val="24"/>
        </w:rPr>
        <w:t>Nabyvatel uhradí veškeré náklady spojené s převodem vlastnického práva a správní poplatek spojený s návrhem na vklad vlastnického práva do katastru nemovitostí.</w:t>
      </w:r>
    </w:p>
    <w:p w14:paraId="66AB4456" w14:textId="3884E47D" w:rsidR="00D222BE" w:rsidRPr="005D480E" w:rsidRDefault="00D222BE" w:rsidP="00D222BE">
      <w:pPr>
        <w:pStyle w:val="Zkladntext"/>
        <w:rPr>
          <w:rStyle w:val="Tunznak"/>
          <w:rFonts w:cs="Arial"/>
          <w:bCs w:val="0"/>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cs="Arial"/>
          <w:b/>
          <w:szCs w:val="24"/>
          <w:lang w:eastAsia="cs-CZ"/>
        </w:rPr>
        <w:t xml:space="preserve">doporučuje </w:t>
      </w:r>
      <w:r w:rsidRPr="005D480E">
        <w:rPr>
          <w:rFonts w:cs="Arial"/>
          <w:b/>
          <w:szCs w:val="24"/>
        </w:rPr>
        <w:t>Zastupitelstvu Olomouckého kraje schválit bezúplatný převod částí pozemků parc. 1030/1 ost. pl. o výměře 80 m2 a parc. č. 1030/10 ost. pl. o výměře 1 579 m2, dle geometrického plánu č. 632-96a/2021 ze dne 4. 8. 2021 pozemky parc. č. 1030/53 o výměře 80 m2 a parc. č. 1030/54 o výměře 1 579 m2 v k.ú. a obci Majetín z vlastnictví Olomouckého kraje, z hospodaření Správy silnic Olomouckého kraje, příspěvkové organizace, do vlastnictví obce Majetín, IČO:</w:t>
      </w:r>
      <w:r w:rsidR="005E185F">
        <w:rPr>
          <w:rFonts w:cs="Arial"/>
          <w:b/>
          <w:szCs w:val="24"/>
        </w:rPr>
        <w:t> </w:t>
      </w:r>
      <w:r w:rsidRPr="005D480E">
        <w:rPr>
          <w:rFonts w:cs="Arial"/>
          <w:b/>
          <w:szCs w:val="24"/>
        </w:rPr>
        <w:t xml:space="preserve">00299197. </w:t>
      </w:r>
      <w:r w:rsidRPr="005D480E">
        <w:rPr>
          <w:rStyle w:val="Tunznak"/>
          <w:rFonts w:cs="Arial"/>
          <w:bCs w:val="0"/>
          <w:szCs w:val="24"/>
        </w:rPr>
        <w:t>Nabyvatel uhradí veškeré náklady spojené s převodem vlastnického práva a správní poplatek spojený s návrhem na vklad vlastnického práva do katastru nemovitostí.</w:t>
      </w:r>
    </w:p>
    <w:p w14:paraId="53699293" w14:textId="77777777" w:rsidR="00D222BE" w:rsidRPr="005D480E" w:rsidRDefault="00D222BE" w:rsidP="00D222BE">
      <w:pPr>
        <w:pStyle w:val="Zkladntext"/>
        <w:spacing w:before="120"/>
        <w:rPr>
          <w:rStyle w:val="Tunznak"/>
          <w:rFonts w:cs="Arial"/>
          <w:bCs w:val="0"/>
          <w:szCs w:val="24"/>
        </w:rPr>
      </w:pPr>
    </w:p>
    <w:p w14:paraId="1428EA7F" w14:textId="77777777" w:rsidR="00D222BE" w:rsidRPr="005D480E" w:rsidRDefault="00D222BE" w:rsidP="00D222BE">
      <w:pPr>
        <w:pStyle w:val="slo1text"/>
        <w:tabs>
          <w:tab w:val="left" w:pos="708"/>
        </w:tabs>
        <w:spacing w:before="120"/>
        <w:rPr>
          <w:rFonts w:cs="Arial"/>
          <w:b/>
          <w:szCs w:val="24"/>
        </w:rPr>
      </w:pPr>
      <w:r w:rsidRPr="005D480E">
        <w:rPr>
          <w:rFonts w:cs="Arial"/>
          <w:b/>
          <w:szCs w:val="24"/>
        </w:rPr>
        <w:t xml:space="preserve">k návrhu usnesení bod </w:t>
      </w:r>
      <w:r>
        <w:rPr>
          <w:rFonts w:cs="Arial"/>
          <w:b/>
          <w:szCs w:val="24"/>
        </w:rPr>
        <w:t>1</w:t>
      </w:r>
      <w:r w:rsidRPr="005D480E">
        <w:rPr>
          <w:rFonts w:cs="Arial"/>
          <w:b/>
          <w:szCs w:val="24"/>
        </w:rPr>
        <w:t>. 8.</w:t>
      </w:r>
    </w:p>
    <w:p w14:paraId="00B8BC7E" w14:textId="77777777" w:rsidR="00D222BE" w:rsidRPr="005D480E" w:rsidRDefault="00D222BE" w:rsidP="00D222BE">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D480E">
        <w:rPr>
          <w:rStyle w:val="Tunznak"/>
          <w:rFonts w:cs="Arial"/>
          <w:bCs w:val="0"/>
          <w:szCs w:val="24"/>
        </w:rPr>
        <w:t>Bezúplatný převod části pozemku v k.ú. a obci Citov z vlastnictví Olomouckého kraje, z hospodaření Správy silnic Olomouckého kraje, příspěvkové organizace, do vlastnictví obce Citov.</w:t>
      </w:r>
    </w:p>
    <w:p w14:paraId="4A23E3A6" w14:textId="77777777" w:rsidR="00D222BE" w:rsidRPr="00A21522" w:rsidRDefault="00D222BE" w:rsidP="00D222BE">
      <w:pPr>
        <w:pStyle w:val="Zkladntext"/>
        <w:rPr>
          <w:rStyle w:val="Tunznak"/>
          <w:rFonts w:cs="Arial"/>
          <w:b w:val="0"/>
          <w:bCs w:val="0"/>
          <w:szCs w:val="24"/>
        </w:rPr>
      </w:pPr>
      <w:r w:rsidRPr="00A21522">
        <w:rPr>
          <w:rStyle w:val="Tunznak"/>
          <w:rFonts w:cs="Arial"/>
          <w:b w:val="0"/>
          <w:bCs w:val="0"/>
          <w:szCs w:val="24"/>
        </w:rPr>
        <w:t>Předmětný pozemek v hospodaření Správy silnic Olomouckého kraje, příspěvkové organizace se nachází v k.ú. a obci Citov a jeho část byla dotčena stavbou „Revitalizace venkovního zázemí kulturního domu v Citově“.</w:t>
      </w:r>
    </w:p>
    <w:p w14:paraId="5DE121C8" w14:textId="77777777" w:rsidR="00D222BE" w:rsidRPr="00A21522" w:rsidRDefault="00D222BE" w:rsidP="00D222BE">
      <w:pPr>
        <w:pStyle w:val="Zkladntext"/>
        <w:rPr>
          <w:rStyle w:val="Tunznak"/>
          <w:rFonts w:cs="Arial"/>
          <w:b w:val="0"/>
          <w:bCs w:val="0"/>
          <w:szCs w:val="24"/>
        </w:rPr>
      </w:pPr>
      <w:r w:rsidRPr="00A21522">
        <w:rPr>
          <w:rStyle w:val="Tunznak"/>
          <w:rFonts w:cs="Arial"/>
          <w:b w:val="0"/>
          <w:bCs w:val="0"/>
          <w:szCs w:val="24"/>
        </w:rPr>
        <w:t>Žádost o bezúplatný převod části pozemku na základě zpracovaného geometrického plánu podala obec Citov.</w:t>
      </w:r>
    </w:p>
    <w:p w14:paraId="20D9F017" w14:textId="77777777" w:rsidR="00D222BE" w:rsidRPr="005D480E" w:rsidRDefault="00D222BE" w:rsidP="00D222BE">
      <w:pPr>
        <w:widowControl w:val="0"/>
        <w:spacing w:after="120" w:line="240" w:lineRule="auto"/>
        <w:jc w:val="both"/>
        <w:rPr>
          <w:rFonts w:eastAsia="Times New Roman" w:cs="Arial"/>
          <w:b/>
          <w:bCs/>
          <w:szCs w:val="24"/>
        </w:rPr>
      </w:pPr>
      <w:r w:rsidRPr="005D480E">
        <w:rPr>
          <w:rFonts w:eastAsia="Times New Roman" w:cs="Arial"/>
          <w:b/>
          <w:szCs w:val="24"/>
        </w:rPr>
        <w:t>Vyjádření odboru dopravy a silničního hospodářství ze dne 12. 4. 2022:</w:t>
      </w:r>
    </w:p>
    <w:p w14:paraId="63DC748D" w14:textId="77777777" w:rsidR="00D222BE" w:rsidRPr="005D480E" w:rsidRDefault="00D222BE" w:rsidP="00D222BE">
      <w:pPr>
        <w:pStyle w:val="Zkladntext"/>
        <w:rPr>
          <w:rFonts w:cs="Arial"/>
          <w:szCs w:val="24"/>
          <w:lang w:eastAsia="cs-CZ"/>
        </w:rPr>
      </w:pPr>
      <w:r w:rsidRPr="005D480E">
        <w:rPr>
          <w:rFonts w:cs="Arial"/>
          <w:szCs w:val="24"/>
          <w:lang w:eastAsia="cs-CZ"/>
        </w:rPr>
        <w:t>Odbor dopravy a silničního hospodářství na základě stanoviska Správy silnic Olomouckého kraje, příspěvkové organizace souhlasí s převodem části pozemku v k.ú. a obci Citov z vlastnictví Olomouckého kraje, z hospodaření Správy silnic Olomouckého kraje, příspěvkové organizace, do vlastnictví obce Citov. Předmětný pozemek je zastavěn chodníkem, zpevněnými plochami a zelení, pro činnost SSOK je nepotřebný.</w:t>
      </w:r>
    </w:p>
    <w:p w14:paraId="1B702908" w14:textId="77777777" w:rsidR="00D222BE" w:rsidRPr="005D480E" w:rsidRDefault="00D222BE" w:rsidP="00D222BE">
      <w:pPr>
        <w:pStyle w:val="Zkladntext"/>
        <w:rPr>
          <w:rFonts w:cs="Arial"/>
          <w:szCs w:val="24"/>
        </w:rPr>
      </w:pPr>
      <w:r w:rsidRPr="005D480E">
        <w:rPr>
          <w:rFonts w:cs="Arial"/>
          <w:szCs w:val="24"/>
        </w:rPr>
        <w:t xml:space="preserve">Na území obce Citov se v současné době nenacházejí žádné další pozemky vhodné k realizaci vzájemných bezúplatných převodů nemovitostí mezi obcí a krajem. </w:t>
      </w:r>
    </w:p>
    <w:p w14:paraId="38E2C949" w14:textId="77777777" w:rsidR="00D222BE" w:rsidRPr="005D480E" w:rsidRDefault="00D222BE" w:rsidP="00D222BE">
      <w:pPr>
        <w:spacing w:after="120" w:line="240" w:lineRule="auto"/>
        <w:jc w:val="both"/>
        <w:rPr>
          <w:rStyle w:val="Zkladnznak"/>
          <w:rFonts w:cs="Arial"/>
          <w:bCs/>
          <w:szCs w:val="24"/>
        </w:rPr>
      </w:pPr>
      <w:r w:rsidRPr="005D480E">
        <w:rPr>
          <w:rFonts w:cs="Arial"/>
          <w:b/>
          <w:szCs w:val="24"/>
        </w:rPr>
        <w:t xml:space="preserve">Rada Olomouckého kraje svým usnesením schválila záměr Olomouckého kraje bezúplatně převést část pozemku </w:t>
      </w:r>
      <w:r w:rsidRPr="005D480E">
        <w:rPr>
          <w:rStyle w:val="Zkladnznak"/>
          <w:rFonts w:cs="Arial"/>
          <w:b/>
          <w:szCs w:val="24"/>
        </w:rPr>
        <w:t>v k.ú. a obci</w:t>
      </w:r>
      <w:r w:rsidRPr="005D480E">
        <w:rPr>
          <w:rFonts w:cs="Arial"/>
          <w:b/>
          <w:szCs w:val="24"/>
        </w:rPr>
        <w:t xml:space="preserve"> Citov z vlastnictví Olomouckého kraje, z hospodaření Správy silnic Olomouckého kraje, příspěvkové organizace, do vlastnictví obce Citov, IČO: 00301116. </w:t>
      </w:r>
      <w:r w:rsidRPr="005D480E">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předmětnou nemovitost nepřihlásil, nebyly vzneseny žádné podněty a připomínky.</w:t>
      </w:r>
    </w:p>
    <w:p w14:paraId="6F50C3E4" w14:textId="1702501E" w:rsidR="00D222BE" w:rsidRPr="005D480E" w:rsidRDefault="00D222BE" w:rsidP="00D222BE">
      <w:pPr>
        <w:pStyle w:val="Zkladntext"/>
        <w:rPr>
          <w:rStyle w:val="Zkladnznak"/>
          <w:rFonts w:cs="Arial"/>
          <w:b/>
          <w:szCs w:val="24"/>
        </w:rPr>
      </w:pPr>
      <w:r w:rsidRPr="005D480E">
        <w:rPr>
          <w:rFonts w:cs="Arial"/>
          <w:b/>
          <w:szCs w:val="24"/>
        </w:rPr>
        <w:t xml:space="preserve">Rada Olomouckého kraje </w:t>
      </w:r>
      <w:r w:rsidRPr="005D480E">
        <w:rPr>
          <w:rFonts w:cs="Arial"/>
          <w:szCs w:val="24"/>
        </w:rPr>
        <w:t>na základě návrhu K – MP a odboru majetkového, právního a správních činností</w:t>
      </w:r>
      <w:r w:rsidRPr="005D480E">
        <w:rPr>
          <w:rFonts w:cs="Arial"/>
          <w:b/>
          <w:szCs w:val="24"/>
        </w:rPr>
        <w:t xml:space="preserve"> </w:t>
      </w:r>
      <w:r w:rsidRPr="005D480E">
        <w:rPr>
          <w:rFonts w:cs="Arial"/>
          <w:b/>
          <w:szCs w:val="24"/>
          <w:lang w:eastAsia="cs-CZ"/>
        </w:rPr>
        <w:t xml:space="preserve">doporučuje </w:t>
      </w:r>
      <w:r w:rsidRPr="005D480E">
        <w:rPr>
          <w:rFonts w:cs="Arial"/>
          <w:b/>
          <w:szCs w:val="24"/>
        </w:rPr>
        <w:t xml:space="preserve">Zastupitelstvu Olomouckého kraje schválit bezúplatný převod části pozemku parc. č. 557/1 ost. pl. o výměře 136 m2, dle geometrického plánu č. 379-141/2021 ze dne 2. 12. 2021 pozemek parc. č. 557/5 o výměře 136 m2 v k.ú. a obci Citov z vlastnictví Olomouckého kraje, z hospodaření Správy silnic Olomouckého kraje, příspěvkové organizace, do vlastnictví obce Citov, </w:t>
      </w:r>
      <w:r w:rsidRPr="005D480E">
        <w:rPr>
          <w:rFonts w:cs="Arial"/>
          <w:b/>
          <w:szCs w:val="24"/>
        </w:rPr>
        <w:lastRenderedPageBreak/>
        <w:t>IČO:</w:t>
      </w:r>
      <w:r w:rsidR="00903F23">
        <w:rPr>
          <w:rFonts w:cs="Arial"/>
          <w:b/>
          <w:szCs w:val="24"/>
        </w:rPr>
        <w:t> </w:t>
      </w:r>
      <w:r w:rsidRPr="005D480E">
        <w:rPr>
          <w:rFonts w:cs="Arial"/>
          <w:b/>
          <w:szCs w:val="24"/>
        </w:rPr>
        <w:t xml:space="preserve">00301116. </w:t>
      </w:r>
      <w:r w:rsidRPr="005D480E">
        <w:rPr>
          <w:rStyle w:val="Tunznak"/>
          <w:rFonts w:cs="Arial"/>
          <w:bCs w:val="0"/>
          <w:szCs w:val="24"/>
        </w:rPr>
        <w:t>Nabyvatel uhradí veškeré náklady spojené s převodem vlastnického práva a správní poplatek spojený s návrhem na vklad vlastnického práva do katastru nemovitostí.</w:t>
      </w:r>
    </w:p>
    <w:p w14:paraId="7EECFEE8" w14:textId="77777777" w:rsidR="00D222BE" w:rsidRPr="00CE6C9D" w:rsidRDefault="00D222BE" w:rsidP="00D222BE">
      <w:pPr>
        <w:spacing w:before="120" w:after="120" w:line="240" w:lineRule="auto"/>
        <w:rPr>
          <w:rFonts w:cs="Arial"/>
          <w:szCs w:val="24"/>
        </w:rPr>
      </w:pPr>
      <w:r w:rsidRPr="00CE6C9D">
        <w:rPr>
          <w:rFonts w:cs="Arial"/>
          <w:szCs w:val="24"/>
          <w:u w:val="single"/>
        </w:rPr>
        <w:t>Příloha</w:t>
      </w:r>
      <w:r w:rsidRPr="00CE6C9D">
        <w:rPr>
          <w:rFonts w:cs="Arial"/>
          <w:szCs w:val="24"/>
        </w:rPr>
        <w:t>:</w:t>
      </w:r>
    </w:p>
    <w:p w14:paraId="64FC193E" w14:textId="77777777" w:rsidR="00D222BE" w:rsidRPr="00CE6C9D" w:rsidRDefault="00D222BE" w:rsidP="00D222BE">
      <w:pPr>
        <w:widowControl w:val="0"/>
        <w:spacing w:before="120" w:after="120" w:line="240" w:lineRule="auto"/>
        <w:jc w:val="both"/>
        <w:outlineLvl w:val="0"/>
        <w:rPr>
          <w:rFonts w:cs="Arial"/>
          <w:b/>
          <w:szCs w:val="24"/>
        </w:rPr>
      </w:pPr>
      <w:r w:rsidRPr="00CE6C9D">
        <w:rPr>
          <w:rFonts w:eastAsia="Times New Roman" w:cs="Arial"/>
          <w:szCs w:val="24"/>
          <w:lang w:eastAsia="cs-CZ"/>
        </w:rPr>
        <w:t>Zpráva k DZ_příloha č. 01- snímky 9.3.</w:t>
      </w:r>
      <w:r>
        <w:rPr>
          <w:rFonts w:eastAsia="Times New Roman" w:cs="Arial"/>
          <w:szCs w:val="24"/>
          <w:lang w:eastAsia="cs-CZ"/>
        </w:rPr>
        <w:t>1.</w:t>
      </w:r>
    </w:p>
    <w:p w14:paraId="5F54DA2E" w14:textId="77777777" w:rsidR="00CC0DE4" w:rsidRDefault="00CC0DE4"/>
    <w:sectPr w:rsidR="00CC0DE4">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D291" w14:textId="77777777" w:rsidR="00E916BA" w:rsidRDefault="00E916BA">
      <w:pPr>
        <w:spacing w:after="0" w:line="240" w:lineRule="auto"/>
      </w:pPr>
      <w:r>
        <w:separator/>
      </w:r>
    </w:p>
  </w:endnote>
  <w:endnote w:type="continuationSeparator" w:id="0">
    <w:p w14:paraId="2C5ACAB2" w14:textId="77777777" w:rsidR="00E916BA" w:rsidRDefault="00E9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4F3E" w14:textId="54CB2C30" w:rsidR="00042F47" w:rsidRPr="00CE6C9D" w:rsidRDefault="003D5D55" w:rsidP="00EC356F">
    <w:pPr>
      <w:pStyle w:val="Zpat"/>
      <w:pBdr>
        <w:top w:val="single" w:sz="4" w:space="1" w:color="auto"/>
      </w:pBdr>
      <w:spacing w:after="0"/>
      <w:rPr>
        <w:rFonts w:cs="Arial"/>
      </w:rPr>
    </w:pPr>
    <w:r w:rsidRPr="00CE6C9D">
      <w:rPr>
        <w:rFonts w:cs="Arial"/>
      </w:rPr>
      <w:t>Zastupitelstvo Olomouckého kraje 27. 6. 2022</w:t>
    </w:r>
    <w:r w:rsidRPr="00CE6C9D">
      <w:rPr>
        <w:rFonts w:cs="Arial"/>
      </w:rPr>
      <w:tab/>
    </w:r>
    <w:r w:rsidRPr="00CE6C9D">
      <w:rPr>
        <w:rFonts w:cs="Arial"/>
      </w:rPr>
      <w:tab/>
      <w:t xml:space="preserve">Strana </w:t>
    </w:r>
    <w:r w:rsidRPr="00CE6C9D">
      <w:rPr>
        <w:rStyle w:val="slostrnky"/>
        <w:rFonts w:cs="Arial"/>
      </w:rPr>
      <w:fldChar w:fldCharType="begin"/>
    </w:r>
    <w:r w:rsidRPr="00CE6C9D">
      <w:rPr>
        <w:rStyle w:val="slostrnky"/>
        <w:rFonts w:cs="Arial"/>
      </w:rPr>
      <w:instrText xml:space="preserve"> PAGE </w:instrText>
    </w:r>
    <w:r w:rsidRPr="00CE6C9D">
      <w:rPr>
        <w:rStyle w:val="slostrnky"/>
        <w:rFonts w:cs="Arial"/>
      </w:rPr>
      <w:fldChar w:fldCharType="separate"/>
    </w:r>
    <w:r w:rsidR="000208CB">
      <w:rPr>
        <w:rStyle w:val="slostrnky"/>
        <w:rFonts w:cs="Arial"/>
        <w:noProof/>
      </w:rPr>
      <w:t>7</w:t>
    </w:r>
    <w:r w:rsidRPr="00CE6C9D">
      <w:rPr>
        <w:rStyle w:val="slostrnky"/>
        <w:rFonts w:cs="Arial"/>
      </w:rPr>
      <w:fldChar w:fldCharType="end"/>
    </w:r>
    <w:r w:rsidRPr="00CE6C9D">
      <w:rPr>
        <w:rStyle w:val="slostrnky"/>
        <w:rFonts w:cs="Arial"/>
      </w:rPr>
      <w:t xml:space="preserve"> </w:t>
    </w:r>
    <w:r w:rsidRPr="00CE6C9D">
      <w:rPr>
        <w:rFonts w:cs="Arial"/>
      </w:rPr>
      <w:t xml:space="preserve">(celkem </w:t>
    </w:r>
    <w:r w:rsidRPr="00CE6C9D">
      <w:rPr>
        <w:rStyle w:val="slostrnky"/>
        <w:rFonts w:cs="Arial"/>
      </w:rPr>
      <w:fldChar w:fldCharType="begin"/>
    </w:r>
    <w:r w:rsidRPr="00CE6C9D">
      <w:rPr>
        <w:rStyle w:val="slostrnky"/>
        <w:rFonts w:cs="Arial"/>
      </w:rPr>
      <w:instrText xml:space="preserve"> NUMPAGES </w:instrText>
    </w:r>
    <w:r w:rsidRPr="00CE6C9D">
      <w:rPr>
        <w:rStyle w:val="slostrnky"/>
        <w:rFonts w:cs="Arial"/>
      </w:rPr>
      <w:fldChar w:fldCharType="separate"/>
    </w:r>
    <w:r w:rsidR="000208CB">
      <w:rPr>
        <w:rStyle w:val="slostrnky"/>
        <w:rFonts w:cs="Arial"/>
        <w:noProof/>
      </w:rPr>
      <w:t>7</w:t>
    </w:r>
    <w:r w:rsidRPr="00CE6C9D">
      <w:rPr>
        <w:rStyle w:val="slostrnky"/>
        <w:rFonts w:cs="Arial"/>
      </w:rPr>
      <w:fldChar w:fldCharType="end"/>
    </w:r>
    <w:r w:rsidRPr="00CE6C9D">
      <w:rPr>
        <w:rFonts w:cs="Arial"/>
      </w:rPr>
      <w:t>)</w:t>
    </w:r>
  </w:p>
  <w:p w14:paraId="4E29D0B1" w14:textId="77777777" w:rsidR="00042F47" w:rsidRPr="00CE6C9D" w:rsidRDefault="003D5D55" w:rsidP="00EC356F">
    <w:pPr>
      <w:pStyle w:val="Zpat"/>
      <w:pBdr>
        <w:top w:val="single" w:sz="4" w:space="1" w:color="auto"/>
      </w:pBdr>
      <w:spacing w:after="0"/>
      <w:rPr>
        <w:rFonts w:cs="Arial"/>
      </w:rPr>
    </w:pPr>
    <w:r>
      <w:rPr>
        <w:rFonts w:cs="Arial"/>
      </w:rPr>
      <w:t>9</w:t>
    </w:r>
    <w:r w:rsidRPr="00CE6C9D">
      <w:rPr>
        <w:rFonts w:cs="Arial"/>
      </w:rPr>
      <w:t>.3.</w:t>
    </w:r>
    <w:r>
      <w:rPr>
        <w:rFonts w:cs="Arial"/>
      </w:rPr>
      <w:t>1.</w:t>
    </w:r>
    <w:r w:rsidRPr="00CE6C9D">
      <w:rPr>
        <w:rFonts w:cs="Arial"/>
      </w:rPr>
      <w:t xml:space="preserve">– Majetkoprávní záležitosti – bezúplatné převody nemovitého majetku </w:t>
    </w:r>
    <w:r>
      <w:rPr>
        <w:rFonts w:cs="Arial"/>
      </w:rPr>
      <w:t>-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FBCAE" w14:textId="77777777" w:rsidR="00E916BA" w:rsidRDefault="00E916BA">
      <w:pPr>
        <w:spacing w:after="0" w:line="240" w:lineRule="auto"/>
      </w:pPr>
      <w:r>
        <w:separator/>
      </w:r>
    </w:p>
  </w:footnote>
  <w:footnote w:type="continuationSeparator" w:id="0">
    <w:p w14:paraId="65CED587" w14:textId="77777777" w:rsidR="00E916BA" w:rsidRDefault="00E91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BE"/>
    <w:rsid w:val="000208CB"/>
    <w:rsid w:val="00382ECC"/>
    <w:rsid w:val="003D5D55"/>
    <w:rsid w:val="00531127"/>
    <w:rsid w:val="005E185F"/>
    <w:rsid w:val="00903F23"/>
    <w:rsid w:val="00904B2F"/>
    <w:rsid w:val="009D0EAC"/>
    <w:rsid w:val="009F0A5F"/>
    <w:rsid w:val="00A21522"/>
    <w:rsid w:val="00A36E15"/>
    <w:rsid w:val="00C049E5"/>
    <w:rsid w:val="00CC0DE4"/>
    <w:rsid w:val="00D222BE"/>
    <w:rsid w:val="00E91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BF77"/>
  <w15:chartTrackingRefBased/>
  <w15:docId w15:val="{B0D61DF0-C0B8-40F8-8EC1-07E83EEE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22BE"/>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
    <w:rsid w:val="00D222BE"/>
    <w:pPr>
      <w:widowControl w:val="0"/>
      <w:spacing w:after="120" w:line="240" w:lineRule="auto"/>
      <w:jc w:val="both"/>
    </w:pPr>
    <w:rPr>
      <w:rFonts w:eastAsia="Times New Roman" w:cs="Times New Roman"/>
      <w:bCs/>
      <w:szCs w:val="20"/>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basedOn w:val="Standardnpsmoodstavce"/>
    <w:link w:val="Zkladntext"/>
    <w:rsid w:val="00D222BE"/>
    <w:rPr>
      <w:rFonts w:ascii="Arial" w:eastAsia="Times New Roman" w:hAnsi="Arial" w:cs="Times New Roman"/>
      <w:bCs/>
      <w:sz w:val="24"/>
      <w:szCs w:val="20"/>
    </w:rPr>
  </w:style>
  <w:style w:type="paragraph" w:customStyle="1" w:styleId="slo1text">
    <w:name w:val="Číslo1 text"/>
    <w:basedOn w:val="Normln"/>
    <w:link w:val="slo1textChar"/>
    <w:rsid w:val="00D222BE"/>
    <w:pPr>
      <w:widowControl w:val="0"/>
      <w:spacing w:after="120" w:line="240" w:lineRule="auto"/>
      <w:jc w:val="both"/>
      <w:outlineLvl w:val="0"/>
    </w:pPr>
    <w:rPr>
      <w:rFonts w:eastAsia="Times New Roman" w:cs="Times New Roman"/>
      <w:szCs w:val="20"/>
      <w:lang w:eastAsia="cs-CZ"/>
    </w:rPr>
  </w:style>
  <w:style w:type="paragraph" w:customStyle="1" w:styleId="slo11text">
    <w:name w:val="Číslo1.1 text"/>
    <w:basedOn w:val="Normln"/>
    <w:link w:val="slo11textChar"/>
    <w:rsid w:val="00D222BE"/>
    <w:pPr>
      <w:widowControl w:val="0"/>
      <w:spacing w:after="120" w:line="240" w:lineRule="auto"/>
      <w:jc w:val="both"/>
      <w:outlineLvl w:val="1"/>
    </w:pPr>
    <w:rPr>
      <w:rFonts w:eastAsia="Times New Roman" w:cs="Times New Roman"/>
      <w:szCs w:val="20"/>
      <w:lang w:eastAsia="cs-CZ"/>
    </w:rPr>
  </w:style>
  <w:style w:type="character" w:customStyle="1" w:styleId="Tunproloenznak">
    <w:name w:val="Tučný proložený znak"/>
    <w:basedOn w:val="Standardnpsmoodstavce"/>
    <w:rsid w:val="00D222BE"/>
    <w:rPr>
      <w:rFonts w:ascii="Arial" w:hAnsi="Arial"/>
      <w:b/>
      <w:dstrike w:val="0"/>
      <w:color w:val="auto"/>
      <w:spacing w:val="60"/>
      <w:sz w:val="24"/>
      <w:u w:val="none"/>
      <w:vertAlign w:val="baseline"/>
    </w:rPr>
  </w:style>
  <w:style w:type="character" w:customStyle="1" w:styleId="Tunznak">
    <w:name w:val="Tučný znak"/>
    <w:basedOn w:val="Standardnpsmoodstavce"/>
    <w:rsid w:val="00D222BE"/>
    <w:rPr>
      <w:rFonts w:ascii="Arial" w:hAnsi="Arial"/>
      <w:b/>
      <w:dstrike w:val="0"/>
      <w:color w:val="auto"/>
      <w:sz w:val="24"/>
      <w:u w:val="none"/>
      <w:vertAlign w:val="baseline"/>
    </w:rPr>
  </w:style>
  <w:style w:type="paragraph" w:customStyle="1" w:styleId="Podtren">
    <w:name w:val="Podtržení"/>
    <w:basedOn w:val="Normln"/>
    <w:rsid w:val="00D222BE"/>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bodschze">
    <w:name w:val="Rada bod schůze"/>
    <w:basedOn w:val="Normln"/>
    <w:rsid w:val="00D222BE"/>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D222BE"/>
    <w:rPr>
      <w:rFonts w:cs="Arial"/>
      <w:bCs/>
      <w:sz w:val="24"/>
      <w:szCs w:val="24"/>
      <w:u w:val="single"/>
    </w:rPr>
  </w:style>
  <w:style w:type="paragraph" w:customStyle="1" w:styleId="Radaslobodu">
    <w:name w:val="Rada číslo bodu"/>
    <w:basedOn w:val="Normln"/>
    <w:rsid w:val="00D222BE"/>
    <w:pPr>
      <w:widowControl w:val="0"/>
      <w:spacing w:after="360" w:line="240" w:lineRule="auto"/>
      <w:jc w:val="right"/>
    </w:pPr>
    <w:rPr>
      <w:rFonts w:eastAsia="Times New Roman" w:cs="Times New Roman"/>
      <w:sz w:val="52"/>
      <w:szCs w:val="20"/>
      <w:lang w:eastAsia="cs-CZ"/>
    </w:rPr>
  </w:style>
  <w:style w:type="character" w:customStyle="1" w:styleId="Zkladnznak">
    <w:name w:val="Základní znak"/>
    <w:basedOn w:val="Standardnpsmoodstavce"/>
    <w:rsid w:val="00D222BE"/>
    <w:rPr>
      <w:rFonts w:ascii="Arial" w:hAnsi="Arial"/>
      <w:dstrike w:val="0"/>
      <w:color w:val="auto"/>
      <w:sz w:val="24"/>
      <w:u w:val="none"/>
      <w:vertAlign w:val="baseline"/>
    </w:rPr>
  </w:style>
  <w:style w:type="paragraph" w:styleId="Zpat">
    <w:name w:val="footer"/>
    <w:basedOn w:val="Normln"/>
    <w:link w:val="ZpatChar"/>
    <w:rsid w:val="00D222BE"/>
    <w:pPr>
      <w:tabs>
        <w:tab w:val="center" w:pos="4536"/>
        <w:tab w:val="right" w:pos="9072"/>
      </w:tabs>
    </w:pPr>
    <w:rPr>
      <w:i/>
      <w:sz w:val="20"/>
    </w:rPr>
  </w:style>
  <w:style w:type="character" w:customStyle="1" w:styleId="ZpatChar">
    <w:name w:val="Zápatí Char"/>
    <w:basedOn w:val="Standardnpsmoodstavce"/>
    <w:link w:val="Zpat"/>
    <w:rsid w:val="00D222BE"/>
    <w:rPr>
      <w:rFonts w:ascii="Arial" w:hAnsi="Arial"/>
      <w:i/>
      <w:sz w:val="20"/>
    </w:rPr>
  </w:style>
  <w:style w:type="character" w:styleId="slostrnky">
    <w:name w:val="page number"/>
    <w:rsid w:val="00D222BE"/>
    <w:rPr>
      <w:rFonts w:ascii="Arial" w:hAnsi="Arial"/>
      <w:dstrike w:val="0"/>
      <w:color w:val="auto"/>
      <w:sz w:val="20"/>
      <w:u w:val="none"/>
      <w:vertAlign w:val="baseline"/>
    </w:rPr>
  </w:style>
  <w:style w:type="character" w:customStyle="1" w:styleId="slo11textChar">
    <w:name w:val="Číslo1.1 text Char"/>
    <w:link w:val="slo11text"/>
    <w:rsid w:val="00D222BE"/>
    <w:rPr>
      <w:rFonts w:ascii="Arial" w:eastAsia="Times New Roman" w:hAnsi="Arial" w:cs="Times New Roman"/>
      <w:sz w:val="24"/>
      <w:szCs w:val="20"/>
      <w:lang w:eastAsia="cs-CZ"/>
    </w:rPr>
  </w:style>
  <w:style w:type="character" w:customStyle="1" w:styleId="slo1textChar">
    <w:name w:val="Číslo1 text Char"/>
    <w:link w:val="slo1text"/>
    <w:rsid w:val="00D222BE"/>
    <w:rPr>
      <w:rFonts w:ascii="Arial" w:eastAsia="Times New Roman" w:hAnsi="Arial" w:cs="Times New Roman"/>
      <w:sz w:val="24"/>
      <w:szCs w:val="20"/>
      <w:lang w:eastAsia="cs-CZ"/>
    </w:rPr>
  </w:style>
  <w:style w:type="paragraph" w:customStyle="1" w:styleId="Zastupitelstvonadpis1zasedn">
    <w:name w:val="Zastupitelstvo nadpis1 zasedání"/>
    <w:basedOn w:val="Normln"/>
    <w:uiPriority w:val="99"/>
    <w:rsid w:val="00D222BE"/>
    <w:pPr>
      <w:widowControl w:val="0"/>
      <w:spacing w:before="960" w:after="240"/>
      <w:jc w:val="center"/>
    </w:pPr>
    <w:rPr>
      <w:b/>
      <w:sz w:val="36"/>
    </w:rPr>
  </w:style>
  <w:style w:type="paragraph" w:customStyle="1" w:styleId="Zastupitelstvonadpis2zasedn">
    <w:name w:val="Zastupitelstvo nadpis2 zasedání"/>
    <w:basedOn w:val="Normln"/>
    <w:uiPriority w:val="99"/>
    <w:rsid w:val="00D222BE"/>
    <w:pPr>
      <w:widowControl w:val="0"/>
      <w:spacing w:before="240" w:after="600"/>
      <w:jc w:val="center"/>
    </w:pPr>
    <w:rPr>
      <w:b/>
      <w:sz w:val="36"/>
    </w:rPr>
  </w:style>
  <w:style w:type="paragraph" w:customStyle="1" w:styleId="Zastupitelstvopedkld">
    <w:name w:val="Zastupitelstvo předkládá"/>
    <w:basedOn w:val="Normln"/>
    <w:uiPriority w:val="99"/>
    <w:rsid w:val="00D222BE"/>
    <w:pPr>
      <w:spacing w:after="240"/>
      <w:ind w:left="6238" w:hanging="1418"/>
    </w:pPr>
    <w:rPr>
      <w:rFonts w:cs="Arial"/>
    </w:rPr>
  </w:style>
  <w:style w:type="paragraph" w:customStyle="1" w:styleId="Zastupitelstvozpracoval1">
    <w:name w:val="Zastupitelstvo zpracoval1"/>
    <w:basedOn w:val="Normln"/>
    <w:uiPriority w:val="99"/>
    <w:rsid w:val="00D222BE"/>
    <w:pPr>
      <w:ind w:left="6238" w:hanging="1418"/>
    </w:pPr>
    <w:rPr>
      <w:rFonts w:cs="Arial"/>
    </w:rPr>
  </w:style>
  <w:style w:type="paragraph" w:customStyle="1" w:styleId="Zastupitelstvozpracoval2">
    <w:name w:val="Zastupitelstvo zpracoval2"/>
    <w:basedOn w:val="Normln"/>
    <w:uiPriority w:val="99"/>
    <w:rsid w:val="00D222BE"/>
    <w:pPr>
      <w:ind w:left="6237"/>
    </w:pPr>
  </w:style>
  <w:style w:type="paragraph" w:styleId="Textbubliny">
    <w:name w:val="Balloon Text"/>
    <w:basedOn w:val="Normln"/>
    <w:link w:val="TextbublinyChar"/>
    <w:uiPriority w:val="99"/>
    <w:semiHidden/>
    <w:unhideWhenUsed/>
    <w:rsid w:val="000208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2809</Words>
  <Characters>16577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Olomoucky kraj</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2022-06-21T04:11:00Z</cp:lastPrinted>
  <dcterms:created xsi:type="dcterms:W3CDTF">2022-06-21T04:12:00Z</dcterms:created>
  <dcterms:modified xsi:type="dcterms:W3CDTF">2022-06-21T04:12:00Z</dcterms:modified>
</cp:coreProperties>
</file>