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2891"/>
        <w:gridCol w:w="4804"/>
      </w:tblGrid>
      <w:tr w:rsidR="00D333CE" w:rsidRPr="008B112C" w14:paraId="7BC5669B" w14:textId="77777777" w:rsidTr="003577C8">
        <w:trPr>
          <w:trHeight w:val="4255"/>
        </w:trPr>
        <w:tc>
          <w:tcPr>
            <w:tcW w:w="1869" w:type="dxa"/>
          </w:tcPr>
          <w:p w14:paraId="6F3EA1E2" w14:textId="77777777" w:rsidR="00D333CE" w:rsidRPr="008B112C" w:rsidRDefault="00153669" w:rsidP="008A2820">
            <w:pPr>
              <w:pStyle w:val="Hlavikablogo2"/>
              <w:rPr>
                <w:noProof w:val="0"/>
              </w:rPr>
            </w:pPr>
            <w:bookmarkStart w:id="0" w:name="_GoBack"/>
            <w:bookmarkEnd w:id="0"/>
            <w:r>
              <w:rPr>
                <w:noProof w:val="0"/>
                <w:sz w:val="20"/>
              </w:rPr>
              <w:object w:dxaOrig="1440" w:dyaOrig="1440" w14:anchorId="3B5A4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9264;mso-wrap-edited:f;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709697458" r:id="rId9"/>
              </w:object>
            </w:r>
          </w:p>
        </w:tc>
        <w:tc>
          <w:tcPr>
            <w:tcW w:w="7695" w:type="dxa"/>
            <w:gridSpan w:val="2"/>
          </w:tcPr>
          <w:p w14:paraId="50D54DBE" w14:textId="77777777" w:rsidR="00D333CE" w:rsidRPr="008B112C" w:rsidRDefault="00D333CE" w:rsidP="008A2820">
            <w:pPr>
              <w:pStyle w:val="Vbornadpis"/>
              <w:jc w:val="both"/>
            </w:pPr>
          </w:p>
          <w:p w14:paraId="22144891" w14:textId="07EF9A23" w:rsidR="00D333CE" w:rsidRPr="008B112C" w:rsidRDefault="004A0997" w:rsidP="00877613">
            <w:pPr>
              <w:pStyle w:val="Vbornadpis"/>
            </w:pPr>
            <w:r w:rsidRPr="008B112C">
              <w:t xml:space="preserve">Zápis č. </w:t>
            </w:r>
            <w:r w:rsidR="00B27A3E">
              <w:t>6</w:t>
            </w:r>
          </w:p>
          <w:p w14:paraId="7F30B4A5" w14:textId="77777777" w:rsidR="00D333CE" w:rsidRPr="008B112C" w:rsidRDefault="00D333CE" w:rsidP="00877613">
            <w:pPr>
              <w:pStyle w:val="Vbornadpis"/>
            </w:pPr>
            <w:r w:rsidRPr="008B112C">
              <w:t>ze zasedání Výboru pro rozvoj cestovního ruchu</w:t>
            </w:r>
          </w:p>
          <w:p w14:paraId="0A8F1335" w14:textId="77777777" w:rsidR="00D333CE" w:rsidRPr="008B112C" w:rsidRDefault="00D333CE" w:rsidP="00877613">
            <w:pPr>
              <w:pStyle w:val="Vbornadpis"/>
            </w:pPr>
            <w:r w:rsidRPr="008B112C">
              <w:t>Zastupitelstva Olomouckého kraje</w:t>
            </w:r>
          </w:p>
          <w:p w14:paraId="2DE09612" w14:textId="438FDC0B" w:rsidR="00D333CE" w:rsidRPr="008B112C" w:rsidRDefault="004A0997" w:rsidP="00877613">
            <w:pPr>
              <w:pStyle w:val="Vbornadpis"/>
            </w:pPr>
            <w:r w:rsidRPr="008B112C">
              <w:t xml:space="preserve">ze dne </w:t>
            </w:r>
            <w:r w:rsidR="00B27A3E">
              <w:t>8</w:t>
            </w:r>
            <w:r w:rsidRPr="008B112C">
              <w:t xml:space="preserve">. </w:t>
            </w:r>
            <w:r w:rsidR="00B27A3E">
              <w:t>3</w:t>
            </w:r>
            <w:r w:rsidR="005C379B">
              <w:t>. 202</w:t>
            </w:r>
            <w:r w:rsidR="00B27A3E">
              <w:t>2</w:t>
            </w:r>
          </w:p>
          <w:p w14:paraId="1BEA04C3" w14:textId="77777777" w:rsidR="000303D6" w:rsidRPr="008B112C" w:rsidRDefault="000303D6" w:rsidP="008A2820">
            <w:pPr>
              <w:pStyle w:val="Vbornadpis"/>
              <w:jc w:val="both"/>
            </w:pPr>
          </w:p>
        </w:tc>
      </w:tr>
      <w:tr w:rsidR="001C1AF6" w:rsidRPr="008B112C" w14:paraId="381A75F5" w14:textId="77777777" w:rsidTr="0081288A">
        <w:tc>
          <w:tcPr>
            <w:tcW w:w="4760" w:type="dxa"/>
            <w:gridSpan w:val="2"/>
          </w:tcPr>
          <w:p w14:paraId="5EFE4A3C" w14:textId="77777777" w:rsidR="001C1AF6" w:rsidRPr="00B5554E" w:rsidRDefault="001C1AF6" w:rsidP="008A2820">
            <w:pPr>
              <w:pStyle w:val="Vborptomni"/>
              <w:jc w:val="both"/>
              <w:rPr>
                <w:sz w:val="24"/>
                <w:szCs w:val="24"/>
              </w:rPr>
            </w:pPr>
            <w:r w:rsidRPr="00B5554E">
              <w:rPr>
                <w:sz w:val="24"/>
                <w:szCs w:val="24"/>
              </w:rPr>
              <w:t>Přítomni:</w:t>
            </w:r>
          </w:p>
        </w:tc>
        <w:tc>
          <w:tcPr>
            <w:tcW w:w="4804" w:type="dxa"/>
          </w:tcPr>
          <w:p w14:paraId="5C72B870" w14:textId="77777777" w:rsidR="001C1AF6" w:rsidRPr="00B5554E" w:rsidRDefault="001C1AF6" w:rsidP="008A2820">
            <w:pPr>
              <w:pStyle w:val="Vborptomnitext"/>
              <w:jc w:val="both"/>
              <w:rPr>
                <w:b/>
                <w:sz w:val="24"/>
                <w:szCs w:val="24"/>
              </w:rPr>
            </w:pPr>
            <w:r w:rsidRPr="00B5554E">
              <w:rPr>
                <w:b/>
                <w:sz w:val="24"/>
                <w:szCs w:val="24"/>
              </w:rPr>
              <w:t>Omluveni:</w:t>
            </w:r>
          </w:p>
        </w:tc>
      </w:tr>
      <w:tr w:rsidR="00F211C0" w:rsidRPr="008B112C" w14:paraId="2680FBDF" w14:textId="77777777" w:rsidTr="0081288A">
        <w:trPr>
          <w:trHeight w:val="345"/>
        </w:trPr>
        <w:tc>
          <w:tcPr>
            <w:tcW w:w="4760" w:type="dxa"/>
            <w:gridSpan w:val="2"/>
          </w:tcPr>
          <w:p w14:paraId="6A2C069A" w14:textId="77777777" w:rsidR="00F211C0" w:rsidRPr="00B5554E" w:rsidRDefault="005C379B" w:rsidP="008A2820">
            <w:pPr>
              <w:pStyle w:val="Vborptomnitext"/>
              <w:jc w:val="both"/>
              <w:rPr>
                <w:iCs/>
                <w:sz w:val="24"/>
                <w:szCs w:val="24"/>
              </w:rPr>
            </w:pPr>
            <w:r w:rsidRPr="00B5554E">
              <w:rPr>
                <w:iCs/>
                <w:sz w:val="24"/>
                <w:szCs w:val="24"/>
              </w:rPr>
              <w:t>Ing. Mgr. Hana Vacková – předsedkyně</w:t>
            </w:r>
          </w:p>
        </w:tc>
        <w:tc>
          <w:tcPr>
            <w:tcW w:w="4804" w:type="dxa"/>
          </w:tcPr>
          <w:p w14:paraId="3606308A" w14:textId="2B8423B2" w:rsidR="00F211C0" w:rsidRPr="00B5554E" w:rsidRDefault="00B27A3E" w:rsidP="00B27A3E">
            <w:pPr>
              <w:pStyle w:val="Vborptomnitext"/>
              <w:jc w:val="both"/>
              <w:rPr>
                <w:bCs/>
                <w:iCs/>
                <w:sz w:val="24"/>
                <w:szCs w:val="24"/>
              </w:rPr>
            </w:pPr>
            <w:r w:rsidRPr="00B5554E">
              <w:rPr>
                <w:sz w:val="24"/>
                <w:szCs w:val="24"/>
              </w:rPr>
              <w:t xml:space="preserve">Lukáš Drlík </w:t>
            </w:r>
          </w:p>
        </w:tc>
      </w:tr>
      <w:tr w:rsidR="00996833" w:rsidRPr="008B112C" w14:paraId="1227E603" w14:textId="77777777" w:rsidTr="0081288A">
        <w:trPr>
          <w:trHeight w:val="345"/>
        </w:trPr>
        <w:tc>
          <w:tcPr>
            <w:tcW w:w="4760" w:type="dxa"/>
            <w:gridSpan w:val="2"/>
          </w:tcPr>
          <w:p w14:paraId="3D4B5668" w14:textId="601F7188" w:rsidR="00996833" w:rsidRPr="00B5554E" w:rsidRDefault="006722D8" w:rsidP="008A2820">
            <w:pPr>
              <w:pStyle w:val="Vborptomnitext"/>
              <w:jc w:val="both"/>
              <w:rPr>
                <w:iCs/>
                <w:sz w:val="24"/>
                <w:szCs w:val="24"/>
              </w:rPr>
            </w:pPr>
            <w:r w:rsidRPr="00B5554E">
              <w:rPr>
                <w:sz w:val="24"/>
                <w:szCs w:val="24"/>
              </w:rPr>
              <w:t xml:space="preserve">Mgr. Djamila Bekhedda </w:t>
            </w:r>
          </w:p>
        </w:tc>
        <w:tc>
          <w:tcPr>
            <w:tcW w:w="4804" w:type="dxa"/>
          </w:tcPr>
          <w:p w14:paraId="0E3E96B2" w14:textId="6AC4E316" w:rsidR="00996833" w:rsidRPr="00B5554E" w:rsidRDefault="00B27A3E" w:rsidP="008A2820">
            <w:pPr>
              <w:pStyle w:val="Vborptomnitext"/>
              <w:jc w:val="both"/>
              <w:rPr>
                <w:bCs/>
                <w:iCs/>
                <w:color w:val="FF0000"/>
                <w:sz w:val="24"/>
                <w:szCs w:val="24"/>
              </w:rPr>
            </w:pPr>
            <w:r w:rsidRPr="00B5554E">
              <w:rPr>
                <w:sz w:val="24"/>
                <w:szCs w:val="24"/>
              </w:rPr>
              <w:t>Radek Hof</w:t>
            </w:r>
            <w:r w:rsidRPr="0006190B">
              <w:rPr>
                <w:sz w:val="24"/>
                <w:szCs w:val="24"/>
              </w:rPr>
              <w:t>er</w:t>
            </w:r>
          </w:p>
        </w:tc>
      </w:tr>
      <w:tr w:rsidR="00996833" w:rsidRPr="008B112C" w14:paraId="78799797" w14:textId="77777777" w:rsidTr="0081288A">
        <w:tc>
          <w:tcPr>
            <w:tcW w:w="4760" w:type="dxa"/>
            <w:gridSpan w:val="2"/>
          </w:tcPr>
          <w:p w14:paraId="1FAFAF2C" w14:textId="11489191" w:rsidR="00996833" w:rsidRPr="00B5554E" w:rsidRDefault="00B27A3E" w:rsidP="008A2820">
            <w:pPr>
              <w:pStyle w:val="Vborptomnitext"/>
              <w:jc w:val="both"/>
              <w:rPr>
                <w:iCs/>
                <w:sz w:val="24"/>
                <w:szCs w:val="24"/>
              </w:rPr>
            </w:pPr>
            <w:r w:rsidRPr="00B5554E">
              <w:rPr>
                <w:sz w:val="24"/>
                <w:szCs w:val="24"/>
              </w:rPr>
              <w:t>Zdislav Ház, DiS.</w:t>
            </w:r>
          </w:p>
        </w:tc>
        <w:tc>
          <w:tcPr>
            <w:tcW w:w="4804" w:type="dxa"/>
          </w:tcPr>
          <w:p w14:paraId="31DFF9A9" w14:textId="3C3E318F" w:rsidR="00996833" w:rsidRPr="00B5554E" w:rsidRDefault="00B27A3E" w:rsidP="008A2820">
            <w:pPr>
              <w:pStyle w:val="Vborptomnitext"/>
              <w:jc w:val="both"/>
              <w:rPr>
                <w:bCs/>
                <w:iCs/>
                <w:sz w:val="24"/>
                <w:szCs w:val="24"/>
              </w:rPr>
            </w:pPr>
            <w:r w:rsidRPr="00B5554E">
              <w:rPr>
                <w:sz w:val="24"/>
                <w:szCs w:val="24"/>
              </w:rPr>
              <w:t>Mgr. Josef Kaštil</w:t>
            </w:r>
          </w:p>
        </w:tc>
      </w:tr>
      <w:tr w:rsidR="00B27A3E" w:rsidRPr="008B112C" w14:paraId="6A6BCA0D" w14:textId="77777777" w:rsidTr="0081288A">
        <w:tc>
          <w:tcPr>
            <w:tcW w:w="4760" w:type="dxa"/>
            <w:gridSpan w:val="2"/>
          </w:tcPr>
          <w:p w14:paraId="6BB97BD5" w14:textId="3B88BF6A" w:rsidR="00B27A3E" w:rsidRPr="00B5554E" w:rsidRDefault="00B27A3E" w:rsidP="00B27A3E">
            <w:pPr>
              <w:pStyle w:val="Vborptomnitext"/>
              <w:jc w:val="both"/>
              <w:rPr>
                <w:sz w:val="24"/>
                <w:szCs w:val="24"/>
              </w:rPr>
            </w:pPr>
            <w:r w:rsidRPr="00B5554E">
              <w:rPr>
                <w:sz w:val="24"/>
                <w:szCs w:val="24"/>
              </w:rPr>
              <w:t xml:space="preserve">Bc. Jakub </w:t>
            </w:r>
            <w:r w:rsidRPr="00B5554E">
              <w:rPr>
                <w:rFonts w:cs="Arial"/>
                <w:sz w:val="24"/>
                <w:szCs w:val="24"/>
              </w:rPr>
              <w:t>Jüngling</w:t>
            </w:r>
          </w:p>
        </w:tc>
        <w:tc>
          <w:tcPr>
            <w:tcW w:w="4804" w:type="dxa"/>
          </w:tcPr>
          <w:p w14:paraId="45D07D82" w14:textId="6C3D006F" w:rsidR="00B27A3E" w:rsidRPr="00B5554E" w:rsidRDefault="00B27A3E" w:rsidP="00B27A3E">
            <w:pPr>
              <w:pStyle w:val="Vborptomnitext"/>
              <w:jc w:val="both"/>
              <w:rPr>
                <w:bCs/>
                <w:iCs/>
                <w:sz w:val="24"/>
                <w:szCs w:val="24"/>
              </w:rPr>
            </w:pPr>
            <w:r w:rsidRPr="00B5554E">
              <w:rPr>
                <w:sz w:val="24"/>
                <w:szCs w:val="24"/>
              </w:rPr>
              <w:t>doc. PhDr. Karel Konečný, CSc.</w:t>
            </w:r>
          </w:p>
        </w:tc>
      </w:tr>
      <w:tr w:rsidR="00B27A3E" w:rsidRPr="008B112C" w14:paraId="1A7A5A61" w14:textId="77777777" w:rsidTr="0081288A">
        <w:tc>
          <w:tcPr>
            <w:tcW w:w="4760" w:type="dxa"/>
            <w:gridSpan w:val="2"/>
          </w:tcPr>
          <w:p w14:paraId="44334F28" w14:textId="08242B90" w:rsidR="00B27A3E" w:rsidRPr="00B5554E" w:rsidRDefault="00B27A3E" w:rsidP="00B27A3E">
            <w:pPr>
              <w:pStyle w:val="Vborptomnitext"/>
              <w:jc w:val="both"/>
              <w:rPr>
                <w:bCs/>
                <w:iCs/>
                <w:sz w:val="24"/>
                <w:szCs w:val="24"/>
              </w:rPr>
            </w:pPr>
            <w:r w:rsidRPr="00B5554E">
              <w:rPr>
                <w:sz w:val="24"/>
                <w:szCs w:val="24"/>
              </w:rPr>
              <w:t>Jiří Juráš</w:t>
            </w:r>
          </w:p>
        </w:tc>
        <w:tc>
          <w:tcPr>
            <w:tcW w:w="4804" w:type="dxa"/>
          </w:tcPr>
          <w:p w14:paraId="7F7083B9" w14:textId="77777777" w:rsidR="00B27A3E" w:rsidRPr="00B5554E" w:rsidRDefault="00B27A3E" w:rsidP="00B27A3E">
            <w:pPr>
              <w:pStyle w:val="Vborptomnitext"/>
              <w:jc w:val="both"/>
              <w:rPr>
                <w:b/>
                <w:sz w:val="24"/>
                <w:szCs w:val="24"/>
              </w:rPr>
            </w:pPr>
            <w:r w:rsidRPr="00B5554E">
              <w:rPr>
                <w:b/>
                <w:sz w:val="24"/>
                <w:szCs w:val="24"/>
              </w:rPr>
              <w:t>Tajemník výboru:</w:t>
            </w:r>
          </w:p>
        </w:tc>
      </w:tr>
      <w:tr w:rsidR="00B27A3E" w:rsidRPr="008B112C" w14:paraId="5293809E" w14:textId="77777777" w:rsidTr="0081288A">
        <w:trPr>
          <w:trHeight w:val="335"/>
        </w:trPr>
        <w:tc>
          <w:tcPr>
            <w:tcW w:w="4760" w:type="dxa"/>
            <w:gridSpan w:val="2"/>
          </w:tcPr>
          <w:p w14:paraId="62E9EC9D" w14:textId="0F493CF6" w:rsidR="00B27A3E" w:rsidRPr="00B5554E" w:rsidRDefault="00B27A3E" w:rsidP="00B27A3E">
            <w:pPr>
              <w:pStyle w:val="Vborptomnitext"/>
              <w:jc w:val="both"/>
              <w:rPr>
                <w:sz w:val="24"/>
                <w:szCs w:val="24"/>
              </w:rPr>
            </w:pPr>
            <w:r>
              <w:rPr>
                <w:sz w:val="24"/>
                <w:szCs w:val="24"/>
              </w:rPr>
              <w:t>Martin Křupka</w:t>
            </w:r>
            <w:r w:rsidRPr="00B5554E">
              <w:rPr>
                <w:sz w:val="24"/>
                <w:szCs w:val="24"/>
              </w:rPr>
              <w:t xml:space="preserve"> </w:t>
            </w:r>
          </w:p>
        </w:tc>
        <w:tc>
          <w:tcPr>
            <w:tcW w:w="4804" w:type="dxa"/>
          </w:tcPr>
          <w:p w14:paraId="432737C6" w14:textId="586EAAD7" w:rsidR="00B27A3E" w:rsidRPr="00B5554E" w:rsidRDefault="00B27A3E" w:rsidP="00B27A3E">
            <w:pPr>
              <w:pStyle w:val="Vborptomnitext"/>
              <w:jc w:val="both"/>
              <w:rPr>
                <w:b/>
                <w:sz w:val="24"/>
                <w:szCs w:val="24"/>
              </w:rPr>
            </w:pPr>
            <w:r w:rsidRPr="00B5554E">
              <w:rPr>
                <w:sz w:val="24"/>
                <w:szCs w:val="24"/>
              </w:rPr>
              <w:t>Bc. Hedvika Součková</w:t>
            </w:r>
          </w:p>
        </w:tc>
      </w:tr>
      <w:tr w:rsidR="00B27A3E" w:rsidRPr="008B112C" w14:paraId="076F071F" w14:textId="77777777" w:rsidTr="0081288A">
        <w:trPr>
          <w:trHeight w:val="335"/>
        </w:trPr>
        <w:tc>
          <w:tcPr>
            <w:tcW w:w="4760" w:type="dxa"/>
            <w:gridSpan w:val="2"/>
          </w:tcPr>
          <w:p w14:paraId="7FBA177E" w14:textId="07B4550E" w:rsidR="00B27A3E" w:rsidRPr="00B5554E" w:rsidRDefault="00B27A3E" w:rsidP="00B27A3E">
            <w:pPr>
              <w:pStyle w:val="Vborptomnitext"/>
              <w:jc w:val="both"/>
              <w:rPr>
                <w:bCs/>
                <w:iCs/>
                <w:sz w:val="24"/>
                <w:szCs w:val="24"/>
              </w:rPr>
            </w:pPr>
            <w:r w:rsidRPr="00B5554E">
              <w:rPr>
                <w:sz w:val="24"/>
                <w:szCs w:val="24"/>
              </w:rPr>
              <w:t>Ing. Petr Mudra</w:t>
            </w:r>
          </w:p>
        </w:tc>
        <w:tc>
          <w:tcPr>
            <w:tcW w:w="4804" w:type="dxa"/>
          </w:tcPr>
          <w:p w14:paraId="212444C5" w14:textId="4F3AF71D" w:rsidR="00B27A3E" w:rsidRPr="00B5554E" w:rsidRDefault="00B27A3E" w:rsidP="00B27A3E">
            <w:pPr>
              <w:pStyle w:val="Vborptomnitext"/>
              <w:jc w:val="both"/>
              <w:rPr>
                <w:sz w:val="24"/>
                <w:szCs w:val="24"/>
              </w:rPr>
            </w:pPr>
          </w:p>
        </w:tc>
      </w:tr>
      <w:tr w:rsidR="00B27A3E" w:rsidRPr="008B112C" w14:paraId="02FF158D" w14:textId="77777777" w:rsidTr="0081288A">
        <w:trPr>
          <w:trHeight w:val="335"/>
        </w:trPr>
        <w:tc>
          <w:tcPr>
            <w:tcW w:w="4760" w:type="dxa"/>
            <w:gridSpan w:val="2"/>
          </w:tcPr>
          <w:p w14:paraId="04567B62" w14:textId="2C2FA998" w:rsidR="00B27A3E" w:rsidRPr="00B5554E" w:rsidRDefault="00B27A3E" w:rsidP="00B27A3E">
            <w:pPr>
              <w:pStyle w:val="Vborptomnitext"/>
              <w:jc w:val="both"/>
              <w:rPr>
                <w:bCs/>
                <w:iCs/>
                <w:sz w:val="24"/>
                <w:szCs w:val="24"/>
              </w:rPr>
            </w:pPr>
            <w:r w:rsidRPr="00B5554E">
              <w:rPr>
                <w:sz w:val="24"/>
                <w:szCs w:val="24"/>
              </w:rPr>
              <w:t>Michal Stoupa</w:t>
            </w:r>
          </w:p>
        </w:tc>
        <w:tc>
          <w:tcPr>
            <w:tcW w:w="4804" w:type="dxa"/>
          </w:tcPr>
          <w:p w14:paraId="412D5412" w14:textId="52FCD6C4" w:rsidR="00B27A3E" w:rsidRPr="00B5554E" w:rsidRDefault="00B27A3E" w:rsidP="00B27A3E">
            <w:pPr>
              <w:pStyle w:val="Vborptomnitext"/>
              <w:jc w:val="both"/>
              <w:rPr>
                <w:bCs/>
                <w:iCs/>
                <w:sz w:val="24"/>
                <w:szCs w:val="24"/>
              </w:rPr>
            </w:pPr>
            <w:r w:rsidRPr="00B5554E">
              <w:rPr>
                <w:b/>
                <w:sz w:val="24"/>
                <w:szCs w:val="24"/>
              </w:rPr>
              <w:t>Hosté</w:t>
            </w:r>
            <w:r>
              <w:rPr>
                <w:b/>
                <w:sz w:val="24"/>
                <w:szCs w:val="24"/>
              </w:rPr>
              <w:t>:</w:t>
            </w:r>
          </w:p>
        </w:tc>
      </w:tr>
      <w:tr w:rsidR="00B27A3E" w:rsidRPr="008B112C" w14:paraId="74817E22" w14:textId="77777777" w:rsidTr="0081288A">
        <w:trPr>
          <w:trHeight w:val="382"/>
        </w:trPr>
        <w:tc>
          <w:tcPr>
            <w:tcW w:w="4760" w:type="dxa"/>
            <w:gridSpan w:val="2"/>
          </w:tcPr>
          <w:p w14:paraId="17CA8DBC" w14:textId="3B89E5D7" w:rsidR="00B27A3E" w:rsidRDefault="00B27A3E" w:rsidP="00B27A3E">
            <w:pPr>
              <w:pStyle w:val="Vborptomnitext"/>
              <w:jc w:val="both"/>
              <w:rPr>
                <w:sz w:val="24"/>
                <w:szCs w:val="24"/>
              </w:rPr>
            </w:pPr>
            <w:r w:rsidRPr="00B5554E">
              <w:rPr>
                <w:sz w:val="24"/>
                <w:szCs w:val="24"/>
              </w:rPr>
              <w:t>Tomáš Šulák</w:t>
            </w:r>
          </w:p>
        </w:tc>
        <w:tc>
          <w:tcPr>
            <w:tcW w:w="4804" w:type="dxa"/>
          </w:tcPr>
          <w:p w14:paraId="50AC13D4" w14:textId="2DFFD719" w:rsidR="00B27A3E" w:rsidRPr="00B5554E" w:rsidRDefault="00B27A3E" w:rsidP="00B27A3E">
            <w:pPr>
              <w:pStyle w:val="Vborptomnitext"/>
              <w:jc w:val="both"/>
              <w:rPr>
                <w:bCs/>
                <w:iCs/>
                <w:sz w:val="24"/>
                <w:szCs w:val="24"/>
              </w:rPr>
            </w:pPr>
            <w:r w:rsidRPr="00B5554E">
              <w:rPr>
                <w:bCs/>
                <w:iCs/>
                <w:sz w:val="24"/>
                <w:szCs w:val="24"/>
              </w:rPr>
              <w:t>Ing. Bc. Milada Sokolová</w:t>
            </w:r>
          </w:p>
        </w:tc>
      </w:tr>
      <w:tr w:rsidR="00B27A3E" w:rsidRPr="008B112C" w14:paraId="19790A7E" w14:textId="77777777" w:rsidTr="0081288A">
        <w:trPr>
          <w:trHeight w:val="382"/>
        </w:trPr>
        <w:tc>
          <w:tcPr>
            <w:tcW w:w="4760" w:type="dxa"/>
            <w:gridSpan w:val="2"/>
          </w:tcPr>
          <w:p w14:paraId="0EEA81FD" w14:textId="344336BB" w:rsidR="00B27A3E" w:rsidRPr="00B5554E" w:rsidRDefault="00B27A3E" w:rsidP="00B27A3E">
            <w:pPr>
              <w:pStyle w:val="Vborptomnitext"/>
              <w:jc w:val="both"/>
              <w:rPr>
                <w:bCs/>
                <w:iCs/>
                <w:sz w:val="24"/>
                <w:szCs w:val="24"/>
              </w:rPr>
            </w:pPr>
            <w:r>
              <w:rPr>
                <w:bCs/>
                <w:iCs/>
                <w:sz w:val="24"/>
                <w:szCs w:val="24"/>
              </w:rPr>
              <w:t>Aleš Valnoha</w:t>
            </w:r>
            <w:r w:rsidRPr="00B5554E">
              <w:rPr>
                <w:sz w:val="24"/>
                <w:szCs w:val="24"/>
              </w:rPr>
              <w:t xml:space="preserve"> </w:t>
            </w:r>
          </w:p>
        </w:tc>
        <w:tc>
          <w:tcPr>
            <w:tcW w:w="4804" w:type="dxa"/>
          </w:tcPr>
          <w:p w14:paraId="5589907E" w14:textId="4AEBA5AF" w:rsidR="00B27A3E" w:rsidRPr="00B5554E" w:rsidRDefault="00B27A3E" w:rsidP="00B27A3E">
            <w:pPr>
              <w:pStyle w:val="Vborptomnitext"/>
              <w:jc w:val="both"/>
              <w:rPr>
                <w:sz w:val="24"/>
                <w:szCs w:val="24"/>
              </w:rPr>
            </w:pPr>
            <w:r w:rsidRPr="0081288A">
              <w:rPr>
                <w:bCs/>
                <w:iCs/>
                <w:sz w:val="24"/>
                <w:szCs w:val="24"/>
              </w:rPr>
              <w:t>Mgr. Josef Tetera</w:t>
            </w:r>
          </w:p>
        </w:tc>
      </w:tr>
      <w:tr w:rsidR="00B27A3E" w:rsidRPr="008B112C" w14:paraId="3686566A" w14:textId="77777777" w:rsidTr="0081288A">
        <w:trPr>
          <w:trHeight w:val="335"/>
        </w:trPr>
        <w:tc>
          <w:tcPr>
            <w:tcW w:w="4760" w:type="dxa"/>
            <w:gridSpan w:val="2"/>
          </w:tcPr>
          <w:p w14:paraId="78745FC8" w14:textId="119784AB" w:rsidR="00B27A3E" w:rsidRPr="00B5554E" w:rsidRDefault="00B27A3E" w:rsidP="00B27A3E">
            <w:pPr>
              <w:pStyle w:val="Vborptomnitext"/>
              <w:jc w:val="both"/>
              <w:rPr>
                <w:bCs/>
                <w:iCs/>
                <w:sz w:val="24"/>
                <w:szCs w:val="24"/>
              </w:rPr>
            </w:pPr>
            <w:r w:rsidRPr="00B5554E">
              <w:rPr>
                <w:sz w:val="24"/>
                <w:szCs w:val="24"/>
              </w:rPr>
              <w:t>Ing. Lubomír Žmolík</w:t>
            </w:r>
          </w:p>
        </w:tc>
        <w:tc>
          <w:tcPr>
            <w:tcW w:w="4804" w:type="dxa"/>
          </w:tcPr>
          <w:p w14:paraId="238B6AA1" w14:textId="75CC67F6" w:rsidR="00B27A3E" w:rsidRPr="0081288A" w:rsidRDefault="00B27A3E" w:rsidP="00B27A3E">
            <w:pPr>
              <w:pStyle w:val="Vborptomni"/>
              <w:jc w:val="both"/>
              <w:rPr>
                <w:b w:val="0"/>
                <w:sz w:val="24"/>
                <w:szCs w:val="24"/>
              </w:rPr>
            </w:pPr>
            <w:r w:rsidRPr="00B5554E">
              <w:rPr>
                <w:b w:val="0"/>
                <w:sz w:val="24"/>
                <w:szCs w:val="24"/>
              </w:rPr>
              <w:t>Mgr. Radek Stojan</w:t>
            </w:r>
          </w:p>
        </w:tc>
      </w:tr>
      <w:tr w:rsidR="00B27A3E" w:rsidRPr="008B112C" w14:paraId="5C54C2A4" w14:textId="77777777" w:rsidTr="0081288A">
        <w:trPr>
          <w:trHeight w:val="335"/>
        </w:trPr>
        <w:tc>
          <w:tcPr>
            <w:tcW w:w="4760" w:type="dxa"/>
            <w:gridSpan w:val="2"/>
          </w:tcPr>
          <w:p w14:paraId="5AADF5A0" w14:textId="7CC95AB3" w:rsidR="00B27A3E" w:rsidRPr="00B5554E" w:rsidRDefault="00B27A3E" w:rsidP="00B27A3E">
            <w:pPr>
              <w:pStyle w:val="Vborptomnitext"/>
              <w:jc w:val="both"/>
              <w:rPr>
                <w:iCs/>
                <w:sz w:val="24"/>
                <w:szCs w:val="24"/>
              </w:rPr>
            </w:pPr>
            <w:r w:rsidRPr="00B5554E">
              <w:rPr>
                <w:bCs/>
                <w:iCs/>
                <w:sz w:val="24"/>
                <w:szCs w:val="24"/>
              </w:rPr>
              <w:t>Marcela Župková</w:t>
            </w:r>
          </w:p>
        </w:tc>
        <w:tc>
          <w:tcPr>
            <w:tcW w:w="4804" w:type="dxa"/>
          </w:tcPr>
          <w:p w14:paraId="5EB4E226" w14:textId="0066103E" w:rsidR="00B27A3E" w:rsidRPr="0081288A" w:rsidRDefault="00AB0BD6" w:rsidP="00B27A3E">
            <w:pPr>
              <w:pStyle w:val="Vborptomni"/>
              <w:jc w:val="both"/>
              <w:rPr>
                <w:b w:val="0"/>
                <w:sz w:val="24"/>
                <w:szCs w:val="24"/>
              </w:rPr>
            </w:pPr>
            <w:r>
              <w:rPr>
                <w:b w:val="0"/>
                <w:sz w:val="24"/>
                <w:szCs w:val="24"/>
              </w:rPr>
              <w:t>Mgr. David Záleský</w:t>
            </w:r>
          </w:p>
        </w:tc>
      </w:tr>
      <w:tr w:rsidR="00B27A3E" w:rsidRPr="008B112C" w14:paraId="04999E4C" w14:textId="77777777" w:rsidTr="0081288A">
        <w:trPr>
          <w:trHeight w:val="335"/>
        </w:trPr>
        <w:tc>
          <w:tcPr>
            <w:tcW w:w="4760" w:type="dxa"/>
            <w:gridSpan w:val="2"/>
          </w:tcPr>
          <w:p w14:paraId="3ABBEA91" w14:textId="075A3231" w:rsidR="00B27A3E" w:rsidRPr="00B5554E" w:rsidRDefault="00B27A3E" w:rsidP="00B27A3E">
            <w:pPr>
              <w:pStyle w:val="Vborptomnitext"/>
              <w:jc w:val="both"/>
              <w:rPr>
                <w:iCs/>
                <w:sz w:val="24"/>
                <w:szCs w:val="24"/>
              </w:rPr>
            </w:pPr>
            <w:r w:rsidRPr="00B5554E">
              <w:rPr>
                <w:sz w:val="24"/>
                <w:szCs w:val="24"/>
              </w:rPr>
              <w:t>Mgr. Bc. Jan Žůrek</w:t>
            </w:r>
          </w:p>
        </w:tc>
        <w:tc>
          <w:tcPr>
            <w:tcW w:w="4804" w:type="dxa"/>
          </w:tcPr>
          <w:p w14:paraId="5622801C" w14:textId="24B43C01" w:rsidR="00B27A3E" w:rsidRPr="00B5554E" w:rsidRDefault="00B27A3E" w:rsidP="00B27A3E">
            <w:pPr>
              <w:pStyle w:val="Vborptomni"/>
              <w:jc w:val="both"/>
              <w:rPr>
                <w:b w:val="0"/>
                <w:sz w:val="24"/>
                <w:szCs w:val="24"/>
              </w:rPr>
            </w:pPr>
          </w:p>
        </w:tc>
      </w:tr>
      <w:tr w:rsidR="00B27A3E" w:rsidRPr="008B112C" w14:paraId="11C4C123" w14:textId="77777777" w:rsidTr="0081288A">
        <w:trPr>
          <w:trHeight w:val="335"/>
        </w:trPr>
        <w:tc>
          <w:tcPr>
            <w:tcW w:w="4760" w:type="dxa"/>
            <w:gridSpan w:val="2"/>
          </w:tcPr>
          <w:p w14:paraId="145A8136" w14:textId="06075FD4" w:rsidR="00B27A3E" w:rsidRPr="008B112C" w:rsidRDefault="00B27A3E" w:rsidP="00B27A3E">
            <w:pPr>
              <w:pStyle w:val="Vborptomnitext"/>
              <w:jc w:val="both"/>
              <w:rPr>
                <w:bCs/>
                <w:iCs/>
              </w:rPr>
            </w:pPr>
          </w:p>
        </w:tc>
        <w:tc>
          <w:tcPr>
            <w:tcW w:w="4804" w:type="dxa"/>
          </w:tcPr>
          <w:p w14:paraId="6F1B9F8C" w14:textId="5F6DD734" w:rsidR="00B27A3E" w:rsidRPr="008B112C" w:rsidRDefault="00B27A3E" w:rsidP="00B27A3E">
            <w:pPr>
              <w:pStyle w:val="Vborptomni"/>
              <w:jc w:val="both"/>
              <w:rPr>
                <w:b w:val="0"/>
              </w:rPr>
            </w:pPr>
          </w:p>
        </w:tc>
      </w:tr>
      <w:tr w:rsidR="00B27A3E" w:rsidRPr="008B112C" w14:paraId="510563CE" w14:textId="77777777" w:rsidTr="0081288A">
        <w:trPr>
          <w:trHeight w:val="335"/>
        </w:trPr>
        <w:tc>
          <w:tcPr>
            <w:tcW w:w="4760" w:type="dxa"/>
            <w:gridSpan w:val="2"/>
          </w:tcPr>
          <w:p w14:paraId="7C72C587" w14:textId="63F3FE1D" w:rsidR="00B27A3E" w:rsidRPr="00B5554E" w:rsidRDefault="00B27A3E" w:rsidP="00B27A3E">
            <w:pPr>
              <w:pStyle w:val="Vborptomnitext"/>
              <w:jc w:val="both"/>
              <w:rPr>
                <w:bCs/>
                <w:iCs/>
                <w:sz w:val="24"/>
                <w:szCs w:val="24"/>
              </w:rPr>
            </w:pPr>
          </w:p>
        </w:tc>
        <w:tc>
          <w:tcPr>
            <w:tcW w:w="4804" w:type="dxa"/>
          </w:tcPr>
          <w:p w14:paraId="5A10C93F" w14:textId="77777777" w:rsidR="00B27A3E" w:rsidRPr="008B112C" w:rsidRDefault="00B27A3E" w:rsidP="00B27A3E">
            <w:pPr>
              <w:pStyle w:val="Vborptomni"/>
              <w:jc w:val="both"/>
              <w:rPr>
                <w:b w:val="0"/>
              </w:rPr>
            </w:pPr>
          </w:p>
        </w:tc>
      </w:tr>
      <w:tr w:rsidR="00B27A3E" w:rsidRPr="008B112C" w14:paraId="27BC52A5" w14:textId="77777777" w:rsidTr="0081288A">
        <w:trPr>
          <w:trHeight w:val="335"/>
        </w:trPr>
        <w:tc>
          <w:tcPr>
            <w:tcW w:w="4760" w:type="dxa"/>
            <w:gridSpan w:val="2"/>
          </w:tcPr>
          <w:p w14:paraId="17366AEE" w14:textId="22687DEC" w:rsidR="00B27A3E" w:rsidRPr="00B5554E" w:rsidRDefault="00B27A3E" w:rsidP="00B27A3E">
            <w:pPr>
              <w:pStyle w:val="Vborptomnitext"/>
              <w:jc w:val="both"/>
              <w:rPr>
                <w:bCs/>
                <w:iCs/>
                <w:sz w:val="24"/>
                <w:szCs w:val="24"/>
              </w:rPr>
            </w:pPr>
          </w:p>
        </w:tc>
        <w:tc>
          <w:tcPr>
            <w:tcW w:w="4804" w:type="dxa"/>
          </w:tcPr>
          <w:p w14:paraId="1DB0EE8D" w14:textId="77777777" w:rsidR="00B27A3E" w:rsidRPr="008B112C" w:rsidRDefault="00B27A3E" w:rsidP="00B27A3E">
            <w:pPr>
              <w:pStyle w:val="Vborptomni"/>
              <w:jc w:val="both"/>
              <w:rPr>
                <w:b w:val="0"/>
              </w:rPr>
            </w:pPr>
          </w:p>
        </w:tc>
      </w:tr>
    </w:tbl>
    <w:p w14:paraId="7F3E445B" w14:textId="77777777" w:rsidR="00DF36B4" w:rsidRPr="008B112C" w:rsidRDefault="00DF36B4" w:rsidP="008A2820">
      <w:pPr>
        <w:pStyle w:val="Vborprogram"/>
        <w:spacing w:before="0" w:after="0"/>
        <w:rPr>
          <w:noProof w:val="0"/>
        </w:rPr>
      </w:pPr>
    </w:p>
    <w:p w14:paraId="77195E23" w14:textId="77777777" w:rsidR="00D333CE" w:rsidRPr="008B112C" w:rsidRDefault="00D333CE" w:rsidP="008A2820">
      <w:pPr>
        <w:pStyle w:val="Vborprogram"/>
        <w:spacing w:before="0" w:after="0"/>
        <w:rPr>
          <w:noProof w:val="0"/>
        </w:rPr>
      </w:pPr>
      <w:r w:rsidRPr="008B112C">
        <w:rPr>
          <w:noProof w:val="0"/>
        </w:rPr>
        <w:t>Program:</w:t>
      </w:r>
    </w:p>
    <w:p w14:paraId="233D6691" w14:textId="77777777" w:rsidR="00267F96" w:rsidRPr="008B112C" w:rsidRDefault="00267F96" w:rsidP="008A2820">
      <w:pPr>
        <w:pStyle w:val="Vborprogram"/>
        <w:spacing w:before="0" w:after="0"/>
        <w:rPr>
          <w:noProof w:val="0"/>
        </w:rPr>
      </w:pPr>
    </w:p>
    <w:p w14:paraId="7D71540B" w14:textId="77777777" w:rsidR="002774B8" w:rsidRDefault="002774B8" w:rsidP="008A2820">
      <w:pPr>
        <w:pStyle w:val="slo1text"/>
      </w:pPr>
      <w:r>
        <w:t xml:space="preserve">Zahájení </w:t>
      </w:r>
    </w:p>
    <w:p w14:paraId="3E4C7714" w14:textId="77777777" w:rsidR="00B81214" w:rsidRDefault="00B81214" w:rsidP="00B81214">
      <w:pPr>
        <w:pStyle w:val="slo1text"/>
      </w:pPr>
      <w:r>
        <w:t>GDPR a bezpečnost informací</w:t>
      </w:r>
    </w:p>
    <w:p w14:paraId="16810845" w14:textId="77777777" w:rsidR="00B81214" w:rsidRDefault="00B81214" w:rsidP="00B81214">
      <w:pPr>
        <w:pStyle w:val="slo1text"/>
      </w:pPr>
      <w:r>
        <w:t xml:space="preserve">Hodnocení žádostí podaných do Dotačního programu na podporu cestovního ruchu </w:t>
      </w:r>
      <w:r>
        <w:br/>
        <w:t xml:space="preserve">a zahraničních vztahů 2022 </w:t>
      </w:r>
    </w:p>
    <w:p w14:paraId="6F26F5E9" w14:textId="77777777" w:rsidR="00B81214" w:rsidRDefault="00B81214" w:rsidP="00B81214">
      <w:pPr>
        <w:pStyle w:val="slo1text"/>
        <w:numPr>
          <w:ilvl w:val="1"/>
          <w:numId w:val="1"/>
        </w:numPr>
      </w:pPr>
      <w:r>
        <w:t>DT 1 Nadregionální akce cestovního ruchu</w:t>
      </w:r>
    </w:p>
    <w:p w14:paraId="33E74A50" w14:textId="4E1EEDBF" w:rsidR="002774B8" w:rsidRDefault="00B81214" w:rsidP="00B81214">
      <w:pPr>
        <w:pStyle w:val="slo1text"/>
        <w:numPr>
          <w:ilvl w:val="1"/>
          <w:numId w:val="1"/>
        </w:numPr>
      </w:pPr>
      <w:r>
        <w:t>DT 3 Podpora turistických informačních center</w:t>
      </w:r>
      <w:r w:rsidR="005801B7">
        <w:rPr>
          <w:lang w:val="cs-CZ"/>
        </w:rPr>
        <w:t xml:space="preserve"> </w:t>
      </w:r>
      <w:r w:rsidR="002774B8">
        <w:t>cestovní</w:t>
      </w:r>
      <w:r w:rsidR="00D14EDC">
        <w:rPr>
          <w:lang w:val="cs-CZ"/>
        </w:rPr>
        <w:t>ho</w:t>
      </w:r>
      <w:r w:rsidR="002774B8">
        <w:t xml:space="preserve"> ruchu</w:t>
      </w:r>
    </w:p>
    <w:p w14:paraId="490D11E0" w14:textId="4DFCBD8B" w:rsidR="005C379B" w:rsidRDefault="00DF36B4" w:rsidP="008A2820">
      <w:pPr>
        <w:pStyle w:val="slo1text"/>
      </w:pPr>
      <w:r>
        <w:t>Různé</w:t>
      </w:r>
    </w:p>
    <w:p w14:paraId="0D169981" w14:textId="624D55A1" w:rsidR="00D333CE" w:rsidRDefault="00D333CE" w:rsidP="008A2820">
      <w:pPr>
        <w:pStyle w:val="Vborzpis"/>
        <w:spacing w:before="120" w:after="120"/>
        <w:jc w:val="both"/>
      </w:pPr>
      <w:r w:rsidRPr="008B112C">
        <w:lastRenderedPageBreak/>
        <w:t>Zápis:</w:t>
      </w:r>
    </w:p>
    <w:p w14:paraId="4BDAFA29" w14:textId="77777777" w:rsidR="00AB0BD6" w:rsidRDefault="00AB0BD6" w:rsidP="008A2820">
      <w:pPr>
        <w:pStyle w:val="Vborzpis"/>
        <w:spacing w:before="120" w:after="120"/>
        <w:jc w:val="both"/>
      </w:pPr>
    </w:p>
    <w:p w14:paraId="370B9626" w14:textId="77777777" w:rsidR="00102D50" w:rsidRDefault="00102D50" w:rsidP="008A2820">
      <w:pPr>
        <w:pStyle w:val="Vborzpis"/>
        <w:numPr>
          <w:ilvl w:val="0"/>
          <w:numId w:val="36"/>
        </w:numPr>
        <w:spacing w:before="120" w:after="120"/>
        <w:ind w:left="357" w:hanging="357"/>
        <w:jc w:val="both"/>
      </w:pPr>
      <w:r>
        <w:t>Zahájení</w:t>
      </w:r>
    </w:p>
    <w:p w14:paraId="31BE86F6" w14:textId="12F8740E" w:rsidR="001F5FCF" w:rsidRDefault="005C379B" w:rsidP="008A2820">
      <w:pPr>
        <w:pStyle w:val="Vborzpis"/>
        <w:spacing w:before="120" w:after="120"/>
        <w:jc w:val="both"/>
        <w:rPr>
          <w:b w:val="0"/>
          <w:u w:val="none"/>
        </w:rPr>
      </w:pPr>
      <w:r w:rsidRPr="005C379B">
        <w:rPr>
          <w:b w:val="0"/>
          <w:u w:val="none"/>
        </w:rPr>
        <w:t>Předs</w:t>
      </w:r>
      <w:r w:rsidR="007C4C25">
        <w:rPr>
          <w:b w:val="0"/>
          <w:u w:val="none"/>
        </w:rPr>
        <w:t xml:space="preserve">edkyně </w:t>
      </w:r>
      <w:r w:rsidR="00102D50">
        <w:rPr>
          <w:b w:val="0"/>
          <w:u w:val="none"/>
        </w:rPr>
        <w:t>přivítala</w:t>
      </w:r>
      <w:r w:rsidRPr="005C379B">
        <w:rPr>
          <w:b w:val="0"/>
          <w:u w:val="none"/>
        </w:rPr>
        <w:t xml:space="preserve"> členy</w:t>
      </w:r>
      <w:r w:rsidR="00102D50">
        <w:rPr>
          <w:b w:val="0"/>
          <w:u w:val="none"/>
        </w:rPr>
        <w:t xml:space="preserve"> </w:t>
      </w:r>
      <w:r w:rsidR="00AC6A9D">
        <w:rPr>
          <w:b w:val="0"/>
          <w:u w:val="none"/>
        </w:rPr>
        <w:t>V</w:t>
      </w:r>
      <w:r w:rsidR="00102D50">
        <w:rPr>
          <w:b w:val="0"/>
          <w:u w:val="none"/>
        </w:rPr>
        <w:t>ýboru</w:t>
      </w:r>
      <w:r w:rsidR="00AB6B13">
        <w:rPr>
          <w:b w:val="0"/>
          <w:u w:val="none"/>
        </w:rPr>
        <w:t>, seznámila je s</w:t>
      </w:r>
      <w:r w:rsidR="002774B8">
        <w:rPr>
          <w:b w:val="0"/>
          <w:u w:val="none"/>
        </w:rPr>
        <w:t> návrhem programu</w:t>
      </w:r>
      <w:r w:rsidR="00C500BB">
        <w:rPr>
          <w:b w:val="0"/>
          <w:u w:val="none"/>
        </w:rPr>
        <w:t xml:space="preserve"> </w:t>
      </w:r>
      <w:r w:rsidR="00AB6B13">
        <w:rPr>
          <w:b w:val="0"/>
          <w:u w:val="none"/>
        </w:rPr>
        <w:t xml:space="preserve">a konstatovala, že Výbor je usnášeníschopný. </w:t>
      </w:r>
      <w:r w:rsidR="002774B8">
        <w:rPr>
          <w:b w:val="0"/>
          <w:u w:val="none"/>
        </w:rPr>
        <w:t>P</w:t>
      </w:r>
      <w:r w:rsidRPr="005C379B">
        <w:rPr>
          <w:b w:val="0"/>
          <w:u w:val="none"/>
        </w:rPr>
        <w:t xml:space="preserve">rogram </w:t>
      </w:r>
      <w:r w:rsidR="00B81214">
        <w:rPr>
          <w:b w:val="0"/>
          <w:u w:val="none"/>
        </w:rPr>
        <w:t>6</w:t>
      </w:r>
      <w:r w:rsidRPr="005C379B">
        <w:rPr>
          <w:b w:val="0"/>
          <w:u w:val="none"/>
        </w:rPr>
        <w:t>. zasedání Výboru pro rozvoj cestovního ruchu Zastupitelstva Olomouckého kraje byl jednohlasně schválen.</w:t>
      </w:r>
    </w:p>
    <w:p w14:paraId="5EC4332F" w14:textId="4FD0FEF1" w:rsidR="0090758D" w:rsidRDefault="0090758D" w:rsidP="008A2820">
      <w:pPr>
        <w:pStyle w:val="Vborzpis"/>
        <w:spacing w:before="120" w:after="120"/>
        <w:jc w:val="both"/>
        <w:rPr>
          <w:b w:val="0"/>
          <w:u w:val="none"/>
        </w:rPr>
      </w:pPr>
    </w:p>
    <w:p w14:paraId="1FD14050" w14:textId="77777777" w:rsidR="00AB0BD6" w:rsidRDefault="00AB0BD6" w:rsidP="008A2820">
      <w:pPr>
        <w:pStyle w:val="Vborzpis"/>
        <w:spacing w:before="120" w:after="120"/>
        <w:jc w:val="both"/>
        <w:rPr>
          <w:b w:val="0"/>
          <w:u w:val="none"/>
        </w:rPr>
      </w:pPr>
    </w:p>
    <w:p w14:paraId="7443BC03" w14:textId="073CE008" w:rsidR="000D1658" w:rsidRDefault="00B81214" w:rsidP="00B81214">
      <w:pPr>
        <w:pStyle w:val="Odstavecseseznamem"/>
        <w:numPr>
          <w:ilvl w:val="0"/>
          <w:numId w:val="36"/>
        </w:numPr>
        <w:spacing w:before="120" w:after="120"/>
        <w:jc w:val="both"/>
        <w:rPr>
          <w:rFonts w:ascii="Arial" w:eastAsia="Times New Roman" w:hAnsi="Arial" w:cs="Arial"/>
          <w:b/>
          <w:szCs w:val="20"/>
          <w:u w:val="single"/>
        </w:rPr>
      </w:pPr>
      <w:r w:rsidRPr="00B81214">
        <w:rPr>
          <w:rFonts w:ascii="Arial" w:eastAsia="Times New Roman" w:hAnsi="Arial" w:cs="Arial"/>
          <w:b/>
          <w:szCs w:val="20"/>
          <w:u w:val="single"/>
        </w:rPr>
        <w:t>GDPR a bezpečnost informací</w:t>
      </w:r>
    </w:p>
    <w:p w14:paraId="4437580B" w14:textId="32BBE376" w:rsidR="002774B8" w:rsidRDefault="002774B8" w:rsidP="008A2820">
      <w:pPr>
        <w:pStyle w:val="Odstavecseseznamem"/>
        <w:spacing w:before="120" w:after="120"/>
        <w:ind w:left="0"/>
        <w:jc w:val="both"/>
        <w:rPr>
          <w:rFonts w:ascii="Arial" w:eastAsia="Times New Roman" w:hAnsi="Arial" w:cs="Arial"/>
          <w:szCs w:val="20"/>
        </w:rPr>
      </w:pPr>
      <w:r>
        <w:rPr>
          <w:rFonts w:ascii="Arial" w:eastAsia="Times New Roman" w:hAnsi="Arial" w:cs="Arial"/>
          <w:szCs w:val="20"/>
        </w:rPr>
        <w:t xml:space="preserve">Členové Výboru obdrželi </w:t>
      </w:r>
      <w:r w:rsidR="001B0F5D">
        <w:rPr>
          <w:rFonts w:ascii="Arial" w:eastAsia="Times New Roman" w:hAnsi="Arial" w:cs="Arial"/>
          <w:szCs w:val="20"/>
        </w:rPr>
        <w:t>v předstihu</w:t>
      </w:r>
      <w:r w:rsidR="00B81214" w:rsidRPr="00B81214">
        <w:rPr>
          <w:rFonts w:ascii="Arial" w:eastAsia="Times New Roman" w:hAnsi="Arial" w:cs="Arial"/>
          <w:szCs w:val="20"/>
        </w:rPr>
        <w:t xml:space="preserve"> </w:t>
      </w:r>
      <w:r w:rsidR="00B81214">
        <w:rPr>
          <w:rFonts w:ascii="Arial" w:eastAsia="Times New Roman" w:hAnsi="Arial" w:cs="Arial"/>
          <w:szCs w:val="20"/>
        </w:rPr>
        <w:t>směrnice vydané Olomouckým krajem k problematice GDPR</w:t>
      </w:r>
      <w:r w:rsidR="00B81214" w:rsidRPr="00B81214">
        <w:rPr>
          <w:rFonts w:ascii="Arial" w:eastAsia="Times New Roman" w:hAnsi="Arial" w:cs="Arial"/>
          <w:szCs w:val="20"/>
        </w:rPr>
        <w:t xml:space="preserve"> </w:t>
      </w:r>
      <w:r w:rsidR="00B81214">
        <w:rPr>
          <w:rFonts w:ascii="Arial" w:eastAsia="Times New Roman" w:hAnsi="Arial" w:cs="Arial"/>
          <w:szCs w:val="20"/>
        </w:rPr>
        <w:t>a bezpečnosti informací.</w:t>
      </w:r>
      <w:r w:rsidR="00B81214" w:rsidRPr="00B81214">
        <w:rPr>
          <w:rFonts w:ascii="Arial" w:eastAsia="Times New Roman" w:hAnsi="Arial" w:cs="Arial"/>
          <w:szCs w:val="20"/>
        </w:rPr>
        <w:t xml:space="preserve"> Bc. Součková vyzvala členy Výboru, aby se pravidly uvedený</w:t>
      </w:r>
      <w:r w:rsidR="00B81214">
        <w:rPr>
          <w:rFonts w:ascii="Arial" w:eastAsia="Times New Roman" w:hAnsi="Arial" w:cs="Arial"/>
          <w:szCs w:val="20"/>
        </w:rPr>
        <w:t>mi v těchto</w:t>
      </w:r>
      <w:r w:rsidR="00B81214" w:rsidRPr="00B81214">
        <w:rPr>
          <w:rFonts w:ascii="Arial" w:eastAsia="Times New Roman" w:hAnsi="Arial" w:cs="Arial"/>
          <w:szCs w:val="20"/>
        </w:rPr>
        <w:t xml:space="preserve"> směrnicích řídili při hodnocení žádostí o dotace.</w:t>
      </w:r>
      <w:r w:rsidR="00B81214">
        <w:rPr>
          <w:rFonts w:ascii="Arial" w:eastAsia="Times New Roman" w:hAnsi="Arial" w:cs="Arial"/>
          <w:szCs w:val="20"/>
        </w:rPr>
        <w:t xml:space="preserve"> Výbor vzal informaci na vědomí.</w:t>
      </w:r>
    </w:p>
    <w:p w14:paraId="3572A2D0" w14:textId="0C675DEA" w:rsidR="00324833" w:rsidRDefault="00324833" w:rsidP="008A2820">
      <w:pPr>
        <w:pStyle w:val="Odstavecseseznamem"/>
        <w:spacing w:before="120" w:after="120"/>
        <w:ind w:left="0"/>
        <w:jc w:val="both"/>
        <w:rPr>
          <w:rFonts w:ascii="Arial" w:eastAsia="Times New Roman" w:hAnsi="Arial" w:cs="Arial"/>
          <w:szCs w:val="20"/>
        </w:rPr>
      </w:pPr>
    </w:p>
    <w:p w14:paraId="748A85B0" w14:textId="77777777" w:rsidR="00AB0BD6" w:rsidRDefault="00AB0BD6" w:rsidP="008A2820">
      <w:pPr>
        <w:pStyle w:val="Odstavecseseznamem"/>
        <w:spacing w:before="120" w:after="120"/>
        <w:ind w:left="0"/>
        <w:jc w:val="both"/>
        <w:rPr>
          <w:rFonts w:ascii="Arial" w:eastAsia="Times New Roman" w:hAnsi="Arial" w:cs="Arial"/>
          <w:szCs w:val="20"/>
        </w:rPr>
      </w:pPr>
    </w:p>
    <w:p w14:paraId="2EB2C922" w14:textId="69B75A54" w:rsidR="00B81214" w:rsidRDefault="00B81214" w:rsidP="00D10588">
      <w:pPr>
        <w:pStyle w:val="Vborzpis"/>
        <w:numPr>
          <w:ilvl w:val="0"/>
          <w:numId w:val="36"/>
        </w:numPr>
        <w:spacing w:before="120" w:after="120"/>
        <w:jc w:val="both"/>
      </w:pPr>
      <w:r>
        <w:t>Hodnocení žádostí podaných do Dotačního programu na podporu cestovního ruchu a zahraničních vztahů 2022</w:t>
      </w:r>
    </w:p>
    <w:p w14:paraId="3A113310" w14:textId="77777777" w:rsidR="00AB0BD6" w:rsidRDefault="00AB0BD6" w:rsidP="00AB0BD6">
      <w:pPr>
        <w:pStyle w:val="Vborzpis"/>
        <w:spacing w:before="120" w:after="120"/>
        <w:ind w:left="360"/>
        <w:jc w:val="both"/>
      </w:pPr>
    </w:p>
    <w:p w14:paraId="405F1E71" w14:textId="61C638C1" w:rsidR="002774B8" w:rsidRPr="000D1658" w:rsidRDefault="002774B8" w:rsidP="008A2820">
      <w:pPr>
        <w:pStyle w:val="Odstavecseseznamem"/>
        <w:numPr>
          <w:ilvl w:val="1"/>
          <w:numId w:val="36"/>
        </w:numPr>
        <w:spacing w:before="120" w:after="120"/>
        <w:jc w:val="both"/>
        <w:rPr>
          <w:rFonts w:ascii="Arial" w:eastAsia="Times New Roman" w:hAnsi="Arial" w:cs="Arial"/>
          <w:b/>
          <w:szCs w:val="20"/>
          <w:u w:val="single"/>
        </w:rPr>
      </w:pPr>
      <w:r w:rsidRPr="002774B8">
        <w:rPr>
          <w:rFonts w:ascii="Arial" w:eastAsia="Times New Roman" w:hAnsi="Arial" w:cs="Arial"/>
          <w:b/>
          <w:szCs w:val="20"/>
          <w:u w:val="single"/>
        </w:rPr>
        <w:t>DT 1 Nadregionální akce cestovního ruchu</w:t>
      </w:r>
    </w:p>
    <w:p w14:paraId="1748A864" w14:textId="502A5BAD" w:rsidR="00B81214" w:rsidRPr="00B81214" w:rsidRDefault="00B81214" w:rsidP="00B81214">
      <w:pPr>
        <w:pStyle w:val="Vborzpis"/>
        <w:spacing w:before="120" w:after="120"/>
        <w:jc w:val="both"/>
        <w:rPr>
          <w:b w:val="0"/>
          <w:u w:val="none"/>
        </w:rPr>
      </w:pPr>
      <w:r w:rsidRPr="00B81214">
        <w:rPr>
          <w:b w:val="0"/>
          <w:u w:val="none"/>
        </w:rPr>
        <w:t>Mgr. Záleský informoval o počtu došlých žádostí a celkovém požadavku na finanční podporu. Následně proběhlo hodnocení jednotlivých žádostí v rámci kritéria B3</w:t>
      </w:r>
      <w:r>
        <w:rPr>
          <w:b w:val="0"/>
          <w:u w:val="none"/>
        </w:rPr>
        <w:t xml:space="preserve"> </w:t>
      </w:r>
      <w:r w:rsidRPr="00B81214">
        <w:rPr>
          <w:b w:val="0"/>
          <w:u w:val="none"/>
        </w:rPr>
        <w:t>Odborné hodnocení Výboru pro rozvoj cestovního ruchu. VRCR měl možnost přidělit body následovně:</w:t>
      </w:r>
    </w:p>
    <w:p w14:paraId="3C174CC8" w14:textId="77777777" w:rsidR="005346FA" w:rsidRPr="005346FA" w:rsidRDefault="00B81214" w:rsidP="005346FA">
      <w:pPr>
        <w:pStyle w:val="Vborzpis"/>
        <w:spacing w:before="120" w:after="120"/>
        <w:ind w:left="708"/>
        <w:jc w:val="both"/>
        <w:rPr>
          <w:b w:val="0"/>
          <w:u w:val="none"/>
        </w:rPr>
      </w:pPr>
      <w:r w:rsidRPr="00B81214">
        <w:rPr>
          <w:b w:val="0"/>
          <w:u w:val="none"/>
        </w:rPr>
        <w:t xml:space="preserve">10 bodů – </w:t>
      </w:r>
      <w:r w:rsidR="005346FA" w:rsidRPr="005346FA">
        <w:rPr>
          <w:b w:val="0"/>
          <w:u w:val="none"/>
        </w:rPr>
        <w:t xml:space="preserve">Akce s velkým přínosem pro OK </w:t>
      </w:r>
    </w:p>
    <w:p w14:paraId="524482B4" w14:textId="77777777" w:rsidR="005346FA" w:rsidRPr="005346FA" w:rsidRDefault="00B81214" w:rsidP="005346FA">
      <w:pPr>
        <w:pStyle w:val="Vborzpis"/>
        <w:spacing w:before="120" w:after="120"/>
        <w:ind w:left="708"/>
        <w:jc w:val="both"/>
        <w:rPr>
          <w:b w:val="0"/>
          <w:u w:val="none"/>
        </w:rPr>
      </w:pPr>
      <w:r w:rsidRPr="00B81214">
        <w:rPr>
          <w:b w:val="0"/>
          <w:u w:val="none"/>
        </w:rPr>
        <w:t xml:space="preserve">5 bodů – </w:t>
      </w:r>
      <w:r w:rsidR="005346FA" w:rsidRPr="005346FA">
        <w:rPr>
          <w:b w:val="0"/>
          <w:u w:val="none"/>
        </w:rPr>
        <w:t xml:space="preserve">Akce se středním přínosem pro OK </w:t>
      </w:r>
    </w:p>
    <w:p w14:paraId="45E50E5B" w14:textId="77777777" w:rsidR="005346FA" w:rsidRPr="00B81214" w:rsidRDefault="00B81214" w:rsidP="005346FA">
      <w:pPr>
        <w:pStyle w:val="Vborzpis"/>
        <w:spacing w:before="120" w:after="120"/>
        <w:ind w:left="708"/>
        <w:jc w:val="both"/>
        <w:rPr>
          <w:b w:val="0"/>
          <w:u w:val="none"/>
        </w:rPr>
      </w:pPr>
      <w:r w:rsidRPr="00B81214">
        <w:rPr>
          <w:b w:val="0"/>
          <w:u w:val="none"/>
        </w:rPr>
        <w:t xml:space="preserve">1 bod – </w:t>
      </w:r>
      <w:r w:rsidR="005346FA" w:rsidRPr="005346FA">
        <w:rPr>
          <w:b w:val="0"/>
          <w:u w:val="none"/>
        </w:rPr>
        <w:t>Akce s nízkým přínosem pro OK</w:t>
      </w:r>
    </w:p>
    <w:p w14:paraId="39B2650B" w14:textId="4D9F606B" w:rsidR="00B81214" w:rsidRDefault="00B81214" w:rsidP="00B81214">
      <w:pPr>
        <w:pStyle w:val="Vborzpis"/>
        <w:spacing w:before="120" w:after="120"/>
        <w:jc w:val="both"/>
        <w:rPr>
          <w:b w:val="0"/>
          <w:u w:val="none"/>
        </w:rPr>
      </w:pPr>
      <w:r w:rsidRPr="00B81214">
        <w:rPr>
          <w:b w:val="0"/>
          <w:u w:val="none"/>
        </w:rPr>
        <w:t>Body byly přiděleny variantě, pro kterou hlasovala nadpoloviční většina přítomných členů (viz tabulka</w:t>
      </w:r>
      <w:r>
        <w:rPr>
          <w:b w:val="0"/>
          <w:u w:val="none"/>
        </w:rPr>
        <w:t>)</w:t>
      </w:r>
      <w:r w:rsidRPr="00B81214">
        <w:rPr>
          <w:b w:val="0"/>
          <w:u w:val="none"/>
        </w:rPr>
        <w:t>.</w:t>
      </w:r>
    </w:p>
    <w:tbl>
      <w:tblPr>
        <w:tblW w:w="4390" w:type="dxa"/>
        <w:tblCellMar>
          <w:left w:w="70" w:type="dxa"/>
          <w:right w:w="70" w:type="dxa"/>
        </w:tblCellMar>
        <w:tblLook w:val="04A0" w:firstRow="1" w:lastRow="0" w:firstColumn="1" w:lastColumn="0" w:noHBand="0" w:noVBand="1"/>
      </w:tblPr>
      <w:tblGrid>
        <w:gridCol w:w="997"/>
        <w:gridCol w:w="699"/>
        <w:gridCol w:w="709"/>
        <w:gridCol w:w="567"/>
        <w:gridCol w:w="1418"/>
      </w:tblGrid>
      <w:tr w:rsidR="005346FA" w:rsidRPr="00AB0BD6" w14:paraId="5B13FD0B" w14:textId="77777777" w:rsidTr="005346FA">
        <w:trPr>
          <w:trHeight w:val="30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C3D40" w14:textId="77777777"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 </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9FA964" w14:textId="37427B1A" w:rsidR="005346FA" w:rsidRPr="00AB0BD6" w:rsidRDefault="005346FA" w:rsidP="00B81214">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Počet bodů</w:t>
            </w:r>
          </w:p>
          <w:p w14:paraId="49167DEA" w14:textId="0E6148FF" w:rsidR="005346FA" w:rsidRPr="00AB0BD6" w:rsidRDefault="005346FA" w:rsidP="00B81214">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Výsledek hlasování</w:t>
            </w:r>
          </w:p>
        </w:tc>
        <w:tc>
          <w:tcPr>
            <w:tcW w:w="1418" w:type="dxa"/>
            <w:vMerge w:val="restart"/>
            <w:tcBorders>
              <w:top w:val="single" w:sz="4" w:space="0" w:color="auto"/>
              <w:left w:val="nil"/>
              <w:right w:val="single" w:sz="4" w:space="0" w:color="auto"/>
            </w:tcBorders>
            <w:shd w:val="clear" w:color="auto" w:fill="auto"/>
            <w:noWrap/>
            <w:vAlign w:val="bottom"/>
            <w:hideMark/>
          </w:tcPr>
          <w:p w14:paraId="7EE966A6" w14:textId="54AA9989"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 Výsledné bodové hodnocení žádosti</w:t>
            </w:r>
          </w:p>
        </w:tc>
      </w:tr>
      <w:tr w:rsidR="005346FA" w:rsidRPr="00AB0BD6" w14:paraId="5238D3D0" w14:textId="77777777" w:rsidTr="005346FA">
        <w:trPr>
          <w:trHeight w:val="6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8DF69E3" w14:textId="769D880A"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Pořadové č. žádosti</w:t>
            </w:r>
          </w:p>
        </w:tc>
        <w:tc>
          <w:tcPr>
            <w:tcW w:w="699" w:type="dxa"/>
            <w:tcBorders>
              <w:top w:val="nil"/>
              <w:left w:val="nil"/>
              <w:bottom w:val="single" w:sz="4" w:space="0" w:color="auto"/>
              <w:right w:val="single" w:sz="4" w:space="0" w:color="auto"/>
            </w:tcBorders>
            <w:shd w:val="clear" w:color="auto" w:fill="auto"/>
            <w:vAlign w:val="bottom"/>
            <w:hideMark/>
          </w:tcPr>
          <w:p w14:paraId="1DEDE99B" w14:textId="2017851A"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 xml:space="preserve">10 b </w:t>
            </w:r>
          </w:p>
        </w:tc>
        <w:tc>
          <w:tcPr>
            <w:tcW w:w="709" w:type="dxa"/>
            <w:tcBorders>
              <w:top w:val="nil"/>
              <w:left w:val="nil"/>
              <w:bottom w:val="single" w:sz="4" w:space="0" w:color="auto"/>
              <w:right w:val="single" w:sz="4" w:space="0" w:color="auto"/>
            </w:tcBorders>
            <w:shd w:val="clear" w:color="auto" w:fill="auto"/>
            <w:noWrap/>
            <w:vAlign w:val="bottom"/>
            <w:hideMark/>
          </w:tcPr>
          <w:p w14:paraId="4B27A55E" w14:textId="47D37B4E"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5 b</w:t>
            </w:r>
          </w:p>
        </w:tc>
        <w:tc>
          <w:tcPr>
            <w:tcW w:w="567" w:type="dxa"/>
            <w:tcBorders>
              <w:top w:val="nil"/>
              <w:left w:val="nil"/>
              <w:bottom w:val="single" w:sz="4" w:space="0" w:color="auto"/>
              <w:right w:val="single" w:sz="4" w:space="0" w:color="auto"/>
            </w:tcBorders>
            <w:shd w:val="clear" w:color="auto" w:fill="auto"/>
            <w:noWrap/>
            <w:vAlign w:val="bottom"/>
            <w:hideMark/>
          </w:tcPr>
          <w:p w14:paraId="4AFFDA9E" w14:textId="7332EDBF" w:rsidR="005346FA" w:rsidRPr="00AB0BD6" w:rsidRDefault="005346FA" w:rsidP="00B81214">
            <w:pPr>
              <w:suppressAutoHyphens w:val="0"/>
              <w:rPr>
                <w:rFonts w:ascii="Arial" w:hAnsi="Arial" w:cs="Arial"/>
                <w:color w:val="000000"/>
                <w:sz w:val="20"/>
                <w:szCs w:val="20"/>
                <w:lang w:eastAsia="cs-CZ"/>
              </w:rPr>
            </w:pPr>
            <w:r w:rsidRPr="00AB0BD6">
              <w:rPr>
                <w:rFonts w:ascii="Arial" w:hAnsi="Arial" w:cs="Arial"/>
                <w:color w:val="000000"/>
                <w:sz w:val="20"/>
                <w:szCs w:val="20"/>
                <w:lang w:eastAsia="cs-CZ"/>
              </w:rPr>
              <w:t>1 b</w:t>
            </w:r>
          </w:p>
        </w:tc>
        <w:tc>
          <w:tcPr>
            <w:tcW w:w="1418" w:type="dxa"/>
            <w:vMerge/>
            <w:tcBorders>
              <w:left w:val="nil"/>
              <w:bottom w:val="single" w:sz="4" w:space="0" w:color="auto"/>
              <w:right w:val="single" w:sz="4" w:space="0" w:color="auto"/>
            </w:tcBorders>
            <w:shd w:val="clear" w:color="auto" w:fill="auto"/>
            <w:vAlign w:val="bottom"/>
            <w:hideMark/>
          </w:tcPr>
          <w:p w14:paraId="5472C693" w14:textId="39EA8FF4" w:rsidR="005346FA" w:rsidRPr="00AB0BD6" w:rsidRDefault="005346FA" w:rsidP="00B81214">
            <w:pPr>
              <w:suppressAutoHyphens w:val="0"/>
              <w:rPr>
                <w:rFonts w:ascii="Arial" w:hAnsi="Arial" w:cs="Arial"/>
                <w:color w:val="000000"/>
                <w:sz w:val="20"/>
                <w:szCs w:val="20"/>
                <w:lang w:eastAsia="cs-CZ"/>
              </w:rPr>
            </w:pPr>
          </w:p>
        </w:tc>
      </w:tr>
      <w:tr w:rsidR="005346FA" w:rsidRPr="00AB0BD6" w14:paraId="312FD89D"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922A74E"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w:t>
            </w:r>
          </w:p>
        </w:tc>
        <w:tc>
          <w:tcPr>
            <w:tcW w:w="699" w:type="dxa"/>
            <w:tcBorders>
              <w:top w:val="nil"/>
              <w:left w:val="nil"/>
              <w:bottom w:val="single" w:sz="4" w:space="0" w:color="auto"/>
              <w:right w:val="single" w:sz="4" w:space="0" w:color="auto"/>
            </w:tcBorders>
            <w:shd w:val="clear" w:color="auto" w:fill="auto"/>
            <w:noWrap/>
            <w:vAlign w:val="bottom"/>
            <w:hideMark/>
          </w:tcPr>
          <w:p w14:paraId="717945E2"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11</w:t>
            </w:r>
          </w:p>
        </w:tc>
        <w:tc>
          <w:tcPr>
            <w:tcW w:w="709" w:type="dxa"/>
            <w:tcBorders>
              <w:top w:val="nil"/>
              <w:left w:val="nil"/>
              <w:bottom w:val="single" w:sz="4" w:space="0" w:color="auto"/>
              <w:right w:val="single" w:sz="4" w:space="0" w:color="auto"/>
            </w:tcBorders>
            <w:shd w:val="clear" w:color="auto" w:fill="auto"/>
            <w:noWrap/>
            <w:vAlign w:val="bottom"/>
          </w:tcPr>
          <w:p w14:paraId="547AD42E" w14:textId="11D4FEFC"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tcPr>
          <w:p w14:paraId="072AC3E7" w14:textId="3B0A3661"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0EAA2A92"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70A33F75"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395D402"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2</w:t>
            </w:r>
          </w:p>
        </w:tc>
        <w:tc>
          <w:tcPr>
            <w:tcW w:w="699" w:type="dxa"/>
            <w:tcBorders>
              <w:top w:val="nil"/>
              <w:left w:val="nil"/>
              <w:bottom w:val="single" w:sz="4" w:space="0" w:color="auto"/>
              <w:right w:val="single" w:sz="4" w:space="0" w:color="auto"/>
            </w:tcBorders>
            <w:shd w:val="clear" w:color="auto" w:fill="auto"/>
            <w:noWrap/>
            <w:vAlign w:val="bottom"/>
            <w:hideMark/>
          </w:tcPr>
          <w:p w14:paraId="75F30373"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06D851DC" w14:textId="2958ECDA"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33C91ACC" w14:textId="6E40194C"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4515CE97"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69B8BA08"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1C66C15"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3</w:t>
            </w:r>
          </w:p>
        </w:tc>
        <w:tc>
          <w:tcPr>
            <w:tcW w:w="699" w:type="dxa"/>
            <w:tcBorders>
              <w:top w:val="nil"/>
              <w:left w:val="nil"/>
              <w:bottom w:val="single" w:sz="4" w:space="0" w:color="auto"/>
              <w:right w:val="single" w:sz="4" w:space="0" w:color="auto"/>
            </w:tcBorders>
            <w:shd w:val="clear" w:color="auto" w:fill="auto"/>
            <w:noWrap/>
            <w:vAlign w:val="bottom"/>
            <w:hideMark/>
          </w:tcPr>
          <w:p w14:paraId="742D2FC7" w14:textId="2C176063" w:rsidR="00B81214" w:rsidRPr="00AB0BD6" w:rsidRDefault="00B81214" w:rsidP="005346FA">
            <w:pPr>
              <w:suppressAutoHyphens w:val="0"/>
              <w:jc w:val="center"/>
              <w:rPr>
                <w:rFonts w:ascii="Arial" w:hAnsi="Arial" w:cs="Arial"/>
                <w:color w:val="000000"/>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hideMark/>
          </w:tcPr>
          <w:p w14:paraId="048ED072" w14:textId="7F2FF146" w:rsidR="00B81214" w:rsidRPr="00AB0BD6" w:rsidRDefault="005346FA"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8</w:t>
            </w:r>
          </w:p>
        </w:tc>
        <w:tc>
          <w:tcPr>
            <w:tcW w:w="567" w:type="dxa"/>
            <w:tcBorders>
              <w:top w:val="nil"/>
              <w:left w:val="nil"/>
              <w:bottom w:val="single" w:sz="4" w:space="0" w:color="auto"/>
              <w:right w:val="single" w:sz="4" w:space="0" w:color="auto"/>
            </w:tcBorders>
            <w:shd w:val="clear" w:color="auto" w:fill="auto"/>
            <w:noWrap/>
            <w:vAlign w:val="bottom"/>
            <w:hideMark/>
          </w:tcPr>
          <w:p w14:paraId="75DF4F4C" w14:textId="0DFBFFB4"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12F2050F"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r>
      <w:tr w:rsidR="005346FA" w:rsidRPr="00AB0BD6" w14:paraId="50C8F634"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EC5BDD7"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4</w:t>
            </w:r>
          </w:p>
        </w:tc>
        <w:tc>
          <w:tcPr>
            <w:tcW w:w="699" w:type="dxa"/>
            <w:tcBorders>
              <w:top w:val="nil"/>
              <w:left w:val="nil"/>
              <w:bottom w:val="single" w:sz="4" w:space="0" w:color="auto"/>
              <w:right w:val="single" w:sz="4" w:space="0" w:color="auto"/>
            </w:tcBorders>
            <w:shd w:val="clear" w:color="auto" w:fill="auto"/>
            <w:noWrap/>
            <w:vAlign w:val="bottom"/>
            <w:hideMark/>
          </w:tcPr>
          <w:p w14:paraId="3310C164"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8</w:t>
            </w:r>
          </w:p>
        </w:tc>
        <w:tc>
          <w:tcPr>
            <w:tcW w:w="709" w:type="dxa"/>
            <w:tcBorders>
              <w:top w:val="nil"/>
              <w:left w:val="nil"/>
              <w:bottom w:val="single" w:sz="4" w:space="0" w:color="auto"/>
              <w:right w:val="single" w:sz="4" w:space="0" w:color="auto"/>
            </w:tcBorders>
            <w:shd w:val="clear" w:color="auto" w:fill="auto"/>
            <w:noWrap/>
            <w:vAlign w:val="bottom"/>
            <w:hideMark/>
          </w:tcPr>
          <w:p w14:paraId="24D7DC8A" w14:textId="178D5F74"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0834715A" w14:textId="2593AE6C"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5EED4DA7"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7CBF612B"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89A105E"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c>
          <w:tcPr>
            <w:tcW w:w="699" w:type="dxa"/>
            <w:tcBorders>
              <w:top w:val="nil"/>
              <w:left w:val="nil"/>
              <w:bottom w:val="single" w:sz="4" w:space="0" w:color="auto"/>
              <w:right w:val="single" w:sz="4" w:space="0" w:color="auto"/>
            </w:tcBorders>
            <w:shd w:val="clear" w:color="auto" w:fill="auto"/>
            <w:noWrap/>
            <w:vAlign w:val="bottom"/>
            <w:hideMark/>
          </w:tcPr>
          <w:p w14:paraId="5972BA11"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8</w:t>
            </w:r>
          </w:p>
        </w:tc>
        <w:tc>
          <w:tcPr>
            <w:tcW w:w="709" w:type="dxa"/>
            <w:tcBorders>
              <w:top w:val="nil"/>
              <w:left w:val="nil"/>
              <w:bottom w:val="single" w:sz="4" w:space="0" w:color="auto"/>
              <w:right w:val="single" w:sz="4" w:space="0" w:color="auto"/>
            </w:tcBorders>
            <w:shd w:val="clear" w:color="auto" w:fill="auto"/>
            <w:noWrap/>
            <w:vAlign w:val="bottom"/>
            <w:hideMark/>
          </w:tcPr>
          <w:p w14:paraId="215908CD" w14:textId="2D973170"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FB36627" w14:textId="1C50651D"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5062E386"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10F52CEE"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4FFB87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6</w:t>
            </w:r>
          </w:p>
        </w:tc>
        <w:tc>
          <w:tcPr>
            <w:tcW w:w="699" w:type="dxa"/>
            <w:tcBorders>
              <w:top w:val="nil"/>
              <w:left w:val="nil"/>
              <w:bottom w:val="single" w:sz="4" w:space="0" w:color="auto"/>
              <w:right w:val="single" w:sz="4" w:space="0" w:color="auto"/>
            </w:tcBorders>
            <w:shd w:val="clear" w:color="auto" w:fill="auto"/>
            <w:noWrap/>
            <w:vAlign w:val="bottom"/>
            <w:hideMark/>
          </w:tcPr>
          <w:p w14:paraId="715575A3"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12</w:t>
            </w:r>
          </w:p>
        </w:tc>
        <w:tc>
          <w:tcPr>
            <w:tcW w:w="709" w:type="dxa"/>
            <w:tcBorders>
              <w:top w:val="nil"/>
              <w:left w:val="nil"/>
              <w:bottom w:val="single" w:sz="4" w:space="0" w:color="auto"/>
              <w:right w:val="single" w:sz="4" w:space="0" w:color="auto"/>
            </w:tcBorders>
            <w:shd w:val="clear" w:color="auto" w:fill="auto"/>
            <w:noWrap/>
            <w:vAlign w:val="bottom"/>
            <w:hideMark/>
          </w:tcPr>
          <w:p w14:paraId="768EF36F" w14:textId="5343D1B1"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51DE807" w14:textId="6BD04A11"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475B3460"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2FA1435F"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8C96913"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699" w:type="dxa"/>
            <w:tcBorders>
              <w:top w:val="nil"/>
              <w:left w:val="nil"/>
              <w:bottom w:val="single" w:sz="4" w:space="0" w:color="auto"/>
              <w:right w:val="single" w:sz="4" w:space="0" w:color="auto"/>
            </w:tcBorders>
            <w:shd w:val="clear" w:color="auto" w:fill="auto"/>
            <w:noWrap/>
            <w:vAlign w:val="bottom"/>
            <w:hideMark/>
          </w:tcPr>
          <w:p w14:paraId="51D0C3BC"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14:paraId="50F1E839" w14:textId="30B6550E"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B66C63E" w14:textId="5DE9BCB2"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60D03C2C"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2B6C0D48" w14:textId="77777777" w:rsidTr="00C663C4">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8A24FC1" w14:textId="77777777" w:rsidR="005346FA" w:rsidRPr="00AB0BD6" w:rsidRDefault="005346FA"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8</w:t>
            </w:r>
          </w:p>
        </w:tc>
        <w:tc>
          <w:tcPr>
            <w:tcW w:w="3393" w:type="dxa"/>
            <w:gridSpan w:val="4"/>
            <w:tcBorders>
              <w:top w:val="nil"/>
              <w:left w:val="nil"/>
              <w:bottom w:val="single" w:sz="4" w:space="0" w:color="auto"/>
              <w:right w:val="single" w:sz="4" w:space="0" w:color="auto"/>
            </w:tcBorders>
            <w:shd w:val="clear" w:color="auto" w:fill="auto"/>
            <w:noWrap/>
            <w:vAlign w:val="bottom"/>
            <w:hideMark/>
          </w:tcPr>
          <w:p w14:paraId="65027C6B" w14:textId="28CD873B" w:rsidR="005346FA" w:rsidRPr="00AB0BD6" w:rsidRDefault="005346FA" w:rsidP="005346FA">
            <w:pPr>
              <w:suppressAutoHyphens w:val="0"/>
              <w:ind w:right="169"/>
              <w:jc w:val="center"/>
              <w:rPr>
                <w:rFonts w:ascii="Arial" w:hAnsi="Arial" w:cs="Arial"/>
                <w:color w:val="000000"/>
                <w:sz w:val="20"/>
                <w:szCs w:val="20"/>
                <w:lang w:eastAsia="cs-CZ"/>
              </w:rPr>
            </w:pPr>
            <w:r w:rsidRPr="00AB0BD6">
              <w:rPr>
                <w:rFonts w:ascii="Arial" w:hAnsi="Arial" w:cs="Arial"/>
                <w:color w:val="000000"/>
                <w:sz w:val="20"/>
                <w:szCs w:val="20"/>
                <w:lang w:eastAsia="cs-CZ"/>
              </w:rPr>
              <w:t>storno</w:t>
            </w:r>
          </w:p>
        </w:tc>
      </w:tr>
      <w:tr w:rsidR="005346FA" w:rsidRPr="00AB0BD6" w14:paraId="543DC73D"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B465906"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699" w:type="dxa"/>
            <w:tcBorders>
              <w:top w:val="nil"/>
              <w:left w:val="nil"/>
              <w:bottom w:val="single" w:sz="4" w:space="0" w:color="auto"/>
              <w:right w:val="single" w:sz="4" w:space="0" w:color="auto"/>
            </w:tcBorders>
            <w:shd w:val="clear" w:color="auto" w:fill="auto"/>
            <w:noWrap/>
            <w:vAlign w:val="bottom"/>
            <w:hideMark/>
          </w:tcPr>
          <w:p w14:paraId="04D21B2B"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12</w:t>
            </w:r>
          </w:p>
        </w:tc>
        <w:tc>
          <w:tcPr>
            <w:tcW w:w="709" w:type="dxa"/>
            <w:tcBorders>
              <w:top w:val="nil"/>
              <w:left w:val="nil"/>
              <w:bottom w:val="single" w:sz="4" w:space="0" w:color="auto"/>
              <w:right w:val="single" w:sz="4" w:space="0" w:color="auto"/>
            </w:tcBorders>
            <w:shd w:val="clear" w:color="auto" w:fill="auto"/>
            <w:noWrap/>
            <w:vAlign w:val="bottom"/>
            <w:hideMark/>
          </w:tcPr>
          <w:p w14:paraId="0B68E7F6" w14:textId="233D6873"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529789B4" w14:textId="05DCC1AC"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1A8AA738"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6F4E61C1"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1115C54"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c>
          <w:tcPr>
            <w:tcW w:w="699" w:type="dxa"/>
            <w:tcBorders>
              <w:top w:val="nil"/>
              <w:left w:val="nil"/>
              <w:bottom w:val="single" w:sz="4" w:space="0" w:color="auto"/>
              <w:right w:val="single" w:sz="4" w:space="0" w:color="auto"/>
            </w:tcBorders>
            <w:shd w:val="clear" w:color="auto" w:fill="auto"/>
            <w:noWrap/>
            <w:vAlign w:val="bottom"/>
            <w:hideMark/>
          </w:tcPr>
          <w:p w14:paraId="720FF54E"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694295AA" w14:textId="00FE9850"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3A747CFD" w14:textId="4225EAB6"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21EBD4C6"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2C7EBA01"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D09214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11</w:t>
            </w:r>
          </w:p>
        </w:tc>
        <w:tc>
          <w:tcPr>
            <w:tcW w:w="699" w:type="dxa"/>
            <w:tcBorders>
              <w:top w:val="nil"/>
              <w:left w:val="nil"/>
              <w:bottom w:val="single" w:sz="4" w:space="0" w:color="auto"/>
              <w:right w:val="single" w:sz="4" w:space="0" w:color="auto"/>
            </w:tcBorders>
            <w:shd w:val="clear" w:color="auto" w:fill="auto"/>
            <w:noWrap/>
            <w:vAlign w:val="bottom"/>
            <w:hideMark/>
          </w:tcPr>
          <w:p w14:paraId="524F47EF" w14:textId="51AFE943" w:rsidR="00B81214" w:rsidRPr="00AB0BD6" w:rsidRDefault="00B81214" w:rsidP="005346FA">
            <w:pPr>
              <w:suppressAutoHyphens w:val="0"/>
              <w:jc w:val="center"/>
              <w:rPr>
                <w:rFonts w:ascii="Arial" w:hAnsi="Arial" w:cs="Arial"/>
                <w:color w:val="000000"/>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hideMark/>
          </w:tcPr>
          <w:p w14:paraId="4687882C"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567" w:type="dxa"/>
            <w:tcBorders>
              <w:top w:val="nil"/>
              <w:left w:val="nil"/>
              <w:bottom w:val="single" w:sz="4" w:space="0" w:color="auto"/>
              <w:right w:val="single" w:sz="4" w:space="0" w:color="auto"/>
            </w:tcBorders>
            <w:shd w:val="clear" w:color="auto" w:fill="auto"/>
            <w:noWrap/>
            <w:vAlign w:val="bottom"/>
            <w:hideMark/>
          </w:tcPr>
          <w:p w14:paraId="587FCC7C" w14:textId="43AA240E"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39D49C58"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r>
      <w:tr w:rsidR="005346FA" w:rsidRPr="00AB0BD6" w14:paraId="4D02E20E"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4B290A2"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12</w:t>
            </w:r>
          </w:p>
        </w:tc>
        <w:tc>
          <w:tcPr>
            <w:tcW w:w="699" w:type="dxa"/>
            <w:tcBorders>
              <w:top w:val="nil"/>
              <w:left w:val="nil"/>
              <w:bottom w:val="single" w:sz="4" w:space="0" w:color="auto"/>
              <w:right w:val="single" w:sz="4" w:space="0" w:color="auto"/>
            </w:tcBorders>
            <w:shd w:val="clear" w:color="auto" w:fill="auto"/>
            <w:noWrap/>
            <w:vAlign w:val="bottom"/>
            <w:hideMark/>
          </w:tcPr>
          <w:p w14:paraId="21634948"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14:paraId="78FF0BFF" w14:textId="71360D84"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B7C225B" w14:textId="41B17864"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143EEC7B"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5B910EB7"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2A715D8"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13</w:t>
            </w:r>
          </w:p>
        </w:tc>
        <w:tc>
          <w:tcPr>
            <w:tcW w:w="699" w:type="dxa"/>
            <w:tcBorders>
              <w:top w:val="nil"/>
              <w:left w:val="nil"/>
              <w:bottom w:val="single" w:sz="4" w:space="0" w:color="auto"/>
              <w:right w:val="single" w:sz="4" w:space="0" w:color="auto"/>
            </w:tcBorders>
            <w:shd w:val="clear" w:color="auto" w:fill="auto"/>
            <w:noWrap/>
            <w:vAlign w:val="bottom"/>
            <w:hideMark/>
          </w:tcPr>
          <w:p w14:paraId="5EFDC261" w14:textId="3BC0A2A7" w:rsidR="00B81214" w:rsidRPr="00AB0BD6" w:rsidRDefault="00B81214" w:rsidP="005346FA">
            <w:pPr>
              <w:suppressAutoHyphens w:val="0"/>
              <w:jc w:val="center"/>
              <w:rPr>
                <w:rFonts w:ascii="Arial" w:hAnsi="Arial" w:cs="Arial"/>
                <w:color w:val="000000"/>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hideMark/>
          </w:tcPr>
          <w:p w14:paraId="4816E4F2"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567" w:type="dxa"/>
            <w:tcBorders>
              <w:top w:val="nil"/>
              <w:left w:val="nil"/>
              <w:bottom w:val="single" w:sz="4" w:space="0" w:color="auto"/>
              <w:right w:val="single" w:sz="4" w:space="0" w:color="auto"/>
            </w:tcBorders>
            <w:shd w:val="clear" w:color="auto" w:fill="auto"/>
            <w:noWrap/>
            <w:vAlign w:val="bottom"/>
            <w:hideMark/>
          </w:tcPr>
          <w:p w14:paraId="315A035D" w14:textId="50645C7C"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653FCC64"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r>
      <w:tr w:rsidR="005346FA" w:rsidRPr="00AB0BD6" w14:paraId="23F6995F"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6EE5C05"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14</w:t>
            </w:r>
          </w:p>
        </w:tc>
        <w:tc>
          <w:tcPr>
            <w:tcW w:w="699" w:type="dxa"/>
            <w:tcBorders>
              <w:top w:val="nil"/>
              <w:left w:val="nil"/>
              <w:bottom w:val="single" w:sz="4" w:space="0" w:color="auto"/>
              <w:right w:val="single" w:sz="4" w:space="0" w:color="auto"/>
            </w:tcBorders>
            <w:shd w:val="clear" w:color="auto" w:fill="auto"/>
            <w:noWrap/>
            <w:vAlign w:val="bottom"/>
            <w:hideMark/>
          </w:tcPr>
          <w:p w14:paraId="614D07FA"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6337EBB1" w14:textId="353CD7D1"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7359D863" w14:textId="7A302D70"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58CF4E2A"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0FA87BF6"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6668B82"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15</w:t>
            </w:r>
          </w:p>
        </w:tc>
        <w:tc>
          <w:tcPr>
            <w:tcW w:w="699" w:type="dxa"/>
            <w:tcBorders>
              <w:top w:val="nil"/>
              <w:left w:val="nil"/>
              <w:bottom w:val="single" w:sz="4" w:space="0" w:color="auto"/>
              <w:right w:val="single" w:sz="4" w:space="0" w:color="auto"/>
            </w:tcBorders>
            <w:shd w:val="clear" w:color="auto" w:fill="auto"/>
            <w:noWrap/>
            <w:vAlign w:val="bottom"/>
            <w:hideMark/>
          </w:tcPr>
          <w:p w14:paraId="6702C454"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14:paraId="7032BD01" w14:textId="254C0A97"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589BE2E" w14:textId="713F01B8"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7051DD6C"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10ED9842"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DA84C6E"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16</w:t>
            </w:r>
          </w:p>
        </w:tc>
        <w:tc>
          <w:tcPr>
            <w:tcW w:w="699" w:type="dxa"/>
            <w:tcBorders>
              <w:top w:val="nil"/>
              <w:left w:val="nil"/>
              <w:bottom w:val="single" w:sz="4" w:space="0" w:color="auto"/>
              <w:right w:val="single" w:sz="4" w:space="0" w:color="auto"/>
            </w:tcBorders>
            <w:shd w:val="clear" w:color="auto" w:fill="auto"/>
            <w:noWrap/>
            <w:vAlign w:val="bottom"/>
            <w:hideMark/>
          </w:tcPr>
          <w:p w14:paraId="4C88FD6A"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3E6EA319" w14:textId="1931D8E5"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3573DCE2" w14:textId="285A9625"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38EDAC09"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1722F2E0"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5F6DE4B"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17</w:t>
            </w:r>
          </w:p>
        </w:tc>
        <w:tc>
          <w:tcPr>
            <w:tcW w:w="699" w:type="dxa"/>
            <w:tcBorders>
              <w:top w:val="nil"/>
              <w:left w:val="nil"/>
              <w:bottom w:val="single" w:sz="4" w:space="0" w:color="auto"/>
              <w:right w:val="single" w:sz="4" w:space="0" w:color="auto"/>
            </w:tcBorders>
            <w:shd w:val="clear" w:color="auto" w:fill="auto"/>
            <w:noWrap/>
            <w:vAlign w:val="bottom"/>
            <w:hideMark/>
          </w:tcPr>
          <w:p w14:paraId="6ABA8D34" w14:textId="32D58288" w:rsidR="00B81214" w:rsidRPr="00AB0BD6" w:rsidRDefault="00B81214" w:rsidP="005346FA">
            <w:pPr>
              <w:suppressAutoHyphens w:val="0"/>
              <w:jc w:val="center"/>
              <w:rPr>
                <w:rFonts w:ascii="Arial" w:hAnsi="Arial" w:cs="Arial"/>
                <w:color w:val="000000"/>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hideMark/>
          </w:tcPr>
          <w:p w14:paraId="11C7F94E"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567" w:type="dxa"/>
            <w:tcBorders>
              <w:top w:val="nil"/>
              <w:left w:val="nil"/>
              <w:bottom w:val="single" w:sz="4" w:space="0" w:color="auto"/>
              <w:right w:val="single" w:sz="4" w:space="0" w:color="auto"/>
            </w:tcBorders>
            <w:shd w:val="clear" w:color="auto" w:fill="auto"/>
            <w:noWrap/>
            <w:vAlign w:val="bottom"/>
            <w:hideMark/>
          </w:tcPr>
          <w:p w14:paraId="3FB3F104" w14:textId="363ED1D3"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7531EB76" w14:textId="77777777" w:rsidR="00B81214" w:rsidRPr="00AB0BD6" w:rsidRDefault="00B81214" w:rsidP="005346FA">
            <w:pPr>
              <w:suppressAutoHyphens w:val="0"/>
              <w:ind w:right="169"/>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r>
      <w:tr w:rsidR="005346FA" w:rsidRPr="00AB0BD6" w14:paraId="0A9B8FF0"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2CC2928"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18</w:t>
            </w:r>
          </w:p>
        </w:tc>
        <w:tc>
          <w:tcPr>
            <w:tcW w:w="699" w:type="dxa"/>
            <w:tcBorders>
              <w:top w:val="nil"/>
              <w:left w:val="nil"/>
              <w:bottom w:val="single" w:sz="4" w:space="0" w:color="auto"/>
              <w:right w:val="single" w:sz="4" w:space="0" w:color="auto"/>
            </w:tcBorders>
            <w:shd w:val="clear" w:color="auto" w:fill="auto"/>
            <w:noWrap/>
            <w:vAlign w:val="bottom"/>
            <w:hideMark/>
          </w:tcPr>
          <w:p w14:paraId="5D53BCB2" w14:textId="198FF08F" w:rsidR="00B81214" w:rsidRPr="00AB0BD6" w:rsidRDefault="00B81214" w:rsidP="005346FA">
            <w:pPr>
              <w:suppressAutoHyphens w:val="0"/>
              <w:jc w:val="center"/>
              <w:rPr>
                <w:rFonts w:ascii="Arial" w:hAnsi="Arial" w:cs="Arial"/>
                <w:color w:val="000000"/>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hideMark/>
          </w:tcPr>
          <w:p w14:paraId="707AD858"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567" w:type="dxa"/>
            <w:tcBorders>
              <w:top w:val="nil"/>
              <w:left w:val="nil"/>
              <w:bottom w:val="single" w:sz="4" w:space="0" w:color="auto"/>
              <w:right w:val="single" w:sz="4" w:space="0" w:color="auto"/>
            </w:tcBorders>
            <w:shd w:val="clear" w:color="auto" w:fill="auto"/>
            <w:noWrap/>
            <w:vAlign w:val="bottom"/>
            <w:hideMark/>
          </w:tcPr>
          <w:p w14:paraId="33CAA673" w14:textId="7F00001C"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006054A3"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5</w:t>
            </w:r>
          </w:p>
        </w:tc>
      </w:tr>
      <w:tr w:rsidR="005346FA" w:rsidRPr="00AB0BD6" w14:paraId="3EED3BE9"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CEDAFC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19</w:t>
            </w:r>
          </w:p>
        </w:tc>
        <w:tc>
          <w:tcPr>
            <w:tcW w:w="699" w:type="dxa"/>
            <w:tcBorders>
              <w:top w:val="nil"/>
              <w:left w:val="nil"/>
              <w:bottom w:val="single" w:sz="4" w:space="0" w:color="auto"/>
              <w:right w:val="single" w:sz="4" w:space="0" w:color="auto"/>
            </w:tcBorders>
            <w:shd w:val="clear" w:color="auto" w:fill="auto"/>
            <w:noWrap/>
            <w:vAlign w:val="bottom"/>
            <w:hideMark/>
          </w:tcPr>
          <w:p w14:paraId="157E0383"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1E597E14" w14:textId="3E112569"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6A468EC5" w14:textId="32D51512"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2FDFFCA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30FDCC5A"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E2022E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20</w:t>
            </w:r>
          </w:p>
        </w:tc>
        <w:tc>
          <w:tcPr>
            <w:tcW w:w="699" w:type="dxa"/>
            <w:tcBorders>
              <w:top w:val="nil"/>
              <w:left w:val="nil"/>
              <w:bottom w:val="single" w:sz="4" w:space="0" w:color="auto"/>
              <w:right w:val="single" w:sz="4" w:space="0" w:color="auto"/>
            </w:tcBorders>
            <w:shd w:val="clear" w:color="auto" w:fill="auto"/>
            <w:noWrap/>
            <w:vAlign w:val="bottom"/>
            <w:hideMark/>
          </w:tcPr>
          <w:p w14:paraId="21E8AA4D"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75DA1B65" w14:textId="33962AE8"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4B59E036" w14:textId="22F8D82E"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51FB4E75"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5EBDF214"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395571D"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21</w:t>
            </w:r>
          </w:p>
        </w:tc>
        <w:tc>
          <w:tcPr>
            <w:tcW w:w="699" w:type="dxa"/>
            <w:tcBorders>
              <w:top w:val="nil"/>
              <w:left w:val="nil"/>
              <w:bottom w:val="single" w:sz="4" w:space="0" w:color="auto"/>
              <w:right w:val="single" w:sz="4" w:space="0" w:color="auto"/>
            </w:tcBorders>
            <w:shd w:val="clear" w:color="auto" w:fill="auto"/>
            <w:noWrap/>
            <w:vAlign w:val="bottom"/>
            <w:hideMark/>
          </w:tcPr>
          <w:p w14:paraId="633BB2C6"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04463B76" w14:textId="3F8A24A4"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1563D611" w14:textId="31AC8FCE"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3218067F"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r w:rsidR="005346FA" w:rsidRPr="00AB0BD6" w14:paraId="773183CA" w14:textId="77777777" w:rsidTr="005346FA">
        <w:trPr>
          <w:trHeight w:val="30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7FCCF18"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22</w:t>
            </w:r>
          </w:p>
        </w:tc>
        <w:tc>
          <w:tcPr>
            <w:tcW w:w="699" w:type="dxa"/>
            <w:tcBorders>
              <w:top w:val="nil"/>
              <w:left w:val="nil"/>
              <w:bottom w:val="single" w:sz="4" w:space="0" w:color="auto"/>
              <w:right w:val="single" w:sz="4" w:space="0" w:color="auto"/>
            </w:tcBorders>
            <w:shd w:val="clear" w:color="auto" w:fill="auto"/>
            <w:noWrap/>
            <w:vAlign w:val="bottom"/>
            <w:hideMark/>
          </w:tcPr>
          <w:p w14:paraId="78A19FC9" w14:textId="77777777" w:rsidR="00B81214" w:rsidRPr="00AB0BD6" w:rsidRDefault="00B81214" w:rsidP="005346FA">
            <w:pPr>
              <w:suppressAutoHyphens w:val="0"/>
              <w:jc w:val="center"/>
              <w:rPr>
                <w:rFonts w:ascii="Arial" w:hAnsi="Arial" w:cs="Arial"/>
                <w:color w:val="000000"/>
                <w:sz w:val="20"/>
                <w:szCs w:val="20"/>
                <w:lang w:eastAsia="cs-CZ"/>
              </w:rPr>
            </w:pPr>
            <w:r w:rsidRPr="00AB0BD6">
              <w:rPr>
                <w:rFonts w:ascii="Arial" w:hAnsi="Arial" w:cs="Arial"/>
                <w:color w:val="000000"/>
                <w:sz w:val="20"/>
                <w:szCs w:val="20"/>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6B7BDA94" w14:textId="44159EB6" w:rsidR="00B81214" w:rsidRPr="00AB0BD6" w:rsidRDefault="00B81214" w:rsidP="005346FA">
            <w:pPr>
              <w:suppressAutoHyphens w:val="0"/>
              <w:jc w:val="center"/>
              <w:rPr>
                <w:rFonts w:ascii="Arial" w:hAnsi="Arial" w:cs="Arial"/>
                <w:color w:val="000000"/>
                <w:sz w:val="20"/>
                <w:szCs w:val="20"/>
                <w:lang w:eastAsia="cs-CZ"/>
              </w:rPr>
            </w:pPr>
          </w:p>
        </w:tc>
        <w:tc>
          <w:tcPr>
            <w:tcW w:w="567" w:type="dxa"/>
            <w:tcBorders>
              <w:top w:val="nil"/>
              <w:left w:val="nil"/>
              <w:bottom w:val="single" w:sz="4" w:space="0" w:color="auto"/>
              <w:right w:val="single" w:sz="4" w:space="0" w:color="auto"/>
            </w:tcBorders>
            <w:shd w:val="clear" w:color="auto" w:fill="auto"/>
            <w:noWrap/>
            <w:vAlign w:val="bottom"/>
            <w:hideMark/>
          </w:tcPr>
          <w:p w14:paraId="097D43A6" w14:textId="0C7693E5" w:rsidR="00B81214" w:rsidRPr="00AB0BD6" w:rsidRDefault="00B81214" w:rsidP="005346FA">
            <w:pPr>
              <w:suppressAutoHyphens w:val="0"/>
              <w:jc w:val="center"/>
              <w:rPr>
                <w:rFonts w:ascii="Arial" w:hAnsi="Arial" w:cs="Arial"/>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noWrap/>
            <w:vAlign w:val="bottom"/>
            <w:hideMark/>
          </w:tcPr>
          <w:p w14:paraId="2598EFBA" w14:textId="77777777" w:rsidR="00B81214" w:rsidRPr="00AB0BD6" w:rsidRDefault="00B81214" w:rsidP="00B81214">
            <w:pPr>
              <w:suppressAutoHyphens w:val="0"/>
              <w:jc w:val="right"/>
              <w:rPr>
                <w:rFonts w:ascii="Arial" w:hAnsi="Arial" w:cs="Arial"/>
                <w:color w:val="000000"/>
                <w:sz w:val="20"/>
                <w:szCs w:val="20"/>
                <w:lang w:eastAsia="cs-CZ"/>
              </w:rPr>
            </w:pPr>
            <w:r w:rsidRPr="00AB0BD6">
              <w:rPr>
                <w:rFonts w:ascii="Arial" w:hAnsi="Arial" w:cs="Arial"/>
                <w:color w:val="000000"/>
                <w:sz w:val="20"/>
                <w:szCs w:val="20"/>
                <w:lang w:eastAsia="cs-CZ"/>
              </w:rPr>
              <w:t>10</w:t>
            </w:r>
          </w:p>
        </w:tc>
      </w:tr>
    </w:tbl>
    <w:p w14:paraId="2B2A1953" w14:textId="77777777" w:rsidR="00AB0BD6" w:rsidRDefault="00AB0BD6" w:rsidP="008A2820">
      <w:pPr>
        <w:pStyle w:val="Vborzpis"/>
        <w:spacing w:before="120" w:after="120"/>
        <w:jc w:val="both"/>
        <w:rPr>
          <w:b w:val="0"/>
          <w:u w:val="none"/>
        </w:rPr>
      </w:pPr>
    </w:p>
    <w:p w14:paraId="5560D83E" w14:textId="558D4525" w:rsidR="00324833" w:rsidRDefault="005801B7" w:rsidP="008A2820">
      <w:pPr>
        <w:pStyle w:val="Vborzpis"/>
        <w:spacing w:before="120" w:after="120"/>
        <w:jc w:val="both"/>
        <w:rPr>
          <w:b w:val="0"/>
          <w:u w:val="none"/>
        </w:rPr>
      </w:pPr>
      <w:r w:rsidRPr="005801B7">
        <w:rPr>
          <w:b w:val="0"/>
          <w:u w:val="none"/>
        </w:rPr>
        <w:t xml:space="preserve">Členové </w:t>
      </w:r>
      <w:r>
        <w:rPr>
          <w:b w:val="0"/>
          <w:u w:val="none"/>
        </w:rPr>
        <w:t xml:space="preserve">Výboru </w:t>
      </w:r>
      <w:r w:rsidR="001B0F5D">
        <w:rPr>
          <w:b w:val="0"/>
          <w:u w:val="none"/>
        </w:rPr>
        <w:t>byli informováni</w:t>
      </w:r>
      <w:r w:rsidRPr="005801B7">
        <w:rPr>
          <w:b w:val="0"/>
          <w:u w:val="none"/>
        </w:rPr>
        <w:t xml:space="preserve"> o pořadí žadatelů dle celkového počtu získaných bodů. </w:t>
      </w:r>
      <w:r>
        <w:rPr>
          <w:b w:val="0"/>
          <w:u w:val="none"/>
        </w:rPr>
        <w:t xml:space="preserve">Dostatečný počet bodů pro získání dotace </w:t>
      </w:r>
      <w:r w:rsidR="002B2E28">
        <w:rPr>
          <w:b w:val="0"/>
          <w:u w:val="none"/>
        </w:rPr>
        <w:t>nezískalo 5 žadatelů</w:t>
      </w:r>
      <w:r>
        <w:rPr>
          <w:b w:val="0"/>
          <w:u w:val="none"/>
        </w:rPr>
        <w:t xml:space="preserve">. </w:t>
      </w:r>
      <w:r w:rsidRPr="005801B7">
        <w:rPr>
          <w:b w:val="0"/>
          <w:u w:val="none"/>
        </w:rPr>
        <w:t>Finanční podpora jednotlivým žádostem bude navržená dle Pravidel dotačního titulu</w:t>
      </w:r>
      <w:r w:rsidR="001B0F5D">
        <w:rPr>
          <w:b w:val="0"/>
          <w:u w:val="none"/>
        </w:rPr>
        <w:t xml:space="preserve"> s tím, že tři žádosti získaly </w:t>
      </w:r>
      <w:r>
        <w:rPr>
          <w:b w:val="0"/>
          <w:u w:val="none"/>
        </w:rPr>
        <w:t>85 či více bodů a budou podpořeny v plné výši.</w:t>
      </w:r>
      <w:r w:rsidR="002B2E28">
        <w:rPr>
          <w:b w:val="0"/>
          <w:u w:val="none"/>
        </w:rPr>
        <w:t xml:space="preserve"> </w:t>
      </w:r>
      <w:r w:rsidR="002B2E28" w:rsidRPr="00EA5A9F">
        <w:rPr>
          <w:b w:val="0"/>
          <w:szCs w:val="24"/>
          <w:u w:val="none"/>
        </w:rPr>
        <w:t>Mgr. Tetera uvedl, že jakmile budou na základě získaného bodového ohodnocení stanoveny částky, budou tyto členům komise zaslány na vědomí.</w:t>
      </w:r>
    </w:p>
    <w:p w14:paraId="7B63D94E" w14:textId="76918346" w:rsidR="005801B7" w:rsidRDefault="005801B7" w:rsidP="008A2820">
      <w:pPr>
        <w:pStyle w:val="Vborzpis"/>
        <w:spacing w:before="120" w:after="120"/>
        <w:jc w:val="both"/>
        <w:rPr>
          <w:b w:val="0"/>
          <w:u w:val="none"/>
        </w:rPr>
      </w:pPr>
    </w:p>
    <w:p w14:paraId="47661468" w14:textId="77777777" w:rsidR="00AB0BD6" w:rsidRDefault="00AB0BD6" w:rsidP="008A2820">
      <w:pPr>
        <w:pStyle w:val="Vborzpis"/>
        <w:spacing w:before="120" w:after="120"/>
        <w:jc w:val="both"/>
        <w:rPr>
          <w:b w:val="0"/>
          <w:u w:val="none"/>
        </w:rPr>
      </w:pPr>
    </w:p>
    <w:p w14:paraId="6D500DC5" w14:textId="570E5055" w:rsidR="00324833" w:rsidRDefault="00324833" w:rsidP="008A2820">
      <w:pPr>
        <w:pStyle w:val="Odstavecseseznamem"/>
        <w:numPr>
          <w:ilvl w:val="1"/>
          <w:numId w:val="36"/>
        </w:numPr>
        <w:jc w:val="both"/>
        <w:rPr>
          <w:rFonts w:ascii="Arial" w:eastAsia="Times New Roman" w:hAnsi="Arial" w:cs="Arial"/>
          <w:b/>
          <w:szCs w:val="20"/>
          <w:u w:val="single"/>
        </w:rPr>
      </w:pPr>
      <w:r w:rsidRPr="00324833">
        <w:rPr>
          <w:rFonts w:ascii="Arial" w:eastAsia="Times New Roman" w:hAnsi="Arial" w:cs="Arial"/>
          <w:b/>
          <w:szCs w:val="20"/>
          <w:u w:val="single"/>
        </w:rPr>
        <w:t xml:space="preserve">DT </w:t>
      </w:r>
      <w:r>
        <w:rPr>
          <w:rFonts w:ascii="Arial" w:eastAsia="Times New Roman" w:hAnsi="Arial" w:cs="Arial"/>
          <w:b/>
          <w:szCs w:val="20"/>
          <w:u w:val="single"/>
        </w:rPr>
        <w:t>3</w:t>
      </w:r>
      <w:r w:rsidRPr="00324833">
        <w:rPr>
          <w:rFonts w:ascii="Arial" w:eastAsia="Times New Roman" w:hAnsi="Arial" w:cs="Arial"/>
          <w:b/>
          <w:szCs w:val="20"/>
          <w:u w:val="single"/>
        </w:rPr>
        <w:t xml:space="preserve"> Podpora turistických informačních center</w:t>
      </w:r>
    </w:p>
    <w:p w14:paraId="25A03B25" w14:textId="77777777" w:rsidR="005801B7" w:rsidRDefault="005801B7" w:rsidP="005801B7">
      <w:pPr>
        <w:pStyle w:val="Vborzpis"/>
        <w:spacing w:before="120" w:after="120"/>
        <w:jc w:val="both"/>
        <w:rPr>
          <w:b w:val="0"/>
          <w:u w:val="none"/>
        </w:rPr>
      </w:pPr>
      <w:r>
        <w:rPr>
          <w:b w:val="0"/>
          <w:u w:val="none"/>
        </w:rPr>
        <w:t xml:space="preserve">K jednání se připojil Bc. Jan Žůrek. </w:t>
      </w:r>
    </w:p>
    <w:p w14:paraId="1FCA627D" w14:textId="56E4E133" w:rsidR="005801B7" w:rsidRPr="00B81214" w:rsidRDefault="005801B7" w:rsidP="005801B7">
      <w:pPr>
        <w:pStyle w:val="Vborzpis"/>
        <w:spacing w:before="120" w:after="120"/>
        <w:jc w:val="both"/>
        <w:rPr>
          <w:b w:val="0"/>
          <w:u w:val="none"/>
        </w:rPr>
      </w:pPr>
      <w:r w:rsidRPr="005801B7">
        <w:rPr>
          <w:b w:val="0"/>
          <w:u w:val="none"/>
        </w:rPr>
        <w:t>Bc. Součková informovala o počtu došlých žádostí a výši požadavku na finanční podporu. V kompetenci Výb</w:t>
      </w:r>
      <w:r>
        <w:rPr>
          <w:b w:val="0"/>
          <w:u w:val="none"/>
        </w:rPr>
        <w:t xml:space="preserve">oru bylo hodnotící kritérium B4 </w:t>
      </w:r>
      <w:r w:rsidRPr="005801B7">
        <w:rPr>
          <w:b w:val="0"/>
          <w:u w:val="none"/>
        </w:rPr>
        <w:t>Odborné hodnocení Výboru pro rozvoj cestovního ruchu</w:t>
      </w:r>
      <w:r>
        <w:rPr>
          <w:b w:val="0"/>
          <w:u w:val="none"/>
        </w:rPr>
        <w:t xml:space="preserve">. </w:t>
      </w:r>
      <w:r w:rsidRPr="00B81214">
        <w:rPr>
          <w:b w:val="0"/>
          <w:u w:val="none"/>
        </w:rPr>
        <w:t>VRCR měl možnost přidělit body následovně:</w:t>
      </w:r>
    </w:p>
    <w:p w14:paraId="246E3AD8" w14:textId="71461ED5" w:rsidR="005801B7" w:rsidRPr="005801B7" w:rsidRDefault="005801B7" w:rsidP="005801B7">
      <w:pPr>
        <w:pStyle w:val="Vborzpis"/>
        <w:spacing w:before="120" w:after="120"/>
        <w:ind w:left="708"/>
        <w:jc w:val="both"/>
        <w:rPr>
          <w:b w:val="0"/>
          <w:u w:val="none"/>
        </w:rPr>
      </w:pPr>
      <w:r>
        <w:rPr>
          <w:b w:val="0"/>
          <w:u w:val="none"/>
        </w:rPr>
        <w:t xml:space="preserve">6 b - </w:t>
      </w:r>
      <w:r w:rsidRPr="005801B7">
        <w:rPr>
          <w:b w:val="0"/>
          <w:u w:val="none"/>
        </w:rPr>
        <w:t xml:space="preserve">Projekt má významný přínos pro OK </w:t>
      </w:r>
    </w:p>
    <w:p w14:paraId="33D42944" w14:textId="44E536E8" w:rsidR="005801B7" w:rsidRPr="005801B7" w:rsidRDefault="005801B7" w:rsidP="005801B7">
      <w:pPr>
        <w:pStyle w:val="Vborzpis"/>
        <w:spacing w:before="120" w:after="120"/>
        <w:ind w:left="708"/>
        <w:jc w:val="both"/>
        <w:rPr>
          <w:b w:val="0"/>
          <w:u w:val="none"/>
        </w:rPr>
      </w:pPr>
      <w:r>
        <w:rPr>
          <w:b w:val="0"/>
          <w:u w:val="none"/>
        </w:rPr>
        <w:t xml:space="preserve">3 b - </w:t>
      </w:r>
      <w:r w:rsidRPr="005801B7">
        <w:rPr>
          <w:b w:val="0"/>
          <w:u w:val="none"/>
        </w:rPr>
        <w:t xml:space="preserve">Projekt má střední přínos pro OK </w:t>
      </w:r>
    </w:p>
    <w:p w14:paraId="5C224A5D" w14:textId="134CDB8E" w:rsidR="0076076B" w:rsidRDefault="005801B7" w:rsidP="005801B7">
      <w:pPr>
        <w:pStyle w:val="Vborzpis"/>
        <w:spacing w:before="120" w:after="120"/>
        <w:ind w:left="708"/>
        <w:jc w:val="both"/>
        <w:rPr>
          <w:b w:val="0"/>
          <w:u w:val="none"/>
        </w:rPr>
      </w:pPr>
      <w:r>
        <w:rPr>
          <w:b w:val="0"/>
          <w:u w:val="none"/>
        </w:rPr>
        <w:t xml:space="preserve">1 b - </w:t>
      </w:r>
      <w:r w:rsidRPr="005801B7">
        <w:rPr>
          <w:b w:val="0"/>
          <w:u w:val="none"/>
        </w:rPr>
        <w:t>Projekt má malý přínos pro OK</w:t>
      </w:r>
    </w:p>
    <w:p w14:paraId="6B261DE9" w14:textId="28A38016" w:rsidR="005801B7" w:rsidRPr="005801B7" w:rsidRDefault="005801B7" w:rsidP="005801B7">
      <w:pPr>
        <w:pStyle w:val="Vborzpis"/>
        <w:spacing w:before="120" w:after="120"/>
        <w:jc w:val="both"/>
        <w:rPr>
          <w:b w:val="0"/>
          <w:u w:val="none"/>
        </w:rPr>
      </w:pPr>
      <w:r w:rsidRPr="005801B7">
        <w:rPr>
          <w:b w:val="0"/>
          <w:u w:val="none"/>
        </w:rPr>
        <w:t xml:space="preserve">Pan Juráš informoval, že u všech žádostí uděluje maximální počet bodů a omluvil se </w:t>
      </w:r>
      <w:r>
        <w:rPr>
          <w:b w:val="0"/>
          <w:u w:val="none"/>
        </w:rPr>
        <w:br/>
      </w:r>
      <w:r w:rsidRPr="005801B7">
        <w:rPr>
          <w:b w:val="0"/>
          <w:u w:val="none"/>
        </w:rPr>
        <w:t>z dalšího jednání. Členové Výboru se pak dohodli a hlasováním potvrdili, že všem žádostem udělují 6 bodů, tedy maximální počet, protože fungování TIC je velmi důležité ve všech oblastech Olomouckého kraje a velmi důležité je zajištění provozu TIC v průběhu letní sezóny i během víkendů. O jednotlivých žádostech se již nehlasovalo.</w:t>
      </w:r>
    </w:p>
    <w:p w14:paraId="4DA48533" w14:textId="57416103" w:rsidR="0076076B" w:rsidRDefault="005801B7" w:rsidP="005801B7">
      <w:pPr>
        <w:pStyle w:val="Vborzpis"/>
        <w:spacing w:before="120" w:after="120"/>
        <w:jc w:val="both"/>
        <w:rPr>
          <w:b w:val="0"/>
          <w:u w:val="none"/>
        </w:rPr>
      </w:pPr>
      <w:r w:rsidRPr="005801B7">
        <w:rPr>
          <w:b w:val="0"/>
          <w:u w:val="none"/>
        </w:rPr>
        <w:t xml:space="preserve">Členové byli </w:t>
      </w:r>
      <w:r w:rsidR="002B2E28" w:rsidRPr="005801B7">
        <w:rPr>
          <w:b w:val="0"/>
          <w:u w:val="none"/>
        </w:rPr>
        <w:t>informován</w:t>
      </w:r>
      <w:r w:rsidR="002B2E28">
        <w:rPr>
          <w:b w:val="0"/>
          <w:u w:val="none"/>
        </w:rPr>
        <w:t>i</w:t>
      </w:r>
      <w:r w:rsidR="002B2E28" w:rsidRPr="005801B7">
        <w:rPr>
          <w:b w:val="0"/>
          <w:u w:val="none"/>
        </w:rPr>
        <w:t xml:space="preserve"> </w:t>
      </w:r>
      <w:r w:rsidRPr="005801B7">
        <w:rPr>
          <w:b w:val="0"/>
          <w:u w:val="none"/>
        </w:rPr>
        <w:t xml:space="preserve">o pořadí žadatelů dle celkového počtu získaných bodů. Dle získaných bodů splňují všechny žádosti podmínky pro získání dotace. Finanční podpora jednotlivým žádostem bude navržená dle Pravidel dotačního titulu. Všichni žadatelé získají min. 15 000 Kč. Žádosti s nejvyšším počtem bodů budou podpořeny v plné výši, a to až do vyčerpání alokace. </w:t>
      </w:r>
      <w:r w:rsidR="0081447A">
        <w:rPr>
          <w:b w:val="0"/>
          <w:u w:val="none"/>
        </w:rPr>
        <w:t xml:space="preserve"> </w:t>
      </w:r>
      <w:r w:rsidR="002B2E28" w:rsidRPr="00AB0BD6">
        <w:rPr>
          <w:b w:val="0"/>
          <w:szCs w:val="24"/>
          <w:u w:val="none"/>
        </w:rPr>
        <w:t>Mgr. Tetera uvedl, že jakmile budou na základě získaného bodového ohodnocení stanoveny částky, budou tyto členům komise zaslány na vědomí.</w:t>
      </w:r>
    </w:p>
    <w:p w14:paraId="1D4CEA77" w14:textId="13F8376B" w:rsidR="005801B7" w:rsidRDefault="005801B7" w:rsidP="005801B7">
      <w:pPr>
        <w:pStyle w:val="Vborzpis"/>
        <w:spacing w:before="120" w:after="120"/>
        <w:jc w:val="both"/>
        <w:rPr>
          <w:b w:val="0"/>
          <w:u w:val="none"/>
        </w:rPr>
      </w:pPr>
    </w:p>
    <w:p w14:paraId="47EE2B5F" w14:textId="4D3A8DEB" w:rsidR="00AB0BD6" w:rsidRDefault="00AB0BD6">
      <w:pPr>
        <w:suppressAutoHyphens w:val="0"/>
        <w:spacing w:after="200" w:line="276" w:lineRule="auto"/>
        <w:rPr>
          <w:rFonts w:ascii="Arial" w:hAnsi="Arial" w:cs="Arial"/>
          <w:szCs w:val="20"/>
          <w:lang w:eastAsia="cs-CZ"/>
        </w:rPr>
      </w:pPr>
      <w:r>
        <w:rPr>
          <w:b/>
        </w:rPr>
        <w:br w:type="page"/>
      </w:r>
    </w:p>
    <w:p w14:paraId="026A32D6" w14:textId="2506A41F" w:rsidR="00102D50" w:rsidRDefault="009C2B68" w:rsidP="008A2820">
      <w:pPr>
        <w:pStyle w:val="Vborzpis"/>
        <w:numPr>
          <w:ilvl w:val="0"/>
          <w:numId w:val="36"/>
        </w:numPr>
        <w:spacing w:before="120" w:after="120"/>
        <w:jc w:val="both"/>
      </w:pPr>
      <w:r>
        <w:t>Různé</w:t>
      </w:r>
    </w:p>
    <w:p w14:paraId="48D09D06" w14:textId="42F1AEC9" w:rsidR="008A2820" w:rsidRDefault="00F71719" w:rsidP="008A2820">
      <w:pPr>
        <w:pStyle w:val="Vborzpis"/>
        <w:spacing w:before="120" w:after="120"/>
        <w:jc w:val="both"/>
        <w:rPr>
          <w:b w:val="0"/>
          <w:u w:val="none"/>
        </w:rPr>
      </w:pPr>
      <w:r>
        <w:rPr>
          <w:b w:val="0"/>
          <w:u w:val="none"/>
        </w:rPr>
        <w:t>Mgr. Rak informoval o probíhající přípravě Věcného záměru zákona o cestovním ruchu</w:t>
      </w:r>
      <w:r w:rsidR="006F6D2A">
        <w:rPr>
          <w:b w:val="0"/>
          <w:u w:val="none"/>
        </w:rPr>
        <w:t>.</w:t>
      </w:r>
      <w:r>
        <w:rPr>
          <w:b w:val="0"/>
          <w:u w:val="none"/>
        </w:rPr>
        <w:t xml:space="preserve"> V roce 2023 se </w:t>
      </w:r>
      <w:r w:rsidR="006F6D2A">
        <w:rPr>
          <w:b w:val="0"/>
          <w:u w:val="none"/>
        </w:rPr>
        <w:t xml:space="preserve">již </w:t>
      </w:r>
      <w:r>
        <w:rPr>
          <w:b w:val="0"/>
          <w:u w:val="none"/>
        </w:rPr>
        <w:t>bude připravovat paragrafové znění.</w:t>
      </w:r>
      <w:r w:rsidRPr="00F71719">
        <w:rPr>
          <w:b w:val="0"/>
          <w:u w:val="none"/>
        </w:rPr>
        <w:t xml:space="preserve"> </w:t>
      </w:r>
      <w:r>
        <w:rPr>
          <w:b w:val="0"/>
          <w:u w:val="none"/>
        </w:rPr>
        <w:t>Proto požádal Výbor, aby toto téma zařadil na jednání v letošním roce.</w:t>
      </w:r>
    </w:p>
    <w:p w14:paraId="15DA7155" w14:textId="77777777" w:rsidR="0090758D" w:rsidRDefault="0090758D" w:rsidP="008A2820">
      <w:pPr>
        <w:pStyle w:val="Vborzpis"/>
        <w:spacing w:before="120" w:after="120"/>
        <w:jc w:val="both"/>
        <w:rPr>
          <w:b w:val="0"/>
          <w:u w:val="none"/>
        </w:rPr>
      </w:pPr>
    </w:p>
    <w:p w14:paraId="3BB0F799" w14:textId="17C2FDAC" w:rsidR="004662E4" w:rsidRDefault="00D27C1E" w:rsidP="008A2820">
      <w:pPr>
        <w:pStyle w:val="Vborzpis"/>
        <w:spacing w:before="120" w:after="120"/>
        <w:jc w:val="both"/>
        <w:rPr>
          <w:b w:val="0"/>
          <w:u w:val="none"/>
        </w:rPr>
      </w:pPr>
      <w:r>
        <w:rPr>
          <w:b w:val="0"/>
          <w:u w:val="none"/>
        </w:rPr>
        <w:t xml:space="preserve">V Olomouci dne </w:t>
      </w:r>
      <w:r w:rsidR="00AB0BD6">
        <w:rPr>
          <w:b w:val="0"/>
          <w:u w:val="none"/>
        </w:rPr>
        <w:t>23</w:t>
      </w:r>
      <w:r w:rsidR="004662E4">
        <w:rPr>
          <w:b w:val="0"/>
          <w:u w:val="none"/>
        </w:rPr>
        <w:t xml:space="preserve">. </w:t>
      </w:r>
      <w:r w:rsidR="00F71719">
        <w:rPr>
          <w:b w:val="0"/>
          <w:u w:val="none"/>
        </w:rPr>
        <w:t>3</w:t>
      </w:r>
      <w:r w:rsidR="004662E4">
        <w:rPr>
          <w:b w:val="0"/>
          <w:u w:val="none"/>
        </w:rPr>
        <w:t>. 202</w:t>
      </w:r>
      <w:r w:rsidR="00F71719">
        <w:rPr>
          <w:b w:val="0"/>
          <w:u w:val="none"/>
        </w:rPr>
        <w:t>2</w:t>
      </w:r>
    </w:p>
    <w:p w14:paraId="0F178559" w14:textId="2E7B6F05" w:rsidR="004662E4" w:rsidRDefault="004662E4" w:rsidP="008A2820">
      <w:pPr>
        <w:pStyle w:val="Vborzpis"/>
        <w:spacing w:before="120" w:after="120"/>
        <w:jc w:val="both"/>
        <w:rPr>
          <w:b w:val="0"/>
          <w:u w:val="none"/>
        </w:rPr>
      </w:pPr>
      <w:r>
        <w:rPr>
          <w:b w:val="0"/>
          <w:u w:val="none"/>
        </w:rPr>
        <w:t xml:space="preserve">Zapsala: </w:t>
      </w:r>
      <w:r w:rsidR="001F5FCF">
        <w:rPr>
          <w:b w:val="0"/>
          <w:u w:val="none"/>
        </w:rPr>
        <w:t>Bc. Hedvika Součková</w:t>
      </w:r>
    </w:p>
    <w:p w14:paraId="146355DE" w14:textId="77777777" w:rsidR="004662E4" w:rsidRDefault="004662E4" w:rsidP="008A2820">
      <w:pPr>
        <w:pStyle w:val="Vborzpis"/>
        <w:spacing w:before="120" w:after="120"/>
        <w:jc w:val="both"/>
        <w:rPr>
          <w:b w:val="0"/>
          <w:u w:val="none"/>
        </w:rPr>
      </w:pPr>
    </w:p>
    <w:p w14:paraId="41E1D168" w14:textId="77777777" w:rsidR="004662E4" w:rsidRDefault="004662E4" w:rsidP="008A2820">
      <w:pPr>
        <w:pStyle w:val="Vborzpis"/>
        <w:spacing w:before="120" w:after="120"/>
        <w:jc w:val="both"/>
        <w:rPr>
          <w:b w:val="0"/>
          <w:u w:val="none"/>
        </w:rPr>
      </w:pPr>
    </w:p>
    <w:p w14:paraId="0F2B5F9F" w14:textId="3A325365" w:rsidR="004662E4" w:rsidRPr="00ED6796" w:rsidRDefault="00CC7AFB" w:rsidP="008A2820">
      <w:pPr>
        <w:pStyle w:val="Podpis"/>
        <w:tabs>
          <w:tab w:val="left" w:pos="6375"/>
          <w:tab w:val="center" w:pos="7654"/>
        </w:tabs>
        <w:spacing w:before="120" w:after="120"/>
        <w:jc w:val="both"/>
      </w:pPr>
      <w:r>
        <w:rPr>
          <w:b/>
        </w:rPr>
        <w:tab/>
      </w:r>
      <w:r>
        <w:rPr>
          <w:b/>
          <w:lang w:val="cs-CZ"/>
        </w:rPr>
        <w:t>…………………………..</w:t>
      </w:r>
    </w:p>
    <w:p w14:paraId="0E000C44" w14:textId="1A82CCA7" w:rsidR="004662E4" w:rsidRPr="001D0EC6" w:rsidRDefault="00877613" w:rsidP="00877613">
      <w:pPr>
        <w:pStyle w:val="Podpis"/>
        <w:tabs>
          <w:tab w:val="center" w:pos="7655"/>
        </w:tabs>
        <w:spacing w:before="120" w:after="120"/>
        <w:jc w:val="both"/>
      </w:pPr>
      <w:r>
        <w:tab/>
      </w:r>
      <w:r w:rsidR="004662E4">
        <w:t>Ing. Mgr. Hana Vacková</w:t>
      </w:r>
    </w:p>
    <w:p w14:paraId="04C6027E" w14:textId="731D3EC1" w:rsidR="00822D2E" w:rsidRPr="008B112C" w:rsidRDefault="00877613" w:rsidP="00F71719">
      <w:pPr>
        <w:pStyle w:val="Podpis"/>
        <w:tabs>
          <w:tab w:val="center" w:pos="7655"/>
        </w:tabs>
        <w:spacing w:before="120" w:after="120"/>
        <w:jc w:val="both"/>
        <w:rPr>
          <w:szCs w:val="24"/>
        </w:rPr>
      </w:pPr>
      <w:r>
        <w:tab/>
      </w:r>
      <w:r w:rsidR="004662E4">
        <w:t>předsedkyně výboru</w:t>
      </w:r>
    </w:p>
    <w:sectPr w:rsidR="00822D2E" w:rsidRPr="008B112C" w:rsidSect="00866122">
      <w:footerReference w:type="default" r:id="rId10"/>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1C7C" w14:textId="77777777" w:rsidR="00D412FC" w:rsidRDefault="00D412FC">
      <w:r>
        <w:separator/>
      </w:r>
    </w:p>
  </w:endnote>
  <w:endnote w:type="continuationSeparator" w:id="0">
    <w:p w14:paraId="04B03406" w14:textId="77777777" w:rsidR="00D412FC" w:rsidRDefault="00D4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2A8E" w14:textId="576C5EE9" w:rsidR="00A11918" w:rsidRPr="00FD67F2" w:rsidRDefault="00D333CE"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153669">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153669">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568E2" w14:textId="77777777" w:rsidR="00D412FC" w:rsidRDefault="00D412FC">
      <w:r>
        <w:separator/>
      </w:r>
    </w:p>
  </w:footnote>
  <w:footnote w:type="continuationSeparator" w:id="0">
    <w:p w14:paraId="70960FFB" w14:textId="77777777" w:rsidR="00D412FC" w:rsidRDefault="00D4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704DC"/>
    <w:multiLevelType w:val="hybridMultilevel"/>
    <w:tmpl w:val="C7382488"/>
    <w:lvl w:ilvl="0" w:tplc="10A29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902F3"/>
    <w:multiLevelType w:val="hybridMultilevel"/>
    <w:tmpl w:val="92C2C33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5489B"/>
    <w:multiLevelType w:val="hybridMultilevel"/>
    <w:tmpl w:val="C060C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51DB7"/>
    <w:multiLevelType w:val="hybridMultilevel"/>
    <w:tmpl w:val="FA9CCF18"/>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15E4D"/>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061C15"/>
    <w:multiLevelType w:val="hybridMultilevel"/>
    <w:tmpl w:val="7310B738"/>
    <w:lvl w:ilvl="0" w:tplc="30FA3E7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65818B2"/>
    <w:multiLevelType w:val="hybridMultilevel"/>
    <w:tmpl w:val="1FD0E8BA"/>
    <w:lvl w:ilvl="0" w:tplc="64EAF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C914E90"/>
    <w:multiLevelType w:val="hybridMultilevel"/>
    <w:tmpl w:val="F97EDA1A"/>
    <w:lvl w:ilvl="0" w:tplc="E090B14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6C13E8"/>
    <w:multiLevelType w:val="hybridMultilevel"/>
    <w:tmpl w:val="D6F619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64057C"/>
    <w:multiLevelType w:val="hybridMultilevel"/>
    <w:tmpl w:val="685E5536"/>
    <w:lvl w:ilvl="0" w:tplc="948642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557C0A"/>
    <w:multiLevelType w:val="multilevel"/>
    <w:tmpl w:val="B8F2B6F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AB13D9"/>
    <w:multiLevelType w:val="multilevel"/>
    <w:tmpl w:val="7DF0EAD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9590211"/>
    <w:multiLevelType w:val="hybridMultilevel"/>
    <w:tmpl w:val="85FA3E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B05179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BE242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580921"/>
    <w:multiLevelType w:val="hybridMultilevel"/>
    <w:tmpl w:val="68BA3E7E"/>
    <w:lvl w:ilvl="0" w:tplc="FB688B02">
      <w:start w:val="2"/>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F895333"/>
    <w:multiLevelType w:val="hybridMultilevel"/>
    <w:tmpl w:val="C61836BE"/>
    <w:lvl w:ilvl="0" w:tplc="E9C0EF6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314E4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A95A67"/>
    <w:multiLevelType w:val="hybridMultilevel"/>
    <w:tmpl w:val="F97EDA1A"/>
    <w:lvl w:ilvl="0" w:tplc="E090B14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7ED7564B"/>
    <w:multiLevelType w:val="hybridMultilevel"/>
    <w:tmpl w:val="D9924DBE"/>
    <w:lvl w:ilvl="0" w:tplc="3CC22836">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D3F62EE2">
      <w:numFmt w:val="bullet"/>
      <w:lvlText w:val="–"/>
      <w:lvlJc w:val="left"/>
      <w:pPr>
        <w:ind w:left="6120" w:hanging="360"/>
      </w:pPr>
      <w:rPr>
        <w:rFonts w:ascii="Arial" w:eastAsia="Times New Roman" w:hAnsi="Arial" w:cs="Arial" w:hint="default"/>
      </w:rPr>
    </w:lvl>
    <w:lvl w:ilvl="8" w:tplc="0405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4"/>
  </w:num>
  <w:num w:numId="4">
    <w:abstractNumId w:val="13"/>
  </w:num>
  <w:num w:numId="5">
    <w:abstractNumId w:val="13"/>
  </w:num>
  <w:num w:numId="6">
    <w:abstractNumId w:val="9"/>
  </w:num>
  <w:num w:numId="7">
    <w:abstractNumId w:val="13"/>
  </w:num>
  <w:num w:numId="8">
    <w:abstractNumId w:val="12"/>
  </w:num>
  <w:num w:numId="9">
    <w:abstractNumId w:val="13"/>
  </w:num>
  <w:num w:numId="10">
    <w:abstractNumId w:val="5"/>
  </w:num>
  <w:num w:numId="11">
    <w:abstractNumId w:val="13"/>
  </w:num>
  <w:num w:numId="12">
    <w:abstractNumId w:val="13"/>
  </w:num>
  <w:num w:numId="13">
    <w:abstractNumId w:val="6"/>
  </w:num>
  <w:num w:numId="14">
    <w:abstractNumId w:val="17"/>
  </w:num>
  <w:num w:numId="15">
    <w:abstractNumId w:val="14"/>
  </w:num>
  <w:num w:numId="16">
    <w:abstractNumId w:val="11"/>
  </w:num>
  <w:num w:numId="17">
    <w:abstractNumId w:val="13"/>
  </w:num>
  <w:num w:numId="18">
    <w:abstractNumId w:val="13"/>
  </w:num>
  <w:num w:numId="19">
    <w:abstractNumId w:val="21"/>
  </w:num>
  <w:num w:numId="20">
    <w:abstractNumId w:val="10"/>
  </w:num>
  <w:num w:numId="21">
    <w:abstractNumId w:val="13"/>
  </w:num>
  <w:num w:numId="22">
    <w:abstractNumId w:val="13"/>
  </w:num>
  <w:num w:numId="23">
    <w:abstractNumId w:val="13"/>
  </w:num>
  <w:num w:numId="24">
    <w:abstractNumId w:val="7"/>
  </w:num>
  <w:num w:numId="25">
    <w:abstractNumId w:val="13"/>
  </w:num>
  <w:num w:numId="26">
    <w:abstractNumId w:val="18"/>
  </w:num>
  <w:num w:numId="27">
    <w:abstractNumId w:val="1"/>
  </w:num>
  <w:num w:numId="28">
    <w:abstractNumId w:val="13"/>
  </w:num>
  <w:num w:numId="29">
    <w:abstractNumId w:val="20"/>
  </w:num>
  <w:num w:numId="30">
    <w:abstractNumId w:val="8"/>
  </w:num>
  <w:num w:numId="31">
    <w:abstractNumId w:val="13"/>
  </w:num>
  <w:num w:numId="32">
    <w:abstractNumId w:val="13"/>
  </w:num>
  <w:num w:numId="33">
    <w:abstractNumId w:val="13"/>
  </w:num>
  <w:num w:numId="34">
    <w:abstractNumId w:val="13"/>
  </w:num>
  <w:num w:numId="35">
    <w:abstractNumId w:val="2"/>
  </w:num>
  <w:num w:numId="36">
    <w:abstractNumId w:val="15"/>
  </w:num>
  <w:num w:numId="37">
    <w:abstractNumId w:val="3"/>
  </w:num>
  <w:num w:numId="38">
    <w:abstractNumId w:val="1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CE"/>
    <w:rsid w:val="00000BFD"/>
    <w:rsid w:val="000010D5"/>
    <w:rsid w:val="000119D5"/>
    <w:rsid w:val="0001319C"/>
    <w:rsid w:val="000153D7"/>
    <w:rsid w:val="00021FFF"/>
    <w:rsid w:val="00024755"/>
    <w:rsid w:val="000303D6"/>
    <w:rsid w:val="000339A6"/>
    <w:rsid w:val="00044637"/>
    <w:rsid w:val="00050BBE"/>
    <w:rsid w:val="00056083"/>
    <w:rsid w:val="00056455"/>
    <w:rsid w:val="000604AE"/>
    <w:rsid w:val="0006190B"/>
    <w:rsid w:val="0006663B"/>
    <w:rsid w:val="00066FD7"/>
    <w:rsid w:val="00067AC3"/>
    <w:rsid w:val="00070188"/>
    <w:rsid w:val="00072AED"/>
    <w:rsid w:val="000741CE"/>
    <w:rsid w:val="000769D0"/>
    <w:rsid w:val="00080B95"/>
    <w:rsid w:val="00081F1D"/>
    <w:rsid w:val="00082D2F"/>
    <w:rsid w:val="00085320"/>
    <w:rsid w:val="000940D2"/>
    <w:rsid w:val="000A144C"/>
    <w:rsid w:val="000A4517"/>
    <w:rsid w:val="000A6DF6"/>
    <w:rsid w:val="000B02A7"/>
    <w:rsid w:val="000B0CCE"/>
    <w:rsid w:val="000B2B01"/>
    <w:rsid w:val="000B3CF2"/>
    <w:rsid w:val="000C1982"/>
    <w:rsid w:val="000C37F9"/>
    <w:rsid w:val="000D1658"/>
    <w:rsid w:val="000D26AE"/>
    <w:rsid w:val="000D2F46"/>
    <w:rsid w:val="000D4204"/>
    <w:rsid w:val="000E0C05"/>
    <w:rsid w:val="000E1031"/>
    <w:rsid w:val="000F5D4B"/>
    <w:rsid w:val="000F6DA5"/>
    <w:rsid w:val="000F7485"/>
    <w:rsid w:val="000F78D4"/>
    <w:rsid w:val="00102D50"/>
    <w:rsid w:val="001034FA"/>
    <w:rsid w:val="001057D1"/>
    <w:rsid w:val="001072D4"/>
    <w:rsid w:val="00110621"/>
    <w:rsid w:val="00114865"/>
    <w:rsid w:val="00117B81"/>
    <w:rsid w:val="0012010E"/>
    <w:rsid w:val="0012013B"/>
    <w:rsid w:val="00120520"/>
    <w:rsid w:val="00120D89"/>
    <w:rsid w:val="00121D60"/>
    <w:rsid w:val="00122552"/>
    <w:rsid w:val="001349E4"/>
    <w:rsid w:val="00140911"/>
    <w:rsid w:val="0014460A"/>
    <w:rsid w:val="001505D9"/>
    <w:rsid w:val="0015173F"/>
    <w:rsid w:val="00152338"/>
    <w:rsid w:val="00153669"/>
    <w:rsid w:val="0015720E"/>
    <w:rsid w:val="00166CF1"/>
    <w:rsid w:val="00174C9C"/>
    <w:rsid w:val="001762C3"/>
    <w:rsid w:val="00176687"/>
    <w:rsid w:val="00177FC0"/>
    <w:rsid w:val="001802F6"/>
    <w:rsid w:val="00180396"/>
    <w:rsid w:val="0018656B"/>
    <w:rsid w:val="00186D37"/>
    <w:rsid w:val="00187456"/>
    <w:rsid w:val="00191484"/>
    <w:rsid w:val="00193FB2"/>
    <w:rsid w:val="00195337"/>
    <w:rsid w:val="00197C86"/>
    <w:rsid w:val="001A093C"/>
    <w:rsid w:val="001A2DCD"/>
    <w:rsid w:val="001A427F"/>
    <w:rsid w:val="001B0F5D"/>
    <w:rsid w:val="001B39DE"/>
    <w:rsid w:val="001B6791"/>
    <w:rsid w:val="001C1AF6"/>
    <w:rsid w:val="001C247E"/>
    <w:rsid w:val="001C5BE1"/>
    <w:rsid w:val="001C5DB6"/>
    <w:rsid w:val="001D2086"/>
    <w:rsid w:val="001D3042"/>
    <w:rsid w:val="001E0D5E"/>
    <w:rsid w:val="001F108C"/>
    <w:rsid w:val="001F5FCF"/>
    <w:rsid w:val="001F624B"/>
    <w:rsid w:val="00202A6B"/>
    <w:rsid w:val="00210086"/>
    <w:rsid w:val="00216787"/>
    <w:rsid w:val="00220699"/>
    <w:rsid w:val="00226EB8"/>
    <w:rsid w:val="002304BA"/>
    <w:rsid w:val="00230F1C"/>
    <w:rsid w:val="00231053"/>
    <w:rsid w:val="00231F9F"/>
    <w:rsid w:val="002359EE"/>
    <w:rsid w:val="002369A0"/>
    <w:rsid w:val="002419C1"/>
    <w:rsid w:val="00241B60"/>
    <w:rsid w:val="00242654"/>
    <w:rsid w:val="00245F3F"/>
    <w:rsid w:val="00246CB3"/>
    <w:rsid w:val="002479A6"/>
    <w:rsid w:val="002546B2"/>
    <w:rsid w:val="00260F94"/>
    <w:rsid w:val="00261EF2"/>
    <w:rsid w:val="00267F96"/>
    <w:rsid w:val="002774B8"/>
    <w:rsid w:val="00283016"/>
    <w:rsid w:val="00286F66"/>
    <w:rsid w:val="0029485E"/>
    <w:rsid w:val="002955D2"/>
    <w:rsid w:val="002A5613"/>
    <w:rsid w:val="002B2E28"/>
    <w:rsid w:val="002B43F4"/>
    <w:rsid w:val="002C0470"/>
    <w:rsid w:val="002C4C07"/>
    <w:rsid w:val="002C63C3"/>
    <w:rsid w:val="002D2AF4"/>
    <w:rsid w:val="002D4998"/>
    <w:rsid w:val="002D65DD"/>
    <w:rsid w:val="002D70CA"/>
    <w:rsid w:val="002E2816"/>
    <w:rsid w:val="002E5E2A"/>
    <w:rsid w:val="0030588F"/>
    <w:rsid w:val="0030712A"/>
    <w:rsid w:val="00317D59"/>
    <w:rsid w:val="0032314D"/>
    <w:rsid w:val="00324833"/>
    <w:rsid w:val="0032675E"/>
    <w:rsid w:val="00326EC8"/>
    <w:rsid w:val="00330337"/>
    <w:rsid w:val="00331742"/>
    <w:rsid w:val="00331E60"/>
    <w:rsid w:val="003347B3"/>
    <w:rsid w:val="0033505B"/>
    <w:rsid w:val="00341447"/>
    <w:rsid w:val="00343D74"/>
    <w:rsid w:val="00345531"/>
    <w:rsid w:val="00354B1D"/>
    <w:rsid w:val="003577C8"/>
    <w:rsid w:val="00357B4E"/>
    <w:rsid w:val="00362D97"/>
    <w:rsid w:val="003650B7"/>
    <w:rsid w:val="00366461"/>
    <w:rsid w:val="00370A9D"/>
    <w:rsid w:val="00370C75"/>
    <w:rsid w:val="003726EB"/>
    <w:rsid w:val="0037337B"/>
    <w:rsid w:val="00375B1C"/>
    <w:rsid w:val="00382111"/>
    <w:rsid w:val="00382788"/>
    <w:rsid w:val="00384A4D"/>
    <w:rsid w:val="00392330"/>
    <w:rsid w:val="00396D97"/>
    <w:rsid w:val="003977C5"/>
    <w:rsid w:val="003A33D4"/>
    <w:rsid w:val="003B23F0"/>
    <w:rsid w:val="003C1ABA"/>
    <w:rsid w:val="003C6A91"/>
    <w:rsid w:val="003D00F6"/>
    <w:rsid w:val="003E2B4B"/>
    <w:rsid w:val="003E5239"/>
    <w:rsid w:val="003E55A2"/>
    <w:rsid w:val="003F552F"/>
    <w:rsid w:val="003F7DFD"/>
    <w:rsid w:val="00400F2F"/>
    <w:rsid w:val="00403DE4"/>
    <w:rsid w:val="00405985"/>
    <w:rsid w:val="00407E66"/>
    <w:rsid w:val="00414A12"/>
    <w:rsid w:val="004245BB"/>
    <w:rsid w:val="00424DAA"/>
    <w:rsid w:val="00430B8B"/>
    <w:rsid w:val="00434DC7"/>
    <w:rsid w:val="004374FD"/>
    <w:rsid w:val="0044258B"/>
    <w:rsid w:val="00442D59"/>
    <w:rsid w:val="00445921"/>
    <w:rsid w:val="00445FD7"/>
    <w:rsid w:val="004474B5"/>
    <w:rsid w:val="00450FF4"/>
    <w:rsid w:val="0045121A"/>
    <w:rsid w:val="00451703"/>
    <w:rsid w:val="00451A9A"/>
    <w:rsid w:val="004662E4"/>
    <w:rsid w:val="00472472"/>
    <w:rsid w:val="00473C34"/>
    <w:rsid w:val="0047588F"/>
    <w:rsid w:val="0047610E"/>
    <w:rsid w:val="0048026F"/>
    <w:rsid w:val="004814BD"/>
    <w:rsid w:val="00481BB0"/>
    <w:rsid w:val="004840F9"/>
    <w:rsid w:val="00486BA7"/>
    <w:rsid w:val="00490D45"/>
    <w:rsid w:val="004932F1"/>
    <w:rsid w:val="004A0997"/>
    <w:rsid w:val="004A2114"/>
    <w:rsid w:val="004B01E4"/>
    <w:rsid w:val="004B0731"/>
    <w:rsid w:val="004B4E5B"/>
    <w:rsid w:val="004B5E04"/>
    <w:rsid w:val="004C1969"/>
    <w:rsid w:val="004C6247"/>
    <w:rsid w:val="004D1636"/>
    <w:rsid w:val="004D49F1"/>
    <w:rsid w:val="004E1B1E"/>
    <w:rsid w:val="004F0F7A"/>
    <w:rsid w:val="004F211A"/>
    <w:rsid w:val="004F359F"/>
    <w:rsid w:val="00501FAC"/>
    <w:rsid w:val="005049BA"/>
    <w:rsid w:val="00506F53"/>
    <w:rsid w:val="00510AC6"/>
    <w:rsid w:val="0051631F"/>
    <w:rsid w:val="00516F64"/>
    <w:rsid w:val="005208C7"/>
    <w:rsid w:val="00522806"/>
    <w:rsid w:val="0053369B"/>
    <w:rsid w:val="005346FA"/>
    <w:rsid w:val="00536D2E"/>
    <w:rsid w:val="005372E8"/>
    <w:rsid w:val="00544009"/>
    <w:rsid w:val="00546B47"/>
    <w:rsid w:val="00553EE2"/>
    <w:rsid w:val="00556E46"/>
    <w:rsid w:val="00560C8D"/>
    <w:rsid w:val="00560F03"/>
    <w:rsid w:val="005617DA"/>
    <w:rsid w:val="0056396B"/>
    <w:rsid w:val="00563B8D"/>
    <w:rsid w:val="00564184"/>
    <w:rsid w:val="00564286"/>
    <w:rsid w:val="00564590"/>
    <w:rsid w:val="00565263"/>
    <w:rsid w:val="005707A6"/>
    <w:rsid w:val="00575A82"/>
    <w:rsid w:val="005801B7"/>
    <w:rsid w:val="005806CD"/>
    <w:rsid w:val="00581B3F"/>
    <w:rsid w:val="00586D3E"/>
    <w:rsid w:val="005878D5"/>
    <w:rsid w:val="00591EA2"/>
    <w:rsid w:val="0059241E"/>
    <w:rsid w:val="00592BC7"/>
    <w:rsid w:val="00593BEF"/>
    <w:rsid w:val="00594CD0"/>
    <w:rsid w:val="005A1357"/>
    <w:rsid w:val="005A5592"/>
    <w:rsid w:val="005A7140"/>
    <w:rsid w:val="005A752E"/>
    <w:rsid w:val="005A773D"/>
    <w:rsid w:val="005B2CEF"/>
    <w:rsid w:val="005C15C7"/>
    <w:rsid w:val="005C1A46"/>
    <w:rsid w:val="005C379B"/>
    <w:rsid w:val="005D2706"/>
    <w:rsid w:val="005E407A"/>
    <w:rsid w:val="005E61B8"/>
    <w:rsid w:val="005F6513"/>
    <w:rsid w:val="00600CCA"/>
    <w:rsid w:val="00603AB6"/>
    <w:rsid w:val="006070A6"/>
    <w:rsid w:val="00610F7E"/>
    <w:rsid w:val="00613215"/>
    <w:rsid w:val="00613FE1"/>
    <w:rsid w:val="00617F47"/>
    <w:rsid w:val="00622BD1"/>
    <w:rsid w:val="0063018A"/>
    <w:rsid w:val="006315CA"/>
    <w:rsid w:val="00631982"/>
    <w:rsid w:val="00634A63"/>
    <w:rsid w:val="00636716"/>
    <w:rsid w:val="00640582"/>
    <w:rsid w:val="006413AE"/>
    <w:rsid w:val="006421DF"/>
    <w:rsid w:val="00643C1E"/>
    <w:rsid w:val="00645229"/>
    <w:rsid w:val="00646AA0"/>
    <w:rsid w:val="00660F56"/>
    <w:rsid w:val="006621B3"/>
    <w:rsid w:val="006722D8"/>
    <w:rsid w:val="00676E19"/>
    <w:rsid w:val="00681EEF"/>
    <w:rsid w:val="006834DC"/>
    <w:rsid w:val="00690DEB"/>
    <w:rsid w:val="00697AEC"/>
    <w:rsid w:val="006A078A"/>
    <w:rsid w:val="006A1D23"/>
    <w:rsid w:val="006A338A"/>
    <w:rsid w:val="006A53A4"/>
    <w:rsid w:val="006A71AB"/>
    <w:rsid w:val="006B2A29"/>
    <w:rsid w:val="006B4B3F"/>
    <w:rsid w:val="006B7039"/>
    <w:rsid w:val="006C230E"/>
    <w:rsid w:val="006C700D"/>
    <w:rsid w:val="006C7DDB"/>
    <w:rsid w:val="006D0236"/>
    <w:rsid w:val="006D1832"/>
    <w:rsid w:val="006D322F"/>
    <w:rsid w:val="006D6F8F"/>
    <w:rsid w:val="006D7C28"/>
    <w:rsid w:val="006E5514"/>
    <w:rsid w:val="006E6D9E"/>
    <w:rsid w:val="006E7F47"/>
    <w:rsid w:val="006F6D2A"/>
    <w:rsid w:val="006F78B4"/>
    <w:rsid w:val="0070275B"/>
    <w:rsid w:val="007156ED"/>
    <w:rsid w:val="00717C7E"/>
    <w:rsid w:val="007227EE"/>
    <w:rsid w:val="00734E2E"/>
    <w:rsid w:val="0076076B"/>
    <w:rsid w:val="0076182F"/>
    <w:rsid w:val="0076208F"/>
    <w:rsid w:val="00762C14"/>
    <w:rsid w:val="007639EA"/>
    <w:rsid w:val="00770DC0"/>
    <w:rsid w:val="00773F22"/>
    <w:rsid w:val="007929C8"/>
    <w:rsid w:val="007A2305"/>
    <w:rsid w:val="007A676D"/>
    <w:rsid w:val="007B40F0"/>
    <w:rsid w:val="007B6EE1"/>
    <w:rsid w:val="007C155E"/>
    <w:rsid w:val="007C469F"/>
    <w:rsid w:val="007C4C25"/>
    <w:rsid w:val="007D443B"/>
    <w:rsid w:val="007E0B7A"/>
    <w:rsid w:val="007E3350"/>
    <w:rsid w:val="007E6805"/>
    <w:rsid w:val="007E77B4"/>
    <w:rsid w:val="007F525E"/>
    <w:rsid w:val="008030C0"/>
    <w:rsid w:val="00803B15"/>
    <w:rsid w:val="00804B4F"/>
    <w:rsid w:val="0080768C"/>
    <w:rsid w:val="0081002D"/>
    <w:rsid w:val="0081288A"/>
    <w:rsid w:val="00814133"/>
    <w:rsid w:val="0081447A"/>
    <w:rsid w:val="00814B08"/>
    <w:rsid w:val="00821DC1"/>
    <w:rsid w:val="00822D2E"/>
    <w:rsid w:val="00841E10"/>
    <w:rsid w:val="00842863"/>
    <w:rsid w:val="00846B2C"/>
    <w:rsid w:val="00851790"/>
    <w:rsid w:val="00851957"/>
    <w:rsid w:val="0085211F"/>
    <w:rsid w:val="00865582"/>
    <w:rsid w:val="008675AC"/>
    <w:rsid w:val="00871385"/>
    <w:rsid w:val="00871F44"/>
    <w:rsid w:val="00872EF3"/>
    <w:rsid w:val="00873142"/>
    <w:rsid w:val="00877613"/>
    <w:rsid w:val="00883E1D"/>
    <w:rsid w:val="0088465F"/>
    <w:rsid w:val="00885E3C"/>
    <w:rsid w:val="00885F62"/>
    <w:rsid w:val="008868C4"/>
    <w:rsid w:val="00890413"/>
    <w:rsid w:val="00891232"/>
    <w:rsid w:val="008A029A"/>
    <w:rsid w:val="008A2612"/>
    <w:rsid w:val="008A2820"/>
    <w:rsid w:val="008A6AA3"/>
    <w:rsid w:val="008A7D6F"/>
    <w:rsid w:val="008B09AD"/>
    <w:rsid w:val="008B112C"/>
    <w:rsid w:val="008B69A4"/>
    <w:rsid w:val="008B6DCD"/>
    <w:rsid w:val="008C221C"/>
    <w:rsid w:val="008C245D"/>
    <w:rsid w:val="008C2DD8"/>
    <w:rsid w:val="008C499A"/>
    <w:rsid w:val="008D4812"/>
    <w:rsid w:val="008E510F"/>
    <w:rsid w:val="008E5504"/>
    <w:rsid w:val="008E6D45"/>
    <w:rsid w:val="008F0C8A"/>
    <w:rsid w:val="008F5DEB"/>
    <w:rsid w:val="00905D8C"/>
    <w:rsid w:val="0090758D"/>
    <w:rsid w:val="0091077B"/>
    <w:rsid w:val="00913824"/>
    <w:rsid w:val="00913DD1"/>
    <w:rsid w:val="009201AB"/>
    <w:rsid w:val="00925087"/>
    <w:rsid w:val="00932273"/>
    <w:rsid w:val="00941EEB"/>
    <w:rsid w:val="00943ACE"/>
    <w:rsid w:val="009448EF"/>
    <w:rsid w:val="00945ED3"/>
    <w:rsid w:val="0094609D"/>
    <w:rsid w:val="009507DE"/>
    <w:rsid w:val="00952CE8"/>
    <w:rsid w:val="00954954"/>
    <w:rsid w:val="00954E03"/>
    <w:rsid w:val="009577E6"/>
    <w:rsid w:val="00963689"/>
    <w:rsid w:val="00965E51"/>
    <w:rsid w:val="00967D50"/>
    <w:rsid w:val="00970D9B"/>
    <w:rsid w:val="009734E9"/>
    <w:rsid w:val="0097619E"/>
    <w:rsid w:val="00976878"/>
    <w:rsid w:val="00977974"/>
    <w:rsid w:val="00983051"/>
    <w:rsid w:val="00991E46"/>
    <w:rsid w:val="00994D79"/>
    <w:rsid w:val="00995373"/>
    <w:rsid w:val="00996833"/>
    <w:rsid w:val="009A0567"/>
    <w:rsid w:val="009A55D0"/>
    <w:rsid w:val="009B6CDC"/>
    <w:rsid w:val="009C047F"/>
    <w:rsid w:val="009C2249"/>
    <w:rsid w:val="009C2B68"/>
    <w:rsid w:val="009C4444"/>
    <w:rsid w:val="009D0055"/>
    <w:rsid w:val="009D05C6"/>
    <w:rsid w:val="009D2D1E"/>
    <w:rsid w:val="009D7471"/>
    <w:rsid w:val="009E092A"/>
    <w:rsid w:val="009E0DC6"/>
    <w:rsid w:val="009E2618"/>
    <w:rsid w:val="009E584D"/>
    <w:rsid w:val="00A023DF"/>
    <w:rsid w:val="00A04D36"/>
    <w:rsid w:val="00A07484"/>
    <w:rsid w:val="00A15885"/>
    <w:rsid w:val="00A22591"/>
    <w:rsid w:val="00A25CD7"/>
    <w:rsid w:val="00A31C5D"/>
    <w:rsid w:val="00A32F68"/>
    <w:rsid w:val="00A34B66"/>
    <w:rsid w:val="00A36AF5"/>
    <w:rsid w:val="00A371AB"/>
    <w:rsid w:val="00A37BDF"/>
    <w:rsid w:val="00A4311D"/>
    <w:rsid w:val="00A45281"/>
    <w:rsid w:val="00A5072E"/>
    <w:rsid w:val="00A55FBB"/>
    <w:rsid w:val="00A6014D"/>
    <w:rsid w:val="00A64F45"/>
    <w:rsid w:val="00A67282"/>
    <w:rsid w:val="00A8300F"/>
    <w:rsid w:val="00A83B1C"/>
    <w:rsid w:val="00A90D29"/>
    <w:rsid w:val="00A97157"/>
    <w:rsid w:val="00AB0BD6"/>
    <w:rsid w:val="00AB1C01"/>
    <w:rsid w:val="00AB2F6D"/>
    <w:rsid w:val="00AB6B13"/>
    <w:rsid w:val="00AB70E0"/>
    <w:rsid w:val="00AC6A9D"/>
    <w:rsid w:val="00AD0815"/>
    <w:rsid w:val="00AD4038"/>
    <w:rsid w:val="00AD4795"/>
    <w:rsid w:val="00AD4F63"/>
    <w:rsid w:val="00AE206F"/>
    <w:rsid w:val="00AF356D"/>
    <w:rsid w:val="00B01A0B"/>
    <w:rsid w:val="00B04122"/>
    <w:rsid w:val="00B10C40"/>
    <w:rsid w:val="00B20D0D"/>
    <w:rsid w:val="00B213EA"/>
    <w:rsid w:val="00B22B10"/>
    <w:rsid w:val="00B23C4F"/>
    <w:rsid w:val="00B24BB7"/>
    <w:rsid w:val="00B27A3E"/>
    <w:rsid w:val="00B32EA0"/>
    <w:rsid w:val="00B404F3"/>
    <w:rsid w:val="00B45458"/>
    <w:rsid w:val="00B4569D"/>
    <w:rsid w:val="00B51535"/>
    <w:rsid w:val="00B53519"/>
    <w:rsid w:val="00B54B32"/>
    <w:rsid w:val="00B5554E"/>
    <w:rsid w:val="00B57C04"/>
    <w:rsid w:val="00B62163"/>
    <w:rsid w:val="00B7157A"/>
    <w:rsid w:val="00B71916"/>
    <w:rsid w:val="00B7471F"/>
    <w:rsid w:val="00B81214"/>
    <w:rsid w:val="00B856FE"/>
    <w:rsid w:val="00B87026"/>
    <w:rsid w:val="00B93D17"/>
    <w:rsid w:val="00B94623"/>
    <w:rsid w:val="00B955B8"/>
    <w:rsid w:val="00BA31A5"/>
    <w:rsid w:val="00BB2E3C"/>
    <w:rsid w:val="00BB4B22"/>
    <w:rsid w:val="00BB5304"/>
    <w:rsid w:val="00BB5647"/>
    <w:rsid w:val="00BB5A51"/>
    <w:rsid w:val="00BC4EF2"/>
    <w:rsid w:val="00BC5531"/>
    <w:rsid w:val="00BC6CFA"/>
    <w:rsid w:val="00BD30A8"/>
    <w:rsid w:val="00BE0141"/>
    <w:rsid w:val="00BE3396"/>
    <w:rsid w:val="00BF01F2"/>
    <w:rsid w:val="00BF22B2"/>
    <w:rsid w:val="00BF51D9"/>
    <w:rsid w:val="00BF79D6"/>
    <w:rsid w:val="00C00166"/>
    <w:rsid w:val="00C044AD"/>
    <w:rsid w:val="00C059C7"/>
    <w:rsid w:val="00C11DD3"/>
    <w:rsid w:val="00C20B2F"/>
    <w:rsid w:val="00C21BA1"/>
    <w:rsid w:val="00C24228"/>
    <w:rsid w:val="00C243D6"/>
    <w:rsid w:val="00C316CB"/>
    <w:rsid w:val="00C34C7A"/>
    <w:rsid w:val="00C34D52"/>
    <w:rsid w:val="00C35568"/>
    <w:rsid w:val="00C410C2"/>
    <w:rsid w:val="00C427C9"/>
    <w:rsid w:val="00C454E4"/>
    <w:rsid w:val="00C500BB"/>
    <w:rsid w:val="00C51102"/>
    <w:rsid w:val="00C606FF"/>
    <w:rsid w:val="00C61497"/>
    <w:rsid w:val="00C66039"/>
    <w:rsid w:val="00C6767C"/>
    <w:rsid w:val="00C71C9C"/>
    <w:rsid w:val="00C761B1"/>
    <w:rsid w:val="00C80A28"/>
    <w:rsid w:val="00C866AA"/>
    <w:rsid w:val="00C91A3D"/>
    <w:rsid w:val="00C9574C"/>
    <w:rsid w:val="00CA4D78"/>
    <w:rsid w:val="00CA6731"/>
    <w:rsid w:val="00CB22FE"/>
    <w:rsid w:val="00CB5A03"/>
    <w:rsid w:val="00CB65DD"/>
    <w:rsid w:val="00CC101D"/>
    <w:rsid w:val="00CC3D73"/>
    <w:rsid w:val="00CC40BC"/>
    <w:rsid w:val="00CC7A44"/>
    <w:rsid w:val="00CC7AFB"/>
    <w:rsid w:val="00CD299F"/>
    <w:rsid w:val="00CD63CD"/>
    <w:rsid w:val="00CE1D55"/>
    <w:rsid w:val="00CF1B55"/>
    <w:rsid w:val="00CF5680"/>
    <w:rsid w:val="00CF6624"/>
    <w:rsid w:val="00D033D5"/>
    <w:rsid w:val="00D048EF"/>
    <w:rsid w:val="00D12B6C"/>
    <w:rsid w:val="00D14AAC"/>
    <w:rsid w:val="00D14EDC"/>
    <w:rsid w:val="00D2164E"/>
    <w:rsid w:val="00D21F8C"/>
    <w:rsid w:val="00D22838"/>
    <w:rsid w:val="00D2662B"/>
    <w:rsid w:val="00D27C1E"/>
    <w:rsid w:val="00D27CB2"/>
    <w:rsid w:val="00D31B1D"/>
    <w:rsid w:val="00D333CE"/>
    <w:rsid w:val="00D3715E"/>
    <w:rsid w:val="00D37996"/>
    <w:rsid w:val="00D412FC"/>
    <w:rsid w:val="00D439D8"/>
    <w:rsid w:val="00D43CC2"/>
    <w:rsid w:val="00D52154"/>
    <w:rsid w:val="00D6061F"/>
    <w:rsid w:val="00D727DF"/>
    <w:rsid w:val="00D733AB"/>
    <w:rsid w:val="00D76BF5"/>
    <w:rsid w:val="00D8662D"/>
    <w:rsid w:val="00D93C4E"/>
    <w:rsid w:val="00D957A6"/>
    <w:rsid w:val="00D958BF"/>
    <w:rsid w:val="00D95B3A"/>
    <w:rsid w:val="00D97F79"/>
    <w:rsid w:val="00DB2945"/>
    <w:rsid w:val="00DB4AA2"/>
    <w:rsid w:val="00DC05E4"/>
    <w:rsid w:val="00DC2160"/>
    <w:rsid w:val="00DC2C32"/>
    <w:rsid w:val="00DC6D3E"/>
    <w:rsid w:val="00DD489F"/>
    <w:rsid w:val="00DE5E06"/>
    <w:rsid w:val="00DF36B4"/>
    <w:rsid w:val="00DF69F0"/>
    <w:rsid w:val="00E0736D"/>
    <w:rsid w:val="00E07F8A"/>
    <w:rsid w:val="00E10DDC"/>
    <w:rsid w:val="00E13DC9"/>
    <w:rsid w:val="00E14914"/>
    <w:rsid w:val="00E14B30"/>
    <w:rsid w:val="00E2229B"/>
    <w:rsid w:val="00E222C2"/>
    <w:rsid w:val="00E27194"/>
    <w:rsid w:val="00E306F9"/>
    <w:rsid w:val="00E346F6"/>
    <w:rsid w:val="00E376E9"/>
    <w:rsid w:val="00E43FE0"/>
    <w:rsid w:val="00E568E4"/>
    <w:rsid w:val="00E63DA4"/>
    <w:rsid w:val="00E90780"/>
    <w:rsid w:val="00E924C2"/>
    <w:rsid w:val="00EB0BA4"/>
    <w:rsid w:val="00EC0126"/>
    <w:rsid w:val="00EC5670"/>
    <w:rsid w:val="00EC613C"/>
    <w:rsid w:val="00ED0AAB"/>
    <w:rsid w:val="00ED546B"/>
    <w:rsid w:val="00ED5DD0"/>
    <w:rsid w:val="00ED6796"/>
    <w:rsid w:val="00EE226D"/>
    <w:rsid w:val="00EE3D3E"/>
    <w:rsid w:val="00EE64C1"/>
    <w:rsid w:val="00EF1CF4"/>
    <w:rsid w:val="00EF7566"/>
    <w:rsid w:val="00F02448"/>
    <w:rsid w:val="00F02D50"/>
    <w:rsid w:val="00F03B4B"/>
    <w:rsid w:val="00F0639E"/>
    <w:rsid w:val="00F1184E"/>
    <w:rsid w:val="00F135E8"/>
    <w:rsid w:val="00F13B4E"/>
    <w:rsid w:val="00F14793"/>
    <w:rsid w:val="00F1500A"/>
    <w:rsid w:val="00F200B9"/>
    <w:rsid w:val="00F211C0"/>
    <w:rsid w:val="00F2476E"/>
    <w:rsid w:val="00F3427E"/>
    <w:rsid w:val="00F45965"/>
    <w:rsid w:val="00F536B5"/>
    <w:rsid w:val="00F55A1D"/>
    <w:rsid w:val="00F574B7"/>
    <w:rsid w:val="00F57A20"/>
    <w:rsid w:val="00F60E66"/>
    <w:rsid w:val="00F70B54"/>
    <w:rsid w:val="00F71719"/>
    <w:rsid w:val="00F74585"/>
    <w:rsid w:val="00F75CCC"/>
    <w:rsid w:val="00F87AD2"/>
    <w:rsid w:val="00F95781"/>
    <w:rsid w:val="00F95A29"/>
    <w:rsid w:val="00FA0104"/>
    <w:rsid w:val="00FA3CF0"/>
    <w:rsid w:val="00FA56E1"/>
    <w:rsid w:val="00FA714F"/>
    <w:rsid w:val="00FB090C"/>
    <w:rsid w:val="00FB76E4"/>
    <w:rsid w:val="00FB774B"/>
    <w:rsid w:val="00FC5733"/>
    <w:rsid w:val="00FC5C22"/>
    <w:rsid w:val="00FC790D"/>
    <w:rsid w:val="00FE38EA"/>
    <w:rsid w:val="00FE5DC1"/>
    <w:rsid w:val="00FE6EB6"/>
    <w:rsid w:val="00FF4DDE"/>
    <w:rsid w:val="00FF653A"/>
    <w:rsid w:val="00FF751A"/>
    <w:rsid w:val="00FF7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92E193"/>
  <w15:docId w15:val="{0287EF35-0E9A-41A3-AEE4-03D09C9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3CE"/>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4474B5"/>
    <w:pPr>
      <w:suppressAutoHyphens w:val="0"/>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1text">
    <w:name w:val="Číslo1 text"/>
    <w:basedOn w:val="Normln"/>
    <w:link w:val="slo1textChar"/>
    <w:rsid w:val="00D333CE"/>
    <w:pPr>
      <w:widowControl w:val="0"/>
      <w:numPr>
        <w:numId w:val="1"/>
      </w:numPr>
      <w:suppressAutoHyphens w:val="0"/>
      <w:spacing w:after="120"/>
      <w:jc w:val="both"/>
      <w:outlineLvl w:val="0"/>
    </w:pPr>
    <w:rPr>
      <w:rFonts w:ascii="Arial" w:hAnsi="Arial"/>
      <w:noProof/>
      <w:szCs w:val="20"/>
      <w:lang w:val="x-none" w:eastAsia="x-none"/>
    </w:rPr>
  </w:style>
  <w:style w:type="paragraph" w:styleId="Zkladntext">
    <w:name w:val="Body Text"/>
    <w:basedOn w:val="Normln"/>
    <w:link w:val="ZkladntextChar"/>
    <w:rsid w:val="00D333CE"/>
    <w:pPr>
      <w:widowControl w:val="0"/>
      <w:suppressAutoHyphens w:val="0"/>
      <w:spacing w:after="120"/>
      <w:jc w:val="both"/>
    </w:pPr>
    <w:rPr>
      <w:rFonts w:ascii="Arial" w:hAnsi="Arial"/>
      <w:bCs/>
      <w:noProof/>
      <w:szCs w:val="20"/>
      <w:lang w:val="x-none" w:eastAsia="en-US"/>
    </w:rPr>
  </w:style>
  <w:style w:type="character" w:customStyle="1" w:styleId="ZkladntextChar">
    <w:name w:val="Základní text Char"/>
    <w:basedOn w:val="Standardnpsmoodstavce"/>
    <w:link w:val="Zkladntext"/>
    <w:rsid w:val="00D333CE"/>
    <w:rPr>
      <w:rFonts w:ascii="Arial" w:eastAsia="Times New Roman" w:hAnsi="Arial" w:cs="Times New Roman"/>
      <w:bCs/>
      <w:noProof/>
      <w:sz w:val="24"/>
      <w:szCs w:val="20"/>
      <w:lang w:val="x-none"/>
    </w:rPr>
  </w:style>
  <w:style w:type="paragraph" w:customStyle="1" w:styleId="Odsazen2text">
    <w:name w:val="Odsazený2 text"/>
    <w:basedOn w:val="Normln"/>
    <w:rsid w:val="00D333CE"/>
    <w:pPr>
      <w:widowControl w:val="0"/>
      <w:numPr>
        <w:ilvl w:val="1"/>
        <w:numId w:val="1"/>
      </w:numPr>
      <w:suppressAutoHyphens w:val="0"/>
      <w:spacing w:after="120"/>
      <w:jc w:val="both"/>
    </w:pPr>
    <w:rPr>
      <w:rFonts w:ascii="Arial" w:hAnsi="Arial"/>
      <w:noProof/>
      <w:szCs w:val="20"/>
      <w:lang w:eastAsia="cs-CZ"/>
    </w:rPr>
  </w:style>
  <w:style w:type="paragraph" w:customStyle="1" w:styleId="Vborzpis">
    <w:name w:val="Výbor zápis"/>
    <w:basedOn w:val="Normln"/>
    <w:rsid w:val="00D333CE"/>
    <w:pPr>
      <w:suppressAutoHyphens w:val="0"/>
      <w:spacing w:before="240" w:after="240"/>
    </w:pPr>
    <w:rPr>
      <w:rFonts w:ascii="Arial" w:hAnsi="Arial" w:cs="Arial"/>
      <w:b/>
      <w:szCs w:val="20"/>
      <w:u w:val="single"/>
      <w:lang w:eastAsia="cs-CZ"/>
    </w:rPr>
  </w:style>
  <w:style w:type="paragraph" w:customStyle="1" w:styleId="Vborplohy">
    <w:name w:val="Výbor přílohy"/>
    <w:basedOn w:val="Normln"/>
    <w:rsid w:val="00D333CE"/>
    <w:pPr>
      <w:suppressAutoHyphens w:val="0"/>
      <w:spacing w:after="120"/>
      <w:ind w:left="1134" w:hanging="1134"/>
    </w:pPr>
    <w:rPr>
      <w:rFonts w:ascii="Arial" w:hAnsi="Arial" w:cs="Arial"/>
      <w:sz w:val="22"/>
      <w:szCs w:val="20"/>
      <w:lang w:eastAsia="cs-CZ"/>
    </w:rPr>
  </w:style>
  <w:style w:type="paragraph" w:customStyle="1" w:styleId="Vborptomni">
    <w:name w:val="Výbor přítomni"/>
    <w:basedOn w:val="Normln"/>
    <w:rsid w:val="00D333CE"/>
    <w:pPr>
      <w:suppressAutoHyphens w:val="0"/>
      <w:spacing w:before="60" w:after="60"/>
    </w:pPr>
    <w:rPr>
      <w:rFonts w:ascii="Arial" w:hAnsi="Arial" w:cs="Arial"/>
      <w:b/>
      <w:sz w:val="22"/>
      <w:szCs w:val="20"/>
      <w:lang w:eastAsia="cs-CZ"/>
    </w:rPr>
  </w:style>
  <w:style w:type="paragraph" w:customStyle="1" w:styleId="Vborptomnitext">
    <w:name w:val="Výbor přítomni text"/>
    <w:basedOn w:val="Normln"/>
    <w:rsid w:val="00D333CE"/>
    <w:pPr>
      <w:suppressAutoHyphens w:val="0"/>
      <w:spacing w:before="60" w:after="60"/>
    </w:pPr>
    <w:rPr>
      <w:rFonts w:ascii="Arial" w:hAnsi="Arial"/>
      <w:sz w:val="22"/>
      <w:szCs w:val="20"/>
      <w:lang w:eastAsia="cs-CZ"/>
    </w:rPr>
  </w:style>
  <w:style w:type="paragraph" w:styleId="Podpis">
    <w:name w:val="Signature"/>
    <w:basedOn w:val="Normln"/>
    <w:link w:val="PodpisChar"/>
    <w:rsid w:val="00D333CE"/>
    <w:pPr>
      <w:widowControl w:val="0"/>
      <w:suppressAutoHyphens w:val="0"/>
      <w:ind w:left="5670"/>
      <w:jc w:val="center"/>
    </w:pPr>
    <w:rPr>
      <w:rFonts w:ascii="Arial" w:hAnsi="Arial"/>
      <w:noProof/>
      <w:szCs w:val="20"/>
      <w:lang w:val="x-none" w:eastAsia="x-none"/>
    </w:rPr>
  </w:style>
  <w:style w:type="character" w:customStyle="1" w:styleId="PodpisChar">
    <w:name w:val="Podpis Char"/>
    <w:basedOn w:val="Standardnpsmoodstavce"/>
    <w:link w:val="Podpis"/>
    <w:rsid w:val="00D333CE"/>
    <w:rPr>
      <w:rFonts w:ascii="Arial" w:eastAsia="Times New Roman" w:hAnsi="Arial" w:cs="Times New Roman"/>
      <w:noProof/>
      <w:sz w:val="24"/>
      <w:szCs w:val="20"/>
      <w:lang w:val="x-none" w:eastAsia="x-none"/>
    </w:rPr>
  </w:style>
  <w:style w:type="paragraph" w:customStyle="1" w:styleId="slo111text">
    <w:name w:val="Číslo1.1.1 text"/>
    <w:basedOn w:val="Normln"/>
    <w:rsid w:val="00D333CE"/>
    <w:pPr>
      <w:widowControl w:val="0"/>
      <w:numPr>
        <w:ilvl w:val="2"/>
        <w:numId w:val="1"/>
      </w:numPr>
      <w:suppressAutoHyphens w:val="0"/>
      <w:spacing w:after="120"/>
      <w:jc w:val="both"/>
      <w:outlineLvl w:val="2"/>
    </w:pPr>
    <w:rPr>
      <w:rFonts w:ascii="Arial" w:hAnsi="Arial"/>
      <w:noProof/>
      <w:szCs w:val="20"/>
      <w:lang w:eastAsia="cs-CZ"/>
    </w:rPr>
  </w:style>
  <w:style w:type="paragraph" w:customStyle="1" w:styleId="Hlavikablogo2">
    <w:name w:val="Hlavička b_logo2"/>
    <w:basedOn w:val="Normln"/>
    <w:rsid w:val="00D333CE"/>
    <w:pPr>
      <w:widowControl w:val="0"/>
      <w:suppressAutoHyphens w:val="0"/>
      <w:jc w:val="both"/>
    </w:pPr>
    <w:rPr>
      <w:rFonts w:ascii="Arial" w:hAnsi="Arial"/>
      <w:noProof/>
      <w:sz w:val="18"/>
      <w:szCs w:val="20"/>
      <w:lang w:eastAsia="cs-CZ"/>
    </w:rPr>
  </w:style>
  <w:style w:type="paragraph" w:customStyle="1" w:styleId="Mstoadatumvlevo">
    <w:name w:val="Místo a datum vlevo"/>
    <w:basedOn w:val="Normln"/>
    <w:rsid w:val="00D333CE"/>
    <w:pPr>
      <w:widowControl w:val="0"/>
      <w:suppressAutoHyphens w:val="0"/>
      <w:spacing w:before="600" w:after="600"/>
      <w:jc w:val="both"/>
    </w:pPr>
    <w:rPr>
      <w:rFonts w:ascii="Arial" w:hAnsi="Arial"/>
      <w:noProof/>
      <w:szCs w:val="20"/>
      <w:lang w:eastAsia="cs-CZ"/>
    </w:rPr>
  </w:style>
  <w:style w:type="paragraph" w:customStyle="1" w:styleId="Vbornadpis">
    <w:name w:val="Výbor nadpis"/>
    <w:basedOn w:val="Normln"/>
    <w:rsid w:val="00D333CE"/>
    <w:pPr>
      <w:suppressAutoHyphens w:val="0"/>
      <w:spacing w:after="120"/>
      <w:jc w:val="center"/>
    </w:pPr>
    <w:rPr>
      <w:rFonts w:ascii="Arial" w:hAnsi="Arial"/>
      <w:b/>
      <w:sz w:val="32"/>
      <w:szCs w:val="20"/>
      <w:lang w:eastAsia="cs-CZ"/>
    </w:rPr>
  </w:style>
  <w:style w:type="paragraph" w:customStyle="1" w:styleId="Vborprogram">
    <w:name w:val="Výbor program"/>
    <w:basedOn w:val="Normln"/>
    <w:rsid w:val="00D333CE"/>
    <w:pPr>
      <w:widowControl w:val="0"/>
      <w:suppressAutoHyphens w:val="0"/>
      <w:spacing w:before="960" w:after="240"/>
      <w:jc w:val="both"/>
    </w:pPr>
    <w:rPr>
      <w:rFonts w:ascii="Arial" w:hAnsi="Arial"/>
      <w:b/>
      <w:noProof/>
      <w:szCs w:val="20"/>
      <w:lang w:eastAsia="cs-CZ"/>
    </w:rPr>
  </w:style>
  <w:style w:type="paragraph" w:customStyle="1" w:styleId="Vborodpovdatermn">
    <w:name w:val="Výbor odpovídá a termín"/>
    <w:basedOn w:val="Normln"/>
    <w:rsid w:val="00D333CE"/>
    <w:pPr>
      <w:widowControl w:val="0"/>
      <w:tabs>
        <w:tab w:val="left" w:pos="6521"/>
      </w:tabs>
      <w:suppressAutoHyphens w:val="0"/>
      <w:spacing w:before="240"/>
      <w:jc w:val="both"/>
    </w:pPr>
    <w:rPr>
      <w:rFonts w:ascii="Arial" w:hAnsi="Arial"/>
      <w:noProof/>
      <w:szCs w:val="22"/>
      <w:lang w:eastAsia="cs-CZ"/>
    </w:rPr>
  </w:style>
  <w:style w:type="paragraph" w:styleId="Zpat">
    <w:name w:val="footer"/>
    <w:basedOn w:val="Normln"/>
    <w:link w:val="ZpatChar"/>
    <w:rsid w:val="00D333CE"/>
    <w:pPr>
      <w:tabs>
        <w:tab w:val="center" w:pos="4536"/>
        <w:tab w:val="right" w:pos="9072"/>
      </w:tabs>
    </w:pPr>
  </w:style>
  <w:style w:type="character" w:customStyle="1" w:styleId="ZpatChar">
    <w:name w:val="Zápatí Char"/>
    <w:basedOn w:val="Standardnpsmoodstavce"/>
    <w:link w:val="Zpat"/>
    <w:rsid w:val="00D333CE"/>
    <w:rPr>
      <w:rFonts w:ascii="Times New Roman" w:eastAsia="Times New Roman" w:hAnsi="Times New Roman" w:cs="Times New Roman"/>
      <w:sz w:val="24"/>
      <w:szCs w:val="24"/>
      <w:lang w:eastAsia="ar-SA"/>
    </w:rPr>
  </w:style>
  <w:style w:type="character" w:customStyle="1" w:styleId="slo1textChar">
    <w:name w:val="Číslo1 text Char"/>
    <w:link w:val="slo1text"/>
    <w:rsid w:val="00D333CE"/>
    <w:rPr>
      <w:rFonts w:ascii="Arial" w:eastAsia="Times New Roman" w:hAnsi="Arial" w:cs="Times New Roman"/>
      <w:noProof/>
      <w:sz w:val="24"/>
      <w:szCs w:val="20"/>
      <w:lang w:val="x-none" w:eastAsia="x-none"/>
    </w:rPr>
  </w:style>
  <w:style w:type="paragraph" w:customStyle="1" w:styleId="Tunproloentext">
    <w:name w:val="Tučný proložený text"/>
    <w:basedOn w:val="Normln"/>
    <w:rsid w:val="00D12B6C"/>
    <w:pPr>
      <w:widowControl w:val="0"/>
      <w:suppressAutoHyphens w:val="0"/>
      <w:spacing w:after="120"/>
      <w:jc w:val="both"/>
    </w:pPr>
    <w:rPr>
      <w:rFonts w:ascii="Arial" w:hAnsi="Arial"/>
      <w:b/>
      <w:noProof/>
      <w:spacing w:val="60"/>
      <w:szCs w:val="20"/>
      <w:lang w:eastAsia="cs-CZ"/>
    </w:rPr>
  </w:style>
  <w:style w:type="character" w:styleId="Hypertextovodkaz">
    <w:name w:val="Hyperlink"/>
    <w:basedOn w:val="Standardnpsmoodstavce"/>
    <w:uiPriority w:val="99"/>
    <w:unhideWhenUsed/>
    <w:rsid w:val="0044258B"/>
    <w:rPr>
      <w:color w:val="0000FF"/>
      <w:u w:val="single"/>
    </w:rPr>
  </w:style>
  <w:style w:type="paragraph" w:styleId="Normlnweb">
    <w:name w:val="Normal (Web)"/>
    <w:basedOn w:val="Normln"/>
    <w:uiPriority w:val="99"/>
    <w:semiHidden/>
    <w:unhideWhenUsed/>
    <w:rsid w:val="0044258B"/>
    <w:pPr>
      <w:suppressAutoHyphens w:val="0"/>
      <w:spacing w:before="100" w:beforeAutospacing="1" w:after="100" w:afterAutospacing="1"/>
    </w:pPr>
    <w:rPr>
      <w:lang w:eastAsia="cs-CZ"/>
    </w:rPr>
  </w:style>
  <w:style w:type="paragraph" w:customStyle="1" w:styleId="Podtrennad">
    <w:name w:val="Podtržení nad"/>
    <w:basedOn w:val="Normln"/>
    <w:rsid w:val="009577E6"/>
    <w:pPr>
      <w:widowControl w:val="0"/>
      <w:pBdr>
        <w:top w:val="single" w:sz="4" w:space="1" w:color="auto"/>
      </w:pBdr>
      <w:suppressAutoHyphens w:val="0"/>
      <w:jc w:val="both"/>
    </w:pPr>
    <w:rPr>
      <w:rFonts w:ascii="Arial" w:hAnsi="Arial"/>
      <w:noProof/>
      <w:sz w:val="16"/>
      <w:szCs w:val="20"/>
      <w:lang w:eastAsia="cs-CZ"/>
    </w:rPr>
  </w:style>
  <w:style w:type="paragraph" w:customStyle="1" w:styleId="Znak2odsazen1text">
    <w:name w:val="Znak2 odsazený1 text"/>
    <w:basedOn w:val="Normln"/>
    <w:rsid w:val="009577E6"/>
    <w:pPr>
      <w:widowControl w:val="0"/>
      <w:tabs>
        <w:tab w:val="num" w:pos="1134"/>
      </w:tabs>
      <w:suppressAutoHyphens w:val="0"/>
      <w:spacing w:after="120"/>
      <w:ind w:left="1134" w:hanging="567"/>
      <w:jc w:val="both"/>
    </w:pPr>
    <w:rPr>
      <w:rFonts w:ascii="Arial" w:hAnsi="Arial"/>
      <w:noProof/>
      <w:szCs w:val="20"/>
      <w:lang w:eastAsia="cs-CZ"/>
    </w:rPr>
  </w:style>
  <w:style w:type="paragraph" w:customStyle="1" w:styleId="CharCharChar">
    <w:name w:val="Char Char Char"/>
    <w:basedOn w:val="Normln"/>
    <w:next w:val="Normln"/>
    <w:rsid w:val="00C35568"/>
    <w:pPr>
      <w:widowControl w:val="0"/>
      <w:suppressAutoHyphens w:val="0"/>
      <w:spacing w:after="160" w:line="240" w:lineRule="exact"/>
    </w:pPr>
    <w:rPr>
      <w:rFonts w:ascii="Tahoma" w:hAnsi="Tahoma"/>
      <w:bCs/>
      <w:iCs/>
      <w:szCs w:val="20"/>
      <w:lang w:val="en-US" w:eastAsia="en-US"/>
    </w:rPr>
  </w:style>
  <w:style w:type="character" w:customStyle="1" w:styleId="Standardnpsmo">
    <w:name w:val="Standardní písmo"/>
    <w:rsid w:val="00D95B3A"/>
    <w:rPr>
      <w:rFonts w:ascii="Arial" w:hAnsi="Arial"/>
      <w:dstrike w:val="0"/>
      <w:color w:val="auto"/>
      <w:sz w:val="24"/>
      <w:u w:val="none"/>
      <w:vertAlign w:val="baseline"/>
    </w:rPr>
  </w:style>
  <w:style w:type="paragraph" w:customStyle="1" w:styleId="Text">
    <w:name w:val="Text"/>
    <w:rsid w:val="00891232"/>
    <w:pPr>
      <w:widowControl w:val="0"/>
      <w:spacing w:after="0" w:line="240" w:lineRule="auto"/>
      <w:jc w:val="both"/>
    </w:pPr>
    <w:rPr>
      <w:rFonts w:ascii="Arial" w:eastAsia="Times New Roman" w:hAnsi="Arial" w:cs="Times New Roman"/>
      <w:noProof/>
      <w:sz w:val="24"/>
      <w:szCs w:val="20"/>
      <w:lang w:eastAsia="cs-CZ"/>
    </w:rPr>
  </w:style>
  <w:style w:type="paragraph" w:customStyle="1" w:styleId="Psmeno1text">
    <w:name w:val="Písmeno1 text"/>
    <w:basedOn w:val="Text"/>
    <w:rsid w:val="003E55A2"/>
    <w:pPr>
      <w:numPr>
        <w:numId w:val="6"/>
      </w:numPr>
      <w:spacing w:after="120"/>
    </w:pPr>
  </w:style>
  <w:style w:type="character" w:customStyle="1" w:styleId="Nadpis2Char">
    <w:name w:val="Nadpis 2 Char"/>
    <w:basedOn w:val="Standardnpsmoodstavce"/>
    <w:link w:val="Nadpis2"/>
    <w:uiPriority w:val="9"/>
    <w:rsid w:val="004474B5"/>
    <w:rPr>
      <w:rFonts w:ascii="Times New Roman" w:eastAsia="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8B09AD"/>
    <w:rPr>
      <w:rFonts w:ascii="Tahoma" w:hAnsi="Tahoma" w:cs="Tahoma"/>
      <w:sz w:val="16"/>
      <w:szCs w:val="16"/>
    </w:rPr>
  </w:style>
  <w:style w:type="character" w:customStyle="1" w:styleId="TextbublinyChar">
    <w:name w:val="Text bubliny Char"/>
    <w:basedOn w:val="Standardnpsmoodstavce"/>
    <w:link w:val="Textbubliny"/>
    <w:uiPriority w:val="99"/>
    <w:semiHidden/>
    <w:rsid w:val="008B09AD"/>
    <w:rPr>
      <w:rFonts w:ascii="Tahoma" w:eastAsia="Times New Roman" w:hAnsi="Tahoma" w:cs="Tahoma"/>
      <w:sz w:val="16"/>
      <w:szCs w:val="16"/>
      <w:lang w:eastAsia="ar-SA"/>
    </w:rPr>
  </w:style>
  <w:style w:type="paragraph" w:customStyle="1" w:styleId="Znak2text">
    <w:name w:val="Znak2 text"/>
    <w:basedOn w:val="Normln"/>
    <w:rsid w:val="00FA56E1"/>
    <w:pPr>
      <w:widowControl w:val="0"/>
      <w:tabs>
        <w:tab w:val="num" w:pos="567"/>
      </w:tabs>
      <w:suppressAutoHyphens w:val="0"/>
      <w:spacing w:after="120"/>
      <w:ind w:left="567" w:hanging="567"/>
      <w:jc w:val="both"/>
    </w:pPr>
    <w:rPr>
      <w:rFonts w:ascii="Arial" w:hAnsi="Arial"/>
      <w:noProof/>
      <w:szCs w:val="20"/>
      <w:lang w:eastAsia="cs-CZ"/>
    </w:rPr>
  </w:style>
  <w:style w:type="paragraph" w:styleId="Odstavecseseznamem">
    <w:name w:val="List Paragraph"/>
    <w:basedOn w:val="Normln"/>
    <w:uiPriority w:val="34"/>
    <w:qFormat/>
    <w:rsid w:val="001D2086"/>
    <w:pPr>
      <w:suppressAutoHyphens w:val="0"/>
      <w:ind w:left="720"/>
    </w:pPr>
    <w:rPr>
      <w:rFonts w:eastAsia="Calibri"/>
      <w:lang w:eastAsia="cs-CZ"/>
    </w:rPr>
  </w:style>
  <w:style w:type="character" w:styleId="Siln">
    <w:name w:val="Strong"/>
    <w:basedOn w:val="Standardnpsmoodstavce"/>
    <w:uiPriority w:val="22"/>
    <w:qFormat/>
    <w:rsid w:val="009B6CDC"/>
    <w:rPr>
      <w:b/>
      <w:bCs/>
    </w:rPr>
  </w:style>
  <w:style w:type="paragraph" w:styleId="Zkladntextodsazen">
    <w:name w:val="Body Text Indent"/>
    <w:basedOn w:val="Normln"/>
    <w:link w:val="ZkladntextodsazenChar"/>
    <w:rsid w:val="00506F53"/>
    <w:pPr>
      <w:suppressAutoHyphens w:val="0"/>
      <w:spacing w:after="120"/>
      <w:ind w:left="283"/>
    </w:pPr>
    <w:rPr>
      <w:lang w:eastAsia="cs-CZ"/>
    </w:rPr>
  </w:style>
  <w:style w:type="character" w:customStyle="1" w:styleId="ZkladntextodsazenChar">
    <w:name w:val="Základní text odsazený Char"/>
    <w:basedOn w:val="Standardnpsmoodstavce"/>
    <w:link w:val="Zkladntextodsazen"/>
    <w:rsid w:val="00506F53"/>
    <w:rPr>
      <w:rFonts w:ascii="Times New Roman" w:eastAsia="Times New Roman" w:hAnsi="Times New Roman" w:cs="Times New Roman"/>
      <w:sz w:val="24"/>
      <w:szCs w:val="24"/>
      <w:lang w:eastAsia="cs-CZ"/>
    </w:rPr>
  </w:style>
  <w:style w:type="paragraph" w:customStyle="1" w:styleId="Podtren">
    <w:name w:val="Podtržení"/>
    <w:basedOn w:val="Normln"/>
    <w:rsid w:val="00FB774B"/>
    <w:pPr>
      <w:widowControl w:val="0"/>
      <w:pBdr>
        <w:bottom w:val="single" w:sz="4" w:space="1" w:color="auto"/>
      </w:pBdr>
      <w:suppressAutoHyphens w:val="0"/>
      <w:jc w:val="both"/>
    </w:pPr>
    <w:rPr>
      <w:rFonts w:ascii="Arial" w:hAnsi="Arial"/>
      <w:noProof/>
      <w:sz w:val="18"/>
      <w:szCs w:val="20"/>
      <w:lang w:eastAsia="cs-CZ"/>
    </w:rPr>
  </w:style>
  <w:style w:type="character" w:styleId="Odkaznakoment">
    <w:name w:val="annotation reference"/>
    <w:basedOn w:val="Standardnpsmoodstavce"/>
    <w:uiPriority w:val="99"/>
    <w:semiHidden/>
    <w:unhideWhenUsed/>
    <w:rsid w:val="00967D50"/>
    <w:rPr>
      <w:sz w:val="16"/>
      <w:szCs w:val="16"/>
    </w:rPr>
  </w:style>
  <w:style w:type="paragraph" w:styleId="Textkomente">
    <w:name w:val="annotation text"/>
    <w:basedOn w:val="Normln"/>
    <w:link w:val="TextkomenteChar"/>
    <w:uiPriority w:val="99"/>
    <w:semiHidden/>
    <w:unhideWhenUsed/>
    <w:rsid w:val="00967D50"/>
    <w:rPr>
      <w:sz w:val="20"/>
      <w:szCs w:val="20"/>
    </w:rPr>
  </w:style>
  <w:style w:type="character" w:customStyle="1" w:styleId="TextkomenteChar">
    <w:name w:val="Text komentáře Char"/>
    <w:basedOn w:val="Standardnpsmoodstavce"/>
    <w:link w:val="Textkomente"/>
    <w:uiPriority w:val="99"/>
    <w:semiHidden/>
    <w:rsid w:val="00967D5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67D50"/>
    <w:rPr>
      <w:b/>
      <w:bCs/>
    </w:rPr>
  </w:style>
  <w:style w:type="character" w:customStyle="1" w:styleId="PedmtkomenteChar">
    <w:name w:val="Předmět komentáře Char"/>
    <w:basedOn w:val="TextkomenteChar"/>
    <w:link w:val="Pedmtkomente"/>
    <w:uiPriority w:val="99"/>
    <w:semiHidden/>
    <w:rsid w:val="00967D50"/>
    <w:rPr>
      <w:rFonts w:ascii="Times New Roman" w:eastAsia="Times New Roman" w:hAnsi="Times New Roman" w:cs="Times New Roman"/>
      <w:b/>
      <w:bCs/>
      <w:sz w:val="20"/>
      <w:szCs w:val="20"/>
      <w:lang w:eastAsia="ar-SA"/>
    </w:rPr>
  </w:style>
  <w:style w:type="paragraph" w:styleId="Zhlav">
    <w:name w:val="header"/>
    <w:basedOn w:val="Normln"/>
    <w:link w:val="ZhlavChar"/>
    <w:uiPriority w:val="99"/>
    <w:unhideWhenUsed/>
    <w:rsid w:val="0029485E"/>
    <w:pPr>
      <w:tabs>
        <w:tab w:val="center" w:pos="4536"/>
        <w:tab w:val="right" w:pos="9072"/>
      </w:tabs>
      <w:suppressAutoHyphens w:val="0"/>
      <w:ind w:left="851" w:hanging="851"/>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29485E"/>
  </w:style>
  <w:style w:type="character" w:customStyle="1" w:styleId="Tunznak">
    <w:name w:val="Tučný znak"/>
    <w:rsid w:val="003F7DFD"/>
    <w:rPr>
      <w:rFonts w:ascii="Arial" w:hAnsi="Arial"/>
      <w:b/>
      <w:dstrike w:val="0"/>
      <w:color w:val="auto"/>
      <w:sz w:val="24"/>
      <w:u w:val="none"/>
      <w:vertAlign w:val="baseline"/>
    </w:rPr>
  </w:style>
  <w:style w:type="table" w:styleId="Mkatabulky">
    <w:name w:val="Table Grid"/>
    <w:basedOn w:val="Normlntabulka"/>
    <w:uiPriority w:val="59"/>
    <w:rsid w:val="0039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4683">
      <w:bodyDiv w:val="1"/>
      <w:marLeft w:val="0"/>
      <w:marRight w:val="0"/>
      <w:marTop w:val="0"/>
      <w:marBottom w:val="0"/>
      <w:divBdr>
        <w:top w:val="none" w:sz="0" w:space="0" w:color="auto"/>
        <w:left w:val="none" w:sz="0" w:space="0" w:color="auto"/>
        <w:bottom w:val="none" w:sz="0" w:space="0" w:color="auto"/>
        <w:right w:val="none" w:sz="0" w:space="0" w:color="auto"/>
      </w:divBdr>
    </w:div>
    <w:div w:id="500661398">
      <w:bodyDiv w:val="1"/>
      <w:marLeft w:val="0"/>
      <w:marRight w:val="0"/>
      <w:marTop w:val="0"/>
      <w:marBottom w:val="0"/>
      <w:divBdr>
        <w:top w:val="none" w:sz="0" w:space="0" w:color="auto"/>
        <w:left w:val="none" w:sz="0" w:space="0" w:color="auto"/>
        <w:bottom w:val="none" w:sz="0" w:space="0" w:color="auto"/>
        <w:right w:val="none" w:sz="0" w:space="0" w:color="auto"/>
      </w:divBdr>
    </w:div>
    <w:div w:id="590314552">
      <w:bodyDiv w:val="1"/>
      <w:marLeft w:val="0"/>
      <w:marRight w:val="0"/>
      <w:marTop w:val="0"/>
      <w:marBottom w:val="0"/>
      <w:divBdr>
        <w:top w:val="none" w:sz="0" w:space="0" w:color="auto"/>
        <w:left w:val="none" w:sz="0" w:space="0" w:color="auto"/>
        <w:bottom w:val="none" w:sz="0" w:space="0" w:color="auto"/>
        <w:right w:val="none" w:sz="0" w:space="0" w:color="auto"/>
      </w:divBdr>
    </w:div>
    <w:div w:id="650839443">
      <w:bodyDiv w:val="1"/>
      <w:marLeft w:val="0"/>
      <w:marRight w:val="0"/>
      <w:marTop w:val="0"/>
      <w:marBottom w:val="0"/>
      <w:divBdr>
        <w:top w:val="none" w:sz="0" w:space="0" w:color="auto"/>
        <w:left w:val="none" w:sz="0" w:space="0" w:color="auto"/>
        <w:bottom w:val="none" w:sz="0" w:space="0" w:color="auto"/>
        <w:right w:val="none" w:sz="0" w:space="0" w:color="auto"/>
      </w:divBdr>
    </w:div>
    <w:div w:id="865679808">
      <w:bodyDiv w:val="1"/>
      <w:marLeft w:val="0"/>
      <w:marRight w:val="0"/>
      <w:marTop w:val="0"/>
      <w:marBottom w:val="0"/>
      <w:divBdr>
        <w:top w:val="none" w:sz="0" w:space="0" w:color="auto"/>
        <w:left w:val="none" w:sz="0" w:space="0" w:color="auto"/>
        <w:bottom w:val="none" w:sz="0" w:space="0" w:color="auto"/>
        <w:right w:val="none" w:sz="0" w:space="0" w:color="auto"/>
      </w:divBdr>
    </w:div>
    <w:div w:id="968245459">
      <w:bodyDiv w:val="1"/>
      <w:marLeft w:val="0"/>
      <w:marRight w:val="0"/>
      <w:marTop w:val="0"/>
      <w:marBottom w:val="0"/>
      <w:divBdr>
        <w:top w:val="none" w:sz="0" w:space="0" w:color="auto"/>
        <w:left w:val="none" w:sz="0" w:space="0" w:color="auto"/>
        <w:bottom w:val="none" w:sz="0" w:space="0" w:color="auto"/>
        <w:right w:val="none" w:sz="0" w:space="0" w:color="auto"/>
      </w:divBdr>
    </w:div>
    <w:div w:id="1090393530">
      <w:bodyDiv w:val="1"/>
      <w:marLeft w:val="0"/>
      <w:marRight w:val="0"/>
      <w:marTop w:val="0"/>
      <w:marBottom w:val="0"/>
      <w:divBdr>
        <w:top w:val="none" w:sz="0" w:space="0" w:color="auto"/>
        <w:left w:val="none" w:sz="0" w:space="0" w:color="auto"/>
        <w:bottom w:val="none" w:sz="0" w:space="0" w:color="auto"/>
        <w:right w:val="none" w:sz="0" w:space="0" w:color="auto"/>
      </w:divBdr>
    </w:div>
    <w:div w:id="1104419725">
      <w:bodyDiv w:val="1"/>
      <w:marLeft w:val="0"/>
      <w:marRight w:val="0"/>
      <w:marTop w:val="0"/>
      <w:marBottom w:val="0"/>
      <w:divBdr>
        <w:top w:val="none" w:sz="0" w:space="0" w:color="auto"/>
        <w:left w:val="none" w:sz="0" w:space="0" w:color="auto"/>
        <w:bottom w:val="none" w:sz="0" w:space="0" w:color="auto"/>
        <w:right w:val="none" w:sz="0" w:space="0" w:color="auto"/>
      </w:divBdr>
    </w:div>
    <w:div w:id="1364019771">
      <w:bodyDiv w:val="1"/>
      <w:marLeft w:val="0"/>
      <w:marRight w:val="0"/>
      <w:marTop w:val="0"/>
      <w:marBottom w:val="0"/>
      <w:divBdr>
        <w:top w:val="none" w:sz="0" w:space="0" w:color="auto"/>
        <w:left w:val="none" w:sz="0" w:space="0" w:color="auto"/>
        <w:bottom w:val="none" w:sz="0" w:space="0" w:color="auto"/>
        <w:right w:val="none" w:sz="0" w:space="0" w:color="auto"/>
      </w:divBdr>
    </w:div>
    <w:div w:id="19275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D495-3E30-43E7-8BF9-5AF8EA75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3855</Characters>
  <Application>Microsoft Office Word</Application>
  <DocSecurity>4</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Stojan</dc:creator>
  <cp:lastModifiedBy>Rábová Kristýna</cp:lastModifiedBy>
  <cp:revision>2</cp:revision>
  <cp:lastPrinted>2014-10-01T13:30:00Z</cp:lastPrinted>
  <dcterms:created xsi:type="dcterms:W3CDTF">2022-03-25T06:11:00Z</dcterms:created>
  <dcterms:modified xsi:type="dcterms:W3CDTF">2022-03-25T06:11:00Z</dcterms:modified>
</cp:coreProperties>
</file>