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813330" w14:textId="6AC469D2" w:rsidR="00691685" w:rsidRPr="009F715A" w:rsidRDefault="00691685" w:rsidP="00691685">
      <w:pPr>
        <w:jc w:val="center"/>
        <w:rPr>
          <w:rFonts w:ascii="Arial" w:hAnsi="Arial" w:cs="Arial"/>
          <w:b/>
          <w:sz w:val="36"/>
          <w:szCs w:val="36"/>
        </w:rPr>
      </w:pPr>
      <w:r w:rsidRPr="009F715A">
        <w:rPr>
          <w:rFonts w:ascii="Arial" w:hAnsi="Arial" w:cs="Arial"/>
          <w:b/>
          <w:sz w:val="36"/>
          <w:szCs w:val="36"/>
        </w:rPr>
        <w:t xml:space="preserve">DOTAČNÍ PROGRAM </w:t>
      </w:r>
      <w:r w:rsidR="000D672E" w:rsidRPr="009F715A">
        <w:rPr>
          <w:rFonts w:ascii="Arial" w:hAnsi="Arial" w:cs="Arial"/>
          <w:b/>
          <w:sz w:val="36"/>
          <w:szCs w:val="36"/>
        </w:rPr>
        <w:t>NA PODPORU AKTIVIT V OBLASTI ŽIVOTNÍHO PROSTŘEDÍ A ZEMĚDĚLSTVÍ 2017</w:t>
      </w:r>
    </w:p>
    <w:p w14:paraId="73813331" w14:textId="77777777" w:rsidR="00691685" w:rsidRPr="00CA3FF6" w:rsidRDefault="00FA45F4" w:rsidP="00691685">
      <w:pPr>
        <w:jc w:val="center"/>
        <w:rPr>
          <w:rFonts w:ascii="Arial" w:hAnsi="Arial" w:cs="Arial"/>
          <w:b/>
          <w:sz w:val="36"/>
          <w:szCs w:val="36"/>
        </w:rPr>
      </w:pPr>
      <w:r w:rsidRPr="00CA3FF6">
        <w:rPr>
          <w:rFonts w:ascii="Arial" w:hAnsi="Arial" w:cs="Arial"/>
          <w:b/>
          <w:sz w:val="36"/>
          <w:szCs w:val="36"/>
        </w:rPr>
        <w:t xml:space="preserve"> </w:t>
      </w:r>
      <w:r w:rsidR="00691685" w:rsidRPr="00CA3FF6">
        <w:rPr>
          <w:rFonts w:ascii="Arial" w:hAnsi="Arial" w:cs="Arial"/>
          <w:b/>
          <w:sz w:val="36"/>
          <w:szCs w:val="36"/>
        </w:rPr>
        <w:t>PRAVIDLA</w:t>
      </w:r>
    </w:p>
    <w:p w14:paraId="73813332" w14:textId="77777777" w:rsidR="00691685" w:rsidRPr="00CA3FF6" w:rsidRDefault="00691685" w:rsidP="00691685">
      <w:pPr>
        <w:jc w:val="center"/>
        <w:rPr>
          <w:rFonts w:ascii="Arial" w:hAnsi="Arial" w:cs="Arial"/>
          <w:b/>
          <w:sz w:val="18"/>
          <w:szCs w:val="18"/>
        </w:rPr>
      </w:pPr>
    </w:p>
    <w:p w14:paraId="73813334" w14:textId="77777777" w:rsidR="003870A5" w:rsidRPr="00CA3FF6" w:rsidRDefault="003870A5" w:rsidP="00691685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14:paraId="73813335" w14:textId="77777777" w:rsidR="00691685" w:rsidRPr="00CA3FF6" w:rsidRDefault="00691685" w:rsidP="00691685">
      <w:pPr>
        <w:autoSpaceDE w:val="0"/>
        <w:autoSpaceDN w:val="0"/>
        <w:adjustRightInd w:val="0"/>
        <w:rPr>
          <w:rFonts w:ascii="Arial" w:hAnsi="Arial" w:cs="Arial"/>
          <w:b/>
          <w:sz w:val="16"/>
          <w:szCs w:val="16"/>
        </w:rPr>
      </w:pPr>
    </w:p>
    <w:p w14:paraId="73813336" w14:textId="77777777" w:rsidR="00691685" w:rsidRPr="00CA3FF6" w:rsidRDefault="00691685" w:rsidP="0069168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sz w:val="24"/>
          <w:szCs w:val="24"/>
        </w:rPr>
      </w:pPr>
      <w:r w:rsidRPr="00CA3FF6">
        <w:rPr>
          <w:rFonts w:ascii="Arial" w:hAnsi="Arial" w:cs="Arial"/>
          <w:b/>
          <w:bCs/>
          <w:sz w:val="24"/>
          <w:szCs w:val="24"/>
        </w:rPr>
        <w:t>Název dotačního programu, jeho vyhlašovatel a cíl</w:t>
      </w:r>
    </w:p>
    <w:p w14:paraId="73813337" w14:textId="77777777" w:rsidR="00691685" w:rsidRPr="00CA3FF6" w:rsidRDefault="00691685" w:rsidP="00691685">
      <w:pPr>
        <w:autoSpaceDE w:val="0"/>
        <w:autoSpaceDN w:val="0"/>
        <w:adjustRightInd w:val="0"/>
        <w:rPr>
          <w:rFonts w:ascii="Arial" w:hAnsi="Arial" w:cs="Arial"/>
        </w:rPr>
      </w:pPr>
    </w:p>
    <w:p w14:paraId="73813338" w14:textId="32F7AF43" w:rsidR="00691685" w:rsidRPr="009F715A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CA3FF6">
        <w:rPr>
          <w:rFonts w:ascii="Arial" w:hAnsi="Arial" w:cs="Arial"/>
          <w:b/>
          <w:bCs/>
        </w:rPr>
        <w:t xml:space="preserve">Název programu: </w:t>
      </w:r>
      <w:r w:rsidR="00C012B5" w:rsidRPr="009F715A">
        <w:rPr>
          <w:rFonts w:ascii="Arial" w:hAnsi="Arial" w:cs="Arial"/>
          <w:b/>
          <w:sz w:val="24"/>
          <w:szCs w:val="24"/>
        </w:rPr>
        <w:t>Program na podporu aktivit v oblasti životního prostředí a zemědělství 2017</w:t>
      </w:r>
    </w:p>
    <w:p w14:paraId="73813339" w14:textId="77777777" w:rsidR="00691685" w:rsidRPr="00CA3FF6" w:rsidRDefault="00691685" w:rsidP="00691685">
      <w:pPr>
        <w:autoSpaceDE w:val="0"/>
        <w:autoSpaceDN w:val="0"/>
        <w:adjustRightInd w:val="0"/>
        <w:rPr>
          <w:rFonts w:ascii="Arial" w:hAnsi="Arial" w:cs="Arial"/>
        </w:rPr>
      </w:pPr>
    </w:p>
    <w:p w14:paraId="7381333A" w14:textId="77777777" w:rsidR="00691685" w:rsidRPr="00CA3FF6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CA3FF6">
        <w:rPr>
          <w:rFonts w:ascii="Arial" w:hAnsi="Arial" w:cs="Arial"/>
          <w:b/>
          <w:bCs/>
        </w:rPr>
        <w:t xml:space="preserve">Vyhlašovatel: </w:t>
      </w:r>
      <w:r w:rsidRPr="00CA3FF6">
        <w:rPr>
          <w:rFonts w:ascii="Arial" w:hAnsi="Arial" w:cs="Arial"/>
        </w:rPr>
        <w:t xml:space="preserve">Olomoucký kraj </w:t>
      </w:r>
    </w:p>
    <w:p w14:paraId="7381333B" w14:textId="77777777" w:rsidR="00691685" w:rsidRPr="00CA3FF6" w:rsidRDefault="00691685" w:rsidP="00691685">
      <w:pPr>
        <w:pStyle w:val="Odstavecseseznamem"/>
        <w:rPr>
          <w:rFonts w:ascii="Arial" w:hAnsi="Arial" w:cs="Arial"/>
        </w:rPr>
      </w:pPr>
    </w:p>
    <w:p w14:paraId="2D094DCE" w14:textId="7CA92D8D" w:rsidR="00C012B5" w:rsidRDefault="00691685" w:rsidP="00C012B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color w:val="FF0000"/>
        </w:rPr>
      </w:pPr>
      <w:bookmarkStart w:id="0" w:name="Administrátor"/>
      <w:bookmarkEnd w:id="0"/>
      <w:r w:rsidRPr="00CA3FF6">
        <w:rPr>
          <w:rFonts w:ascii="Arial" w:hAnsi="Arial" w:cs="Arial"/>
          <w:b/>
        </w:rPr>
        <w:t>Administrátorem dotačního programu</w:t>
      </w:r>
      <w:r w:rsidRPr="00CA3FF6">
        <w:rPr>
          <w:rFonts w:ascii="Arial" w:hAnsi="Arial" w:cs="Arial"/>
        </w:rPr>
        <w:t xml:space="preserve"> </w:t>
      </w:r>
      <w:r w:rsidR="00C012B5" w:rsidRPr="009F715A">
        <w:rPr>
          <w:rFonts w:ascii="Arial" w:hAnsi="Arial" w:cs="Arial"/>
        </w:rPr>
        <w:t xml:space="preserve">je </w:t>
      </w:r>
      <w:r w:rsidR="00A8383C" w:rsidRPr="009F715A">
        <w:rPr>
          <w:rFonts w:ascii="Arial" w:hAnsi="Arial" w:cs="Arial"/>
        </w:rPr>
        <w:t xml:space="preserve">Krajský úřad Olomouckého kraje, </w:t>
      </w:r>
      <w:r w:rsidR="00C012B5" w:rsidRPr="009F715A">
        <w:rPr>
          <w:rFonts w:ascii="Arial" w:hAnsi="Arial" w:cs="Arial"/>
        </w:rPr>
        <w:t>Odbor životního</w:t>
      </w:r>
      <w:r w:rsidR="00A8383C" w:rsidRPr="009F715A">
        <w:rPr>
          <w:rFonts w:ascii="Arial" w:hAnsi="Arial" w:cs="Arial"/>
        </w:rPr>
        <w:t xml:space="preserve"> </w:t>
      </w:r>
      <w:r w:rsidR="00C012B5" w:rsidRPr="009F715A">
        <w:rPr>
          <w:rFonts w:ascii="Arial" w:hAnsi="Arial" w:cs="Arial"/>
        </w:rPr>
        <w:t>prostředí a zemědělství, který také zajišťuje koordinaci, realizaci a</w:t>
      </w:r>
      <w:r w:rsidR="00A8383C" w:rsidRPr="009F715A">
        <w:rPr>
          <w:rFonts w:ascii="Arial" w:hAnsi="Arial" w:cs="Arial"/>
        </w:rPr>
        <w:t> </w:t>
      </w:r>
      <w:r w:rsidR="00C012B5" w:rsidRPr="009F715A">
        <w:rPr>
          <w:rFonts w:ascii="Arial" w:hAnsi="Arial" w:cs="Arial"/>
        </w:rPr>
        <w:t xml:space="preserve">zveřejnění dotačního programu. Kontaktní osoby: </w:t>
      </w:r>
    </w:p>
    <w:p w14:paraId="3FC0C2AD" w14:textId="77777777" w:rsidR="001179C0" w:rsidRPr="001179C0" w:rsidRDefault="001179C0" w:rsidP="001179C0">
      <w:pPr>
        <w:pStyle w:val="Odstavecseseznamem"/>
        <w:rPr>
          <w:rFonts w:ascii="Arial" w:hAnsi="Arial" w:cs="Arial"/>
          <w:color w:val="FF0000"/>
        </w:rPr>
      </w:pPr>
    </w:p>
    <w:p w14:paraId="12B556E3" w14:textId="77777777" w:rsidR="00236A37" w:rsidRPr="009F715A" w:rsidRDefault="00236A37" w:rsidP="00236A37">
      <w:pPr>
        <w:pStyle w:val="Odstavecseseznamem"/>
        <w:ind w:left="851" w:firstLine="0"/>
        <w:contextualSpacing w:val="0"/>
        <w:rPr>
          <w:rFonts w:ascii="Arial" w:hAnsi="Arial" w:cs="Arial"/>
          <w:u w:val="single"/>
        </w:rPr>
      </w:pPr>
      <w:r w:rsidRPr="009F715A">
        <w:rPr>
          <w:rFonts w:ascii="Arial" w:hAnsi="Arial" w:cs="Arial"/>
          <w:u w:val="single"/>
        </w:rPr>
        <w:t>pro dotační titul č. 1 a 3:</w:t>
      </w:r>
    </w:p>
    <w:p w14:paraId="58FA9CD8" w14:textId="51D30F1E" w:rsidR="00C012B5" w:rsidRPr="009F715A" w:rsidRDefault="00C012B5" w:rsidP="00C012B5">
      <w:pPr>
        <w:numPr>
          <w:ilvl w:val="0"/>
          <w:numId w:val="25"/>
        </w:numPr>
        <w:contextualSpacing/>
        <w:jc w:val="left"/>
        <w:rPr>
          <w:rFonts w:ascii="Arial" w:hAnsi="Arial" w:cs="Arial"/>
        </w:rPr>
      </w:pPr>
      <w:r w:rsidRPr="009F715A">
        <w:rPr>
          <w:rFonts w:ascii="Arial" w:hAnsi="Arial" w:cs="Arial"/>
        </w:rPr>
        <w:t xml:space="preserve">Ing. František Malý, tel: 585 508 403, email: </w:t>
      </w:r>
      <w:hyperlink r:id="rId9" w:history="1">
        <w:r w:rsidRPr="009F715A">
          <w:rPr>
            <w:rFonts w:ascii="Arial" w:hAnsi="Arial" w:cs="Arial"/>
            <w:u w:val="single"/>
          </w:rPr>
          <w:t>f.maly@kr-olomoucky.cz</w:t>
        </w:r>
      </w:hyperlink>
    </w:p>
    <w:p w14:paraId="2072303F" w14:textId="28F7C4C5" w:rsidR="00C012B5" w:rsidRPr="009F715A" w:rsidRDefault="00C012B5" w:rsidP="00C012B5">
      <w:pPr>
        <w:numPr>
          <w:ilvl w:val="0"/>
          <w:numId w:val="25"/>
        </w:numPr>
        <w:contextualSpacing/>
        <w:jc w:val="left"/>
        <w:rPr>
          <w:rFonts w:ascii="Arial" w:hAnsi="Arial" w:cs="Arial"/>
        </w:rPr>
      </w:pPr>
      <w:r w:rsidRPr="009F715A">
        <w:rPr>
          <w:rFonts w:ascii="Arial" w:hAnsi="Arial" w:cs="Arial"/>
        </w:rPr>
        <w:t xml:space="preserve">Ing. Martin Plhák, tel:  585 508 404, email: </w:t>
      </w:r>
      <w:hyperlink r:id="rId10" w:history="1">
        <w:r w:rsidRPr="009F715A">
          <w:rPr>
            <w:rFonts w:ascii="Arial" w:hAnsi="Arial" w:cs="Arial"/>
            <w:u w:val="single"/>
          </w:rPr>
          <w:t>m.plhak@kr-olomoucky.cz</w:t>
        </w:r>
      </w:hyperlink>
    </w:p>
    <w:p w14:paraId="7381333C" w14:textId="44448F5C" w:rsidR="00691685" w:rsidRPr="009F715A" w:rsidRDefault="00C012B5" w:rsidP="00C012B5">
      <w:pPr>
        <w:numPr>
          <w:ilvl w:val="0"/>
          <w:numId w:val="25"/>
        </w:numPr>
        <w:contextualSpacing/>
        <w:jc w:val="left"/>
        <w:rPr>
          <w:rFonts w:ascii="Arial" w:hAnsi="Arial" w:cs="Arial"/>
        </w:rPr>
      </w:pPr>
      <w:r w:rsidRPr="009F715A">
        <w:rPr>
          <w:rFonts w:ascii="Arial" w:hAnsi="Arial" w:cs="Arial"/>
        </w:rPr>
        <w:t xml:space="preserve">Ing. Michal Školoud, tel. 585 508 687, email. </w:t>
      </w:r>
      <w:hyperlink r:id="rId11" w:history="1">
        <w:r w:rsidRPr="009F715A">
          <w:rPr>
            <w:rFonts w:ascii="Arial" w:hAnsi="Arial" w:cs="Arial"/>
            <w:u w:val="single"/>
          </w:rPr>
          <w:t>m.skoloud@kr-olomoucky.cz</w:t>
        </w:r>
      </w:hyperlink>
    </w:p>
    <w:p w14:paraId="153C9571" w14:textId="4028145B" w:rsidR="00236A37" w:rsidRPr="009F715A" w:rsidRDefault="00236A37" w:rsidP="00236A37">
      <w:pPr>
        <w:ind w:firstLine="0"/>
        <w:contextualSpacing/>
        <w:jc w:val="left"/>
        <w:rPr>
          <w:rFonts w:ascii="Arial" w:hAnsi="Arial" w:cs="Arial"/>
        </w:rPr>
      </w:pPr>
      <w:r w:rsidRPr="009F715A">
        <w:rPr>
          <w:rFonts w:ascii="Arial" w:hAnsi="Arial" w:cs="Arial"/>
          <w:u w:val="single"/>
        </w:rPr>
        <w:t>pro dotační titul č. 2:</w:t>
      </w:r>
    </w:p>
    <w:p w14:paraId="0AF1313E" w14:textId="7A9CFE59" w:rsidR="001179C0" w:rsidRPr="009F715A" w:rsidRDefault="001179C0" w:rsidP="00C012B5">
      <w:pPr>
        <w:numPr>
          <w:ilvl w:val="0"/>
          <w:numId w:val="25"/>
        </w:numPr>
        <w:contextualSpacing/>
        <w:jc w:val="left"/>
        <w:rPr>
          <w:rFonts w:ascii="Arial" w:hAnsi="Arial" w:cs="Arial"/>
        </w:rPr>
      </w:pPr>
      <w:r w:rsidRPr="009F715A">
        <w:rPr>
          <w:rFonts w:ascii="Arial" w:hAnsi="Arial" w:cs="Arial"/>
        </w:rPr>
        <w:t xml:space="preserve">Bc. Ing. Renata Honzáková, tel: 585 508 409, email: </w:t>
      </w:r>
      <w:r w:rsidRPr="009F715A">
        <w:rPr>
          <w:rFonts w:ascii="Arial" w:hAnsi="Arial" w:cs="Arial"/>
          <w:u w:val="single"/>
        </w:rPr>
        <w:t>r.honzakova@kr-olomoucky.cz</w:t>
      </w:r>
    </w:p>
    <w:p w14:paraId="539DF312" w14:textId="3998F571" w:rsidR="001179C0" w:rsidRPr="009F715A" w:rsidRDefault="001179C0" w:rsidP="00C012B5">
      <w:pPr>
        <w:numPr>
          <w:ilvl w:val="0"/>
          <w:numId w:val="25"/>
        </w:numPr>
        <w:contextualSpacing/>
        <w:jc w:val="left"/>
        <w:rPr>
          <w:rFonts w:ascii="Arial" w:hAnsi="Arial" w:cs="Arial"/>
        </w:rPr>
      </w:pPr>
      <w:r w:rsidRPr="009F715A">
        <w:rPr>
          <w:rFonts w:ascii="Arial" w:hAnsi="Arial" w:cs="Arial"/>
        </w:rPr>
        <w:t xml:space="preserve">Mgr. </w:t>
      </w:r>
      <w:r w:rsidR="00842E65" w:rsidRPr="009F715A">
        <w:rPr>
          <w:rFonts w:ascii="Arial" w:hAnsi="Arial" w:cs="Arial"/>
        </w:rPr>
        <w:t>J</w:t>
      </w:r>
      <w:r w:rsidRPr="009F715A">
        <w:rPr>
          <w:rFonts w:ascii="Arial" w:hAnsi="Arial" w:cs="Arial"/>
        </w:rPr>
        <w:t>iří Plainer, tel. 585 508 637, email: j.plainer@kr-olomoucky.cz</w:t>
      </w:r>
    </w:p>
    <w:p w14:paraId="7381333D" w14:textId="77777777" w:rsidR="00691685" w:rsidRPr="009F715A" w:rsidRDefault="00691685" w:rsidP="00691685">
      <w:pPr>
        <w:pStyle w:val="Odstavecseseznamem"/>
        <w:rPr>
          <w:rFonts w:ascii="Arial" w:hAnsi="Arial" w:cs="Arial"/>
        </w:rPr>
      </w:pPr>
    </w:p>
    <w:p w14:paraId="7381333E" w14:textId="6AA65643" w:rsidR="00FE0B1A" w:rsidRPr="009F715A" w:rsidRDefault="00C012B5" w:rsidP="001179C0">
      <w:pPr>
        <w:pStyle w:val="Odstavecseseznamem"/>
        <w:numPr>
          <w:ilvl w:val="1"/>
          <w:numId w:val="1"/>
        </w:numPr>
        <w:ind w:hanging="792"/>
        <w:rPr>
          <w:rFonts w:ascii="Arial" w:hAnsi="Arial" w:cs="Arial"/>
        </w:rPr>
      </w:pPr>
      <w:r w:rsidRPr="009F715A">
        <w:rPr>
          <w:rFonts w:ascii="Arial" w:hAnsi="Arial" w:cs="Arial"/>
        </w:rPr>
        <w:t>Cílem dotačního programu je podpora aktivit ve prospěch životního prostředí a zemědělství v Olomouckém kraji ve veřejném zájmu a v souladu s cíli Olomouckého kraje. Jedná se o podporu propagačních, vzdělávacích a osvětových akcí zaměřených na tématiku životního prostředí a zemědělství a s tím související zájmovou činnost, podporu aktivit přispívajících k zachování nebo zlepšení různorodosti přírody a krajiny, podporu činnosti záchranných stanic pro</w:t>
      </w:r>
      <w:r w:rsidR="008E49F5">
        <w:rPr>
          <w:rFonts w:ascii="Arial" w:hAnsi="Arial" w:cs="Arial"/>
        </w:rPr>
        <w:t> </w:t>
      </w:r>
      <w:r w:rsidRPr="009F715A">
        <w:rPr>
          <w:rFonts w:ascii="Arial" w:hAnsi="Arial" w:cs="Arial"/>
        </w:rPr>
        <w:t>handicapované živočichy a podporu související zájmové činnosti a</w:t>
      </w:r>
      <w:r w:rsidR="008E49F5">
        <w:rPr>
          <w:rFonts w:ascii="Arial" w:hAnsi="Arial" w:cs="Arial"/>
        </w:rPr>
        <w:t> </w:t>
      </w:r>
      <w:r w:rsidRPr="009F715A">
        <w:rPr>
          <w:rFonts w:ascii="Arial" w:hAnsi="Arial" w:cs="Arial"/>
        </w:rPr>
        <w:t>volnočasových aktivit.</w:t>
      </w:r>
      <w:r w:rsidR="00691685" w:rsidRPr="009F715A">
        <w:rPr>
          <w:rFonts w:ascii="Arial" w:hAnsi="Arial" w:cs="Arial"/>
        </w:rPr>
        <w:t xml:space="preserve"> Dotační program vychází z </w:t>
      </w:r>
      <w:r w:rsidRPr="009F715A">
        <w:rPr>
          <w:rFonts w:ascii="Arial" w:hAnsi="Arial" w:cs="Arial"/>
        </w:rPr>
        <w:t>Programového prohlášení Rady Olomouckého kraje pro období 201</w:t>
      </w:r>
      <w:r w:rsidR="00236A37" w:rsidRPr="009F715A">
        <w:rPr>
          <w:rFonts w:ascii="Arial" w:hAnsi="Arial" w:cs="Arial"/>
        </w:rPr>
        <w:t>6</w:t>
      </w:r>
      <w:r w:rsidRPr="009F715A">
        <w:rPr>
          <w:rFonts w:ascii="Arial" w:hAnsi="Arial" w:cs="Arial"/>
        </w:rPr>
        <w:t xml:space="preserve"> – 20</w:t>
      </w:r>
      <w:r w:rsidR="00236A37" w:rsidRPr="009F715A">
        <w:rPr>
          <w:rFonts w:ascii="Arial" w:hAnsi="Arial" w:cs="Arial"/>
        </w:rPr>
        <w:t>20</w:t>
      </w:r>
      <w:r w:rsidRPr="009F715A">
        <w:rPr>
          <w:rFonts w:ascii="Arial" w:hAnsi="Arial" w:cs="Arial"/>
        </w:rPr>
        <w:t>, Koncepce ochrany přírody a krajiny pro</w:t>
      </w:r>
      <w:r w:rsidR="008E49F5">
        <w:rPr>
          <w:rFonts w:ascii="Arial" w:hAnsi="Arial" w:cs="Arial"/>
        </w:rPr>
        <w:t> </w:t>
      </w:r>
      <w:r w:rsidRPr="009F715A">
        <w:rPr>
          <w:rFonts w:ascii="Arial" w:hAnsi="Arial" w:cs="Arial"/>
        </w:rPr>
        <w:t>území Olomouckého kraje a Koncepce environmentální výchovy a osvěty Olomouckého kraje.</w:t>
      </w:r>
      <w:r w:rsidR="00902F57" w:rsidRPr="009F715A">
        <w:rPr>
          <w:rFonts w:ascii="Arial" w:hAnsi="Arial" w:cs="Arial"/>
        </w:rPr>
        <w:t xml:space="preserve"> </w:t>
      </w:r>
      <w:r w:rsidR="00691685" w:rsidRPr="009F715A">
        <w:rPr>
          <w:rFonts w:ascii="Arial" w:hAnsi="Arial" w:cs="Arial"/>
        </w:rPr>
        <w:t xml:space="preserve"> </w:t>
      </w:r>
    </w:p>
    <w:p w14:paraId="7381333F" w14:textId="77777777" w:rsidR="00691685" w:rsidRPr="00CA3FF6" w:rsidRDefault="00691685" w:rsidP="00691685">
      <w:pPr>
        <w:pStyle w:val="Odstavecseseznamem"/>
        <w:rPr>
          <w:rFonts w:ascii="Arial" w:hAnsi="Arial" w:cs="Arial"/>
        </w:rPr>
      </w:pPr>
    </w:p>
    <w:p w14:paraId="73813340" w14:textId="77777777" w:rsidR="00691685" w:rsidRPr="00CA3FF6" w:rsidRDefault="00691685" w:rsidP="00691685">
      <w:pPr>
        <w:pStyle w:val="Odstavecseseznamem"/>
        <w:rPr>
          <w:rFonts w:ascii="Arial" w:hAnsi="Arial" w:cs="Arial"/>
        </w:rPr>
      </w:pPr>
    </w:p>
    <w:p w14:paraId="73813341" w14:textId="77777777" w:rsidR="00691685" w:rsidRPr="00CA3FF6" w:rsidRDefault="00691685" w:rsidP="0069168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hanging="357"/>
        <w:rPr>
          <w:rFonts w:ascii="Arial" w:hAnsi="Arial" w:cs="Arial"/>
          <w:i/>
          <w:color w:val="FF0000"/>
        </w:rPr>
      </w:pPr>
      <w:r w:rsidRPr="00CA3FF6">
        <w:rPr>
          <w:rFonts w:ascii="Arial" w:hAnsi="Arial" w:cs="Arial"/>
          <w:b/>
          <w:bCs/>
          <w:sz w:val="24"/>
          <w:szCs w:val="24"/>
        </w:rPr>
        <w:t>Základní pojmy</w:t>
      </w:r>
    </w:p>
    <w:p w14:paraId="73813342" w14:textId="77777777" w:rsidR="00691685" w:rsidRPr="00CA3FF6" w:rsidRDefault="00691685" w:rsidP="00691685">
      <w:pPr>
        <w:pStyle w:val="Odstavecseseznamem"/>
        <w:autoSpaceDE w:val="0"/>
        <w:autoSpaceDN w:val="0"/>
        <w:adjustRightInd w:val="0"/>
        <w:ind w:left="360"/>
        <w:rPr>
          <w:rFonts w:ascii="Arial" w:hAnsi="Arial" w:cs="Arial"/>
          <w:b/>
        </w:rPr>
      </w:pPr>
    </w:p>
    <w:p w14:paraId="73813343" w14:textId="77777777" w:rsidR="00691685" w:rsidRPr="00CA3FF6" w:rsidRDefault="00691685" w:rsidP="00691685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</w:rPr>
      </w:pPr>
      <w:r w:rsidRPr="00CA3FF6">
        <w:rPr>
          <w:rFonts w:ascii="Arial" w:hAnsi="Arial" w:cs="Arial"/>
          <w:b/>
        </w:rPr>
        <w:t>Administrátor</w:t>
      </w:r>
      <w:r w:rsidRPr="00CA3FF6">
        <w:rPr>
          <w:rFonts w:ascii="Arial" w:hAnsi="Arial" w:cs="Arial"/>
        </w:rPr>
        <w:t xml:space="preserve"> je věcně příslušný odbor Krajského úřadu Olomouckého kraje, který zajišťuje koordinaci, realizaci a zveřejnění dotačního programu, připravuje podklady pro vyhlášení dotačního programu, zveřejňuje a realizuje dotační program, posuzuje žádosti po formální a věcné stránce, komunikuje se žadateli, provádí hodnocení formálních kritérií žádostí, posuzuje soulad s podmínkami dotačního programu, provádí prověření závěrečné zprávy a finančního vyúčtování dotace včetně kontroly dokladů a souvisejících činností.</w:t>
      </w:r>
    </w:p>
    <w:p w14:paraId="73813344" w14:textId="77777777" w:rsidR="00FC1B01" w:rsidRPr="00CA3FF6" w:rsidRDefault="00FC1B01" w:rsidP="00FC1B01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  <w:b/>
        </w:rPr>
      </w:pPr>
      <w:r w:rsidRPr="00CA3FF6">
        <w:rPr>
          <w:rFonts w:ascii="Arial" w:hAnsi="Arial" w:cs="Arial"/>
          <w:b/>
        </w:rPr>
        <w:lastRenderedPageBreak/>
        <w:t>Akce</w:t>
      </w:r>
      <w:r w:rsidRPr="00CA3FF6">
        <w:rPr>
          <w:rFonts w:ascii="Arial" w:hAnsi="Arial" w:cs="Arial"/>
        </w:rPr>
        <w:t>/</w:t>
      </w:r>
      <w:r w:rsidRPr="00CA3FF6">
        <w:rPr>
          <w:rFonts w:ascii="Arial" w:hAnsi="Arial" w:cs="Arial"/>
          <w:b/>
        </w:rPr>
        <w:t>projekt</w:t>
      </w:r>
      <w:r w:rsidRPr="00CA3FF6">
        <w:rPr>
          <w:rFonts w:ascii="Arial" w:hAnsi="Arial" w:cs="Arial"/>
        </w:rPr>
        <w:t xml:space="preserve"> je žadatelem navrhovaný ucelený souhrn činností, </w:t>
      </w:r>
      <w:r w:rsidR="007A4261">
        <w:rPr>
          <w:rFonts w:ascii="Arial" w:hAnsi="Arial" w:cs="Arial"/>
        </w:rPr>
        <w:t xml:space="preserve">které </w:t>
      </w:r>
      <w:r w:rsidRPr="00CA3FF6">
        <w:rPr>
          <w:rFonts w:ascii="Arial" w:hAnsi="Arial" w:cs="Arial"/>
        </w:rPr>
        <w:t>mají být podpořeny z dotačního programu/titulu. Jedná se o specifikaci konkrétního účelu poskytované dotace zajišťující naplnění obecného účelu vyhlášeného dotačního programu/titulu.</w:t>
      </w:r>
    </w:p>
    <w:p w14:paraId="73813345" w14:textId="772790EE" w:rsidR="00AB73A4" w:rsidRPr="00CA3FF6" w:rsidRDefault="00691685" w:rsidP="00AB73A4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  <w:i/>
          <w:color w:val="0000FF"/>
        </w:rPr>
      </w:pPr>
      <w:r w:rsidRPr="00CA3FF6">
        <w:rPr>
          <w:rFonts w:ascii="Arial" w:hAnsi="Arial" w:cs="Arial"/>
          <w:b/>
        </w:rPr>
        <w:t>Celkové předpokládané uznatelné výdaje</w:t>
      </w:r>
      <w:r w:rsidRPr="00CA3FF6">
        <w:rPr>
          <w:rFonts w:ascii="Arial" w:hAnsi="Arial" w:cs="Arial"/>
        </w:rPr>
        <w:t xml:space="preserve"> jsou výdaje, které žadatel předpokládá vynaložit na realizaci své akce/projektu</w:t>
      </w:r>
      <w:r w:rsidR="00780805" w:rsidRPr="00CA3FF6">
        <w:rPr>
          <w:rFonts w:ascii="Arial" w:hAnsi="Arial" w:cs="Arial"/>
        </w:rPr>
        <w:t xml:space="preserve"> a uvedl je v žádosti o poskytnutí dotace.</w:t>
      </w:r>
      <w:r w:rsidRPr="00CA3FF6">
        <w:rPr>
          <w:rFonts w:ascii="Arial" w:hAnsi="Arial" w:cs="Arial"/>
          <w:color w:val="FF0000"/>
        </w:rPr>
        <w:t xml:space="preserve"> </w:t>
      </w:r>
      <w:r w:rsidRPr="00CA3FF6">
        <w:rPr>
          <w:rFonts w:ascii="Arial" w:hAnsi="Arial" w:cs="Arial"/>
        </w:rPr>
        <w:t xml:space="preserve">Uznatelnými výdaji jsou výdaje vzniklé v období realizace projektu dle Pravidel dotačního programu, </w:t>
      </w:r>
      <w:r w:rsidR="00D014A0" w:rsidRPr="00CA3FF6">
        <w:rPr>
          <w:rFonts w:ascii="Arial" w:hAnsi="Arial" w:cs="Arial"/>
        </w:rPr>
        <w:t xml:space="preserve">odst. </w:t>
      </w:r>
      <w:hyperlink w:anchor="platebniPodminky" w:history="1">
        <w:r w:rsidRPr="00CA3FF6">
          <w:rPr>
            <w:rStyle w:val="Hypertextovodkaz"/>
            <w:rFonts w:ascii="Arial" w:hAnsi="Arial" w:cs="Arial"/>
            <w:color w:val="auto"/>
          </w:rPr>
          <w:t>7.4</w:t>
        </w:r>
      </w:hyperlink>
      <w:r w:rsidRPr="00CA3FF6">
        <w:rPr>
          <w:rFonts w:ascii="Arial" w:hAnsi="Arial" w:cs="Arial"/>
        </w:rPr>
        <w:t>. Ostatní výdaje vzniklé před tímto obdobím či</w:t>
      </w:r>
      <w:r w:rsidR="008E49F5">
        <w:rPr>
          <w:rFonts w:ascii="Arial" w:hAnsi="Arial" w:cs="Arial"/>
        </w:rPr>
        <w:t> </w:t>
      </w:r>
      <w:r w:rsidRPr="00CA3FF6">
        <w:rPr>
          <w:rFonts w:ascii="Arial" w:hAnsi="Arial" w:cs="Arial"/>
        </w:rPr>
        <w:t>po</w:t>
      </w:r>
      <w:r w:rsidR="008E49F5">
        <w:rPr>
          <w:rFonts w:ascii="Arial" w:hAnsi="Arial" w:cs="Arial"/>
        </w:rPr>
        <w:t> </w:t>
      </w:r>
      <w:r w:rsidRPr="00CA3FF6">
        <w:rPr>
          <w:rFonts w:ascii="Arial" w:hAnsi="Arial" w:cs="Arial"/>
        </w:rPr>
        <w:t xml:space="preserve">ukončení tohoto období jsou neuznatelnými výdaji. </w:t>
      </w:r>
      <w:r w:rsidRPr="009F715A">
        <w:rPr>
          <w:rFonts w:ascii="Arial" w:hAnsi="Arial" w:cs="Arial"/>
        </w:rPr>
        <w:t xml:space="preserve">Podmínky uznatelnosti musí splňovat i výdaje týkající se vlastní spoluúčasti žadatele. </w:t>
      </w:r>
    </w:p>
    <w:p w14:paraId="73813346" w14:textId="5F880F96" w:rsidR="00691685" w:rsidRDefault="00691685" w:rsidP="00AB73A4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  <w:i/>
          <w:color w:val="0000FF"/>
        </w:rPr>
      </w:pPr>
      <w:r w:rsidRPr="00CA3FF6">
        <w:rPr>
          <w:rFonts w:ascii="Arial" w:hAnsi="Arial" w:cs="Arial"/>
          <w:b/>
        </w:rPr>
        <w:t>Celkové skutečně uznatelné výdaje</w:t>
      </w:r>
      <w:r w:rsidRPr="00CA3FF6">
        <w:rPr>
          <w:rFonts w:ascii="Arial" w:hAnsi="Arial" w:cs="Arial"/>
        </w:rPr>
        <w:t xml:space="preserve"> </w:t>
      </w:r>
      <w:r w:rsidR="00780805" w:rsidRPr="00CA3FF6">
        <w:rPr>
          <w:rFonts w:ascii="Arial" w:hAnsi="Arial" w:cs="Arial"/>
        </w:rPr>
        <w:t xml:space="preserve">jsou </w:t>
      </w:r>
      <w:r w:rsidRPr="00CA3FF6">
        <w:rPr>
          <w:rFonts w:ascii="Arial" w:hAnsi="Arial" w:cs="Arial"/>
        </w:rPr>
        <w:t xml:space="preserve">výdaje, které žadatel </w:t>
      </w:r>
      <w:r w:rsidR="00DC7256" w:rsidRPr="00CA3FF6">
        <w:rPr>
          <w:rFonts w:ascii="Arial" w:hAnsi="Arial" w:cs="Arial"/>
        </w:rPr>
        <w:t xml:space="preserve">skutečně </w:t>
      </w:r>
      <w:r w:rsidRPr="00CA3FF6">
        <w:rPr>
          <w:rFonts w:ascii="Arial" w:hAnsi="Arial" w:cs="Arial"/>
        </w:rPr>
        <w:t>vynaložil na realizaci své akce/projektu.</w:t>
      </w:r>
      <w:r w:rsidRPr="00CA3FF6">
        <w:rPr>
          <w:rFonts w:ascii="Arial" w:hAnsi="Arial" w:cs="Arial"/>
          <w:color w:val="FF0000"/>
        </w:rPr>
        <w:t xml:space="preserve"> </w:t>
      </w:r>
      <w:r w:rsidRPr="00CA3FF6">
        <w:rPr>
          <w:rFonts w:ascii="Arial" w:hAnsi="Arial" w:cs="Arial"/>
        </w:rPr>
        <w:t xml:space="preserve">Uznatelnými výdaji jsou výdaje vzniklé v období realizace projektu dle Pravidel dotačního programu, </w:t>
      </w:r>
      <w:r w:rsidR="00D014A0" w:rsidRPr="00CA3FF6">
        <w:rPr>
          <w:rFonts w:ascii="Arial" w:hAnsi="Arial" w:cs="Arial"/>
        </w:rPr>
        <w:t>odst.</w:t>
      </w:r>
      <w:r w:rsidRPr="00CA3FF6">
        <w:rPr>
          <w:rFonts w:ascii="Arial" w:hAnsi="Arial" w:cs="Arial"/>
        </w:rPr>
        <w:t xml:space="preserve"> </w:t>
      </w:r>
      <w:hyperlink w:anchor="platebniPodminky" w:history="1">
        <w:r w:rsidRPr="00CA3FF6">
          <w:rPr>
            <w:rStyle w:val="Hypertextovodkaz"/>
            <w:rFonts w:ascii="Arial" w:hAnsi="Arial" w:cs="Arial"/>
            <w:color w:val="auto"/>
          </w:rPr>
          <w:t>7.4</w:t>
        </w:r>
      </w:hyperlink>
      <w:r w:rsidRPr="00CA3FF6">
        <w:rPr>
          <w:rFonts w:ascii="Arial" w:hAnsi="Arial" w:cs="Arial"/>
        </w:rPr>
        <w:t xml:space="preserve">. Ostatní výdaje vzniklé před tímto obdobím či po ukončení tohoto období jsou neuznatelnými výdaji. </w:t>
      </w:r>
      <w:r w:rsidRPr="009F715A">
        <w:rPr>
          <w:rFonts w:ascii="Arial" w:hAnsi="Arial" w:cs="Arial"/>
        </w:rPr>
        <w:t>Podmínky uznatelnosti musí splňovat i výdaje týkající se vlastní spoluúčasti žadatele</w:t>
      </w:r>
      <w:r w:rsidR="00274C99" w:rsidRPr="009F715A">
        <w:rPr>
          <w:rFonts w:ascii="Arial" w:hAnsi="Arial" w:cs="Arial"/>
        </w:rPr>
        <w:t>.</w:t>
      </w:r>
      <w:r w:rsidR="00AB73A4" w:rsidRPr="00CA3FF6">
        <w:rPr>
          <w:rFonts w:ascii="Arial" w:hAnsi="Arial" w:cs="Arial"/>
          <w:color w:val="0000FF"/>
        </w:rPr>
        <w:t xml:space="preserve"> </w:t>
      </w:r>
    </w:p>
    <w:p w14:paraId="73813347" w14:textId="77777777" w:rsidR="00FC1B01" w:rsidRPr="00CA3FF6" w:rsidRDefault="00FC1B01" w:rsidP="00FC1B01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  <w:b/>
        </w:rPr>
      </w:pPr>
      <w:r w:rsidRPr="00CA3FF6">
        <w:rPr>
          <w:rFonts w:ascii="Arial" w:hAnsi="Arial" w:cs="Arial"/>
          <w:b/>
        </w:rPr>
        <w:t>Dotační program</w:t>
      </w:r>
      <w:r w:rsidRPr="00CA3FF6">
        <w:rPr>
          <w:rFonts w:ascii="Arial" w:hAnsi="Arial" w:cs="Arial"/>
        </w:rPr>
        <w:t xml:space="preserve"> je program zaměřený na podporu předem určené oblasti finanční podpory s předem určenou cílovou skupinou. Jeho prostřednictvím jsou poskytovány prostředky z rozpočtu Olomouckého kraje, a to formou dotace. Dotační program může být členěn na dotační tituly. Pokud dotační program není dále členěn na dotační tituly, musí být pro dotační program specifikován obecný účel poskytování dotací.</w:t>
      </w:r>
    </w:p>
    <w:p w14:paraId="73813348" w14:textId="77777777" w:rsidR="00FC1B01" w:rsidRPr="00CA3FF6" w:rsidRDefault="00FC1B01" w:rsidP="00FC1B01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  <w:b/>
        </w:rPr>
      </w:pPr>
      <w:r w:rsidRPr="00CA3FF6">
        <w:rPr>
          <w:rFonts w:ascii="Arial" w:hAnsi="Arial" w:cs="Arial"/>
          <w:b/>
        </w:rPr>
        <w:t>Dotační titul</w:t>
      </w:r>
      <w:r w:rsidRPr="00CA3FF6">
        <w:rPr>
          <w:rFonts w:ascii="Arial" w:hAnsi="Arial" w:cs="Arial"/>
        </w:rPr>
        <w:t xml:space="preserve"> je konkrétní oblast podpory s uvedením obecného účelu poskytované dotace, vyhlášená  poskytovatelem dotace v rámci dotačního programu. </w:t>
      </w:r>
    </w:p>
    <w:p w14:paraId="73813349" w14:textId="1CFCDAC7" w:rsidR="00FC1B01" w:rsidRPr="00CA3FF6" w:rsidRDefault="00FC1B01" w:rsidP="00FC1B01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</w:rPr>
      </w:pPr>
      <w:r w:rsidRPr="00CA3FF6">
        <w:rPr>
          <w:rFonts w:ascii="Arial" w:hAnsi="Arial" w:cs="Arial"/>
          <w:b/>
        </w:rPr>
        <w:t xml:space="preserve">Konkrétní účel </w:t>
      </w:r>
      <w:r w:rsidRPr="00CA3FF6">
        <w:rPr>
          <w:rFonts w:ascii="Arial" w:hAnsi="Arial" w:cs="Arial"/>
        </w:rPr>
        <w:t>je účel použití poskytované dotace na akci/projekt, specifikovaný v písemné žádosti a vymezený ve Smlouvě (konkrétní použití dotace na</w:t>
      </w:r>
      <w:r w:rsidR="008E49F5">
        <w:rPr>
          <w:rFonts w:ascii="Arial" w:hAnsi="Arial" w:cs="Arial"/>
        </w:rPr>
        <w:t> </w:t>
      </w:r>
      <w:r w:rsidRPr="00CA3FF6">
        <w:rPr>
          <w:rFonts w:ascii="Arial" w:hAnsi="Arial" w:cs="Arial"/>
        </w:rPr>
        <w:t>akci/projekt) v souladu s definovanými cíli dotačního programu</w:t>
      </w:r>
      <w:r w:rsidR="00096D6A" w:rsidRPr="00CA3FF6">
        <w:rPr>
          <w:rFonts w:ascii="Arial" w:hAnsi="Arial" w:cs="Arial"/>
        </w:rPr>
        <w:t xml:space="preserve"> a v souladu s obecným účelem</w:t>
      </w:r>
      <w:r w:rsidRPr="00CA3FF6">
        <w:rPr>
          <w:rFonts w:ascii="Arial" w:hAnsi="Arial" w:cs="Arial"/>
        </w:rPr>
        <w:t xml:space="preserve">. </w:t>
      </w:r>
    </w:p>
    <w:p w14:paraId="7381334A" w14:textId="66A9F1F0" w:rsidR="00FC1B01" w:rsidRPr="00CA3FF6" w:rsidRDefault="00FC1B01" w:rsidP="00FC1B01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</w:rPr>
      </w:pPr>
      <w:r w:rsidRPr="00CA3FF6">
        <w:rPr>
          <w:rFonts w:ascii="Arial" w:hAnsi="Arial" w:cs="Arial"/>
          <w:b/>
        </w:rPr>
        <w:t>Obecný účel</w:t>
      </w:r>
      <w:r w:rsidRPr="00CA3FF6">
        <w:rPr>
          <w:rFonts w:ascii="Arial" w:hAnsi="Arial" w:cs="Arial"/>
        </w:rPr>
        <w:t xml:space="preserve"> je vždy specifikován ve vyhlášeném dotačním programu/titulu. Obecný účel dotace je specifikován dle definovaného cíle dotačního programu a</w:t>
      </w:r>
      <w:r w:rsidR="008E49F5">
        <w:rPr>
          <w:rFonts w:ascii="Arial" w:hAnsi="Arial" w:cs="Arial"/>
        </w:rPr>
        <w:t> </w:t>
      </w:r>
      <w:r w:rsidRPr="00CA3FF6">
        <w:rPr>
          <w:rFonts w:ascii="Arial" w:hAnsi="Arial" w:cs="Arial"/>
        </w:rPr>
        <w:t>s ohledem na důvody podpory dané oblasti.</w:t>
      </w:r>
    </w:p>
    <w:p w14:paraId="7381334B" w14:textId="7DC1B4CC" w:rsidR="00691685" w:rsidRPr="009F715A" w:rsidRDefault="00691685" w:rsidP="00691685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  <w:i/>
        </w:rPr>
      </w:pPr>
      <w:r w:rsidRPr="00CA3FF6">
        <w:rPr>
          <w:rFonts w:ascii="Arial" w:hAnsi="Arial" w:cs="Arial"/>
          <w:b/>
        </w:rPr>
        <w:t xml:space="preserve">Písemná žádost </w:t>
      </w:r>
      <w:r w:rsidR="00FA751F" w:rsidRPr="00CA3FF6">
        <w:rPr>
          <w:rFonts w:ascii="Arial" w:hAnsi="Arial" w:cs="Arial"/>
        </w:rPr>
        <w:t xml:space="preserve">o poskytnutí dotace </w:t>
      </w:r>
      <w:r w:rsidRPr="00CA3FF6">
        <w:rPr>
          <w:rFonts w:ascii="Arial" w:hAnsi="Arial" w:cs="Arial"/>
        </w:rPr>
        <w:t xml:space="preserve">je žádost, vyplněná prostřednictvím elektronického formuláře </w:t>
      </w:r>
      <w:r w:rsidR="00F366DB" w:rsidRPr="00CA3FF6">
        <w:rPr>
          <w:rFonts w:ascii="Arial" w:hAnsi="Arial" w:cs="Arial"/>
        </w:rPr>
        <w:t xml:space="preserve">umístěného </w:t>
      </w:r>
      <w:r w:rsidRPr="00CA3FF6">
        <w:rPr>
          <w:rFonts w:ascii="Arial" w:hAnsi="Arial" w:cs="Arial"/>
        </w:rPr>
        <w:t xml:space="preserve">na webu Olomouckého kraje </w:t>
      </w:r>
      <w:hyperlink r:id="rId12" w:history="1">
        <w:r w:rsidRPr="00CA3FF6">
          <w:rPr>
            <w:rStyle w:val="Hypertextovodkaz"/>
            <w:rFonts w:ascii="Arial" w:hAnsi="Arial" w:cs="Arial"/>
            <w:color w:val="A6A6A6" w:themeColor="background1" w:themeShade="A6"/>
          </w:rPr>
          <w:t>https://www.kr-olomoucky.cz/krajske-dotace-a-prispevky-201</w:t>
        </w:r>
      </w:hyperlink>
      <w:r w:rsidR="009A1E65" w:rsidRPr="00CA3FF6">
        <w:rPr>
          <w:rStyle w:val="Hypertextovodkaz"/>
          <w:rFonts w:ascii="Arial" w:hAnsi="Arial" w:cs="Arial"/>
          <w:color w:val="A6A6A6" w:themeColor="background1" w:themeShade="A6"/>
        </w:rPr>
        <w:t>7</w:t>
      </w:r>
      <w:r w:rsidRPr="00CA3FF6">
        <w:rPr>
          <w:rFonts w:ascii="Arial" w:hAnsi="Arial" w:cs="Arial"/>
          <w:color w:val="A6A6A6" w:themeColor="background1" w:themeShade="A6"/>
        </w:rPr>
        <w:t>,</w:t>
      </w:r>
      <w:r w:rsidRPr="00CA3FF6">
        <w:rPr>
          <w:rFonts w:ascii="Arial" w:hAnsi="Arial" w:cs="Arial"/>
        </w:rPr>
        <w:t xml:space="preserve"> opatřená podpisem žadatele </w:t>
      </w:r>
      <w:r w:rsidRPr="00CA3FF6">
        <w:rPr>
          <w:rFonts w:ascii="Arial" w:hAnsi="Arial" w:cs="Arial"/>
          <w:b/>
        </w:rPr>
        <w:t>a</w:t>
      </w:r>
      <w:r w:rsidR="008E49F5">
        <w:rPr>
          <w:rFonts w:ascii="Arial" w:hAnsi="Arial" w:cs="Arial"/>
          <w:b/>
        </w:rPr>
        <w:t> </w:t>
      </w:r>
      <w:r w:rsidR="00A91017" w:rsidRPr="00CA3FF6">
        <w:rPr>
          <w:rFonts w:ascii="Arial" w:hAnsi="Arial" w:cs="Arial"/>
        </w:rPr>
        <w:t>doručená</w:t>
      </w:r>
      <w:r w:rsidRPr="00CA3FF6">
        <w:rPr>
          <w:rFonts w:ascii="Arial" w:hAnsi="Arial" w:cs="Arial"/>
        </w:rPr>
        <w:t xml:space="preserve"> administrátorovi dotačního programu v elektronické podobě se</w:t>
      </w:r>
      <w:r w:rsidR="008E49F5">
        <w:rPr>
          <w:rFonts w:ascii="Arial" w:hAnsi="Arial" w:cs="Arial"/>
        </w:rPr>
        <w:t> </w:t>
      </w:r>
      <w:r w:rsidRPr="00CA3FF6">
        <w:rPr>
          <w:rFonts w:ascii="Arial" w:hAnsi="Arial" w:cs="Arial"/>
        </w:rPr>
        <w:t xml:space="preserve">zaručeným elektronickým podpisem na adresu </w:t>
      </w:r>
      <w:hyperlink r:id="rId13" w:history="1">
        <w:r w:rsidRPr="00CA3FF6">
          <w:rPr>
            <w:rStyle w:val="Hypertextovodkaz"/>
            <w:rFonts w:ascii="Arial" w:hAnsi="Arial" w:cs="Arial"/>
          </w:rPr>
          <w:t>e-podatelna@kr-olomoucky.cz</w:t>
        </w:r>
      </w:hyperlink>
      <w:r w:rsidRPr="00CA3FF6">
        <w:t xml:space="preserve"> </w:t>
      </w:r>
      <w:r w:rsidRPr="00CA3FF6">
        <w:rPr>
          <w:rFonts w:ascii="Arial" w:hAnsi="Arial" w:cs="Arial"/>
        </w:rPr>
        <w:t xml:space="preserve">nebo datovou zprávou </w:t>
      </w:r>
      <w:r w:rsidR="00F171B3" w:rsidRPr="00CA3FF6">
        <w:rPr>
          <w:rFonts w:ascii="Arial" w:hAnsi="Arial" w:cs="Arial"/>
        </w:rPr>
        <w:t>do datové schránky ID</w:t>
      </w:r>
      <w:r w:rsidRPr="00CA3FF6">
        <w:rPr>
          <w:rFonts w:ascii="Arial" w:hAnsi="Arial" w:cs="Arial"/>
        </w:rPr>
        <w:t xml:space="preserve">: </w:t>
      </w:r>
      <w:r w:rsidRPr="00CA3FF6">
        <w:rPr>
          <w:rFonts w:ascii="Arial" w:hAnsi="Arial" w:cs="Arial"/>
          <w:u w:val="single"/>
        </w:rPr>
        <w:t>qiabfmf</w:t>
      </w:r>
      <w:r w:rsidRPr="00CA3FF6">
        <w:rPr>
          <w:rFonts w:ascii="Arial" w:hAnsi="Arial" w:cs="Arial"/>
        </w:rPr>
        <w:t xml:space="preserve">, </w:t>
      </w:r>
      <w:r w:rsidRPr="00CA3FF6">
        <w:rPr>
          <w:rFonts w:ascii="Arial" w:hAnsi="Arial" w:cs="Arial"/>
          <w:b/>
        </w:rPr>
        <w:t>nebo</w:t>
      </w:r>
      <w:r w:rsidRPr="00CA3FF6">
        <w:rPr>
          <w:rFonts w:ascii="Arial" w:hAnsi="Arial" w:cs="Arial"/>
        </w:rPr>
        <w:t xml:space="preserve"> opatřená vlastnoručním podpisem, </w:t>
      </w:r>
      <w:r w:rsidR="00A91017" w:rsidRPr="00CA3FF6">
        <w:rPr>
          <w:rFonts w:ascii="Arial" w:hAnsi="Arial" w:cs="Arial"/>
        </w:rPr>
        <w:t>doručená</w:t>
      </w:r>
      <w:r w:rsidRPr="00CA3FF6">
        <w:rPr>
          <w:rFonts w:ascii="Arial" w:hAnsi="Arial" w:cs="Arial"/>
        </w:rPr>
        <w:t xml:space="preserve"> administrátorovi dotačního programu v listinné podobě na</w:t>
      </w:r>
      <w:r w:rsidR="008E49F5">
        <w:rPr>
          <w:rFonts w:ascii="Arial" w:hAnsi="Arial" w:cs="Arial"/>
        </w:rPr>
        <w:t> </w:t>
      </w:r>
      <w:r w:rsidRPr="00CA3FF6">
        <w:rPr>
          <w:rFonts w:ascii="Arial" w:hAnsi="Arial" w:cs="Arial"/>
        </w:rPr>
        <w:t xml:space="preserve">adresu dle </w:t>
      </w:r>
      <w:proofErr w:type="gramStart"/>
      <w:r w:rsidRPr="00CA3FF6">
        <w:rPr>
          <w:rFonts w:ascii="Arial" w:hAnsi="Arial" w:cs="Arial"/>
        </w:rPr>
        <w:t xml:space="preserve">odst. </w:t>
      </w:r>
      <w:hyperlink w:anchor="Administrátor" w:history="1">
        <w:r w:rsidRPr="009F715A">
          <w:rPr>
            <w:rStyle w:val="Hypertextovodkaz"/>
            <w:rFonts w:ascii="Arial" w:hAnsi="Arial" w:cs="Arial"/>
            <w:color w:val="auto"/>
          </w:rPr>
          <w:t>1.3</w:t>
        </w:r>
      </w:hyperlink>
      <w:r w:rsidRPr="009F715A">
        <w:rPr>
          <w:rFonts w:ascii="Arial" w:hAnsi="Arial" w:cs="Arial"/>
        </w:rPr>
        <w:t>.</w:t>
      </w:r>
      <w:proofErr w:type="gramEnd"/>
    </w:p>
    <w:p w14:paraId="7381334C" w14:textId="316239A8" w:rsidR="005C58DC" w:rsidRPr="00CA3FF6" w:rsidRDefault="005C58DC" w:rsidP="005C58DC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  <w:b/>
          <w:u w:val="single"/>
        </w:rPr>
      </w:pPr>
      <w:r w:rsidRPr="00CA3FF6">
        <w:rPr>
          <w:rFonts w:ascii="Arial" w:hAnsi="Arial" w:cs="Arial"/>
          <w:b/>
        </w:rPr>
        <w:t>Poradní orgán</w:t>
      </w:r>
      <w:r w:rsidRPr="00CA3FF6">
        <w:rPr>
          <w:rFonts w:ascii="Arial" w:hAnsi="Arial" w:cs="Arial"/>
        </w:rPr>
        <w:t xml:space="preserve"> je odborná komise, výbor či jiný odborný orgán, který hodnotí žádosti o dotaci z odborného hlediska a je složen ze zástupců Olomouckého kraje a</w:t>
      </w:r>
      <w:r w:rsidR="008E49F5">
        <w:rPr>
          <w:rFonts w:ascii="Arial" w:hAnsi="Arial" w:cs="Arial"/>
        </w:rPr>
        <w:t> </w:t>
      </w:r>
      <w:r w:rsidRPr="00CA3FF6">
        <w:rPr>
          <w:rFonts w:ascii="Arial" w:hAnsi="Arial" w:cs="Arial"/>
        </w:rPr>
        <w:t>odborné veřejnosti. Může být zřízen jako stálý či dočasný orgán.</w:t>
      </w:r>
    </w:p>
    <w:p w14:paraId="7381334D" w14:textId="77777777" w:rsidR="005C58DC" w:rsidRPr="00CA3FF6" w:rsidRDefault="005C58DC" w:rsidP="005C58DC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  <w:i/>
        </w:rPr>
      </w:pPr>
      <w:r w:rsidRPr="00CA3FF6">
        <w:rPr>
          <w:rFonts w:ascii="Arial" w:hAnsi="Arial" w:cs="Arial"/>
          <w:b/>
        </w:rPr>
        <w:t>Poskytovatel dotace</w:t>
      </w:r>
      <w:r w:rsidRPr="00CA3FF6">
        <w:rPr>
          <w:rFonts w:ascii="Arial" w:hAnsi="Arial" w:cs="Arial"/>
        </w:rPr>
        <w:t xml:space="preserve"> je Olomoucký kraj.</w:t>
      </w:r>
    </w:p>
    <w:p w14:paraId="7381334E" w14:textId="77777777" w:rsidR="00691685" w:rsidRPr="00CA3FF6" w:rsidRDefault="00691685" w:rsidP="00691685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  <w:b/>
        </w:rPr>
      </w:pPr>
      <w:r w:rsidRPr="00CA3FF6">
        <w:rPr>
          <w:rFonts w:ascii="Arial" w:hAnsi="Arial" w:cs="Arial"/>
          <w:b/>
        </w:rPr>
        <w:t>Příjemce</w:t>
      </w:r>
      <w:r w:rsidRPr="00CA3FF6">
        <w:rPr>
          <w:rFonts w:ascii="Arial" w:hAnsi="Arial" w:cs="Arial"/>
        </w:rPr>
        <w:t xml:space="preserve"> dotace je žadatel, v jehož prospěch </w:t>
      </w:r>
      <w:r w:rsidR="00292548" w:rsidRPr="00CA3FF6">
        <w:rPr>
          <w:rFonts w:ascii="Arial" w:hAnsi="Arial" w:cs="Arial"/>
        </w:rPr>
        <w:t xml:space="preserve">řídící </w:t>
      </w:r>
      <w:r w:rsidRPr="00CA3FF6">
        <w:rPr>
          <w:rFonts w:ascii="Arial" w:hAnsi="Arial" w:cs="Arial"/>
        </w:rPr>
        <w:t>orgán schválil poskytnutí dotace.</w:t>
      </w:r>
    </w:p>
    <w:p w14:paraId="7381334F" w14:textId="4032188D" w:rsidR="00691685" w:rsidRDefault="000033D8" w:rsidP="00691685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</w:rPr>
      </w:pPr>
      <w:r w:rsidRPr="00CA3FF6">
        <w:rPr>
          <w:rFonts w:ascii="Arial" w:hAnsi="Arial" w:cs="Arial"/>
          <w:b/>
        </w:rPr>
        <w:t>Ř</w:t>
      </w:r>
      <w:r w:rsidR="00691685" w:rsidRPr="00CA3FF6">
        <w:rPr>
          <w:rFonts w:ascii="Arial" w:hAnsi="Arial" w:cs="Arial"/>
          <w:b/>
        </w:rPr>
        <w:t>ídící orgán</w:t>
      </w:r>
      <w:r w:rsidRPr="00CA3FF6">
        <w:rPr>
          <w:rFonts w:ascii="Arial" w:hAnsi="Arial" w:cs="Arial"/>
          <w:b/>
        </w:rPr>
        <w:t xml:space="preserve"> </w:t>
      </w:r>
      <w:r w:rsidRPr="00CA3FF6">
        <w:rPr>
          <w:rFonts w:ascii="Arial" w:hAnsi="Arial" w:cs="Arial"/>
        </w:rPr>
        <w:t>u poskytovatele je</w:t>
      </w:r>
      <w:r w:rsidRPr="00CA3FF6">
        <w:rPr>
          <w:rFonts w:ascii="Arial" w:hAnsi="Arial" w:cs="Arial"/>
          <w:b/>
        </w:rPr>
        <w:t xml:space="preserve"> </w:t>
      </w:r>
      <w:r w:rsidR="00691685" w:rsidRPr="00CA3FF6">
        <w:rPr>
          <w:rFonts w:ascii="Arial" w:hAnsi="Arial" w:cs="Arial"/>
        </w:rPr>
        <w:t>Rada Olomouckého kraje, případně Zastupitelstvo Olomouckého kraje, a to dle druhu žadatele a dle výše dotace poskytnuté ve</w:t>
      </w:r>
      <w:r w:rsidR="008E49F5">
        <w:rPr>
          <w:rFonts w:ascii="Arial" w:hAnsi="Arial" w:cs="Arial"/>
        </w:rPr>
        <w:t> </w:t>
      </w:r>
      <w:r w:rsidR="00691685" w:rsidRPr="00CA3FF6">
        <w:rPr>
          <w:rFonts w:ascii="Arial" w:hAnsi="Arial" w:cs="Arial"/>
        </w:rPr>
        <w:t xml:space="preserve">stávajícím kalendářním roce jednomu </w:t>
      </w:r>
      <w:r w:rsidR="00691685" w:rsidRPr="001F0871">
        <w:rPr>
          <w:rFonts w:ascii="Arial" w:hAnsi="Arial" w:cs="Arial"/>
        </w:rPr>
        <w:t>žadateli</w:t>
      </w:r>
      <w:r w:rsidR="007A4261" w:rsidRPr="001F0871">
        <w:rPr>
          <w:rFonts w:ascii="Arial" w:hAnsi="Arial" w:cs="Arial"/>
        </w:rPr>
        <w:t xml:space="preserve"> v jednotlivém případě (témuž </w:t>
      </w:r>
      <w:r w:rsidR="007A4261" w:rsidRPr="001F0871">
        <w:rPr>
          <w:rFonts w:ascii="Arial" w:hAnsi="Arial" w:cs="Arial"/>
        </w:rPr>
        <w:lastRenderedPageBreak/>
        <w:t xml:space="preserve">žadateli ke stejnému účelu). </w:t>
      </w:r>
      <w:r w:rsidR="00691685" w:rsidRPr="001F0871">
        <w:rPr>
          <w:rFonts w:ascii="Arial" w:hAnsi="Arial" w:cs="Arial"/>
        </w:rPr>
        <w:t xml:space="preserve">Řídící orgán rozhoduje zejména </w:t>
      </w:r>
      <w:r w:rsidR="00691685" w:rsidRPr="00CA3FF6">
        <w:rPr>
          <w:rFonts w:ascii="Arial" w:hAnsi="Arial" w:cs="Arial"/>
        </w:rPr>
        <w:t>o přidělení dotace a</w:t>
      </w:r>
      <w:r w:rsidR="008E49F5">
        <w:rPr>
          <w:rFonts w:ascii="Arial" w:hAnsi="Arial" w:cs="Arial"/>
        </w:rPr>
        <w:t> </w:t>
      </w:r>
      <w:r w:rsidR="00691685" w:rsidRPr="00CA3FF6">
        <w:rPr>
          <w:rFonts w:ascii="Arial" w:hAnsi="Arial" w:cs="Arial"/>
        </w:rPr>
        <w:t>její výši.</w:t>
      </w:r>
    </w:p>
    <w:p w14:paraId="73813350" w14:textId="77777777" w:rsidR="00057835" w:rsidRPr="00CA3FF6" w:rsidRDefault="00057835" w:rsidP="00057835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</w:rPr>
      </w:pPr>
      <w:r w:rsidRPr="00CA3FF6">
        <w:rPr>
          <w:rFonts w:ascii="Arial" w:hAnsi="Arial" w:cs="Arial"/>
          <w:b/>
        </w:rPr>
        <w:t xml:space="preserve">Smlouva </w:t>
      </w:r>
      <w:r w:rsidRPr="00CA3FF6">
        <w:rPr>
          <w:rFonts w:ascii="Arial" w:hAnsi="Arial" w:cs="Arial"/>
        </w:rPr>
        <w:t>je písemná veřejnoprávní smlouva, která obsahuje zákonem stanovené náležitosti. Na základě této smlouvy poskytovatel poskytuje dotaci příjemci (dále jen „Smlouva“).</w:t>
      </w:r>
    </w:p>
    <w:p w14:paraId="73813351" w14:textId="01CAE023" w:rsidR="005115BE" w:rsidRPr="009F715A" w:rsidRDefault="00057835" w:rsidP="00AA6285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  <w:i/>
          <w:iCs/>
        </w:rPr>
      </w:pPr>
      <w:r w:rsidRPr="00CA3FF6">
        <w:rPr>
          <w:rFonts w:ascii="Arial" w:hAnsi="Arial" w:cs="Arial"/>
          <w:b/>
        </w:rPr>
        <w:t>Uznatelný výdaj</w:t>
      </w:r>
      <w:r w:rsidRPr="00CA3FF6">
        <w:rPr>
          <w:rFonts w:ascii="Arial" w:hAnsi="Arial" w:cs="Arial"/>
        </w:rPr>
        <w:t xml:space="preserve"> je výdaj žadatele, který musí být vynaložen na činnosti a aktivity, které jasně souvisí s obsahem a cíli akce</w:t>
      </w:r>
      <w:r w:rsidRPr="009F715A">
        <w:rPr>
          <w:rFonts w:ascii="Arial" w:hAnsi="Arial" w:cs="Arial"/>
        </w:rPr>
        <w:t>/projektu</w:t>
      </w:r>
      <w:r w:rsidR="0031600B" w:rsidRPr="009F715A">
        <w:rPr>
          <w:rFonts w:ascii="Arial" w:hAnsi="Arial" w:cs="Arial"/>
        </w:rPr>
        <w:t xml:space="preserve"> a </w:t>
      </w:r>
      <w:r w:rsidRPr="009F715A">
        <w:rPr>
          <w:rFonts w:ascii="Arial" w:hAnsi="Arial" w:cs="Arial"/>
        </w:rPr>
        <w:t xml:space="preserve">který vznikl v období realizace projektu dle Pravidel dotačního programu, odst. </w:t>
      </w:r>
      <w:hyperlink w:anchor="platebniPodminky" w:history="1">
        <w:r w:rsidRPr="009F715A">
          <w:rPr>
            <w:rStyle w:val="Hypertextovodkaz"/>
            <w:rFonts w:ascii="Arial" w:hAnsi="Arial" w:cs="Arial"/>
            <w:color w:val="auto"/>
          </w:rPr>
          <w:t>7.4</w:t>
        </w:r>
      </w:hyperlink>
      <w:r w:rsidRPr="009F715A">
        <w:rPr>
          <w:rFonts w:ascii="Arial" w:hAnsi="Arial" w:cs="Arial"/>
        </w:rPr>
        <w:t xml:space="preserve">. Výdaj musí být identifikovatelný a kontrolovatelný a musí být doložitelný originály účetních dokladů (účetní doklady příjemce) ve smyslu § 11 zákona o účetnictví č. 563/1991 Sb., ve znění pozdějších předpisů.  V případě, že je příjemce povinen vést účetnictví, musí být o výdaji proveden účetní záznam. Jedná se o výdaj, který není vymezen v bodu </w:t>
      </w:r>
      <w:hyperlink w:anchor="neuznatelnévýdaje" w:history="1">
        <w:r w:rsidRPr="009F715A">
          <w:rPr>
            <w:rStyle w:val="Hypertextovodkaz"/>
            <w:rFonts w:ascii="Arial" w:hAnsi="Arial" w:cs="Arial"/>
            <w:color w:val="auto"/>
          </w:rPr>
          <w:t>9.4</w:t>
        </w:r>
      </w:hyperlink>
      <w:r w:rsidRPr="009F715A">
        <w:rPr>
          <w:rFonts w:ascii="Arial" w:hAnsi="Arial" w:cs="Arial"/>
        </w:rPr>
        <w:t xml:space="preserve">. těchto pravidel jako neuznatelný výdaj akce/projektu. </w:t>
      </w:r>
      <w:r w:rsidR="00B269B9" w:rsidRPr="009F715A">
        <w:rPr>
          <w:rFonts w:ascii="Arial" w:hAnsi="Arial" w:cs="Arial"/>
        </w:rPr>
        <w:t xml:space="preserve">Podmínky uznatelnosti musí splňovat i výdaje týkající se vlastní spoluúčasti žadatele. </w:t>
      </w:r>
    </w:p>
    <w:p w14:paraId="73813352" w14:textId="77777777" w:rsidR="00691685" w:rsidRPr="00CA3FF6" w:rsidRDefault="00691685" w:rsidP="00691685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  <w:b/>
        </w:rPr>
      </w:pPr>
      <w:r w:rsidRPr="00CA3FF6">
        <w:rPr>
          <w:rFonts w:ascii="Arial" w:hAnsi="Arial" w:cs="Arial"/>
          <w:b/>
        </w:rPr>
        <w:t>Vyhlašovatel</w:t>
      </w:r>
      <w:r w:rsidRPr="00CA3FF6">
        <w:rPr>
          <w:rFonts w:ascii="Arial" w:hAnsi="Arial" w:cs="Arial"/>
        </w:rPr>
        <w:t xml:space="preserve"> je Olomoucký kraj.</w:t>
      </w:r>
    </w:p>
    <w:p w14:paraId="73813353" w14:textId="77777777" w:rsidR="00691685" w:rsidRPr="00CA3FF6" w:rsidRDefault="00691685" w:rsidP="00691685">
      <w:pPr>
        <w:pStyle w:val="Odstavecseseznamem"/>
        <w:numPr>
          <w:ilvl w:val="1"/>
          <w:numId w:val="1"/>
        </w:numPr>
        <w:spacing w:before="120" w:after="120"/>
        <w:ind w:left="851" w:hanging="851"/>
        <w:contextualSpacing w:val="0"/>
        <w:rPr>
          <w:rFonts w:ascii="Arial" w:hAnsi="Arial" w:cs="Arial"/>
        </w:rPr>
      </w:pPr>
      <w:r w:rsidRPr="00CA3FF6">
        <w:rPr>
          <w:rFonts w:ascii="Arial" w:hAnsi="Arial" w:cs="Arial"/>
          <w:b/>
        </w:rPr>
        <w:t xml:space="preserve">Závěrečná zpráva </w:t>
      </w:r>
      <w:r w:rsidRPr="00CA3FF6">
        <w:rPr>
          <w:rFonts w:ascii="Arial" w:hAnsi="Arial" w:cs="Arial"/>
        </w:rPr>
        <w:t>je popis a závěrečné zhodnocení akce/projektu.</w:t>
      </w:r>
    </w:p>
    <w:p w14:paraId="73813354" w14:textId="4B09F1C1" w:rsidR="00057835" w:rsidRPr="009F715A" w:rsidRDefault="00057835" w:rsidP="000438E3">
      <w:pPr>
        <w:pStyle w:val="Odstavecseseznamem"/>
        <w:numPr>
          <w:ilvl w:val="1"/>
          <w:numId w:val="1"/>
        </w:numPr>
        <w:spacing w:before="120" w:after="360"/>
        <w:ind w:left="851" w:hanging="851"/>
        <w:contextualSpacing w:val="0"/>
        <w:rPr>
          <w:rFonts w:ascii="Arial" w:hAnsi="Arial" w:cs="Arial"/>
          <w:i/>
        </w:rPr>
      </w:pPr>
      <w:r w:rsidRPr="00CA3FF6">
        <w:rPr>
          <w:rFonts w:ascii="Arial" w:hAnsi="Arial" w:cs="Arial"/>
          <w:b/>
        </w:rPr>
        <w:t>Žadatel</w:t>
      </w:r>
      <w:r w:rsidRPr="00CA3FF6">
        <w:rPr>
          <w:rFonts w:ascii="Arial" w:hAnsi="Arial" w:cs="Arial"/>
        </w:rPr>
        <w:t xml:space="preserve"> je fyzická </w:t>
      </w:r>
      <w:r w:rsidR="00236A37" w:rsidRPr="009F715A">
        <w:rPr>
          <w:rFonts w:ascii="Arial" w:hAnsi="Arial" w:cs="Arial"/>
        </w:rPr>
        <w:t xml:space="preserve">osoba podnikající </w:t>
      </w:r>
      <w:r w:rsidRPr="009F715A">
        <w:rPr>
          <w:rFonts w:ascii="Arial" w:hAnsi="Arial" w:cs="Arial"/>
        </w:rPr>
        <w:t>nebo právnická osoba, která může žádat o</w:t>
      </w:r>
      <w:r w:rsidR="008E49F5">
        <w:rPr>
          <w:rFonts w:ascii="Arial" w:hAnsi="Arial" w:cs="Arial"/>
        </w:rPr>
        <w:t> </w:t>
      </w:r>
      <w:r w:rsidRPr="009F715A">
        <w:rPr>
          <w:rFonts w:ascii="Arial" w:hAnsi="Arial" w:cs="Arial"/>
        </w:rPr>
        <w:t>dotaci.</w:t>
      </w:r>
      <w:r w:rsidR="002C396E" w:rsidRPr="009F715A">
        <w:rPr>
          <w:rFonts w:ascii="Arial" w:hAnsi="Arial" w:cs="Arial"/>
        </w:rPr>
        <w:t xml:space="preserve"> </w:t>
      </w:r>
    </w:p>
    <w:p w14:paraId="73813356" w14:textId="77777777" w:rsidR="00691685" w:rsidRPr="00CA3FF6" w:rsidRDefault="00691685" w:rsidP="0069168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4"/>
          <w:szCs w:val="24"/>
        </w:rPr>
      </w:pPr>
      <w:r w:rsidRPr="00CA3FF6">
        <w:rPr>
          <w:rFonts w:ascii="Arial" w:hAnsi="Arial" w:cs="Arial"/>
          <w:b/>
          <w:bCs/>
          <w:sz w:val="24"/>
          <w:szCs w:val="24"/>
        </w:rPr>
        <w:t xml:space="preserve">Důvod, </w:t>
      </w:r>
      <w:r w:rsidR="00EB0434" w:rsidRPr="00CA3FF6">
        <w:rPr>
          <w:rFonts w:ascii="Arial" w:hAnsi="Arial" w:cs="Arial"/>
          <w:b/>
          <w:bCs/>
          <w:sz w:val="24"/>
          <w:szCs w:val="24"/>
        </w:rPr>
        <w:t xml:space="preserve">obecný </w:t>
      </w:r>
      <w:r w:rsidRPr="00CA3FF6">
        <w:rPr>
          <w:rFonts w:ascii="Arial" w:hAnsi="Arial" w:cs="Arial"/>
          <w:b/>
          <w:bCs/>
          <w:sz w:val="24"/>
          <w:szCs w:val="24"/>
        </w:rPr>
        <w:t xml:space="preserve">účel dotačního programu/titulu </w:t>
      </w:r>
    </w:p>
    <w:p w14:paraId="73813357" w14:textId="77777777" w:rsidR="00691685" w:rsidRPr="00CA3FF6" w:rsidRDefault="00691685" w:rsidP="00691685">
      <w:pPr>
        <w:pStyle w:val="Odstavecseseznamem"/>
        <w:autoSpaceDE w:val="0"/>
        <w:autoSpaceDN w:val="0"/>
        <w:adjustRightInd w:val="0"/>
        <w:spacing w:before="120" w:after="120"/>
        <w:ind w:left="357" w:firstLine="0"/>
        <w:rPr>
          <w:rFonts w:ascii="Arial" w:hAnsi="Arial" w:cs="Arial"/>
          <w:b/>
          <w:bCs/>
          <w:sz w:val="24"/>
          <w:szCs w:val="24"/>
        </w:rPr>
      </w:pPr>
    </w:p>
    <w:p w14:paraId="366636DD" w14:textId="3B88714C" w:rsidR="00C012B5" w:rsidRPr="009F715A" w:rsidRDefault="00C012B5" w:rsidP="000438E3">
      <w:pPr>
        <w:pStyle w:val="Odstavecseseznamem"/>
        <w:numPr>
          <w:ilvl w:val="1"/>
          <w:numId w:val="1"/>
        </w:numPr>
        <w:spacing w:after="120"/>
        <w:ind w:left="794" w:hanging="794"/>
        <w:contextualSpacing w:val="0"/>
        <w:rPr>
          <w:rFonts w:ascii="Arial" w:hAnsi="Arial" w:cs="Arial"/>
          <w:b/>
        </w:rPr>
      </w:pPr>
      <w:r w:rsidRPr="004E50D7">
        <w:rPr>
          <w:rFonts w:ascii="Arial" w:hAnsi="Arial" w:cs="Arial"/>
        </w:rPr>
        <w:t>Dotační titul 1:</w:t>
      </w:r>
      <w:r w:rsidRPr="004E50D7">
        <w:rPr>
          <w:rFonts w:ascii="Arial" w:hAnsi="Arial" w:cs="Arial"/>
          <w:b/>
        </w:rPr>
        <w:t xml:space="preserve"> </w:t>
      </w:r>
      <w:r w:rsidR="002061C0" w:rsidRPr="009F715A">
        <w:rPr>
          <w:rFonts w:ascii="Arial" w:hAnsi="Arial" w:cs="Arial"/>
          <w:b/>
        </w:rPr>
        <w:t>Podpora akcí zaměřených na tématiku životního prostředí a</w:t>
      </w:r>
      <w:r w:rsidR="00EE184A" w:rsidRPr="009F715A">
        <w:rPr>
          <w:rFonts w:ascii="Arial" w:hAnsi="Arial" w:cs="Arial"/>
          <w:b/>
        </w:rPr>
        <w:t> </w:t>
      </w:r>
      <w:r w:rsidR="002061C0" w:rsidRPr="009F715A">
        <w:rPr>
          <w:rFonts w:ascii="Arial" w:hAnsi="Arial" w:cs="Arial"/>
          <w:b/>
        </w:rPr>
        <w:t>zemědělství a aktivit přispívajících k zachování nebo zlepšení různorodosti přírody a krajiny</w:t>
      </w:r>
    </w:p>
    <w:p w14:paraId="6C6158E6" w14:textId="39B5DB4A" w:rsidR="002061C0" w:rsidRPr="000438E3" w:rsidRDefault="00DE1F8D" w:rsidP="000438E3">
      <w:pPr>
        <w:pStyle w:val="Odstavecseseznamem"/>
        <w:spacing w:after="120"/>
        <w:ind w:left="851" w:firstLine="0"/>
        <w:contextualSpacing w:val="0"/>
        <w:rPr>
          <w:rFonts w:ascii="Arial" w:hAnsi="Arial" w:cs="Arial"/>
        </w:rPr>
      </w:pPr>
      <w:r w:rsidRPr="009F715A">
        <w:rPr>
          <w:rFonts w:ascii="Arial" w:hAnsi="Arial" w:cs="Arial"/>
        </w:rPr>
        <w:t>Důvodem vyhlášení dotačního titulu</w:t>
      </w:r>
      <w:r w:rsidR="00A8383C" w:rsidRPr="009F715A">
        <w:rPr>
          <w:rFonts w:ascii="Arial" w:hAnsi="Arial" w:cs="Arial"/>
        </w:rPr>
        <w:t xml:space="preserve"> 1</w:t>
      </w:r>
      <w:r w:rsidRPr="009F715A">
        <w:rPr>
          <w:rFonts w:ascii="Arial" w:hAnsi="Arial" w:cs="Arial"/>
        </w:rPr>
        <w:t xml:space="preserve"> </w:t>
      </w:r>
      <w:r w:rsidR="00236A37" w:rsidRPr="009F715A">
        <w:rPr>
          <w:rFonts w:ascii="Arial" w:hAnsi="Arial" w:cs="Arial"/>
        </w:rPr>
        <w:t>je podpora propagačních, vzdělávacích a</w:t>
      </w:r>
      <w:r w:rsidR="008E49F5">
        <w:rPr>
          <w:rFonts w:ascii="Arial" w:hAnsi="Arial" w:cs="Arial"/>
        </w:rPr>
        <w:t> </w:t>
      </w:r>
      <w:r w:rsidR="00236A37" w:rsidRPr="009F715A">
        <w:rPr>
          <w:rFonts w:ascii="Arial" w:hAnsi="Arial" w:cs="Arial"/>
        </w:rPr>
        <w:t>osvětových akcí zaměřených na tématiku životního prostředí a zemědělství pořádaných pro zlepšení informovanosti o stavu životního prostředí a zemědělství a</w:t>
      </w:r>
      <w:r w:rsidR="008E49F5">
        <w:rPr>
          <w:rFonts w:ascii="Arial" w:hAnsi="Arial" w:cs="Arial"/>
        </w:rPr>
        <w:t> </w:t>
      </w:r>
      <w:r w:rsidR="00236A37" w:rsidRPr="009F715A">
        <w:rPr>
          <w:rFonts w:ascii="Arial" w:hAnsi="Arial" w:cs="Arial"/>
        </w:rPr>
        <w:t>rovněž také podpora aktivit, které vedou k ochraně a obnově biologické rozmanitosti krajiny a ke zlepšení kvality životního prostředí na území Olomouckého kraje.</w:t>
      </w:r>
    </w:p>
    <w:p w14:paraId="5BC5FFBE" w14:textId="09A31089" w:rsidR="004E50D7" w:rsidRPr="000438E3" w:rsidRDefault="00DE1F8D" w:rsidP="000438E3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i/>
        </w:rPr>
      </w:pPr>
      <w:r w:rsidRPr="009F715A">
        <w:rPr>
          <w:rFonts w:ascii="Arial" w:hAnsi="Arial" w:cs="Arial"/>
        </w:rPr>
        <w:t>Obecným účelem vyhlášeného dotačního titulu</w:t>
      </w:r>
      <w:r w:rsidR="00A8383C" w:rsidRPr="009F715A">
        <w:rPr>
          <w:rFonts w:ascii="Arial" w:hAnsi="Arial" w:cs="Arial"/>
        </w:rPr>
        <w:t xml:space="preserve"> 1</w:t>
      </w:r>
      <w:r w:rsidRPr="009F715A">
        <w:rPr>
          <w:rFonts w:ascii="Arial" w:hAnsi="Arial" w:cs="Arial"/>
        </w:rPr>
        <w:t xml:space="preserve"> </w:t>
      </w:r>
      <w:r w:rsidR="00236A37" w:rsidRPr="009F715A">
        <w:rPr>
          <w:rFonts w:ascii="Arial" w:hAnsi="Arial" w:cs="Arial"/>
        </w:rPr>
        <w:t>je snaha o zvýšení povědomí široké veřejnosti v  oblasti environmentální, udržitelného rozvoje využívání krajiny a</w:t>
      </w:r>
      <w:r w:rsidR="008E49F5">
        <w:rPr>
          <w:rFonts w:ascii="Arial" w:hAnsi="Arial" w:cs="Arial"/>
        </w:rPr>
        <w:t> </w:t>
      </w:r>
      <w:r w:rsidR="00236A37" w:rsidRPr="009F715A">
        <w:rPr>
          <w:rFonts w:ascii="Arial" w:hAnsi="Arial" w:cs="Arial"/>
        </w:rPr>
        <w:t>v oblasti zemědělství. Dále si dotační titul klade za cíl rozvoj zájmové činnosti a volnočasových aktivit v těchto oblastech a přispět tak k zachování či zlepšení biologické rozmanitosti a různorodosti přírody a krajiny Olomouckého kraje.</w:t>
      </w:r>
    </w:p>
    <w:p w14:paraId="7CC33504" w14:textId="77777777" w:rsidR="004E50D7" w:rsidRPr="009F715A" w:rsidRDefault="004E50D7" w:rsidP="004E50D7">
      <w:pPr>
        <w:ind w:firstLine="0"/>
        <w:rPr>
          <w:rFonts w:ascii="Arial" w:hAnsi="Arial" w:cs="Arial"/>
          <w:b/>
          <w:i/>
        </w:rPr>
      </w:pPr>
      <w:r w:rsidRPr="009F715A">
        <w:rPr>
          <w:rFonts w:ascii="Arial" w:hAnsi="Arial" w:cs="Arial"/>
        </w:rPr>
        <w:t>Typy podporovaných aktivit:</w:t>
      </w:r>
    </w:p>
    <w:p w14:paraId="183B8024" w14:textId="77777777" w:rsidR="004E50D7" w:rsidRPr="009F715A" w:rsidRDefault="004E50D7" w:rsidP="004E50D7">
      <w:pPr>
        <w:pStyle w:val="Odstavecseseznamem"/>
        <w:numPr>
          <w:ilvl w:val="1"/>
          <w:numId w:val="26"/>
        </w:numPr>
        <w:ind w:left="1276" w:hanging="425"/>
        <w:rPr>
          <w:rFonts w:ascii="Arial" w:hAnsi="Arial" w:cs="Arial"/>
        </w:rPr>
      </w:pPr>
      <w:r w:rsidRPr="009F715A">
        <w:rPr>
          <w:rFonts w:ascii="Arial" w:hAnsi="Arial" w:cs="Arial"/>
        </w:rPr>
        <w:t xml:space="preserve">semináře, školení, soutěže, výstavy, vzdělávací a osvětové akce </w:t>
      </w:r>
      <w:r w:rsidRPr="009F715A">
        <w:rPr>
          <w:rFonts w:ascii="Arial" w:hAnsi="Arial" w:cs="Arial"/>
        </w:rPr>
        <w:br/>
        <w:t>a programy zaměřené na tématiku životního prostředí a zemědělství a na s tím související či navazující zájmovou činnost,</w:t>
      </w:r>
    </w:p>
    <w:p w14:paraId="16E22572" w14:textId="1F992B18" w:rsidR="004E50D7" w:rsidRPr="009F715A" w:rsidRDefault="004E50D7" w:rsidP="004E50D7">
      <w:pPr>
        <w:pStyle w:val="Odstavecseseznamem"/>
        <w:numPr>
          <w:ilvl w:val="1"/>
          <w:numId w:val="26"/>
        </w:numPr>
        <w:ind w:left="1276" w:hanging="425"/>
        <w:rPr>
          <w:rFonts w:ascii="Arial" w:hAnsi="Arial" w:cs="Arial"/>
        </w:rPr>
      </w:pPr>
      <w:r w:rsidRPr="009F715A">
        <w:rPr>
          <w:rFonts w:ascii="Arial" w:hAnsi="Arial" w:cs="Arial"/>
        </w:rPr>
        <w:t xml:space="preserve">poradenská činnost zaměřená na nediskriminační, plošný, adresný </w:t>
      </w:r>
      <w:r w:rsidRPr="009F715A">
        <w:rPr>
          <w:rFonts w:ascii="Arial" w:hAnsi="Arial" w:cs="Arial"/>
        </w:rPr>
        <w:br/>
        <w:t>a cílený přenos resortních informací k cílovým skupinám a jejich provázanost s</w:t>
      </w:r>
      <w:r w:rsidR="00861049" w:rsidRPr="009F715A">
        <w:rPr>
          <w:rFonts w:ascii="Arial" w:hAnsi="Arial" w:cs="Arial"/>
        </w:rPr>
        <w:t> </w:t>
      </w:r>
      <w:r w:rsidRPr="009F715A">
        <w:rPr>
          <w:rFonts w:ascii="Arial" w:hAnsi="Arial" w:cs="Arial"/>
        </w:rPr>
        <w:t>regionálními rozvojovými aktivitami v oblasti životního prostředí a zemědělství a udržitelného rozvoje. Dotaci nelze použít na realizaci podpory podnikatelské činnosti</w:t>
      </w:r>
      <w:r w:rsidR="00DE1F8D" w:rsidRPr="009F715A">
        <w:rPr>
          <w:rFonts w:ascii="Arial" w:hAnsi="Arial" w:cs="Arial"/>
        </w:rPr>
        <w:t>,</w:t>
      </w:r>
    </w:p>
    <w:p w14:paraId="4DED2BCC" w14:textId="77777777" w:rsidR="004E50D7" w:rsidRPr="009F715A" w:rsidRDefault="004E50D7" w:rsidP="004E50D7">
      <w:pPr>
        <w:pStyle w:val="Odstavecseseznamem"/>
        <w:numPr>
          <w:ilvl w:val="0"/>
          <w:numId w:val="26"/>
        </w:numPr>
        <w:ind w:left="1276" w:hanging="425"/>
        <w:rPr>
          <w:rFonts w:ascii="Arial" w:hAnsi="Arial" w:cs="Arial"/>
          <w:b/>
          <w:i/>
        </w:rPr>
      </w:pPr>
      <w:r w:rsidRPr="009F715A">
        <w:rPr>
          <w:rFonts w:ascii="Arial" w:hAnsi="Arial" w:cs="Arial"/>
        </w:rPr>
        <w:t>opatření sloužící ke snížení mortality živočichů v důsledku rozvoje technické infrastruktury</w:t>
      </w:r>
      <w:r w:rsidRPr="009F715A">
        <w:rPr>
          <w:rFonts w:ascii="Arial" w:hAnsi="Arial" w:cs="Arial"/>
          <w:b/>
          <w:i/>
        </w:rPr>
        <w:t>,</w:t>
      </w:r>
    </w:p>
    <w:p w14:paraId="1EB60FE5" w14:textId="77777777" w:rsidR="004E50D7" w:rsidRPr="009F715A" w:rsidRDefault="004E50D7" w:rsidP="004E50D7">
      <w:pPr>
        <w:pStyle w:val="Odstavecseseznamem"/>
        <w:numPr>
          <w:ilvl w:val="0"/>
          <w:numId w:val="26"/>
        </w:numPr>
        <w:ind w:left="1276" w:hanging="425"/>
        <w:rPr>
          <w:rFonts w:ascii="Arial" w:hAnsi="Arial" w:cs="Arial"/>
        </w:rPr>
      </w:pPr>
      <w:r w:rsidRPr="009F715A">
        <w:rPr>
          <w:rFonts w:ascii="Arial" w:hAnsi="Arial" w:cs="Arial"/>
        </w:rPr>
        <w:t>obnova funkčního stavu stávajících ploch a parků veřejné zeleně (ošetření stromů, doplnění výsadby),</w:t>
      </w:r>
    </w:p>
    <w:p w14:paraId="498C956A" w14:textId="77777777" w:rsidR="004E50D7" w:rsidRPr="009F715A" w:rsidRDefault="004E50D7" w:rsidP="004E50D7">
      <w:pPr>
        <w:pStyle w:val="Odstavecseseznamem"/>
        <w:numPr>
          <w:ilvl w:val="0"/>
          <w:numId w:val="26"/>
        </w:numPr>
        <w:ind w:left="1276" w:hanging="425"/>
        <w:rPr>
          <w:rFonts w:ascii="Arial" w:hAnsi="Arial" w:cs="Arial"/>
        </w:rPr>
      </w:pPr>
      <w:r w:rsidRPr="009F715A">
        <w:rPr>
          <w:rFonts w:ascii="Arial" w:hAnsi="Arial" w:cs="Arial"/>
        </w:rPr>
        <w:lastRenderedPageBreak/>
        <w:t xml:space="preserve">výsadba rozptýlené zeleně v krajině, </w:t>
      </w:r>
    </w:p>
    <w:p w14:paraId="314CD974" w14:textId="77777777" w:rsidR="004E50D7" w:rsidRPr="009F715A" w:rsidRDefault="004E50D7" w:rsidP="004E50D7">
      <w:pPr>
        <w:pStyle w:val="Odstavecseseznamem"/>
        <w:numPr>
          <w:ilvl w:val="0"/>
          <w:numId w:val="26"/>
        </w:numPr>
        <w:ind w:left="1276" w:hanging="425"/>
        <w:rPr>
          <w:rFonts w:ascii="Arial" w:hAnsi="Arial" w:cs="Arial"/>
        </w:rPr>
      </w:pPr>
      <w:r w:rsidRPr="009F715A">
        <w:rPr>
          <w:rFonts w:ascii="Arial" w:hAnsi="Arial" w:cs="Arial"/>
        </w:rPr>
        <w:t>péče o památné stromy a aleje,</w:t>
      </w:r>
    </w:p>
    <w:p w14:paraId="56BB6D35" w14:textId="019D4475" w:rsidR="000D672E" w:rsidRPr="009F715A" w:rsidRDefault="000D672E" w:rsidP="004E50D7">
      <w:pPr>
        <w:pStyle w:val="Odstavecseseznamem"/>
        <w:numPr>
          <w:ilvl w:val="0"/>
          <w:numId w:val="26"/>
        </w:numPr>
        <w:ind w:left="1276" w:hanging="425"/>
        <w:rPr>
          <w:rFonts w:ascii="Arial" w:hAnsi="Arial" w:cs="Arial"/>
        </w:rPr>
      </w:pPr>
      <w:r w:rsidRPr="009F715A">
        <w:rPr>
          <w:rFonts w:ascii="Arial" w:hAnsi="Arial" w:cs="Arial"/>
        </w:rPr>
        <w:t>budování naučných stezek a informačních tabulí s přírodovědnou tematikou, zakládání a údržba studánek v krajině</w:t>
      </w:r>
    </w:p>
    <w:p w14:paraId="39110F28" w14:textId="1C78E084" w:rsidR="004E50D7" w:rsidRPr="000438E3" w:rsidRDefault="004E50D7" w:rsidP="000438E3">
      <w:pPr>
        <w:pStyle w:val="Odstavecseseznamem"/>
        <w:numPr>
          <w:ilvl w:val="1"/>
          <w:numId w:val="26"/>
        </w:numPr>
        <w:spacing w:after="240"/>
        <w:ind w:left="1276" w:hanging="425"/>
        <w:contextualSpacing w:val="0"/>
        <w:rPr>
          <w:rFonts w:ascii="Arial" w:hAnsi="Arial" w:cs="Arial"/>
        </w:rPr>
      </w:pPr>
      <w:r w:rsidRPr="009F715A">
        <w:rPr>
          <w:rFonts w:ascii="Arial" w:hAnsi="Arial" w:cs="Arial"/>
        </w:rPr>
        <w:t>podpora produkce rybí násady pro zarybňování rybářských revírů posilující druhovou biodiverzitu vodních toků.</w:t>
      </w:r>
    </w:p>
    <w:p w14:paraId="1680B943" w14:textId="21AB21EE" w:rsidR="004E50D7" w:rsidRPr="009F715A" w:rsidRDefault="004E50D7" w:rsidP="004E50D7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b/>
        </w:rPr>
      </w:pPr>
      <w:r w:rsidRPr="009F715A">
        <w:rPr>
          <w:rFonts w:ascii="Arial" w:hAnsi="Arial" w:cs="Arial"/>
        </w:rPr>
        <w:t>Dotační titul 2:</w:t>
      </w:r>
      <w:r w:rsidRPr="009F715A">
        <w:rPr>
          <w:rFonts w:ascii="Arial" w:hAnsi="Arial" w:cs="Arial"/>
          <w:b/>
        </w:rPr>
        <w:t xml:space="preserve"> Podpora činnosti záchranných stanic pro handicapované živočichy</w:t>
      </w:r>
    </w:p>
    <w:p w14:paraId="0070904E" w14:textId="48391CA0" w:rsidR="004E50D7" w:rsidRPr="009F715A" w:rsidRDefault="004E50D7" w:rsidP="004E50D7">
      <w:pPr>
        <w:spacing w:after="120"/>
        <w:ind w:firstLine="0"/>
        <w:rPr>
          <w:rFonts w:ascii="Arial" w:hAnsi="Arial" w:cs="Arial"/>
        </w:rPr>
      </w:pPr>
      <w:r w:rsidRPr="009F715A">
        <w:rPr>
          <w:rFonts w:ascii="Arial" w:hAnsi="Arial" w:cs="Arial"/>
        </w:rPr>
        <w:t xml:space="preserve">Důvodem vyhlášení dotačního titulu </w:t>
      </w:r>
      <w:r w:rsidR="00A8383C" w:rsidRPr="009F715A">
        <w:rPr>
          <w:rFonts w:ascii="Arial" w:hAnsi="Arial" w:cs="Arial"/>
        </w:rPr>
        <w:t xml:space="preserve">2 </w:t>
      </w:r>
      <w:r w:rsidRPr="009F715A">
        <w:rPr>
          <w:rFonts w:ascii="Arial" w:hAnsi="Arial" w:cs="Arial"/>
        </w:rPr>
        <w:t>je snaha zabezpečení existence sítě záchranných stanic pro živočichy neschopné v důsledku zranění, nemoci nebo jiných okolností dočasně nebo trvale přežít ve volné přírodě.</w:t>
      </w:r>
    </w:p>
    <w:p w14:paraId="7FCB0396" w14:textId="520C007D" w:rsidR="004E50D7" w:rsidRPr="009F715A" w:rsidRDefault="004E50D7" w:rsidP="000438E3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b/>
          <w:bCs/>
          <w:sz w:val="24"/>
          <w:szCs w:val="24"/>
        </w:rPr>
      </w:pPr>
      <w:r w:rsidRPr="009F715A">
        <w:rPr>
          <w:rFonts w:ascii="Arial" w:hAnsi="Arial" w:cs="Arial"/>
        </w:rPr>
        <w:t>Obecným účelem vyhlášeného dotačního titulu</w:t>
      </w:r>
      <w:r w:rsidR="00A8383C" w:rsidRPr="009F715A">
        <w:rPr>
          <w:rFonts w:ascii="Arial" w:hAnsi="Arial" w:cs="Arial"/>
        </w:rPr>
        <w:t xml:space="preserve"> 2</w:t>
      </w:r>
      <w:r w:rsidRPr="009F715A">
        <w:rPr>
          <w:rFonts w:ascii="Arial" w:hAnsi="Arial" w:cs="Arial"/>
        </w:rPr>
        <w:t xml:space="preserve"> je poskytování podpory na provoz záchranných stanic k realizaci péče o handicapované živočichy podle § 5 odst. 8 zákona č. 114/1992 Sb., o ochraně přírody a krajiny, ve znění pozdějších předpisů, na území Olomouckého kraje.</w:t>
      </w:r>
    </w:p>
    <w:p w14:paraId="47F77299" w14:textId="77777777" w:rsidR="004E50D7" w:rsidRPr="009F715A" w:rsidRDefault="004E50D7" w:rsidP="004E50D7">
      <w:pPr>
        <w:pStyle w:val="Odstavecseseznamem"/>
        <w:ind w:left="851" w:firstLine="0"/>
        <w:contextualSpacing w:val="0"/>
        <w:rPr>
          <w:rFonts w:ascii="Arial" w:hAnsi="Arial" w:cs="Arial"/>
        </w:rPr>
      </w:pPr>
      <w:r w:rsidRPr="009F715A">
        <w:rPr>
          <w:rFonts w:ascii="Arial" w:hAnsi="Arial" w:cs="Arial"/>
        </w:rPr>
        <w:t>Typy podporovaných aktivit:</w:t>
      </w:r>
    </w:p>
    <w:p w14:paraId="7CBE7BD0" w14:textId="2B7F1FB3" w:rsidR="004E50D7" w:rsidRPr="009F715A" w:rsidRDefault="004E50D7" w:rsidP="000438E3">
      <w:pPr>
        <w:pStyle w:val="Odstavecseseznamem"/>
        <w:numPr>
          <w:ilvl w:val="0"/>
          <w:numId w:val="26"/>
        </w:numPr>
        <w:spacing w:after="240"/>
        <w:ind w:left="1276" w:hanging="425"/>
        <w:contextualSpacing w:val="0"/>
        <w:rPr>
          <w:rFonts w:ascii="Arial" w:hAnsi="Arial" w:cs="Arial"/>
        </w:rPr>
      </w:pPr>
      <w:r w:rsidRPr="009F715A">
        <w:rPr>
          <w:rFonts w:ascii="Arial" w:hAnsi="Arial" w:cs="Arial"/>
        </w:rPr>
        <w:t>částečná úhrada nákladů spojených s odchytem, převzetím, veterinárním vyšetřením, ošetřením a léčbou, zpětným návratem do volné přírody, na nákup krmení a nákladů spojené s dopravou při uvedených činnostech vzniklých do</w:t>
      </w:r>
      <w:r w:rsidR="008E49F5">
        <w:rPr>
          <w:rFonts w:ascii="Arial" w:hAnsi="Arial" w:cs="Arial"/>
        </w:rPr>
        <w:t> </w:t>
      </w:r>
      <w:r w:rsidRPr="009F715A">
        <w:rPr>
          <w:rFonts w:ascii="Arial" w:hAnsi="Arial" w:cs="Arial"/>
        </w:rPr>
        <w:t>31. 12. 201</w:t>
      </w:r>
      <w:r w:rsidR="00DB6067" w:rsidRPr="009F715A">
        <w:rPr>
          <w:rFonts w:ascii="Arial" w:hAnsi="Arial" w:cs="Arial"/>
        </w:rPr>
        <w:t>7</w:t>
      </w:r>
      <w:r w:rsidRPr="009F715A">
        <w:rPr>
          <w:rFonts w:ascii="Arial" w:hAnsi="Arial" w:cs="Arial"/>
        </w:rPr>
        <w:t>.</w:t>
      </w:r>
    </w:p>
    <w:p w14:paraId="15A977D8" w14:textId="226D36DB" w:rsidR="00DB6067" w:rsidRPr="000438E3" w:rsidRDefault="00DB6067" w:rsidP="000438E3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</w:rPr>
      </w:pPr>
      <w:r w:rsidRPr="009F715A">
        <w:rPr>
          <w:rFonts w:ascii="Arial" w:hAnsi="Arial" w:cs="Arial"/>
        </w:rPr>
        <w:t xml:space="preserve">Dotační titul 3: </w:t>
      </w:r>
      <w:r w:rsidRPr="009F715A">
        <w:rPr>
          <w:rFonts w:ascii="Arial" w:hAnsi="Arial" w:cs="Arial"/>
          <w:b/>
        </w:rPr>
        <w:t>Podpora zájmových spolků a organizací</w:t>
      </w:r>
      <w:r w:rsidR="00DE1F8D" w:rsidRPr="009F715A">
        <w:rPr>
          <w:rFonts w:ascii="Arial" w:hAnsi="Arial" w:cs="Arial"/>
          <w:b/>
        </w:rPr>
        <w:t>,</w:t>
      </w:r>
      <w:r w:rsidRPr="009F715A">
        <w:rPr>
          <w:rFonts w:ascii="Arial" w:hAnsi="Arial" w:cs="Arial"/>
          <w:b/>
        </w:rPr>
        <w:t xml:space="preserve"> předmětem jejichž činnosti je oblast životního prostředí a zemědělství</w:t>
      </w:r>
    </w:p>
    <w:p w14:paraId="12561938" w14:textId="2D59B430" w:rsidR="00DB6067" w:rsidRPr="000438E3" w:rsidRDefault="00DB6067" w:rsidP="000438E3">
      <w:pPr>
        <w:pStyle w:val="Odstavecseseznamem"/>
        <w:spacing w:after="120"/>
        <w:ind w:left="851" w:firstLine="0"/>
        <w:contextualSpacing w:val="0"/>
        <w:rPr>
          <w:rFonts w:ascii="Arial" w:hAnsi="Arial" w:cs="Arial"/>
        </w:rPr>
      </w:pPr>
      <w:r w:rsidRPr="009F715A">
        <w:rPr>
          <w:rFonts w:ascii="Arial" w:hAnsi="Arial" w:cs="Arial"/>
        </w:rPr>
        <w:t xml:space="preserve">Důvodem vyhlášení dotačního titulu </w:t>
      </w:r>
      <w:r w:rsidR="00A8383C" w:rsidRPr="009F715A">
        <w:rPr>
          <w:rFonts w:ascii="Arial" w:hAnsi="Arial" w:cs="Arial"/>
        </w:rPr>
        <w:t xml:space="preserve">3 </w:t>
      </w:r>
      <w:r w:rsidRPr="009F715A">
        <w:rPr>
          <w:rFonts w:ascii="Arial" w:hAnsi="Arial" w:cs="Arial"/>
        </w:rPr>
        <w:t>je snaha o zlepšení podmínek pro zájmovou činnost přispívající k zachování různorodosti přírody a krajiny a podpora smysluplného využití volného času v oblasti týkající se životního prostředí a</w:t>
      </w:r>
      <w:r w:rsidR="00EE184A" w:rsidRPr="009F715A">
        <w:rPr>
          <w:rFonts w:ascii="Arial" w:hAnsi="Arial" w:cs="Arial"/>
        </w:rPr>
        <w:t> </w:t>
      </w:r>
      <w:r w:rsidRPr="009F715A">
        <w:rPr>
          <w:rFonts w:ascii="Arial" w:hAnsi="Arial" w:cs="Arial"/>
        </w:rPr>
        <w:t>zemědělství na území Olomouckého kraje.</w:t>
      </w:r>
    </w:p>
    <w:p w14:paraId="09A7628D" w14:textId="66291E46" w:rsidR="00DB6067" w:rsidRPr="000438E3" w:rsidRDefault="00DB6067" w:rsidP="000438E3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</w:rPr>
      </w:pPr>
      <w:r w:rsidRPr="009F715A">
        <w:rPr>
          <w:rFonts w:ascii="Arial" w:hAnsi="Arial" w:cs="Arial"/>
        </w:rPr>
        <w:t xml:space="preserve">Obecným účelem vyhlášeného dotačního titulu </w:t>
      </w:r>
      <w:r w:rsidR="00A8383C" w:rsidRPr="009F715A">
        <w:rPr>
          <w:rFonts w:ascii="Arial" w:hAnsi="Arial" w:cs="Arial"/>
        </w:rPr>
        <w:t xml:space="preserve">3 </w:t>
      </w:r>
      <w:r w:rsidRPr="009F715A">
        <w:rPr>
          <w:rFonts w:ascii="Arial" w:hAnsi="Arial" w:cs="Arial"/>
        </w:rPr>
        <w:t>je podpora zájmových spolků a</w:t>
      </w:r>
      <w:r w:rsidR="00EE184A" w:rsidRPr="009F715A">
        <w:rPr>
          <w:rFonts w:ascii="Arial" w:hAnsi="Arial" w:cs="Arial"/>
        </w:rPr>
        <w:t> </w:t>
      </w:r>
      <w:r w:rsidRPr="009F715A">
        <w:rPr>
          <w:rFonts w:ascii="Arial" w:hAnsi="Arial" w:cs="Arial"/>
        </w:rPr>
        <w:t>organizací, sdružujících občany se zájmem o životní prostředí a zemědělství v</w:t>
      </w:r>
      <w:r w:rsidR="00EE184A" w:rsidRPr="009F715A">
        <w:rPr>
          <w:rFonts w:ascii="Arial" w:hAnsi="Arial" w:cs="Arial"/>
        </w:rPr>
        <w:t> </w:t>
      </w:r>
      <w:r w:rsidRPr="009F715A">
        <w:rPr>
          <w:rFonts w:ascii="Arial" w:hAnsi="Arial" w:cs="Arial"/>
        </w:rPr>
        <w:t>rámci Olomouckého kraje.</w:t>
      </w:r>
    </w:p>
    <w:p w14:paraId="4F09F183" w14:textId="77777777" w:rsidR="00DB6067" w:rsidRPr="009F715A" w:rsidRDefault="00DB6067" w:rsidP="00DB6067">
      <w:pPr>
        <w:pStyle w:val="Odstavecseseznamem"/>
        <w:ind w:left="851" w:firstLine="0"/>
        <w:contextualSpacing w:val="0"/>
        <w:rPr>
          <w:rFonts w:ascii="Arial" w:hAnsi="Arial" w:cs="Arial"/>
        </w:rPr>
      </w:pPr>
      <w:r w:rsidRPr="009F715A">
        <w:rPr>
          <w:rFonts w:ascii="Arial" w:hAnsi="Arial" w:cs="Arial"/>
        </w:rPr>
        <w:t>Typy podporovaných aktivit:</w:t>
      </w:r>
    </w:p>
    <w:p w14:paraId="4B831F22" w14:textId="70352743" w:rsidR="00DB6067" w:rsidRPr="009F715A" w:rsidRDefault="00DB6067" w:rsidP="00DB6067">
      <w:pPr>
        <w:pStyle w:val="Odstavecseseznamem"/>
        <w:ind w:left="1418" w:hanging="567"/>
        <w:contextualSpacing w:val="0"/>
        <w:rPr>
          <w:rFonts w:ascii="Arial" w:hAnsi="Arial" w:cs="Arial"/>
        </w:rPr>
      </w:pPr>
      <w:r w:rsidRPr="009F715A">
        <w:rPr>
          <w:rFonts w:ascii="Arial" w:hAnsi="Arial" w:cs="Arial"/>
        </w:rPr>
        <w:t>•</w:t>
      </w:r>
      <w:r w:rsidRPr="009F715A">
        <w:rPr>
          <w:rFonts w:ascii="Arial" w:hAnsi="Arial" w:cs="Arial"/>
        </w:rPr>
        <w:tab/>
        <w:t>podpora činností zájmových spolků a organizací předmětem, jejichž činnosti je ochrana přírody a u</w:t>
      </w:r>
      <w:r w:rsidR="00DE1F8D" w:rsidRPr="009F715A">
        <w:rPr>
          <w:rFonts w:ascii="Arial" w:hAnsi="Arial" w:cs="Arial"/>
        </w:rPr>
        <w:t>držitelného rozvoje, nebo souvisejících</w:t>
      </w:r>
      <w:r w:rsidRPr="009F715A">
        <w:rPr>
          <w:rFonts w:ascii="Arial" w:hAnsi="Arial" w:cs="Arial"/>
        </w:rPr>
        <w:t xml:space="preserve"> s oblastí zemědělství (chovatelství, pěstitelství) realizo</w:t>
      </w:r>
      <w:r w:rsidR="00EE184A" w:rsidRPr="009F715A">
        <w:rPr>
          <w:rFonts w:ascii="Arial" w:hAnsi="Arial" w:cs="Arial"/>
        </w:rPr>
        <w:t>vaných amatérsky ve volném čase,</w:t>
      </w:r>
    </w:p>
    <w:p w14:paraId="7381335F" w14:textId="6FDCB410" w:rsidR="00816FC3" w:rsidRPr="009F715A" w:rsidRDefault="00DB6067" w:rsidP="00EE184A">
      <w:pPr>
        <w:pStyle w:val="Odstavecseseznamem"/>
        <w:ind w:left="1418" w:hanging="567"/>
        <w:contextualSpacing w:val="0"/>
        <w:rPr>
          <w:rFonts w:ascii="Arial" w:hAnsi="Arial" w:cs="Arial"/>
        </w:rPr>
      </w:pPr>
      <w:r w:rsidRPr="009F715A">
        <w:rPr>
          <w:rFonts w:ascii="Arial" w:hAnsi="Arial" w:cs="Arial"/>
        </w:rPr>
        <w:t>•</w:t>
      </w:r>
      <w:r w:rsidRPr="009F715A">
        <w:rPr>
          <w:rFonts w:ascii="Arial" w:hAnsi="Arial" w:cs="Arial"/>
        </w:rPr>
        <w:tab/>
      </w:r>
      <w:r w:rsidR="00E427C2" w:rsidRPr="009F715A">
        <w:rPr>
          <w:rFonts w:ascii="Arial" w:hAnsi="Arial" w:cs="Arial"/>
        </w:rPr>
        <w:t>podpora pořízení movitých věcí a vybavení, účelně a intenzivně využívaných členy zájmového spolku nebo organizace pro zajištění jejich provozních činností.</w:t>
      </w:r>
    </w:p>
    <w:p w14:paraId="73813360" w14:textId="77777777" w:rsidR="000E0504" w:rsidRPr="009F715A" w:rsidRDefault="000E0504" w:rsidP="00CB1DC1">
      <w:pPr>
        <w:ind w:left="0" w:firstLine="0"/>
        <w:rPr>
          <w:rFonts w:ascii="Arial" w:hAnsi="Arial" w:cs="Arial"/>
          <w:i/>
        </w:rPr>
      </w:pPr>
    </w:p>
    <w:p w14:paraId="73813361" w14:textId="77777777" w:rsidR="00691685" w:rsidRPr="00CA3FF6" w:rsidRDefault="00691685" w:rsidP="0069168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4"/>
          <w:szCs w:val="24"/>
        </w:rPr>
      </w:pPr>
      <w:bookmarkStart w:id="1" w:name="okruhŽadatelů"/>
      <w:bookmarkEnd w:id="1"/>
      <w:r w:rsidRPr="00CA3FF6">
        <w:rPr>
          <w:rFonts w:ascii="Arial" w:hAnsi="Arial" w:cs="Arial"/>
          <w:b/>
          <w:bCs/>
          <w:sz w:val="24"/>
          <w:szCs w:val="24"/>
        </w:rPr>
        <w:t xml:space="preserve">Okruh žadatelů </w:t>
      </w:r>
    </w:p>
    <w:p w14:paraId="73813362" w14:textId="77777777" w:rsidR="006E6270" w:rsidRPr="00CA3FF6" w:rsidRDefault="006E6270" w:rsidP="006E6270">
      <w:pPr>
        <w:pStyle w:val="Odstavecseseznamem"/>
        <w:autoSpaceDE w:val="0"/>
        <w:autoSpaceDN w:val="0"/>
        <w:adjustRightInd w:val="0"/>
        <w:spacing w:before="120" w:after="120"/>
        <w:ind w:left="357" w:firstLine="0"/>
        <w:rPr>
          <w:rFonts w:ascii="Arial" w:hAnsi="Arial" w:cs="Arial"/>
          <w:b/>
          <w:bCs/>
          <w:sz w:val="24"/>
          <w:szCs w:val="24"/>
        </w:rPr>
      </w:pPr>
    </w:p>
    <w:p w14:paraId="73813363" w14:textId="77777777" w:rsidR="00691685" w:rsidRPr="00CA3FF6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CA3FF6">
        <w:rPr>
          <w:rFonts w:ascii="Arial" w:hAnsi="Arial" w:cs="Arial"/>
        </w:rPr>
        <w:t xml:space="preserve">Žadatelem může být pouze: </w:t>
      </w:r>
    </w:p>
    <w:p w14:paraId="73813364" w14:textId="42302821" w:rsidR="00691685" w:rsidRPr="00CA3FF6" w:rsidRDefault="00691685" w:rsidP="00691685">
      <w:pPr>
        <w:pStyle w:val="Odstavecseseznamem"/>
        <w:numPr>
          <w:ilvl w:val="0"/>
          <w:numId w:val="3"/>
        </w:numPr>
        <w:ind w:left="1701" w:hanging="851"/>
        <w:contextualSpacing w:val="0"/>
        <w:rPr>
          <w:rFonts w:ascii="Arial" w:hAnsi="Arial" w:cs="Arial"/>
        </w:rPr>
      </w:pPr>
      <w:r w:rsidRPr="00CA3FF6">
        <w:rPr>
          <w:rFonts w:ascii="Arial" w:hAnsi="Arial" w:cs="Arial"/>
        </w:rPr>
        <w:t xml:space="preserve">fyzická </w:t>
      </w:r>
      <w:r w:rsidRPr="009F715A">
        <w:rPr>
          <w:rFonts w:ascii="Arial" w:hAnsi="Arial" w:cs="Arial"/>
        </w:rPr>
        <w:t>osoba</w:t>
      </w:r>
      <w:r w:rsidR="00236A37" w:rsidRPr="009F715A">
        <w:rPr>
          <w:rFonts w:ascii="Arial" w:hAnsi="Arial" w:cs="Arial"/>
        </w:rPr>
        <w:t xml:space="preserve"> podnikající</w:t>
      </w:r>
      <w:r w:rsidRPr="00CA3FF6">
        <w:rPr>
          <w:rFonts w:ascii="Arial" w:hAnsi="Arial" w:cs="Arial"/>
        </w:rPr>
        <w:t>, která:</w:t>
      </w:r>
    </w:p>
    <w:p w14:paraId="73813365" w14:textId="77777777" w:rsidR="00691685" w:rsidRPr="00CA3FF6" w:rsidRDefault="00691685" w:rsidP="00691685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</w:rPr>
      </w:pPr>
      <w:r w:rsidRPr="00CA3FF6">
        <w:rPr>
          <w:rFonts w:ascii="Arial" w:hAnsi="Arial" w:cs="Arial"/>
        </w:rPr>
        <w:t>dosáhne nejpozději v den podání žádosti o dotaci 18 let,</w:t>
      </w:r>
    </w:p>
    <w:p w14:paraId="73813366" w14:textId="5269DA39" w:rsidR="00691685" w:rsidRPr="00CA3FF6" w:rsidRDefault="00691685" w:rsidP="00691685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</w:rPr>
      </w:pPr>
      <w:r w:rsidRPr="00CA3FF6">
        <w:rPr>
          <w:rFonts w:ascii="Arial" w:hAnsi="Arial" w:cs="Arial"/>
        </w:rPr>
        <w:t>nemá omezenu svéprávnost dle § 55 a násl. zákona č. 89/2012 Sb., občanský zákoník</w:t>
      </w:r>
      <w:r w:rsidR="00A8383C">
        <w:rPr>
          <w:rFonts w:ascii="Arial" w:hAnsi="Arial" w:cs="Arial"/>
        </w:rPr>
        <w:t xml:space="preserve"> ve znění pozdějších předpisů</w:t>
      </w:r>
      <w:r w:rsidRPr="00CA3FF6">
        <w:rPr>
          <w:rFonts w:ascii="Arial" w:hAnsi="Arial" w:cs="Arial"/>
        </w:rPr>
        <w:t>,</w:t>
      </w:r>
    </w:p>
    <w:p w14:paraId="73813367" w14:textId="0D8F6795" w:rsidR="00691685" w:rsidRDefault="00691685" w:rsidP="00691685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</w:rPr>
      </w:pPr>
      <w:r w:rsidRPr="00CA3FF6">
        <w:rPr>
          <w:rFonts w:ascii="Arial" w:hAnsi="Arial" w:cs="Arial"/>
        </w:rPr>
        <w:t xml:space="preserve">má sídlo </w:t>
      </w:r>
      <w:r w:rsidR="008749F7" w:rsidRPr="00CA3FF6">
        <w:rPr>
          <w:rFonts w:ascii="Arial" w:hAnsi="Arial" w:cs="Arial"/>
        </w:rPr>
        <w:t>či</w:t>
      </w:r>
      <w:r w:rsidR="00364D0D" w:rsidRPr="00CA3FF6">
        <w:rPr>
          <w:rFonts w:ascii="Arial" w:hAnsi="Arial" w:cs="Arial"/>
        </w:rPr>
        <w:t> </w:t>
      </w:r>
      <w:r w:rsidRPr="00CA3FF6">
        <w:rPr>
          <w:rFonts w:ascii="Arial" w:hAnsi="Arial" w:cs="Arial"/>
        </w:rPr>
        <w:t>provozovnu na území Olomouckého kraje,</w:t>
      </w:r>
      <w:r w:rsidR="008749F7" w:rsidRPr="00CA3FF6">
        <w:rPr>
          <w:rFonts w:ascii="Arial" w:hAnsi="Arial" w:cs="Arial"/>
        </w:rPr>
        <w:t xml:space="preserve"> nebo </w:t>
      </w:r>
      <w:r w:rsidRPr="00CA3FF6">
        <w:rPr>
          <w:rFonts w:ascii="Arial" w:hAnsi="Arial" w:cs="Arial"/>
        </w:rPr>
        <w:t xml:space="preserve">má sídlo nebo provozovnu mimo území Olomouckého kraje, ale výstupy </w:t>
      </w:r>
      <w:r w:rsidRPr="00CA3FF6">
        <w:rPr>
          <w:rFonts w:ascii="Arial" w:hAnsi="Arial" w:cs="Arial"/>
        </w:rPr>
        <w:lastRenderedPageBreak/>
        <w:t xml:space="preserve">navrhované akce budou realizovány v územním obvodu Olomouckého kraje, případně budou propagovat Olomoucký </w:t>
      </w:r>
      <w:r w:rsidR="00A8383C">
        <w:rPr>
          <w:rFonts w:ascii="Arial" w:hAnsi="Arial" w:cs="Arial"/>
        </w:rPr>
        <w:t>kraj mimo jeho územní působnost,</w:t>
      </w:r>
    </w:p>
    <w:p w14:paraId="73813368" w14:textId="6BF34E6F" w:rsidR="00691685" w:rsidRPr="000438E3" w:rsidRDefault="00A8383C" w:rsidP="000438E3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120"/>
        <w:ind w:left="2228"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má </w:t>
      </w:r>
      <w:r w:rsidRPr="00CA3FF6">
        <w:rPr>
          <w:rFonts w:ascii="Arial" w:hAnsi="Arial" w:cs="Arial"/>
        </w:rPr>
        <w:t xml:space="preserve">předmět činnosti </w:t>
      </w:r>
      <w:r w:rsidRPr="009F715A">
        <w:rPr>
          <w:rFonts w:ascii="Arial" w:hAnsi="Arial" w:cs="Arial"/>
        </w:rPr>
        <w:t>aktivity v oblasti životního prostředí a zemědělství</w:t>
      </w:r>
      <w:r w:rsidR="000438E3">
        <w:rPr>
          <w:rFonts w:ascii="Arial" w:hAnsi="Arial" w:cs="Arial"/>
        </w:rPr>
        <w:t>.</w:t>
      </w:r>
    </w:p>
    <w:p w14:paraId="73813369" w14:textId="77777777" w:rsidR="00691685" w:rsidRPr="00CA3FF6" w:rsidRDefault="00691685" w:rsidP="00691685">
      <w:pPr>
        <w:pStyle w:val="Odstavecseseznamem"/>
        <w:numPr>
          <w:ilvl w:val="0"/>
          <w:numId w:val="3"/>
        </w:numPr>
        <w:ind w:left="1701" w:hanging="851"/>
        <w:contextualSpacing w:val="0"/>
        <w:rPr>
          <w:rFonts w:ascii="Arial" w:hAnsi="Arial" w:cs="Arial"/>
        </w:rPr>
      </w:pPr>
      <w:r w:rsidRPr="00CA3FF6">
        <w:rPr>
          <w:rFonts w:ascii="Arial" w:hAnsi="Arial" w:cs="Arial"/>
        </w:rPr>
        <w:t>právnická osoba, kterou je:</w:t>
      </w:r>
    </w:p>
    <w:p w14:paraId="7381336A" w14:textId="77777777" w:rsidR="00691685" w:rsidRPr="00CA3FF6" w:rsidRDefault="00691685" w:rsidP="00216458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rPr>
          <w:rFonts w:ascii="Arial" w:hAnsi="Arial" w:cs="Arial"/>
        </w:rPr>
      </w:pPr>
      <w:r w:rsidRPr="00CA3FF6">
        <w:rPr>
          <w:rFonts w:ascii="Arial" w:hAnsi="Arial" w:cs="Arial"/>
        </w:rPr>
        <w:t>obec v územním obvodu Olomouckého kraje,</w:t>
      </w:r>
    </w:p>
    <w:p w14:paraId="7381336B" w14:textId="77777777" w:rsidR="00691685" w:rsidRPr="009F715A" w:rsidRDefault="00691685" w:rsidP="00216458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rPr>
          <w:rFonts w:ascii="Arial" w:hAnsi="Arial" w:cs="Arial"/>
        </w:rPr>
      </w:pPr>
      <w:r w:rsidRPr="00CA3FF6">
        <w:rPr>
          <w:rFonts w:ascii="Arial" w:hAnsi="Arial" w:cs="Arial"/>
        </w:rPr>
        <w:t>dobrovolný svazek obcí, který je registrován v souladu se zákonem o </w:t>
      </w:r>
      <w:r w:rsidRPr="009F715A">
        <w:rPr>
          <w:rFonts w:ascii="Arial" w:hAnsi="Arial" w:cs="Arial"/>
        </w:rPr>
        <w:t>obcích a jehož sídlo se nachází v územním obvodu Olomouckého kraje,</w:t>
      </w:r>
    </w:p>
    <w:p w14:paraId="7381336C" w14:textId="7E282570" w:rsidR="00691685" w:rsidRPr="009F715A" w:rsidRDefault="00691685" w:rsidP="00EE184A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rPr>
          <w:rFonts w:ascii="Arial" w:hAnsi="Arial" w:cs="Arial"/>
        </w:rPr>
      </w:pPr>
      <w:r w:rsidRPr="009F715A">
        <w:rPr>
          <w:rFonts w:ascii="Arial" w:hAnsi="Arial" w:cs="Arial"/>
        </w:rPr>
        <w:t xml:space="preserve">jiná právnická osoba, jejímž předmětem činnosti </w:t>
      </w:r>
      <w:r w:rsidR="00EE184A" w:rsidRPr="009F715A">
        <w:rPr>
          <w:rFonts w:ascii="Arial" w:hAnsi="Arial" w:cs="Arial"/>
        </w:rPr>
        <w:t>jsou aktivity v oblasti životního prostředí a zemědělství</w:t>
      </w:r>
      <w:r w:rsidRPr="009F715A">
        <w:rPr>
          <w:rFonts w:ascii="Arial" w:hAnsi="Arial" w:cs="Arial"/>
        </w:rPr>
        <w:t xml:space="preserve"> a jejíž sídlo</w:t>
      </w:r>
      <w:r w:rsidR="00496DBF" w:rsidRPr="009F715A">
        <w:rPr>
          <w:rFonts w:ascii="Arial" w:hAnsi="Arial" w:cs="Arial"/>
        </w:rPr>
        <w:t xml:space="preserve"> či provozovna</w:t>
      </w:r>
      <w:r w:rsidRPr="009F715A">
        <w:rPr>
          <w:rFonts w:ascii="Arial" w:hAnsi="Arial" w:cs="Arial"/>
        </w:rPr>
        <w:t xml:space="preserve"> se</w:t>
      </w:r>
      <w:r w:rsidR="008E49F5">
        <w:rPr>
          <w:rFonts w:ascii="Arial" w:hAnsi="Arial" w:cs="Arial"/>
        </w:rPr>
        <w:t> </w:t>
      </w:r>
      <w:r w:rsidRPr="009F715A">
        <w:rPr>
          <w:rFonts w:ascii="Arial" w:hAnsi="Arial" w:cs="Arial"/>
        </w:rPr>
        <w:t>nachází v územním obvodu Olomouckého kraje.</w:t>
      </w:r>
    </w:p>
    <w:p w14:paraId="1524DA34" w14:textId="2B2DC118" w:rsidR="00DB6067" w:rsidRPr="009F715A" w:rsidRDefault="00691685" w:rsidP="00216458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rPr>
          <w:rFonts w:ascii="Arial" w:hAnsi="Arial" w:cs="Arial"/>
        </w:rPr>
      </w:pPr>
      <w:r w:rsidRPr="009F715A">
        <w:rPr>
          <w:rFonts w:ascii="Arial" w:hAnsi="Arial" w:cs="Arial"/>
        </w:rPr>
        <w:t xml:space="preserve">jiná právnická osoba, jejímž předmětem činnosti </w:t>
      </w:r>
      <w:r w:rsidR="00EE184A" w:rsidRPr="009F715A">
        <w:rPr>
          <w:rFonts w:ascii="Arial" w:hAnsi="Arial" w:cs="Arial"/>
        </w:rPr>
        <w:t xml:space="preserve">jsou aktivity v oblasti životního prostředí a zemědělství </w:t>
      </w:r>
      <w:r w:rsidRPr="009F715A">
        <w:rPr>
          <w:rFonts w:ascii="Arial" w:hAnsi="Arial" w:cs="Arial"/>
        </w:rPr>
        <w:t xml:space="preserve">a jejíž sídlo </w:t>
      </w:r>
      <w:r w:rsidR="00496DBF" w:rsidRPr="009F715A">
        <w:rPr>
          <w:rFonts w:ascii="Arial" w:hAnsi="Arial" w:cs="Arial"/>
        </w:rPr>
        <w:t xml:space="preserve">ani provozovna </w:t>
      </w:r>
      <w:r w:rsidRPr="009F715A">
        <w:rPr>
          <w:rFonts w:ascii="Arial" w:hAnsi="Arial" w:cs="Arial"/>
        </w:rPr>
        <w:t>se</w:t>
      </w:r>
      <w:r w:rsidR="008E49F5">
        <w:rPr>
          <w:rFonts w:ascii="Arial" w:hAnsi="Arial" w:cs="Arial"/>
        </w:rPr>
        <w:t> </w:t>
      </w:r>
      <w:r w:rsidRPr="009F715A">
        <w:rPr>
          <w:rFonts w:ascii="Arial" w:hAnsi="Arial" w:cs="Arial"/>
        </w:rPr>
        <w:t>nenachází v územním obvodu Olomouckého kraje, ale výstupy navrhované akce budou realizovány v územním obvodu Olomouckého kraje, případně budou propagovat Olomoucký kraj mimo jeho územní působnost.</w:t>
      </w:r>
    </w:p>
    <w:p w14:paraId="7381336F" w14:textId="421ACB39" w:rsidR="00CB1DC1" w:rsidRPr="000438E3" w:rsidRDefault="00DB6067" w:rsidP="000438E3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120"/>
        <w:rPr>
          <w:rFonts w:ascii="Arial" w:hAnsi="Arial" w:cs="Arial"/>
        </w:rPr>
      </w:pPr>
      <w:r w:rsidRPr="009F715A">
        <w:rPr>
          <w:rFonts w:ascii="Arial" w:hAnsi="Arial" w:cs="Arial"/>
        </w:rPr>
        <w:t>příspěvková organizace dle zákona č. 250/2000 Sb., o rozpočtových pravidlech územních rozpočtů, ve znění pozdějších předpisů, jejímž zřizovatelem je Olomoucký kraj.</w:t>
      </w:r>
      <w:r w:rsidR="00691685" w:rsidRPr="009F715A">
        <w:rPr>
          <w:rStyle w:val="Znakapoznpodarou"/>
          <w:rFonts w:ascii="Times New Roman" w:hAnsi="Times New Roman"/>
        </w:rPr>
        <w:t xml:space="preserve"> </w:t>
      </w:r>
    </w:p>
    <w:p w14:paraId="19DC4293" w14:textId="18F32EDD" w:rsidR="007F73AE" w:rsidRPr="009F715A" w:rsidRDefault="00DB6067" w:rsidP="00AF7EE9">
      <w:pPr>
        <w:autoSpaceDE w:val="0"/>
        <w:autoSpaceDN w:val="0"/>
        <w:adjustRightInd w:val="0"/>
        <w:spacing w:after="120"/>
        <w:ind w:left="0" w:firstLine="0"/>
        <w:rPr>
          <w:rFonts w:ascii="Arial" w:hAnsi="Arial" w:cs="Arial"/>
        </w:rPr>
      </w:pPr>
      <w:r w:rsidRPr="009F715A">
        <w:rPr>
          <w:rFonts w:ascii="Arial" w:hAnsi="Arial" w:cs="Arial"/>
        </w:rPr>
        <w:t xml:space="preserve">Žadatelem </w:t>
      </w:r>
      <w:r w:rsidRPr="009F715A">
        <w:rPr>
          <w:rFonts w:ascii="Arial" w:hAnsi="Arial" w:cs="Arial"/>
          <w:bCs/>
        </w:rPr>
        <w:t xml:space="preserve">v dotačním programu </w:t>
      </w:r>
      <w:r w:rsidRPr="009F715A">
        <w:rPr>
          <w:rFonts w:ascii="Arial" w:hAnsi="Arial" w:cs="Arial"/>
        </w:rPr>
        <w:t>nem</w:t>
      </w:r>
      <w:r w:rsidR="007F73AE" w:rsidRPr="009F715A">
        <w:rPr>
          <w:rFonts w:ascii="Arial" w:hAnsi="Arial" w:cs="Arial"/>
        </w:rPr>
        <w:t>ůže</w:t>
      </w:r>
      <w:r w:rsidRPr="009F715A">
        <w:rPr>
          <w:rFonts w:ascii="Arial" w:hAnsi="Arial" w:cs="Arial"/>
        </w:rPr>
        <w:t xml:space="preserve"> být osob</w:t>
      </w:r>
      <w:r w:rsidR="004A6027" w:rsidRPr="009F715A">
        <w:rPr>
          <w:rFonts w:ascii="Arial" w:hAnsi="Arial" w:cs="Arial"/>
        </w:rPr>
        <w:t>a neuvedená</w:t>
      </w:r>
      <w:r w:rsidRPr="009F715A">
        <w:rPr>
          <w:rFonts w:ascii="Arial" w:hAnsi="Arial" w:cs="Arial"/>
        </w:rPr>
        <w:t xml:space="preserve"> v bodu </w:t>
      </w:r>
      <w:proofErr w:type="gramStart"/>
      <w:r w:rsidRPr="009F715A">
        <w:rPr>
          <w:rFonts w:ascii="Arial" w:hAnsi="Arial" w:cs="Arial"/>
        </w:rPr>
        <w:t>4.1.</w:t>
      </w:r>
      <w:r w:rsidR="00156995" w:rsidRPr="009F715A">
        <w:rPr>
          <w:rFonts w:ascii="Arial" w:hAnsi="Arial" w:cs="Arial"/>
        </w:rPr>
        <w:t xml:space="preserve"> </w:t>
      </w:r>
      <w:r w:rsidRPr="009F715A">
        <w:rPr>
          <w:rFonts w:ascii="Arial" w:hAnsi="Arial" w:cs="Arial"/>
        </w:rPr>
        <w:t>tohoto</w:t>
      </w:r>
      <w:proofErr w:type="gramEnd"/>
      <w:r w:rsidRPr="009F715A">
        <w:rPr>
          <w:rFonts w:ascii="Arial" w:hAnsi="Arial" w:cs="Arial"/>
        </w:rPr>
        <w:t xml:space="preserve"> programu. </w:t>
      </w:r>
    </w:p>
    <w:p w14:paraId="73813371" w14:textId="0342DB95" w:rsidR="00691685" w:rsidRPr="009F715A" w:rsidRDefault="007F73AE" w:rsidP="00AF7EE9">
      <w:pPr>
        <w:autoSpaceDE w:val="0"/>
        <w:autoSpaceDN w:val="0"/>
        <w:adjustRightInd w:val="0"/>
        <w:spacing w:after="120"/>
        <w:ind w:left="0" w:firstLine="0"/>
        <w:rPr>
          <w:rFonts w:ascii="Arial" w:hAnsi="Arial" w:cs="Arial"/>
        </w:rPr>
      </w:pPr>
      <w:r w:rsidRPr="009F715A">
        <w:rPr>
          <w:rFonts w:ascii="Arial" w:hAnsi="Arial" w:cs="Arial"/>
        </w:rPr>
        <w:t>U</w:t>
      </w:r>
      <w:r w:rsidR="00DB6067" w:rsidRPr="009F715A">
        <w:rPr>
          <w:rFonts w:ascii="Arial" w:hAnsi="Arial" w:cs="Arial"/>
        </w:rPr>
        <w:t xml:space="preserve"> dotačního titulu</w:t>
      </w:r>
      <w:r w:rsidRPr="009F715A">
        <w:rPr>
          <w:rFonts w:ascii="Arial" w:hAnsi="Arial" w:cs="Arial"/>
        </w:rPr>
        <w:t xml:space="preserve"> </w:t>
      </w:r>
      <w:r w:rsidR="00DB6067" w:rsidRPr="009F715A">
        <w:rPr>
          <w:rFonts w:ascii="Arial" w:hAnsi="Arial" w:cs="Arial"/>
        </w:rPr>
        <w:t>3 nemůže být žadatelem obec</w:t>
      </w:r>
      <w:r w:rsidR="00E72F94" w:rsidRPr="009F715A">
        <w:rPr>
          <w:rFonts w:ascii="Arial" w:hAnsi="Arial" w:cs="Arial"/>
        </w:rPr>
        <w:t>, dobrovolný svazek obcí a</w:t>
      </w:r>
      <w:r w:rsidR="00861049" w:rsidRPr="009F715A">
        <w:rPr>
          <w:rFonts w:ascii="Arial" w:hAnsi="Arial" w:cs="Arial"/>
        </w:rPr>
        <w:t> </w:t>
      </w:r>
      <w:r w:rsidR="00E72F94" w:rsidRPr="009F715A">
        <w:rPr>
          <w:rFonts w:ascii="Arial" w:hAnsi="Arial" w:cs="Arial"/>
        </w:rPr>
        <w:t>příspěvkové organizace</w:t>
      </w:r>
      <w:r w:rsidRPr="009F715A">
        <w:rPr>
          <w:rFonts w:ascii="Arial" w:hAnsi="Arial" w:cs="Arial"/>
        </w:rPr>
        <w:t xml:space="preserve"> obcí</w:t>
      </w:r>
      <w:r w:rsidR="00E72F94" w:rsidRPr="009F715A">
        <w:rPr>
          <w:rFonts w:ascii="Arial" w:hAnsi="Arial" w:cs="Arial"/>
        </w:rPr>
        <w:t>.</w:t>
      </w:r>
    </w:p>
    <w:p w14:paraId="73813372" w14:textId="77777777" w:rsidR="00691685" w:rsidRPr="00CA3FF6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r w:rsidRPr="00CA3FF6">
        <w:rPr>
          <w:rFonts w:ascii="Arial" w:hAnsi="Arial" w:cs="Arial"/>
        </w:rPr>
        <w:t xml:space="preserve">Dotaci lze poskytnout jen tomu žadateli: </w:t>
      </w:r>
    </w:p>
    <w:p w14:paraId="73813373" w14:textId="77777777" w:rsidR="00691685" w:rsidRPr="00CA3FF6" w:rsidRDefault="00691685" w:rsidP="00216458">
      <w:pPr>
        <w:pStyle w:val="Odstavecseseznamem"/>
        <w:numPr>
          <w:ilvl w:val="0"/>
          <w:numId w:val="6"/>
        </w:numPr>
        <w:ind w:hanging="784"/>
        <w:contextualSpacing w:val="0"/>
        <w:rPr>
          <w:rFonts w:ascii="Arial" w:hAnsi="Arial" w:cs="Arial"/>
          <w:i/>
        </w:rPr>
      </w:pPr>
      <w:r w:rsidRPr="00CA3FF6">
        <w:rPr>
          <w:rFonts w:ascii="Arial" w:hAnsi="Arial" w:cs="Arial"/>
        </w:rPr>
        <w:t xml:space="preserve">který nemá </w:t>
      </w:r>
      <w:r w:rsidRPr="00CA3FF6">
        <w:rPr>
          <w:rFonts w:ascii="Arial" w:eastAsia="Times New Roman" w:hAnsi="Arial" w:cs="Arial"/>
          <w:lang w:eastAsia="cs-CZ"/>
        </w:rPr>
        <w:t xml:space="preserve">neuhrazené závazky po lhůtě splatnosti vůči orgánům veřejné správy České republiky (finanční úřady, orgány sociálního zabezpečení), Evropské unie nebo některého z jejích členských států, vůči zdravotním pojišťovnám a vůči orgánům poskytujícím finanční prostředky na projekty spolufinancované Evropskou unií (za neuhrazený závazek po lhůtě splatnosti vůči výše uvedeným </w:t>
      </w:r>
      <w:r w:rsidR="008254B7" w:rsidRPr="00CA3FF6">
        <w:rPr>
          <w:rFonts w:ascii="Arial" w:eastAsia="Times New Roman" w:hAnsi="Arial" w:cs="Arial"/>
          <w:lang w:eastAsia="cs-CZ"/>
        </w:rPr>
        <w:t>subjektům je</w:t>
      </w:r>
      <w:r w:rsidRPr="00CA3FF6">
        <w:rPr>
          <w:rFonts w:ascii="Arial" w:eastAsia="Times New Roman" w:hAnsi="Arial" w:cs="Arial"/>
          <w:lang w:eastAsia="cs-CZ"/>
        </w:rPr>
        <w:t xml:space="preserve"> považován i závazek, na který má žadatel uzavřený splátkový kalendář nebo jiný o</w:t>
      </w:r>
      <w:r w:rsidR="00445CCE">
        <w:rPr>
          <w:rFonts w:ascii="Arial" w:eastAsia="Times New Roman" w:hAnsi="Arial" w:cs="Arial"/>
          <w:lang w:eastAsia="cs-CZ"/>
        </w:rPr>
        <w:t>dklad původní lhůty splatnosti);</w:t>
      </w:r>
    </w:p>
    <w:p w14:paraId="73813374" w14:textId="0ECA4E9E" w:rsidR="00691685" w:rsidRPr="00CA3FF6" w:rsidRDefault="00691685" w:rsidP="00216458">
      <w:pPr>
        <w:pStyle w:val="Odstavecseseznamem"/>
        <w:numPr>
          <w:ilvl w:val="0"/>
          <w:numId w:val="6"/>
        </w:numPr>
        <w:ind w:hanging="784"/>
        <w:contextualSpacing w:val="0"/>
        <w:rPr>
          <w:rFonts w:ascii="Arial" w:hAnsi="Arial" w:cs="Arial"/>
          <w:b/>
          <w:i/>
          <w:u w:val="single"/>
        </w:rPr>
      </w:pPr>
      <w:r w:rsidRPr="00CA3FF6">
        <w:rPr>
          <w:rFonts w:ascii="Arial" w:hAnsi="Arial" w:cs="Arial"/>
        </w:rPr>
        <w:t>který nemá neuhrazené závazky po lhůtě splatnosti vůči Olomouckému kraji, j</w:t>
      </w:r>
      <w:r w:rsidR="00F136D6" w:rsidRPr="00CA3FF6">
        <w:rPr>
          <w:rFonts w:ascii="Arial" w:hAnsi="Arial" w:cs="Arial"/>
        </w:rPr>
        <w:t xml:space="preserve">ím </w:t>
      </w:r>
      <w:r w:rsidRPr="00CA3FF6">
        <w:rPr>
          <w:rFonts w:ascii="Arial" w:hAnsi="Arial" w:cs="Arial"/>
        </w:rPr>
        <w:t>zřízeným organizacím a jiným územním samosprávným celkům, a</w:t>
      </w:r>
      <w:r w:rsidR="008E49F5">
        <w:rPr>
          <w:rFonts w:ascii="Arial" w:hAnsi="Arial" w:cs="Arial"/>
        </w:rPr>
        <w:t> </w:t>
      </w:r>
      <w:r w:rsidRPr="00CA3FF6">
        <w:rPr>
          <w:rFonts w:ascii="Arial" w:hAnsi="Arial" w:cs="Arial"/>
        </w:rPr>
        <w:t xml:space="preserve">to za období tří let před podáním žádosti </w:t>
      </w:r>
      <w:r w:rsidRPr="00CA3FF6">
        <w:rPr>
          <w:rFonts w:ascii="Arial" w:eastAsia="Times New Roman" w:hAnsi="Arial" w:cs="Arial"/>
          <w:lang w:eastAsia="cs-CZ"/>
        </w:rPr>
        <w:t xml:space="preserve">(za neuhrazený závazek po lhůtě splatnosti vůči výše uvedeným </w:t>
      </w:r>
      <w:r w:rsidR="008254B7" w:rsidRPr="00CA3FF6">
        <w:rPr>
          <w:rFonts w:ascii="Arial" w:eastAsia="Times New Roman" w:hAnsi="Arial" w:cs="Arial"/>
          <w:lang w:eastAsia="cs-CZ"/>
        </w:rPr>
        <w:t>subjektům je</w:t>
      </w:r>
      <w:r w:rsidRPr="00CA3FF6">
        <w:rPr>
          <w:rFonts w:ascii="Arial" w:eastAsia="Times New Roman" w:hAnsi="Arial" w:cs="Arial"/>
          <w:lang w:eastAsia="cs-CZ"/>
        </w:rPr>
        <w:t xml:space="preserve"> považován i závazek, na který má žadatel uzavřený splátkový kalendář nebo jiný o</w:t>
      </w:r>
      <w:r w:rsidR="00445CCE">
        <w:rPr>
          <w:rFonts w:ascii="Arial" w:eastAsia="Times New Roman" w:hAnsi="Arial" w:cs="Arial"/>
          <w:lang w:eastAsia="cs-CZ"/>
        </w:rPr>
        <w:t>dklad původní lhůty splatnosti);</w:t>
      </w:r>
    </w:p>
    <w:p w14:paraId="73813375" w14:textId="061B77AF" w:rsidR="00691685" w:rsidRPr="00CA3FF6" w:rsidRDefault="00691685" w:rsidP="00216458">
      <w:pPr>
        <w:pStyle w:val="Odstavecseseznamem"/>
        <w:numPr>
          <w:ilvl w:val="0"/>
          <w:numId w:val="6"/>
        </w:numPr>
        <w:ind w:hanging="784"/>
        <w:contextualSpacing w:val="0"/>
        <w:rPr>
          <w:rFonts w:ascii="Arial" w:hAnsi="Arial" w:cs="Arial"/>
        </w:rPr>
      </w:pPr>
      <w:r w:rsidRPr="00CA3FF6">
        <w:rPr>
          <w:rFonts w:ascii="Arial" w:hAnsi="Arial" w:cs="Arial"/>
        </w:rPr>
        <w:t>který se nenachází podle zákona č. 182/2006 Sb., o úpadku a způsobech jeho řešení (insolvenční zákon), ve znění pozdějších předpisů, v úpadku a</w:t>
      </w:r>
      <w:r w:rsidR="008E49F5">
        <w:rPr>
          <w:rFonts w:ascii="Arial" w:hAnsi="Arial" w:cs="Arial"/>
        </w:rPr>
        <w:t> </w:t>
      </w:r>
      <w:r w:rsidRPr="00CA3FF6">
        <w:rPr>
          <w:rFonts w:ascii="Arial" w:hAnsi="Arial" w:cs="Arial"/>
        </w:rPr>
        <w:t xml:space="preserve">nedošlo v jeho případě k podání insolvenčního návrhu ani tento návrh sám nepodal ani nebylo vydáno rozhodnutí o úpadku; </w:t>
      </w:r>
    </w:p>
    <w:p w14:paraId="73813376" w14:textId="77777777" w:rsidR="00691685" w:rsidRPr="00CA3FF6" w:rsidRDefault="00691685" w:rsidP="00216458">
      <w:pPr>
        <w:pStyle w:val="Odstavecseseznamem"/>
        <w:numPr>
          <w:ilvl w:val="0"/>
          <w:numId w:val="6"/>
        </w:numPr>
        <w:ind w:hanging="784"/>
        <w:contextualSpacing w:val="0"/>
        <w:rPr>
          <w:rFonts w:ascii="Arial" w:hAnsi="Arial" w:cs="Arial"/>
        </w:rPr>
      </w:pPr>
      <w:r w:rsidRPr="00CA3FF6">
        <w:rPr>
          <w:rFonts w:ascii="Arial" w:hAnsi="Arial" w:cs="Arial"/>
        </w:rPr>
        <w:t xml:space="preserve">který se nenachází v procesu zrušení bez právního nástupce (např. likvidace, zrušení nebo zánik živnostenského oprávnění), ani není </w:t>
      </w:r>
      <w:r w:rsidRPr="00CA3FF6">
        <w:rPr>
          <w:rFonts w:ascii="Arial" w:hAnsi="Arial" w:cs="Arial"/>
        </w:rPr>
        <w:br/>
        <w:t xml:space="preserve">v procesu zrušení s právním nástupcem (např. sloučení, splynutí, rozdělení obchodní společnosti); </w:t>
      </w:r>
    </w:p>
    <w:p w14:paraId="73813377" w14:textId="77777777" w:rsidR="00691685" w:rsidRPr="00CA3FF6" w:rsidRDefault="00691685" w:rsidP="00216458">
      <w:pPr>
        <w:pStyle w:val="Odstavecseseznamem"/>
        <w:numPr>
          <w:ilvl w:val="0"/>
          <w:numId w:val="6"/>
        </w:numPr>
        <w:ind w:hanging="784"/>
        <w:contextualSpacing w:val="0"/>
        <w:rPr>
          <w:rFonts w:ascii="Arial" w:hAnsi="Arial" w:cs="Arial"/>
        </w:rPr>
      </w:pPr>
      <w:r w:rsidRPr="00CA3FF6">
        <w:rPr>
          <w:rFonts w:ascii="Arial" w:hAnsi="Arial" w:cs="Arial"/>
        </w:rPr>
        <w:lastRenderedPageBreak/>
        <w:t xml:space="preserve">kterému nebyl soudem nebo správním orgánem uložen zákaz činnosti nebo zrušeno oprávnění k činnosti týkající se jeho předmětu podnikání a/nebo související s projektem, na který má být poskytována dotace; </w:t>
      </w:r>
    </w:p>
    <w:p w14:paraId="73813378" w14:textId="1993117D" w:rsidR="00691685" w:rsidRPr="00CA3FF6" w:rsidRDefault="00691685" w:rsidP="00216458">
      <w:pPr>
        <w:pStyle w:val="Odstavecseseznamem"/>
        <w:numPr>
          <w:ilvl w:val="0"/>
          <w:numId w:val="6"/>
        </w:numPr>
        <w:ind w:hanging="784"/>
        <w:contextualSpacing w:val="0"/>
        <w:rPr>
          <w:rFonts w:ascii="Arial" w:hAnsi="Arial" w:cs="Arial"/>
        </w:rPr>
      </w:pPr>
      <w:r w:rsidRPr="00CA3FF6">
        <w:rPr>
          <w:rFonts w:ascii="Arial" w:hAnsi="Arial" w:cs="Arial"/>
        </w:rPr>
        <w:t>vůči kterému (případně, vůči jehož majetku) není navrhováno ani vedeno řízení o výkonu soudního či správního rozhodnutí ani navrhována či</w:t>
      </w:r>
      <w:r w:rsidR="008E49F5">
        <w:rPr>
          <w:rFonts w:ascii="Arial" w:hAnsi="Arial" w:cs="Arial"/>
        </w:rPr>
        <w:t> </w:t>
      </w:r>
      <w:r w:rsidRPr="00CA3FF6">
        <w:rPr>
          <w:rFonts w:ascii="Arial" w:hAnsi="Arial" w:cs="Arial"/>
        </w:rPr>
        <w:t xml:space="preserve">prováděna exekuce; </w:t>
      </w:r>
    </w:p>
    <w:p w14:paraId="73813379" w14:textId="5D69C10D" w:rsidR="00691685" w:rsidRPr="00CA3FF6" w:rsidRDefault="00691685" w:rsidP="00216458">
      <w:pPr>
        <w:pStyle w:val="Odstavecseseznamem"/>
        <w:numPr>
          <w:ilvl w:val="0"/>
          <w:numId w:val="6"/>
        </w:numPr>
        <w:ind w:hanging="784"/>
        <w:contextualSpacing w:val="0"/>
        <w:rPr>
          <w:rFonts w:ascii="Arial" w:hAnsi="Arial" w:cs="Arial"/>
        </w:rPr>
      </w:pPr>
      <w:r w:rsidRPr="00CA3FF6">
        <w:rPr>
          <w:rFonts w:ascii="Arial" w:hAnsi="Arial" w:cs="Arial"/>
        </w:rPr>
        <w:t>který nemá v rejstříku trestů záznam o pravomocném odsouzení pro trestný čin, jehož skutková podstata souvisí s jeho předmětem podnikání, paděláním či pozměňováním veřejné listiny nebo úplatkářstvím, nebo pro trestný čin hospodářský anebo trestný čin proti majetku podle hlavy druhé a</w:t>
      </w:r>
      <w:r w:rsidR="008E49F5">
        <w:rPr>
          <w:rFonts w:ascii="Arial" w:hAnsi="Arial" w:cs="Arial"/>
        </w:rPr>
        <w:t> </w:t>
      </w:r>
      <w:r w:rsidRPr="00CA3FF6">
        <w:rPr>
          <w:rFonts w:ascii="Arial" w:hAnsi="Arial" w:cs="Arial"/>
        </w:rPr>
        <w:t xml:space="preserve">deváté části druhé zákona č. 140/1961 Sb., trestní zákon, ve znění pozdějších předpisů, či podle hlav páté a šesté části druhé zákona </w:t>
      </w:r>
      <w:r w:rsidRPr="00CA3FF6">
        <w:rPr>
          <w:rFonts w:ascii="Arial" w:hAnsi="Arial" w:cs="Arial"/>
        </w:rPr>
        <w:br/>
        <w:t>č. 40/2009 Sb., trestní zákoník, ve znění pozdějších předpisů, ani proti němu nebylo v souvislosti s takovým trestným činem zahájeno trestní stíhání podle zákona č. 141/1961 Sb., o trestním řízení soudním (trestní řád), ve znění pozdějších předpisů; je-li žadatel právnickou osobou, týká se</w:t>
      </w:r>
      <w:r w:rsidR="008E49F5">
        <w:rPr>
          <w:rFonts w:ascii="Arial" w:hAnsi="Arial" w:cs="Arial"/>
        </w:rPr>
        <w:t> </w:t>
      </w:r>
      <w:r w:rsidRPr="00CA3FF6">
        <w:rPr>
          <w:rFonts w:ascii="Arial" w:hAnsi="Arial" w:cs="Arial"/>
        </w:rPr>
        <w:t>prohlášení podle tohoto ustanovení všech osob, které jsou jejím statutárním orgánem nebo obdržely plnou moc za účelem zastupování právnické osoby pro účely podání žádosti o poskytnutí dotace a uzavření a</w:t>
      </w:r>
      <w:r w:rsidR="008E49F5">
        <w:rPr>
          <w:rFonts w:ascii="Arial" w:hAnsi="Arial" w:cs="Arial"/>
        </w:rPr>
        <w:t> </w:t>
      </w:r>
      <w:r w:rsidRPr="00CA3FF6">
        <w:rPr>
          <w:rFonts w:ascii="Arial" w:hAnsi="Arial" w:cs="Arial"/>
        </w:rPr>
        <w:t xml:space="preserve">realizace Smlouvy; </w:t>
      </w:r>
    </w:p>
    <w:p w14:paraId="7381337A" w14:textId="345289E2" w:rsidR="00691685" w:rsidRPr="00CA3FF6" w:rsidRDefault="00691685" w:rsidP="00216458">
      <w:pPr>
        <w:pStyle w:val="Odstavecseseznamem"/>
        <w:numPr>
          <w:ilvl w:val="0"/>
          <w:numId w:val="6"/>
        </w:numPr>
        <w:ind w:hanging="784"/>
        <w:contextualSpacing w:val="0"/>
        <w:rPr>
          <w:rFonts w:ascii="Arial" w:hAnsi="Arial" w:cs="Arial"/>
        </w:rPr>
      </w:pPr>
      <w:r w:rsidRPr="00CA3FF6">
        <w:rPr>
          <w:rFonts w:ascii="Arial" w:hAnsi="Arial" w:cs="Arial"/>
        </w:rPr>
        <w:t xml:space="preserve">který nemá v centrálním registru podpor malého rozsahu překročen limit stanovený v </w:t>
      </w:r>
      <w:hyperlink r:id="rId14" w:tgtFrame="_blank" w:tooltip=" odkaz do nového okna" w:history="1">
        <w:r w:rsidRPr="00CA3FF6">
          <w:rPr>
            <w:rFonts w:ascii="Arial" w:hAnsi="Arial" w:cs="Arial"/>
          </w:rPr>
          <w:t>Nařízení Komise (EU) č. 1407/2013 ze dne 18. prosince 2013 o</w:t>
        </w:r>
        <w:r w:rsidR="008E49F5">
          <w:rPr>
            <w:rFonts w:ascii="Arial" w:hAnsi="Arial" w:cs="Arial"/>
          </w:rPr>
          <w:t> </w:t>
        </w:r>
        <w:r w:rsidRPr="00CA3FF6">
          <w:rPr>
            <w:rFonts w:ascii="Arial" w:hAnsi="Arial" w:cs="Arial"/>
          </w:rPr>
          <w:t>použití článků 107 a 108 Smlouvy o fungování Evropské unie na podporu de minimis</w:t>
        </w:r>
      </w:hyperlink>
      <w:r w:rsidRPr="00CA3FF6">
        <w:rPr>
          <w:rFonts w:ascii="Arial" w:hAnsi="Arial" w:cs="Arial"/>
        </w:rPr>
        <w:t> uveřejněného v Úředním věstníku Evropské unie č. L 352/1 dne 24. prosince 2013 v případě, že bude dotace poskytnuta formou podpory de</w:t>
      </w:r>
      <w:r w:rsidR="008E49F5">
        <w:rPr>
          <w:rFonts w:ascii="Arial" w:hAnsi="Arial" w:cs="Arial"/>
        </w:rPr>
        <w:t> </w:t>
      </w:r>
      <w:proofErr w:type="spellStart"/>
      <w:r w:rsidRPr="00CA3FF6">
        <w:rPr>
          <w:rFonts w:ascii="Arial" w:hAnsi="Arial" w:cs="Arial"/>
        </w:rPr>
        <w:t>minimis</w:t>
      </w:r>
      <w:proofErr w:type="spellEnd"/>
      <w:r w:rsidRPr="00CA3FF6">
        <w:rPr>
          <w:rFonts w:ascii="Arial" w:hAnsi="Arial" w:cs="Arial"/>
        </w:rPr>
        <w:t>. (v případech, kdy se jedná o veřejnou podporu malého rozsahu) Tam, kde se nejedná o veřejnou podporu, se centrální registr neprověřuje.</w:t>
      </w:r>
    </w:p>
    <w:p w14:paraId="088A733C" w14:textId="5BED5CA5" w:rsidR="00DB6067" w:rsidRPr="009F715A" w:rsidRDefault="00DB6067" w:rsidP="00DB6067">
      <w:pPr>
        <w:pStyle w:val="Odstavecseseznamem"/>
        <w:numPr>
          <w:ilvl w:val="0"/>
          <w:numId w:val="6"/>
        </w:numPr>
        <w:ind w:hanging="784"/>
        <w:contextualSpacing w:val="0"/>
        <w:rPr>
          <w:rFonts w:ascii="Arial" w:hAnsi="Arial" w:cs="Arial"/>
          <w:sz w:val="24"/>
          <w:szCs w:val="24"/>
        </w:rPr>
      </w:pPr>
      <w:r w:rsidRPr="009F715A">
        <w:rPr>
          <w:rFonts w:ascii="Arial" w:hAnsi="Arial" w:cs="Arial"/>
        </w:rPr>
        <w:t xml:space="preserve">který, v případě žádosti </w:t>
      </w:r>
      <w:r w:rsidR="00A8383C" w:rsidRPr="009F715A">
        <w:rPr>
          <w:rFonts w:ascii="Arial" w:hAnsi="Arial" w:cs="Arial"/>
        </w:rPr>
        <w:t>o</w:t>
      </w:r>
      <w:r w:rsidRPr="009F715A">
        <w:rPr>
          <w:rFonts w:ascii="Arial" w:hAnsi="Arial" w:cs="Arial"/>
        </w:rPr>
        <w:t xml:space="preserve"> poskytnutí podpory z dotačního titulu </w:t>
      </w:r>
      <w:r w:rsidRPr="009F715A">
        <w:rPr>
          <w:rFonts w:ascii="Arial" w:hAnsi="Arial" w:cs="Arial"/>
        </w:rPr>
        <w:br/>
        <w:t>2:  Podpora činnosti záchranných stanic pro handicapované živočichy</w:t>
      </w:r>
      <w:r w:rsidR="0074448B" w:rsidRPr="009F715A">
        <w:rPr>
          <w:rFonts w:ascii="Arial" w:hAnsi="Arial" w:cs="Arial"/>
        </w:rPr>
        <w:t xml:space="preserve"> -</w:t>
      </w:r>
      <w:r w:rsidRPr="009F715A">
        <w:rPr>
          <w:rFonts w:ascii="Arial" w:hAnsi="Arial" w:cs="Arial"/>
        </w:rPr>
        <w:t xml:space="preserve"> splňuje zákonné podmínky a požadavky pro provozování záchranných stanic podle ust. § 5 odst. 9 zákona č. 114/1992 sb., </w:t>
      </w:r>
      <w:r w:rsidRPr="009F715A">
        <w:rPr>
          <w:rFonts w:ascii="Arial" w:hAnsi="Arial" w:cs="Arial"/>
        </w:rPr>
        <w:br/>
        <w:t xml:space="preserve">o ochraně přírody a krajiny, ve znění pozdějších předpisů a zákona </w:t>
      </w:r>
      <w:r w:rsidRPr="009F715A">
        <w:rPr>
          <w:rFonts w:ascii="Arial" w:hAnsi="Arial" w:cs="Arial"/>
        </w:rPr>
        <w:br/>
        <w:t>č. 246/1992 s., o ochraně zvířat proti týrání, ve znění pozdějších předpisů</w:t>
      </w:r>
    </w:p>
    <w:p w14:paraId="69D32A9F" w14:textId="26ED492A" w:rsidR="00A8383C" w:rsidRPr="00AF7EE9" w:rsidRDefault="00DB6067" w:rsidP="00AF7EE9">
      <w:pPr>
        <w:pStyle w:val="Odstavecseseznamem"/>
        <w:numPr>
          <w:ilvl w:val="0"/>
          <w:numId w:val="6"/>
        </w:numPr>
        <w:ind w:hanging="784"/>
        <w:contextualSpacing w:val="0"/>
        <w:rPr>
          <w:rFonts w:ascii="Arial" w:hAnsi="Arial" w:cs="Arial"/>
        </w:rPr>
      </w:pPr>
      <w:r w:rsidRPr="009F715A">
        <w:rPr>
          <w:rFonts w:ascii="Arial" w:hAnsi="Arial" w:cs="Arial"/>
        </w:rPr>
        <w:t xml:space="preserve">který, v případě žádosti </w:t>
      </w:r>
      <w:r w:rsidR="00A8383C" w:rsidRPr="009F715A">
        <w:rPr>
          <w:rFonts w:ascii="Arial" w:hAnsi="Arial" w:cs="Arial"/>
        </w:rPr>
        <w:t>o</w:t>
      </w:r>
      <w:r w:rsidRPr="009F715A">
        <w:rPr>
          <w:rFonts w:ascii="Arial" w:hAnsi="Arial" w:cs="Arial"/>
        </w:rPr>
        <w:t xml:space="preserve"> poskytnutí podpory z dotačního titulu </w:t>
      </w:r>
      <w:r w:rsidRPr="009F715A">
        <w:rPr>
          <w:rFonts w:ascii="Arial" w:hAnsi="Arial" w:cs="Arial"/>
        </w:rPr>
        <w:br/>
        <w:t>2:  Podpora činnosti záchranných stanic pro handicapované živočichy zajišťoval péči o handicapované živočichy na území Olomouckého kraje v roce 2016.</w:t>
      </w:r>
    </w:p>
    <w:p w14:paraId="7381337E" w14:textId="77777777" w:rsidR="00691685" w:rsidRPr="00CA3FF6" w:rsidRDefault="00691685" w:rsidP="00AF7EE9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360" w:after="120"/>
        <w:ind w:left="357" w:hanging="357"/>
        <w:contextualSpacing w:val="0"/>
        <w:rPr>
          <w:rFonts w:ascii="Arial" w:hAnsi="Arial" w:cs="Arial"/>
          <w:b/>
          <w:bCs/>
          <w:sz w:val="24"/>
          <w:szCs w:val="24"/>
        </w:rPr>
      </w:pPr>
      <w:r w:rsidRPr="00CA3FF6">
        <w:rPr>
          <w:rFonts w:ascii="Arial" w:hAnsi="Arial" w:cs="Arial"/>
          <w:b/>
          <w:bCs/>
          <w:sz w:val="24"/>
          <w:szCs w:val="24"/>
        </w:rPr>
        <w:t xml:space="preserve">Výše celkové částky určené na dotační program </w:t>
      </w:r>
    </w:p>
    <w:p w14:paraId="7381337F" w14:textId="49108B6D" w:rsidR="00691685" w:rsidRPr="009F715A" w:rsidRDefault="00691685" w:rsidP="00691685">
      <w:pPr>
        <w:autoSpaceDE w:val="0"/>
        <w:autoSpaceDN w:val="0"/>
        <w:adjustRightInd w:val="0"/>
        <w:spacing w:after="27"/>
        <w:rPr>
          <w:rFonts w:ascii="Arial" w:hAnsi="Arial" w:cs="Arial"/>
        </w:rPr>
      </w:pPr>
      <w:r w:rsidRPr="00CA3FF6">
        <w:rPr>
          <w:rFonts w:ascii="Arial" w:hAnsi="Arial" w:cs="Arial"/>
        </w:rPr>
        <w:t xml:space="preserve">Na dotační program je předpokládaná výše celkové částky </w:t>
      </w:r>
      <w:r w:rsidR="00310AD1" w:rsidRPr="009F715A">
        <w:rPr>
          <w:rFonts w:ascii="Arial" w:hAnsi="Arial" w:cs="Arial"/>
          <w:b/>
        </w:rPr>
        <w:t>3 000 000</w:t>
      </w:r>
      <w:r w:rsidRPr="009F715A">
        <w:rPr>
          <w:rFonts w:ascii="Arial" w:hAnsi="Arial" w:cs="Arial"/>
        </w:rPr>
        <w:t xml:space="preserve">,- Kč, z toho na: </w:t>
      </w:r>
    </w:p>
    <w:p w14:paraId="73813380" w14:textId="047757DA" w:rsidR="00691685" w:rsidRPr="009F715A" w:rsidRDefault="00691685" w:rsidP="00216458">
      <w:pPr>
        <w:pStyle w:val="Odstavecseseznamem"/>
        <w:numPr>
          <w:ilvl w:val="0"/>
          <w:numId w:val="7"/>
        </w:numPr>
        <w:ind w:left="1701" w:hanging="850"/>
        <w:contextualSpacing w:val="0"/>
        <w:rPr>
          <w:rFonts w:ascii="Arial" w:hAnsi="Arial" w:cs="Arial"/>
        </w:rPr>
      </w:pPr>
      <w:r w:rsidRPr="009F715A">
        <w:rPr>
          <w:rFonts w:ascii="Arial" w:hAnsi="Arial" w:cs="Arial"/>
        </w:rPr>
        <w:t>dotační titul 1</w:t>
      </w:r>
      <w:r w:rsidR="00E72F94" w:rsidRPr="009F715A">
        <w:rPr>
          <w:rFonts w:ascii="Arial" w:hAnsi="Arial" w:cs="Arial"/>
        </w:rPr>
        <w:t xml:space="preserve"> -</w:t>
      </w:r>
      <w:r w:rsidRPr="009F715A">
        <w:rPr>
          <w:rFonts w:ascii="Arial" w:hAnsi="Arial" w:cs="Arial"/>
        </w:rPr>
        <w:t xml:space="preserve"> </w:t>
      </w:r>
      <w:r w:rsidR="00E72F94" w:rsidRPr="009F715A">
        <w:rPr>
          <w:rFonts w:ascii="Arial" w:hAnsi="Arial" w:cs="Arial"/>
        </w:rPr>
        <w:t xml:space="preserve">Podpora akcí zaměřených na tématiku životního prostředí a zemědělství a aktivit přispívajících k zachování nebo zlepšení různorodosti přírody a krajiny </w:t>
      </w:r>
      <w:r w:rsidRPr="009F715A">
        <w:rPr>
          <w:rFonts w:ascii="Arial" w:hAnsi="Arial" w:cs="Arial"/>
        </w:rPr>
        <w:t xml:space="preserve">je určena částka </w:t>
      </w:r>
      <w:r w:rsidR="00310AD1" w:rsidRPr="009F715A">
        <w:rPr>
          <w:rFonts w:ascii="Arial" w:hAnsi="Arial" w:cs="Arial"/>
          <w:b/>
        </w:rPr>
        <w:t>1 700 000</w:t>
      </w:r>
      <w:r w:rsidRPr="009F715A">
        <w:rPr>
          <w:rFonts w:ascii="Arial" w:hAnsi="Arial" w:cs="Arial"/>
        </w:rPr>
        <w:t xml:space="preserve">,- Kč, </w:t>
      </w:r>
    </w:p>
    <w:p w14:paraId="73813381" w14:textId="4B817112" w:rsidR="00691685" w:rsidRPr="009F715A" w:rsidRDefault="00691685" w:rsidP="00216458">
      <w:pPr>
        <w:pStyle w:val="Odstavecseseznamem"/>
        <w:numPr>
          <w:ilvl w:val="0"/>
          <w:numId w:val="7"/>
        </w:numPr>
        <w:ind w:left="1701" w:hanging="850"/>
        <w:contextualSpacing w:val="0"/>
        <w:rPr>
          <w:rFonts w:ascii="Arial" w:hAnsi="Arial" w:cs="Arial"/>
        </w:rPr>
      </w:pPr>
      <w:r w:rsidRPr="009F715A">
        <w:rPr>
          <w:rFonts w:ascii="Arial" w:hAnsi="Arial" w:cs="Arial"/>
        </w:rPr>
        <w:t xml:space="preserve">dotační titul 2 </w:t>
      </w:r>
      <w:r w:rsidR="00E72F94" w:rsidRPr="009F715A">
        <w:rPr>
          <w:rFonts w:ascii="Arial" w:hAnsi="Arial" w:cs="Arial"/>
        </w:rPr>
        <w:t xml:space="preserve">- Podpora činnosti záchranných stanic pro handicapované živočichy </w:t>
      </w:r>
      <w:r w:rsidRPr="009F715A">
        <w:rPr>
          <w:rFonts w:ascii="Arial" w:hAnsi="Arial" w:cs="Arial"/>
        </w:rPr>
        <w:t xml:space="preserve">je určena částka </w:t>
      </w:r>
      <w:r w:rsidR="00310AD1" w:rsidRPr="009F715A">
        <w:rPr>
          <w:rFonts w:ascii="Arial" w:hAnsi="Arial" w:cs="Arial"/>
          <w:b/>
        </w:rPr>
        <w:t>300 000</w:t>
      </w:r>
      <w:r w:rsidR="00310AD1" w:rsidRPr="009F715A">
        <w:rPr>
          <w:rFonts w:ascii="Arial" w:hAnsi="Arial" w:cs="Arial"/>
        </w:rPr>
        <w:t>,- Kč,</w:t>
      </w:r>
      <w:r w:rsidRPr="009F715A">
        <w:rPr>
          <w:rFonts w:ascii="Arial" w:hAnsi="Arial" w:cs="Arial"/>
        </w:rPr>
        <w:t xml:space="preserve"> </w:t>
      </w:r>
    </w:p>
    <w:p w14:paraId="4005008B" w14:textId="0633D6E1" w:rsidR="00310AD1" w:rsidRPr="009F715A" w:rsidRDefault="00310AD1" w:rsidP="00216458">
      <w:pPr>
        <w:pStyle w:val="Odstavecseseznamem"/>
        <w:numPr>
          <w:ilvl w:val="0"/>
          <w:numId w:val="7"/>
        </w:numPr>
        <w:ind w:left="1701" w:hanging="850"/>
        <w:contextualSpacing w:val="0"/>
        <w:rPr>
          <w:rFonts w:ascii="Arial" w:hAnsi="Arial" w:cs="Arial"/>
        </w:rPr>
      </w:pPr>
      <w:r w:rsidRPr="009F715A">
        <w:rPr>
          <w:rFonts w:ascii="Arial" w:hAnsi="Arial" w:cs="Arial"/>
        </w:rPr>
        <w:t>dotační titul 3</w:t>
      </w:r>
      <w:r w:rsidR="00E72F94" w:rsidRPr="009F715A">
        <w:rPr>
          <w:rFonts w:ascii="Arial" w:hAnsi="Arial" w:cs="Arial"/>
        </w:rPr>
        <w:t xml:space="preserve"> - </w:t>
      </w:r>
      <w:r w:rsidRPr="009F715A">
        <w:rPr>
          <w:rFonts w:ascii="Arial" w:hAnsi="Arial" w:cs="Arial"/>
        </w:rPr>
        <w:t xml:space="preserve"> </w:t>
      </w:r>
      <w:r w:rsidR="00E72F94" w:rsidRPr="009F715A">
        <w:rPr>
          <w:rFonts w:ascii="Arial" w:hAnsi="Arial" w:cs="Arial"/>
        </w:rPr>
        <w:t>Podpora zájmových spolků a organizací</w:t>
      </w:r>
      <w:r w:rsidR="00E427C2" w:rsidRPr="009F715A">
        <w:rPr>
          <w:rFonts w:ascii="Arial" w:hAnsi="Arial" w:cs="Arial"/>
        </w:rPr>
        <w:t>,</w:t>
      </w:r>
      <w:r w:rsidR="00E72F94" w:rsidRPr="009F715A">
        <w:rPr>
          <w:rFonts w:ascii="Arial" w:hAnsi="Arial" w:cs="Arial"/>
        </w:rPr>
        <w:t xml:space="preserve"> předmětem jejichž činnosti je oblast životního prostředí a zemědělství </w:t>
      </w:r>
      <w:r w:rsidRPr="009F715A">
        <w:rPr>
          <w:rFonts w:ascii="Arial" w:hAnsi="Arial" w:cs="Arial"/>
        </w:rPr>
        <w:t xml:space="preserve">je určena částka </w:t>
      </w:r>
      <w:r w:rsidRPr="009F715A">
        <w:rPr>
          <w:rFonts w:ascii="Arial" w:hAnsi="Arial" w:cs="Arial"/>
          <w:b/>
        </w:rPr>
        <w:t>1</w:t>
      </w:r>
      <w:r w:rsidR="00E72F94" w:rsidRPr="009F715A">
        <w:rPr>
          <w:rFonts w:ascii="Arial" w:hAnsi="Arial" w:cs="Arial"/>
          <w:b/>
        </w:rPr>
        <w:t> </w:t>
      </w:r>
      <w:r w:rsidRPr="009F715A">
        <w:rPr>
          <w:rFonts w:ascii="Arial" w:hAnsi="Arial" w:cs="Arial"/>
          <w:b/>
        </w:rPr>
        <w:t>000</w:t>
      </w:r>
      <w:r w:rsidR="00E72F94" w:rsidRPr="009F715A">
        <w:rPr>
          <w:rFonts w:ascii="Arial" w:hAnsi="Arial" w:cs="Arial"/>
          <w:b/>
        </w:rPr>
        <w:t> </w:t>
      </w:r>
      <w:r w:rsidRPr="009F715A">
        <w:rPr>
          <w:rFonts w:ascii="Arial" w:hAnsi="Arial" w:cs="Arial"/>
          <w:b/>
        </w:rPr>
        <w:t>000</w:t>
      </w:r>
      <w:r w:rsidRPr="009F715A">
        <w:rPr>
          <w:rFonts w:ascii="Arial" w:hAnsi="Arial" w:cs="Arial"/>
        </w:rPr>
        <w:t>,-</w:t>
      </w:r>
      <w:r w:rsidR="00E72F94" w:rsidRPr="009F715A">
        <w:rPr>
          <w:rFonts w:ascii="Arial" w:hAnsi="Arial" w:cs="Arial"/>
        </w:rPr>
        <w:t> </w:t>
      </w:r>
      <w:r w:rsidR="004A6027" w:rsidRPr="009F715A">
        <w:rPr>
          <w:rFonts w:ascii="Arial" w:hAnsi="Arial" w:cs="Arial"/>
        </w:rPr>
        <w:t>Kč.</w:t>
      </w:r>
    </w:p>
    <w:p w14:paraId="73813384" w14:textId="77777777" w:rsidR="000E0504" w:rsidRDefault="000E0504" w:rsidP="00691685">
      <w:pPr>
        <w:rPr>
          <w:rFonts w:ascii="Arial" w:hAnsi="Arial" w:cs="Arial"/>
          <w:i/>
          <w:color w:val="0000FF"/>
        </w:rPr>
      </w:pPr>
    </w:p>
    <w:p w14:paraId="781C9EDB" w14:textId="77777777" w:rsidR="00AF7EE9" w:rsidRDefault="00AF7EE9" w:rsidP="00691685">
      <w:pPr>
        <w:rPr>
          <w:rFonts w:ascii="Arial" w:hAnsi="Arial" w:cs="Arial"/>
          <w:i/>
          <w:color w:val="0000FF"/>
        </w:rPr>
      </w:pPr>
    </w:p>
    <w:p w14:paraId="7D072626" w14:textId="77777777" w:rsidR="00AF7EE9" w:rsidRPr="00CA3FF6" w:rsidRDefault="00AF7EE9" w:rsidP="00691685">
      <w:pPr>
        <w:rPr>
          <w:rFonts w:ascii="Arial" w:hAnsi="Arial" w:cs="Arial"/>
          <w:i/>
          <w:color w:val="0000FF"/>
        </w:rPr>
      </w:pPr>
    </w:p>
    <w:p w14:paraId="73813385" w14:textId="77777777" w:rsidR="00691685" w:rsidRPr="00CA3FF6" w:rsidRDefault="00691685" w:rsidP="0069168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rPr>
          <w:rFonts w:ascii="Arial" w:hAnsi="Arial" w:cs="Arial"/>
          <w:b/>
          <w:bCs/>
          <w:sz w:val="24"/>
          <w:szCs w:val="24"/>
        </w:rPr>
      </w:pPr>
      <w:r w:rsidRPr="00CA3FF6">
        <w:rPr>
          <w:rFonts w:ascii="Arial" w:hAnsi="Arial" w:cs="Arial"/>
          <w:b/>
          <w:bCs/>
          <w:sz w:val="24"/>
          <w:szCs w:val="24"/>
        </w:rPr>
        <w:lastRenderedPageBreak/>
        <w:t xml:space="preserve">Lokalizace výstupů dotačního programu </w:t>
      </w:r>
    </w:p>
    <w:p w14:paraId="73813387" w14:textId="038417C1" w:rsidR="00691685" w:rsidRPr="00AF7EE9" w:rsidRDefault="00691685" w:rsidP="00691685">
      <w:pPr>
        <w:autoSpaceDE w:val="0"/>
        <w:autoSpaceDN w:val="0"/>
        <w:adjustRightInd w:val="0"/>
        <w:ind w:left="0" w:firstLine="0"/>
        <w:rPr>
          <w:rFonts w:ascii="Arial" w:hAnsi="Arial" w:cs="Arial"/>
        </w:rPr>
      </w:pPr>
      <w:r w:rsidRPr="00CA3FF6">
        <w:rPr>
          <w:rFonts w:ascii="Arial" w:hAnsi="Arial" w:cs="Arial"/>
        </w:rPr>
        <w:t>Projekt žadatele musí být realizován v územním obvodu Olomouckého kraje. Pokud se jeho realizace vztahuje mimo územní obvod Olomouckého kraje, musí žadatel prokázat jeho přínos nebo využitelnost ve veřejném zájmu pro ú</w:t>
      </w:r>
      <w:r w:rsidR="00AF7EE9">
        <w:rPr>
          <w:rFonts w:ascii="Arial" w:hAnsi="Arial" w:cs="Arial"/>
        </w:rPr>
        <w:t xml:space="preserve">zemní obvod Olomouckého kraje. </w:t>
      </w:r>
    </w:p>
    <w:p w14:paraId="73813388" w14:textId="5B6CFD7F" w:rsidR="00691685" w:rsidRPr="009F715A" w:rsidRDefault="00691685" w:rsidP="00AF7EE9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360" w:after="120"/>
        <w:ind w:left="357" w:hanging="357"/>
        <w:contextualSpacing w:val="0"/>
        <w:rPr>
          <w:rFonts w:ascii="Arial" w:hAnsi="Arial" w:cs="Arial"/>
        </w:rPr>
      </w:pPr>
      <w:r w:rsidRPr="00CA3FF6">
        <w:rPr>
          <w:rFonts w:ascii="Arial" w:hAnsi="Arial" w:cs="Arial"/>
          <w:b/>
          <w:bCs/>
          <w:sz w:val="24"/>
          <w:szCs w:val="24"/>
        </w:rPr>
        <w:t xml:space="preserve">Pravidla pro poskytnutí dotací </w:t>
      </w:r>
      <w:r w:rsidRPr="009F715A">
        <w:rPr>
          <w:rFonts w:ascii="Arial" w:hAnsi="Arial" w:cs="Arial"/>
          <w:b/>
          <w:bCs/>
          <w:sz w:val="24"/>
          <w:szCs w:val="24"/>
        </w:rPr>
        <w:t>– dotační titul 1</w:t>
      </w:r>
      <w:r w:rsidR="004B29E4" w:rsidRPr="009F715A">
        <w:rPr>
          <w:rFonts w:ascii="Arial" w:hAnsi="Arial" w:cs="Arial"/>
          <w:b/>
          <w:bCs/>
          <w:sz w:val="24"/>
          <w:szCs w:val="24"/>
        </w:rPr>
        <w:t xml:space="preserve"> </w:t>
      </w:r>
      <w:r w:rsidRPr="009F715A">
        <w:rPr>
          <w:rFonts w:ascii="Arial" w:hAnsi="Arial" w:cs="Arial"/>
          <w:b/>
          <w:bCs/>
          <w:sz w:val="24"/>
          <w:szCs w:val="24"/>
        </w:rPr>
        <w:t>–</w:t>
      </w:r>
      <w:r w:rsidR="00310AD1" w:rsidRPr="009F715A">
        <w:rPr>
          <w:rFonts w:ascii="Arial" w:hAnsi="Arial" w:cs="Arial"/>
          <w:b/>
          <w:bCs/>
          <w:sz w:val="24"/>
          <w:szCs w:val="24"/>
        </w:rPr>
        <w:t xml:space="preserve"> 3</w:t>
      </w:r>
    </w:p>
    <w:p w14:paraId="7381338B" w14:textId="5E32DDA0" w:rsidR="00691685" w:rsidRPr="00AF7EE9" w:rsidRDefault="00691685" w:rsidP="00AF7EE9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</w:rPr>
      </w:pPr>
      <w:r w:rsidRPr="009F715A">
        <w:rPr>
          <w:rFonts w:ascii="Arial" w:hAnsi="Arial" w:cs="Arial"/>
          <w:b/>
          <w:bCs/>
        </w:rPr>
        <w:t xml:space="preserve">Minimální výše </w:t>
      </w:r>
      <w:r w:rsidRPr="009F715A">
        <w:rPr>
          <w:rFonts w:ascii="Arial" w:hAnsi="Arial" w:cs="Arial"/>
        </w:rPr>
        <w:t xml:space="preserve">dotace na jednu akci/projekt činí </w:t>
      </w:r>
      <w:r w:rsidR="00310AD1" w:rsidRPr="009F715A">
        <w:rPr>
          <w:rFonts w:ascii="Arial" w:hAnsi="Arial" w:cs="Arial"/>
        </w:rPr>
        <w:t>v případě všech dotačních titulů 1</w:t>
      </w:r>
      <w:r w:rsidR="00E72F94" w:rsidRPr="009F715A">
        <w:rPr>
          <w:rFonts w:ascii="Arial" w:hAnsi="Arial" w:cs="Arial"/>
        </w:rPr>
        <w:t> </w:t>
      </w:r>
      <w:r w:rsidR="00310AD1" w:rsidRPr="009F715A">
        <w:rPr>
          <w:rFonts w:ascii="Arial" w:hAnsi="Arial" w:cs="Arial"/>
        </w:rPr>
        <w:t xml:space="preserve">– 3 uvedených v čl. 4 Programu </w:t>
      </w:r>
      <w:r w:rsidR="00310AD1" w:rsidRPr="009F715A">
        <w:rPr>
          <w:rFonts w:ascii="Arial" w:hAnsi="Arial" w:cs="Arial"/>
          <w:b/>
        </w:rPr>
        <w:t>5 000</w:t>
      </w:r>
      <w:r w:rsidR="00310AD1" w:rsidRPr="009F715A">
        <w:rPr>
          <w:rFonts w:ascii="Arial" w:hAnsi="Arial" w:cs="Arial"/>
        </w:rPr>
        <w:t>,- Kč.</w:t>
      </w:r>
      <w:r w:rsidRPr="009F715A">
        <w:rPr>
          <w:rFonts w:ascii="Arial" w:hAnsi="Arial" w:cs="Arial"/>
        </w:rPr>
        <w:t xml:space="preserve"> </w:t>
      </w:r>
    </w:p>
    <w:p w14:paraId="2943758C" w14:textId="244FFDAE" w:rsidR="00310AD1" w:rsidRPr="00AF7EE9" w:rsidRDefault="00691685" w:rsidP="00AF7EE9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i/>
        </w:rPr>
      </w:pPr>
      <w:r w:rsidRPr="009F715A">
        <w:rPr>
          <w:rFonts w:ascii="Arial" w:hAnsi="Arial" w:cs="Arial"/>
          <w:b/>
        </w:rPr>
        <w:t>M</w:t>
      </w:r>
      <w:r w:rsidRPr="009F715A">
        <w:rPr>
          <w:rFonts w:ascii="Arial" w:hAnsi="Arial" w:cs="Arial"/>
          <w:b/>
          <w:bCs/>
        </w:rPr>
        <w:t xml:space="preserve">aximální výše </w:t>
      </w:r>
      <w:r w:rsidRPr="009F715A">
        <w:rPr>
          <w:rFonts w:ascii="Arial" w:hAnsi="Arial" w:cs="Arial"/>
        </w:rPr>
        <w:t>dotace na jednu akci/projekt činí</w:t>
      </w:r>
      <w:r w:rsidR="00310AD1" w:rsidRPr="009F715A">
        <w:rPr>
          <w:rFonts w:ascii="Arial" w:hAnsi="Arial" w:cs="Arial"/>
        </w:rPr>
        <w:t>:</w:t>
      </w:r>
    </w:p>
    <w:p w14:paraId="019951FF" w14:textId="47A75B1D" w:rsidR="00310AD1" w:rsidRPr="000438E3" w:rsidRDefault="000864BA" w:rsidP="00AF7EE9">
      <w:pPr>
        <w:pStyle w:val="Odstavecseseznamem"/>
        <w:numPr>
          <w:ilvl w:val="0"/>
          <w:numId w:val="32"/>
        </w:numPr>
        <w:tabs>
          <w:tab w:val="clear" w:pos="360"/>
          <w:tab w:val="num" w:pos="851"/>
        </w:tabs>
        <w:spacing w:after="120"/>
        <w:ind w:left="851"/>
        <w:contextualSpacing w:val="0"/>
        <w:rPr>
          <w:rFonts w:ascii="Arial" w:hAnsi="Arial" w:cs="Arial"/>
        </w:rPr>
      </w:pPr>
      <w:r w:rsidRPr="000438E3">
        <w:rPr>
          <w:rFonts w:ascii="Arial" w:hAnsi="Arial" w:cs="Arial"/>
        </w:rPr>
        <w:t xml:space="preserve">u </w:t>
      </w:r>
      <w:r w:rsidR="00310AD1" w:rsidRPr="000438E3">
        <w:rPr>
          <w:rFonts w:ascii="Arial" w:hAnsi="Arial" w:cs="Arial"/>
        </w:rPr>
        <w:t>dotačního titulu 1: Podpora akcí zaměřených na tématiku životního prostředí a</w:t>
      </w:r>
      <w:r w:rsidR="00E72F94" w:rsidRPr="000438E3">
        <w:rPr>
          <w:rFonts w:ascii="Arial" w:hAnsi="Arial" w:cs="Arial"/>
        </w:rPr>
        <w:t> </w:t>
      </w:r>
      <w:r w:rsidR="00310AD1" w:rsidRPr="000438E3">
        <w:rPr>
          <w:rFonts w:ascii="Arial" w:hAnsi="Arial" w:cs="Arial"/>
        </w:rPr>
        <w:t>zemědělství a aktivit přispívajících k zachování nebo zlepšení různorodosti přírody a</w:t>
      </w:r>
      <w:r w:rsidR="00E72F94" w:rsidRPr="000438E3">
        <w:rPr>
          <w:rFonts w:ascii="Arial" w:hAnsi="Arial" w:cs="Arial"/>
        </w:rPr>
        <w:t> </w:t>
      </w:r>
      <w:r w:rsidR="00310AD1" w:rsidRPr="000438E3">
        <w:rPr>
          <w:rFonts w:ascii="Arial" w:hAnsi="Arial" w:cs="Arial"/>
        </w:rPr>
        <w:t xml:space="preserve">krajiny - </w:t>
      </w:r>
      <w:r w:rsidR="00310AD1" w:rsidRPr="000438E3">
        <w:rPr>
          <w:rFonts w:ascii="Arial" w:hAnsi="Arial" w:cs="Arial"/>
          <w:b/>
        </w:rPr>
        <w:t>150 000</w:t>
      </w:r>
      <w:r w:rsidR="00310AD1" w:rsidRPr="000438E3">
        <w:rPr>
          <w:rFonts w:ascii="Arial" w:hAnsi="Arial" w:cs="Arial"/>
        </w:rPr>
        <w:t>,- Kč,</w:t>
      </w:r>
    </w:p>
    <w:p w14:paraId="71EB4979" w14:textId="5ABBE74A" w:rsidR="00310AD1" w:rsidRPr="000438E3" w:rsidRDefault="000864BA" w:rsidP="00AF7EE9">
      <w:pPr>
        <w:pStyle w:val="Odstavecseseznamem"/>
        <w:numPr>
          <w:ilvl w:val="0"/>
          <w:numId w:val="32"/>
        </w:numPr>
        <w:tabs>
          <w:tab w:val="clear" w:pos="360"/>
          <w:tab w:val="num" w:pos="851"/>
        </w:tabs>
        <w:spacing w:after="120"/>
        <w:ind w:left="851"/>
        <w:contextualSpacing w:val="0"/>
        <w:rPr>
          <w:rFonts w:ascii="Arial" w:hAnsi="Arial" w:cs="Arial"/>
        </w:rPr>
      </w:pPr>
      <w:r w:rsidRPr="000438E3">
        <w:rPr>
          <w:rFonts w:ascii="Arial" w:hAnsi="Arial" w:cs="Arial"/>
        </w:rPr>
        <w:t xml:space="preserve">u </w:t>
      </w:r>
      <w:r w:rsidR="00310AD1" w:rsidRPr="000438E3">
        <w:rPr>
          <w:rFonts w:ascii="Arial" w:hAnsi="Arial" w:cs="Arial"/>
        </w:rPr>
        <w:t xml:space="preserve">dotačního titulu 2: Podpora činnosti záchranných stanic pro handicapované živočichy - </w:t>
      </w:r>
      <w:r w:rsidR="00310AD1" w:rsidRPr="000438E3">
        <w:rPr>
          <w:rFonts w:ascii="Arial" w:hAnsi="Arial" w:cs="Arial"/>
          <w:b/>
        </w:rPr>
        <w:t>120 000</w:t>
      </w:r>
      <w:r w:rsidR="00310AD1" w:rsidRPr="000438E3">
        <w:rPr>
          <w:rFonts w:ascii="Arial" w:hAnsi="Arial" w:cs="Arial"/>
        </w:rPr>
        <w:t>,- Kč,</w:t>
      </w:r>
    </w:p>
    <w:p w14:paraId="3721DDB7" w14:textId="25E48315" w:rsidR="00310AD1" w:rsidRPr="000438E3" w:rsidRDefault="000864BA" w:rsidP="00AF7EE9">
      <w:pPr>
        <w:pStyle w:val="Odstavecseseznamem"/>
        <w:numPr>
          <w:ilvl w:val="0"/>
          <w:numId w:val="32"/>
        </w:numPr>
        <w:tabs>
          <w:tab w:val="clear" w:pos="360"/>
          <w:tab w:val="num" w:pos="851"/>
        </w:tabs>
        <w:spacing w:after="120"/>
        <w:ind w:left="851"/>
        <w:contextualSpacing w:val="0"/>
        <w:rPr>
          <w:rFonts w:ascii="Arial" w:hAnsi="Arial" w:cs="Arial"/>
        </w:rPr>
      </w:pPr>
      <w:r w:rsidRPr="000438E3">
        <w:rPr>
          <w:rFonts w:ascii="Arial" w:hAnsi="Arial" w:cs="Arial"/>
        </w:rPr>
        <w:t xml:space="preserve">u </w:t>
      </w:r>
      <w:r w:rsidR="00310AD1" w:rsidRPr="000438E3">
        <w:rPr>
          <w:rFonts w:ascii="Arial" w:hAnsi="Arial" w:cs="Arial"/>
        </w:rPr>
        <w:t>dotačního titulu 3: Podpora zájmových spolků a organizací</w:t>
      </w:r>
      <w:r w:rsidR="00E427C2" w:rsidRPr="000438E3">
        <w:rPr>
          <w:rFonts w:ascii="Arial" w:hAnsi="Arial" w:cs="Arial"/>
        </w:rPr>
        <w:t>,</w:t>
      </w:r>
      <w:r w:rsidR="00310AD1" w:rsidRPr="000438E3">
        <w:rPr>
          <w:rFonts w:ascii="Arial" w:hAnsi="Arial" w:cs="Arial"/>
        </w:rPr>
        <w:t xml:space="preserve"> předmětem jejichž činnosti je oblast životního prostředí a zemědělství - </w:t>
      </w:r>
      <w:r w:rsidR="00310AD1" w:rsidRPr="000438E3">
        <w:rPr>
          <w:rFonts w:ascii="Arial" w:hAnsi="Arial" w:cs="Arial"/>
          <w:b/>
        </w:rPr>
        <w:t>30 000</w:t>
      </w:r>
      <w:r w:rsidR="00310AD1" w:rsidRPr="000438E3">
        <w:rPr>
          <w:rFonts w:ascii="Arial" w:hAnsi="Arial" w:cs="Arial"/>
        </w:rPr>
        <w:t>,- Kč.</w:t>
      </w:r>
    </w:p>
    <w:p w14:paraId="7381338E" w14:textId="3B101A43" w:rsidR="00946133" w:rsidRPr="00CA3FF6" w:rsidRDefault="00946133" w:rsidP="00AF7EE9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</w:rPr>
      </w:pPr>
      <w:bookmarkStart w:id="2" w:name="tentýžÚčelAkce"/>
      <w:bookmarkEnd w:id="2"/>
      <w:r w:rsidRPr="00CA3FF6">
        <w:rPr>
          <w:rFonts w:ascii="Arial" w:hAnsi="Arial" w:cs="Arial"/>
        </w:rPr>
        <w:t xml:space="preserve">Žadatel může </w:t>
      </w:r>
      <w:r w:rsidRPr="00CA3FF6">
        <w:rPr>
          <w:rFonts w:ascii="Arial" w:hAnsi="Arial" w:cs="Arial"/>
          <w:b/>
        </w:rPr>
        <w:t>v rámci vyhlášeného dotačního titulu</w:t>
      </w:r>
      <w:r w:rsidRPr="00CA3FF6">
        <w:rPr>
          <w:rFonts w:ascii="Arial" w:hAnsi="Arial" w:cs="Arial"/>
        </w:rPr>
        <w:t xml:space="preserve"> podat </w:t>
      </w:r>
      <w:r w:rsidRPr="00CA3FF6">
        <w:rPr>
          <w:rFonts w:ascii="Arial" w:hAnsi="Arial" w:cs="Arial"/>
          <w:b/>
        </w:rPr>
        <w:t xml:space="preserve">pouze jednu žádost </w:t>
      </w:r>
      <w:r w:rsidRPr="00CA3FF6">
        <w:rPr>
          <w:rFonts w:ascii="Arial" w:hAnsi="Arial" w:cs="Arial"/>
        </w:rPr>
        <w:t>o</w:t>
      </w:r>
      <w:r w:rsidR="00A8383C">
        <w:rPr>
          <w:rFonts w:ascii="Arial" w:hAnsi="Arial" w:cs="Arial"/>
        </w:rPr>
        <w:t> </w:t>
      </w:r>
      <w:r w:rsidRPr="00CA3FF6">
        <w:rPr>
          <w:rFonts w:ascii="Arial" w:hAnsi="Arial" w:cs="Arial"/>
        </w:rPr>
        <w:t xml:space="preserve">poskytnutí dotace v daném kalendářním roce. V případě, že v rámci vyhlášeného dotačního titulu žadatel podá další žádost, žádost bude vyřazena z dalšího posuzování, a žadatel bude o této skutečnosti informován. </w:t>
      </w:r>
    </w:p>
    <w:p w14:paraId="73813392" w14:textId="77777777" w:rsidR="00691685" w:rsidRPr="00CA3FF6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</w:rPr>
      </w:pPr>
      <w:bookmarkStart w:id="3" w:name="platebniPodminky"/>
      <w:bookmarkEnd w:id="3"/>
      <w:r w:rsidRPr="00CA3FF6">
        <w:rPr>
          <w:rFonts w:ascii="Arial" w:hAnsi="Arial" w:cs="Arial"/>
        </w:rPr>
        <w:t xml:space="preserve">Platební podmínky: </w:t>
      </w:r>
    </w:p>
    <w:p w14:paraId="73813393" w14:textId="77777777" w:rsidR="006347E3" w:rsidRPr="00CA3FF6" w:rsidRDefault="0071329F" w:rsidP="00AF7EE9">
      <w:pPr>
        <w:pStyle w:val="Odstavecseseznamem"/>
        <w:numPr>
          <w:ilvl w:val="0"/>
          <w:numId w:val="5"/>
        </w:numPr>
        <w:spacing w:before="120"/>
        <w:ind w:left="993" w:hanging="426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691685" w:rsidRPr="00CA3FF6">
        <w:rPr>
          <w:rFonts w:ascii="Arial" w:hAnsi="Arial" w:cs="Arial"/>
        </w:rPr>
        <w:t>otace bude žadateli poskytnuta</w:t>
      </w:r>
      <w:r w:rsidR="00691685" w:rsidRPr="00CA3FF6">
        <w:rPr>
          <w:rFonts w:ascii="Arial" w:hAnsi="Arial" w:cs="Arial"/>
          <w:b/>
          <w:bCs/>
        </w:rPr>
        <w:t xml:space="preserve"> </w:t>
      </w:r>
      <w:r w:rsidR="00691685" w:rsidRPr="00CA3FF6">
        <w:rPr>
          <w:rFonts w:ascii="Arial" w:hAnsi="Arial" w:cs="Arial"/>
        </w:rPr>
        <w:t xml:space="preserve">na základě a za podmínek </w:t>
      </w:r>
      <w:r w:rsidR="00F40FEB" w:rsidRPr="00CA3FF6">
        <w:rPr>
          <w:rFonts w:ascii="Arial" w:hAnsi="Arial" w:cs="Arial"/>
        </w:rPr>
        <w:t xml:space="preserve">blíže specifikovaných </w:t>
      </w:r>
      <w:r w:rsidR="00691685" w:rsidRPr="00CA3FF6">
        <w:rPr>
          <w:rFonts w:ascii="Arial" w:hAnsi="Arial" w:cs="Arial"/>
        </w:rPr>
        <w:t>ve Smlouvě.</w:t>
      </w:r>
    </w:p>
    <w:p w14:paraId="73813394" w14:textId="73CC5521" w:rsidR="00691685" w:rsidRPr="00CA3FF6" w:rsidRDefault="0071329F" w:rsidP="00AF7EE9">
      <w:pPr>
        <w:pStyle w:val="Odstavecseseznamem"/>
        <w:numPr>
          <w:ilvl w:val="0"/>
          <w:numId w:val="5"/>
        </w:numPr>
        <w:spacing w:before="120"/>
        <w:ind w:left="993" w:hanging="426"/>
        <w:contextualSpacing w:val="0"/>
        <w:rPr>
          <w:rFonts w:ascii="Arial" w:hAnsi="Arial" w:cs="Arial"/>
        </w:rPr>
      </w:pPr>
      <w:r>
        <w:rPr>
          <w:rFonts w:ascii="Arial" w:hAnsi="Arial" w:cs="Arial"/>
          <w:b/>
        </w:rPr>
        <w:t>D</w:t>
      </w:r>
      <w:r w:rsidR="00691685" w:rsidRPr="00CA3FF6">
        <w:rPr>
          <w:rFonts w:ascii="Arial" w:hAnsi="Arial" w:cs="Arial"/>
          <w:b/>
        </w:rPr>
        <w:t xml:space="preserve">otace je poskytnuta </w:t>
      </w:r>
      <w:r w:rsidR="00691685" w:rsidRPr="00CA3FF6">
        <w:rPr>
          <w:rFonts w:ascii="Arial" w:hAnsi="Arial" w:cs="Arial"/>
        </w:rPr>
        <w:t xml:space="preserve">ve lhůtě do 21 dnů po nabytí účinnosti </w:t>
      </w:r>
      <w:r w:rsidR="00F40FEB" w:rsidRPr="00CA3FF6">
        <w:rPr>
          <w:rFonts w:ascii="Arial" w:hAnsi="Arial" w:cs="Arial"/>
        </w:rPr>
        <w:t>S</w:t>
      </w:r>
      <w:r w:rsidR="00691685" w:rsidRPr="00CA3FF6">
        <w:rPr>
          <w:rFonts w:ascii="Arial" w:hAnsi="Arial" w:cs="Arial"/>
        </w:rPr>
        <w:t xml:space="preserve">mlouvy, není-li ve Smlouvě uvedeno jinak. </w:t>
      </w:r>
      <w:r w:rsidR="006C4DCD" w:rsidRPr="00CA3FF6">
        <w:rPr>
          <w:rFonts w:ascii="Arial" w:hAnsi="Arial" w:cs="Arial"/>
        </w:rPr>
        <w:t>Poskytnutím dotace se rozumí odepsání</w:t>
      </w:r>
      <w:r w:rsidR="00215D13" w:rsidRPr="00CA3FF6">
        <w:rPr>
          <w:rFonts w:ascii="Arial" w:hAnsi="Arial" w:cs="Arial"/>
        </w:rPr>
        <w:t xml:space="preserve"> finančních prostředků</w:t>
      </w:r>
      <w:r w:rsidR="006C4DCD" w:rsidRPr="00CA3FF6">
        <w:rPr>
          <w:rFonts w:ascii="Arial" w:hAnsi="Arial" w:cs="Arial"/>
        </w:rPr>
        <w:t xml:space="preserve"> z účtu poskytovatele</w:t>
      </w:r>
      <w:r w:rsidR="006347E3" w:rsidRPr="00CA3FF6">
        <w:rPr>
          <w:rFonts w:ascii="Arial" w:hAnsi="Arial" w:cs="Arial"/>
        </w:rPr>
        <w:t>.</w:t>
      </w:r>
    </w:p>
    <w:p w14:paraId="73813395" w14:textId="30C98F2A" w:rsidR="00691685" w:rsidRPr="009F715A" w:rsidRDefault="0071329F" w:rsidP="00AF7EE9">
      <w:pPr>
        <w:pStyle w:val="Odstavecseseznamem"/>
        <w:numPr>
          <w:ilvl w:val="0"/>
          <w:numId w:val="5"/>
        </w:numPr>
        <w:spacing w:before="120"/>
        <w:ind w:left="993" w:hanging="426"/>
        <w:contextualSpacing w:val="0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>P</w:t>
      </w:r>
      <w:r w:rsidR="00691685" w:rsidRPr="00CA3FF6">
        <w:rPr>
          <w:rFonts w:ascii="Arial" w:hAnsi="Arial" w:cs="Arial"/>
        </w:rPr>
        <w:t>rostředky dotace je možné čerpat na uznatelné výdaje akce vzniklé od </w:t>
      </w:r>
      <w:r w:rsidR="00A457C8" w:rsidRPr="009F715A">
        <w:rPr>
          <w:rFonts w:ascii="Arial" w:hAnsi="Arial" w:cs="Arial"/>
        </w:rPr>
        <w:t>1</w:t>
      </w:r>
      <w:r w:rsidR="00691685" w:rsidRPr="009F715A">
        <w:rPr>
          <w:rFonts w:ascii="Arial" w:hAnsi="Arial" w:cs="Arial"/>
        </w:rPr>
        <w:t>. </w:t>
      </w:r>
      <w:r w:rsidR="00A457C8" w:rsidRPr="009F715A">
        <w:rPr>
          <w:rFonts w:ascii="Arial" w:hAnsi="Arial" w:cs="Arial"/>
        </w:rPr>
        <w:t>1</w:t>
      </w:r>
      <w:r w:rsidR="00691685" w:rsidRPr="009F715A">
        <w:rPr>
          <w:rFonts w:ascii="Arial" w:hAnsi="Arial" w:cs="Arial"/>
        </w:rPr>
        <w:t>. 20</w:t>
      </w:r>
      <w:r w:rsidR="00A457C8" w:rsidRPr="009F715A">
        <w:rPr>
          <w:rFonts w:ascii="Arial" w:hAnsi="Arial" w:cs="Arial"/>
        </w:rPr>
        <w:t>17</w:t>
      </w:r>
      <w:r w:rsidR="00691685" w:rsidRPr="009F715A">
        <w:rPr>
          <w:rFonts w:ascii="Arial" w:hAnsi="Arial" w:cs="Arial"/>
        </w:rPr>
        <w:t xml:space="preserve"> do </w:t>
      </w:r>
      <w:r w:rsidR="00A457C8" w:rsidRPr="009F715A">
        <w:rPr>
          <w:rFonts w:ascii="Arial" w:hAnsi="Arial" w:cs="Arial"/>
        </w:rPr>
        <w:t xml:space="preserve">termínu stanoveného ve </w:t>
      </w:r>
      <w:r w:rsidR="00E72F94" w:rsidRPr="009F715A">
        <w:rPr>
          <w:rFonts w:ascii="Arial" w:hAnsi="Arial" w:cs="Arial"/>
        </w:rPr>
        <w:t>S</w:t>
      </w:r>
      <w:r w:rsidR="00A457C8" w:rsidRPr="009F715A">
        <w:rPr>
          <w:rFonts w:ascii="Arial" w:hAnsi="Arial" w:cs="Arial"/>
        </w:rPr>
        <w:t>mlouvě</w:t>
      </w:r>
      <w:r w:rsidR="00691685" w:rsidRPr="009F715A">
        <w:rPr>
          <w:rFonts w:ascii="Arial" w:hAnsi="Arial" w:cs="Arial"/>
        </w:rPr>
        <w:t>.</w:t>
      </w:r>
    </w:p>
    <w:p w14:paraId="73813396" w14:textId="25E4141D" w:rsidR="00691685" w:rsidRPr="009F715A" w:rsidRDefault="0071329F" w:rsidP="00AF7EE9">
      <w:pPr>
        <w:pStyle w:val="Odstavecseseznamem"/>
        <w:numPr>
          <w:ilvl w:val="0"/>
          <w:numId w:val="5"/>
        </w:numPr>
        <w:spacing w:before="120"/>
        <w:ind w:left="993" w:hanging="426"/>
        <w:contextualSpacing w:val="0"/>
        <w:rPr>
          <w:rFonts w:ascii="Arial" w:hAnsi="Arial" w:cs="Arial"/>
          <w:i/>
        </w:rPr>
      </w:pPr>
      <w:r>
        <w:rPr>
          <w:rFonts w:ascii="Arial" w:hAnsi="Arial" w:cs="Arial"/>
        </w:rPr>
        <w:t>P</w:t>
      </w:r>
      <w:r w:rsidR="00691685" w:rsidRPr="00CA3FF6">
        <w:rPr>
          <w:rFonts w:ascii="Arial" w:hAnsi="Arial" w:cs="Arial"/>
        </w:rPr>
        <w:t xml:space="preserve">říjemce dotace prokáže výši </w:t>
      </w:r>
      <w:r w:rsidR="004442EF" w:rsidRPr="00CA3FF6">
        <w:rPr>
          <w:rFonts w:ascii="Arial" w:hAnsi="Arial" w:cs="Arial"/>
        </w:rPr>
        <w:t xml:space="preserve">celkových </w:t>
      </w:r>
      <w:r w:rsidR="00691685" w:rsidRPr="00CA3FF6">
        <w:rPr>
          <w:rFonts w:ascii="Arial" w:hAnsi="Arial" w:cs="Arial"/>
        </w:rPr>
        <w:t xml:space="preserve">skutečně vynaložených uznatelných </w:t>
      </w:r>
      <w:proofErr w:type="gramStart"/>
      <w:r w:rsidR="00691685" w:rsidRPr="00CA3FF6">
        <w:rPr>
          <w:rFonts w:ascii="Arial" w:hAnsi="Arial" w:cs="Arial"/>
        </w:rPr>
        <w:t>výdajů které</w:t>
      </w:r>
      <w:proofErr w:type="gramEnd"/>
      <w:r w:rsidR="00691685" w:rsidRPr="00CA3FF6">
        <w:rPr>
          <w:rFonts w:ascii="Arial" w:hAnsi="Arial" w:cs="Arial"/>
        </w:rPr>
        <w:t xml:space="preserve"> se vztahují k akci/projektu, nejpozději </w:t>
      </w:r>
      <w:r w:rsidR="00691685" w:rsidRPr="009F715A">
        <w:rPr>
          <w:rFonts w:ascii="Arial" w:hAnsi="Arial" w:cs="Arial"/>
        </w:rPr>
        <w:t xml:space="preserve">do </w:t>
      </w:r>
      <w:r w:rsidR="00A457C8" w:rsidRPr="009F715A">
        <w:rPr>
          <w:rFonts w:ascii="Arial" w:hAnsi="Arial" w:cs="Arial"/>
        </w:rPr>
        <w:t xml:space="preserve">termínu stanoveného ve Smlouvě </w:t>
      </w:r>
      <w:r w:rsidR="00691685" w:rsidRPr="009F715A">
        <w:rPr>
          <w:rFonts w:ascii="Arial" w:hAnsi="Arial" w:cs="Arial"/>
        </w:rPr>
        <w:t>v rámci finančního vyúčtování dotace, jež bude Olomouckému kraji předloženo spolu se závěrečnou zprávou v souladu se</w:t>
      </w:r>
      <w:r w:rsidR="008E49F5">
        <w:rPr>
          <w:rFonts w:ascii="Arial" w:hAnsi="Arial" w:cs="Arial"/>
        </w:rPr>
        <w:t> </w:t>
      </w:r>
      <w:r w:rsidR="00691685" w:rsidRPr="009F715A">
        <w:rPr>
          <w:rFonts w:ascii="Arial" w:hAnsi="Arial" w:cs="Arial"/>
        </w:rPr>
        <w:t xml:space="preserve">Smlouvou. </w:t>
      </w:r>
    </w:p>
    <w:p w14:paraId="73813397" w14:textId="73D6FBF8" w:rsidR="00691685" w:rsidRPr="009F715A" w:rsidRDefault="00686E68" w:rsidP="00AF7EE9">
      <w:pPr>
        <w:pStyle w:val="Odstavecseseznamem"/>
        <w:numPr>
          <w:ilvl w:val="0"/>
          <w:numId w:val="5"/>
        </w:numPr>
        <w:spacing w:before="120"/>
        <w:ind w:left="993" w:hanging="426"/>
        <w:contextualSpacing w:val="0"/>
        <w:rPr>
          <w:rFonts w:ascii="Arial" w:hAnsi="Arial" w:cs="Arial"/>
        </w:rPr>
      </w:pPr>
      <w:r w:rsidRPr="009F715A">
        <w:rPr>
          <w:rFonts w:ascii="Arial" w:hAnsi="Arial" w:cs="Arial"/>
        </w:rPr>
        <w:t>P</w:t>
      </w:r>
      <w:r w:rsidR="00691685" w:rsidRPr="009F715A">
        <w:rPr>
          <w:rFonts w:ascii="Arial" w:hAnsi="Arial" w:cs="Arial"/>
        </w:rPr>
        <w:t>říjemce dotace doloží soupis všech příjmů z celé akce/projektu a</w:t>
      </w:r>
      <w:r w:rsidR="003E6F43" w:rsidRPr="009F715A">
        <w:rPr>
          <w:rFonts w:ascii="Arial" w:hAnsi="Arial" w:cs="Arial"/>
        </w:rPr>
        <w:t xml:space="preserve"> </w:t>
      </w:r>
      <w:r w:rsidR="00691685" w:rsidRPr="009F715A">
        <w:rPr>
          <w:rFonts w:ascii="Arial" w:hAnsi="Arial" w:cs="Arial"/>
        </w:rPr>
        <w:t>výdajů na celou akci/ projekt (tj. uznatelných i neuznatelných výdajů, hrazených ze</w:t>
      </w:r>
      <w:r w:rsidR="008E49F5">
        <w:rPr>
          <w:rFonts w:ascii="Arial" w:hAnsi="Arial" w:cs="Arial"/>
        </w:rPr>
        <w:t> </w:t>
      </w:r>
      <w:r w:rsidR="00691685" w:rsidRPr="009F715A">
        <w:rPr>
          <w:rFonts w:ascii="Arial" w:hAnsi="Arial" w:cs="Arial"/>
        </w:rPr>
        <w:t>zdrojů Olomouckého kraje, zdrojů příjemce i jiných zdrojů), není-li ve</w:t>
      </w:r>
      <w:r w:rsidR="008E49F5">
        <w:rPr>
          <w:rFonts w:ascii="Arial" w:hAnsi="Arial" w:cs="Arial"/>
        </w:rPr>
        <w:t> </w:t>
      </w:r>
      <w:r w:rsidR="00691685" w:rsidRPr="009F715A">
        <w:rPr>
          <w:rFonts w:ascii="Arial" w:hAnsi="Arial" w:cs="Arial"/>
        </w:rPr>
        <w:t xml:space="preserve">Smlouvě uvedeno jinak. </w:t>
      </w:r>
    </w:p>
    <w:p w14:paraId="7F745D81" w14:textId="4E7AA6DC" w:rsidR="00980930" w:rsidRPr="009F715A" w:rsidRDefault="00980930" w:rsidP="00AF7EE9">
      <w:pPr>
        <w:pStyle w:val="Odstavecseseznamem"/>
        <w:numPr>
          <w:ilvl w:val="0"/>
          <w:numId w:val="5"/>
        </w:numPr>
        <w:spacing w:before="120" w:after="120"/>
        <w:ind w:left="993" w:hanging="426"/>
        <w:contextualSpacing w:val="0"/>
        <w:rPr>
          <w:rFonts w:ascii="Arial" w:hAnsi="Arial" w:cs="Arial"/>
        </w:rPr>
      </w:pPr>
      <w:r w:rsidRPr="009F715A">
        <w:rPr>
          <w:rFonts w:ascii="Arial" w:hAnsi="Arial" w:cs="Arial"/>
        </w:rPr>
        <w:t xml:space="preserve">příspěvkové organizaci, </w:t>
      </w:r>
      <w:r w:rsidR="0045556D" w:rsidRPr="009F715A">
        <w:rPr>
          <w:rFonts w:ascii="Arial" w:hAnsi="Arial" w:cs="Arial"/>
        </w:rPr>
        <w:t xml:space="preserve">jejímž zřizovatelem je Olomoucký kraj a </w:t>
      </w:r>
      <w:r w:rsidRPr="009F715A">
        <w:rPr>
          <w:rFonts w:ascii="Arial" w:hAnsi="Arial" w:cs="Arial"/>
        </w:rPr>
        <w:t>jejíž žádosti bude vyhověno, budou finanční prostředky poskytnuty formou příspěvku dle § 28 odst. 4 zákona č. 250/2000 Sb., v platném znění. Veřejnoprávní smlouva nebude s</w:t>
      </w:r>
      <w:r w:rsidR="0045556D" w:rsidRPr="009F715A">
        <w:rPr>
          <w:rFonts w:ascii="Arial" w:hAnsi="Arial" w:cs="Arial"/>
        </w:rPr>
        <w:t xml:space="preserve"> touto </w:t>
      </w:r>
      <w:r w:rsidRPr="009F715A">
        <w:rPr>
          <w:rFonts w:ascii="Arial" w:hAnsi="Arial" w:cs="Arial"/>
        </w:rPr>
        <w:t>příspěvkovou organizací uzavírána. Podmínky pro použití příspěvku budou stanoveny shodně s podmínkami dotačního titulu.</w:t>
      </w:r>
    </w:p>
    <w:p w14:paraId="73813399" w14:textId="77777777" w:rsidR="00691685" w:rsidRPr="00CA3FF6" w:rsidRDefault="00691685" w:rsidP="00691685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</w:rPr>
      </w:pPr>
      <w:r w:rsidRPr="00CA3FF6">
        <w:rPr>
          <w:rFonts w:ascii="Arial" w:hAnsi="Arial" w:cs="Arial"/>
        </w:rPr>
        <w:t xml:space="preserve">PRÁVNICKÉ OSOBY – V případě přeměny žadatele/příjemce, který je právnickou osobou, nebo jeho zrušení s likvidací, je žadatel/příjemce povinen o této skutečnosti předem písemně informovat administrátora. </w:t>
      </w:r>
    </w:p>
    <w:p w14:paraId="7381339A" w14:textId="77777777" w:rsidR="00691685" w:rsidRPr="00CA3FF6" w:rsidRDefault="00691685" w:rsidP="00691685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</w:rPr>
      </w:pPr>
      <w:r w:rsidRPr="00CA3FF6">
        <w:rPr>
          <w:rFonts w:ascii="Arial" w:hAnsi="Arial" w:cs="Arial"/>
        </w:rPr>
        <w:lastRenderedPageBreak/>
        <w:t xml:space="preserve">FYZICKÉ OSOBY </w:t>
      </w:r>
      <w:r w:rsidR="00DD0A09">
        <w:rPr>
          <w:rFonts w:ascii="Arial" w:hAnsi="Arial" w:cs="Arial"/>
        </w:rPr>
        <w:t xml:space="preserve">– </w:t>
      </w:r>
      <w:r w:rsidRPr="00CA3FF6">
        <w:rPr>
          <w:rFonts w:ascii="Arial" w:hAnsi="Arial" w:cs="Arial"/>
        </w:rPr>
        <w:t xml:space="preserve">Zemře-li žadatel po uzavření Smlouvy, </w:t>
      </w:r>
      <w:r w:rsidRPr="00D8538A">
        <w:rPr>
          <w:rFonts w:ascii="Arial" w:hAnsi="Arial" w:cs="Arial"/>
        </w:rPr>
        <w:t xml:space="preserve">ale před </w:t>
      </w:r>
      <w:r w:rsidR="00924604" w:rsidRPr="00D8538A">
        <w:rPr>
          <w:rFonts w:ascii="Arial" w:hAnsi="Arial" w:cs="Arial"/>
        </w:rPr>
        <w:t xml:space="preserve">poskytnutím </w:t>
      </w:r>
      <w:r w:rsidRPr="00D8538A">
        <w:rPr>
          <w:rFonts w:ascii="Arial" w:hAnsi="Arial" w:cs="Arial"/>
        </w:rPr>
        <w:t xml:space="preserve">dotace nebo části dotace na jeho účet, právo na poskytnutí dotace zaniká; dědicové nemají na poskytnutí dotace právní nárok. Zemře-li příjemce po </w:t>
      </w:r>
      <w:r w:rsidR="00924604" w:rsidRPr="00D8538A">
        <w:rPr>
          <w:rFonts w:ascii="Arial" w:hAnsi="Arial" w:cs="Arial"/>
        </w:rPr>
        <w:t>poskytnutí</w:t>
      </w:r>
      <w:r w:rsidRPr="00D8538A">
        <w:rPr>
          <w:rFonts w:ascii="Arial" w:hAnsi="Arial" w:cs="Arial"/>
        </w:rPr>
        <w:t xml:space="preserve"> dotace nebo části dotace na jeho účet, přechází práva a povinnosti ze Smlouvy na </w:t>
      </w:r>
      <w:r w:rsidRPr="00CA3FF6">
        <w:rPr>
          <w:rFonts w:ascii="Arial" w:hAnsi="Arial" w:cs="Arial"/>
        </w:rPr>
        <w:t>jeho dědice.</w:t>
      </w:r>
    </w:p>
    <w:p w14:paraId="7381339C" w14:textId="77777777" w:rsidR="00691685" w:rsidRPr="00CA3FF6" w:rsidRDefault="00691685" w:rsidP="00AF7EE9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360" w:after="120"/>
        <w:ind w:left="363" w:hanging="357"/>
        <w:contextualSpacing w:val="0"/>
        <w:rPr>
          <w:rFonts w:ascii="Arial" w:hAnsi="Arial" w:cs="Arial"/>
          <w:bCs/>
        </w:rPr>
      </w:pPr>
      <w:r w:rsidRPr="00CA3FF6">
        <w:rPr>
          <w:rFonts w:ascii="Arial" w:hAnsi="Arial" w:cs="Arial"/>
          <w:b/>
          <w:bCs/>
          <w:sz w:val="24"/>
          <w:szCs w:val="24"/>
        </w:rPr>
        <w:t>Spoluúčast žadatele</w:t>
      </w:r>
    </w:p>
    <w:p w14:paraId="31AA1B40" w14:textId="77777777" w:rsidR="00980930" w:rsidRPr="009F715A" w:rsidRDefault="00980930" w:rsidP="00980930">
      <w:pPr>
        <w:autoSpaceDE w:val="0"/>
        <w:autoSpaceDN w:val="0"/>
        <w:adjustRightInd w:val="0"/>
        <w:spacing w:before="120" w:after="120"/>
        <w:ind w:left="3" w:firstLine="0"/>
        <w:rPr>
          <w:rFonts w:ascii="Arial" w:hAnsi="Arial" w:cs="Arial"/>
          <w:bCs/>
          <w:i/>
        </w:rPr>
      </w:pPr>
      <w:r w:rsidRPr="009F715A">
        <w:rPr>
          <w:rFonts w:ascii="Arial" w:hAnsi="Arial" w:cs="Arial"/>
          <w:bCs/>
        </w:rPr>
        <w:t>V případě, že bude poskytnuta dotace do 30 000 Kč včetně, není u žádného dotačního titulu tohoto dotačního programu vyžadována spoluúčast žadatele.</w:t>
      </w:r>
    </w:p>
    <w:p w14:paraId="738133A4" w14:textId="105E5C81" w:rsidR="00691685" w:rsidRPr="009F715A" w:rsidRDefault="00980930" w:rsidP="00691685">
      <w:pPr>
        <w:autoSpaceDE w:val="0"/>
        <w:autoSpaceDN w:val="0"/>
        <w:adjustRightInd w:val="0"/>
        <w:spacing w:before="120" w:after="120"/>
        <w:ind w:left="3" w:firstLine="0"/>
        <w:rPr>
          <w:rFonts w:ascii="Arial" w:hAnsi="Arial" w:cs="Arial"/>
          <w:bCs/>
        </w:rPr>
      </w:pPr>
      <w:r w:rsidRPr="009F715A">
        <w:rPr>
          <w:rFonts w:ascii="Arial" w:hAnsi="Arial" w:cs="Arial"/>
          <w:bCs/>
        </w:rPr>
        <w:t>V případě, že bude v rámci dotačního titulu 1 a 2 poskytnuta dotace vyšší než 30 000 Kč</w:t>
      </w:r>
      <w:r w:rsidR="00691685" w:rsidRPr="009F715A">
        <w:rPr>
          <w:rFonts w:ascii="Arial" w:hAnsi="Arial" w:cs="Arial"/>
          <w:bCs/>
        </w:rPr>
        <w:t xml:space="preserve"> je</w:t>
      </w:r>
      <w:r w:rsidR="008E49F5">
        <w:rPr>
          <w:rFonts w:ascii="Arial" w:hAnsi="Arial" w:cs="Arial"/>
          <w:bCs/>
        </w:rPr>
        <w:t> </w:t>
      </w:r>
      <w:r w:rsidRPr="009F715A">
        <w:rPr>
          <w:rFonts w:ascii="Arial" w:hAnsi="Arial" w:cs="Arial"/>
          <w:bCs/>
        </w:rPr>
        <w:t xml:space="preserve">žadatel </w:t>
      </w:r>
      <w:r w:rsidR="00691685" w:rsidRPr="009F715A">
        <w:rPr>
          <w:rFonts w:ascii="Arial" w:hAnsi="Arial" w:cs="Arial"/>
          <w:bCs/>
        </w:rPr>
        <w:t>povinen na akci/projekt vynaložit z vlastních a jiných zdrojů částku odpovídající výši poskytnuté dotace. Budou-li celkov</w:t>
      </w:r>
      <w:r w:rsidR="004B666D" w:rsidRPr="009F715A">
        <w:rPr>
          <w:rFonts w:ascii="Arial" w:hAnsi="Arial" w:cs="Arial"/>
          <w:bCs/>
        </w:rPr>
        <w:t>é</w:t>
      </w:r>
      <w:r w:rsidR="00691685" w:rsidRPr="009F715A">
        <w:rPr>
          <w:rFonts w:ascii="Arial" w:hAnsi="Arial" w:cs="Arial"/>
          <w:bCs/>
        </w:rPr>
        <w:t xml:space="preserve"> skutečně vynaložené uznatelné výdaje na</w:t>
      </w:r>
      <w:r w:rsidR="008E49F5">
        <w:rPr>
          <w:rFonts w:ascii="Arial" w:hAnsi="Arial" w:cs="Arial"/>
          <w:bCs/>
        </w:rPr>
        <w:t> </w:t>
      </w:r>
      <w:r w:rsidR="00691685" w:rsidRPr="009F715A">
        <w:rPr>
          <w:rFonts w:ascii="Arial" w:hAnsi="Arial" w:cs="Arial"/>
          <w:bCs/>
        </w:rPr>
        <w:t>projekt/akci nižší než částka odpovídající dvojnásobku poskytnuté dotace, je žadatel povinen vzniklý rozdíl poskytovateli v rámci vyúčtování dotace vrátit v souladu se Smlouvou.</w:t>
      </w:r>
    </w:p>
    <w:p w14:paraId="738133A6" w14:textId="77777777" w:rsidR="00A520FB" w:rsidRPr="009F715A" w:rsidRDefault="00A520FB" w:rsidP="00A520FB">
      <w:pPr>
        <w:autoSpaceDE w:val="0"/>
        <w:autoSpaceDN w:val="0"/>
        <w:adjustRightInd w:val="0"/>
        <w:spacing w:before="120" w:after="120"/>
        <w:ind w:left="3" w:hanging="3"/>
        <w:rPr>
          <w:rFonts w:ascii="Arial" w:hAnsi="Arial" w:cs="Arial"/>
        </w:rPr>
      </w:pPr>
      <w:r w:rsidRPr="009F715A">
        <w:rPr>
          <w:rFonts w:ascii="Arial" w:hAnsi="Arial" w:cs="Arial"/>
        </w:rPr>
        <w:t xml:space="preserve">Vlastními zdroji nejsou prostředky z příspěvků a dotací přijatých žadatelem od vyhlašovatele na konkrétní účel, na nějž se poskytuje dotace dle tohoto dotačního programu/titulu. </w:t>
      </w:r>
    </w:p>
    <w:p w14:paraId="738133AB" w14:textId="190FA68E" w:rsidR="000E0504" w:rsidRPr="00AF7EE9" w:rsidRDefault="00691685" w:rsidP="00AF7EE9">
      <w:pPr>
        <w:autoSpaceDE w:val="0"/>
        <w:autoSpaceDN w:val="0"/>
        <w:adjustRightInd w:val="0"/>
        <w:spacing w:before="120" w:after="120"/>
        <w:ind w:left="3" w:firstLine="0"/>
        <w:rPr>
          <w:rFonts w:ascii="Arial" w:hAnsi="Arial" w:cs="Arial"/>
          <w:bCs/>
          <w:strike/>
          <w:u w:val="single"/>
        </w:rPr>
      </w:pPr>
      <w:r w:rsidRPr="009F715A">
        <w:rPr>
          <w:rFonts w:ascii="Arial" w:hAnsi="Arial" w:cs="Arial"/>
        </w:rPr>
        <w:t xml:space="preserve">Jinými zdroji jsou například dotace ze státního rozpočtu, strukturálních fondů Evropské unie, dotace z jiných ÚSC, sponzorské </w:t>
      </w:r>
      <w:r w:rsidR="0045556D" w:rsidRPr="009F715A">
        <w:rPr>
          <w:rFonts w:ascii="Arial" w:hAnsi="Arial" w:cs="Arial"/>
        </w:rPr>
        <w:t xml:space="preserve">příspěvky, </w:t>
      </w:r>
      <w:r w:rsidRPr="009F715A">
        <w:rPr>
          <w:rFonts w:ascii="Arial" w:hAnsi="Arial" w:cs="Arial"/>
        </w:rPr>
        <w:t xml:space="preserve">dary apod. </w:t>
      </w:r>
    </w:p>
    <w:p w14:paraId="738133AD" w14:textId="150E676E" w:rsidR="00691685" w:rsidRPr="000438E3" w:rsidRDefault="00691685" w:rsidP="00AF7EE9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360" w:after="120"/>
        <w:ind w:left="363" w:hanging="357"/>
        <w:contextualSpacing w:val="0"/>
        <w:rPr>
          <w:rFonts w:ascii="Arial" w:hAnsi="Arial" w:cs="Arial"/>
          <w:b/>
          <w:bCs/>
        </w:rPr>
      </w:pPr>
      <w:r w:rsidRPr="00CA3FF6">
        <w:rPr>
          <w:rFonts w:ascii="Arial" w:hAnsi="Arial" w:cs="Arial"/>
          <w:b/>
          <w:bCs/>
          <w:sz w:val="24"/>
          <w:szCs w:val="24"/>
        </w:rPr>
        <w:t>Společná pravidla pro poskytnutí dotací</w:t>
      </w:r>
    </w:p>
    <w:p w14:paraId="738133AE" w14:textId="6BB16CD5" w:rsidR="00691685" w:rsidRPr="009F715A" w:rsidRDefault="00691685" w:rsidP="000438E3">
      <w:pPr>
        <w:pStyle w:val="Odstavecseseznamem"/>
        <w:numPr>
          <w:ilvl w:val="1"/>
          <w:numId w:val="1"/>
        </w:numPr>
        <w:spacing w:after="120" w:line="276" w:lineRule="auto"/>
        <w:ind w:left="851" w:hanging="851"/>
        <w:contextualSpacing w:val="0"/>
        <w:rPr>
          <w:rFonts w:ascii="Arial" w:hAnsi="Arial" w:cs="Arial"/>
          <w:bCs/>
        </w:rPr>
      </w:pPr>
      <w:r w:rsidRPr="00CA3FF6">
        <w:rPr>
          <w:rFonts w:ascii="Arial" w:hAnsi="Arial" w:cs="Arial"/>
          <w:bCs/>
        </w:rPr>
        <w:t xml:space="preserve">Dotace je poskytována </w:t>
      </w:r>
      <w:r w:rsidR="00391D2B">
        <w:rPr>
          <w:rFonts w:ascii="Arial" w:hAnsi="Arial" w:cs="Arial"/>
          <w:bCs/>
        </w:rPr>
        <w:t xml:space="preserve">v případě </w:t>
      </w:r>
      <w:r w:rsidR="00391D2B" w:rsidRPr="009F715A">
        <w:rPr>
          <w:rFonts w:ascii="Arial" w:hAnsi="Arial" w:cs="Arial"/>
          <w:bCs/>
        </w:rPr>
        <w:t xml:space="preserve">dotačního titulu 1 </w:t>
      </w:r>
      <w:r w:rsidRPr="009F715A">
        <w:rPr>
          <w:rFonts w:ascii="Arial" w:hAnsi="Arial" w:cs="Arial"/>
          <w:bCs/>
        </w:rPr>
        <w:t>na uznatelné výdaje investičního i neinvestičního charakteru</w:t>
      </w:r>
      <w:r w:rsidR="00391D2B" w:rsidRPr="009F715A">
        <w:rPr>
          <w:rFonts w:ascii="Arial" w:hAnsi="Arial" w:cs="Arial"/>
          <w:bCs/>
        </w:rPr>
        <w:t>. V případě dotačního titulu 2</w:t>
      </w:r>
      <w:r w:rsidR="00980930" w:rsidRPr="009F715A">
        <w:rPr>
          <w:rFonts w:ascii="Arial" w:hAnsi="Arial" w:cs="Arial"/>
          <w:bCs/>
        </w:rPr>
        <w:t xml:space="preserve"> a 3</w:t>
      </w:r>
      <w:r w:rsidR="00391D2B" w:rsidRPr="009F715A">
        <w:rPr>
          <w:rFonts w:ascii="Arial" w:hAnsi="Arial" w:cs="Arial"/>
          <w:bCs/>
        </w:rPr>
        <w:t xml:space="preserve"> je dotace poskytována na uznatelné výdaje pouze neinvestičního charakteru. Dotace</w:t>
      </w:r>
      <w:r w:rsidRPr="009F715A">
        <w:rPr>
          <w:rFonts w:ascii="Arial" w:hAnsi="Arial" w:cs="Arial"/>
          <w:bCs/>
        </w:rPr>
        <w:t xml:space="preserve"> je přísně účelová a</w:t>
      </w:r>
      <w:r w:rsidR="0045556D" w:rsidRPr="009F715A">
        <w:rPr>
          <w:rFonts w:ascii="Arial" w:hAnsi="Arial" w:cs="Arial"/>
          <w:bCs/>
        </w:rPr>
        <w:t> </w:t>
      </w:r>
      <w:r w:rsidRPr="009F715A">
        <w:rPr>
          <w:rFonts w:ascii="Arial" w:hAnsi="Arial" w:cs="Arial"/>
          <w:bCs/>
        </w:rPr>
        <w:t>její čerpání je vázáno jen na financování akce/projektu, na kterou</w:t>
      </w:r>
      <w:r w:rsidR="00340CD3" w:rsidRPr="009F715A">
        <w:rPr>
          <w:rFonts w:ascii="Arial" w:hAnsi="Arial" w:cs="Arial"/>
          <w:bCs/>
        </w:rPr>
        <w:t>/ý</w:t>
      </w:r>
      <w:r w:rsidRPr="009F715A">
        <w:rPr>
          <w:rFonts w:ascii="Arial" w:hAnsi="Arial" w:cs="Arial"/>
          <w:bCs/>
        </w:rPr>
        <w:t xml:space="preserve"> byla poskytnuta.</w:t>
      </w:r>
    </w:p>
    <w:p w14:paraId="738133AF" w14:textId="77777777" w:rsidR="00691685" w:rsidRPr="00CA3FF6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jc w:val="left"/>
        <w:rPr>
          <w:i/>
          <w:iCs/>
        </w:rPr>
      </w:pPr>
      <w:r w:rsidRPr="00CA3FF6">
        <w:rPr>
          <w:rFonts w:ascii="Arial" w:hAnsi="Arial" w:cs="Arial"/>
        </w:rPr>
        <w:t xml:space="preserve">DPH je uznatelným výdajem, pokud příjemce: </w:t>
      </w:r>
    </w:p>
    <w:p w14:paraId="738133B0" w14:textId="77777777" w:rsidR="00691685" w:rsidRPr="00CA3FF6" w:rsidRDefault="00691685" w:rsidP="00216458">
      <w:pPr>
        <w:pStyle w:val="Odstavecseseznamem"/>
        <w:numPr>
          <w:ilvl w:val="0"/>
          <w:numId w:val="8"/>
        </w:numPr>
        <w:ind w:left="1701" w:hanging="850"/>
        <w:contextualSpacing w:val="0"/>
        <w:rPr>
          <w:i/>
          <w:iCs/>
        </w:rPr>
      </w:pPr>
      <w:r w:rsidRPr="00CA3FF6">
        <w:rPr>
          <w:rFonts w:ascii="Arial" w:hAnsi="Arial" w:cs="Arial"/>
        </w:rPr>
        <w:t xml:space="preserve">není plátcem DPH, </w:t>
      </w:r>
    </w:p>
    <w:p w14:paraId="738133B2" w14:textId="1BEFFE1C" w:rsidR="00691685" w:rsidRPr="000438E3" w:rsidRDefault="00691685" w:rsidP="000438E3">
      <w:pPr>
        <w:pStyle w:val="Odstavecseseznamem"/>
        <w:numPr>
          <w:ilvl w:val="0"/>
          <w:numId w:val="8"/>
        </w:numPr>
        <w:spacing w:after="120"/>
        <w:ind w:left="1701" w:hanging="850"/>
        <w:contextualSpacing w:val="0"/>
        <w:rPr>
          <w:rFonts w:ascii="Arial" w:hAnsi="Arial" w:cs="Arial"/>
        </w:rPr>
      </w:pPr>
      <w:r w:rsidRPr="00CA3FF6">
        <w:rPr>
          <w:rFonts w:ascii="Arial" w:hAnsi="Arial" w:cs="Arial"/>
        </w:rPr>
        <w:t>je plátcem DPH, ale dle zákona č. 235/2004 Sb., o dani z přidané hodnoty nemá možnost nárokovat odpočet daně na vstupu.  </w:t>
      </w:r>
    </w:p>
    <w:p w14:paraId="738133B4" w14:textId="14D3E291" w:rsidR="00691685" w:rsidRPr="000438E3" w:rsidRDefault="00691685" w:rsidP="000438E3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  <w:b/>
          <w:i/>
          <w:color w:val="E36C0A" w:themeColor="accent6" w:themeShade="BF"/>
        </w:rPr>
      </w:pPr>
      <w:r w:rsidRPr="00CA3FF6">
        <w:rPr>
          <w:rFonts w:ascii="Arial" w:hAnsi="Arial" w:cs="Arial"/>
        </w:rPr>
        <w:t xml:space="preserve">Majetek pořizovaný z dotace musí být pořizován výlučně do vlastnictví </w:t>
      </w:r>
      <w:r w:rsidR="00C67538" w:rsidRPr="00CA3FF6">
        <w:rPr>
          <w:rFonts w:ascii="Arial" w:hAnsi="Arial" w:cs="Arial"/>
        </w:rPr>
        <w:t>příjemce</w:t>
      </w:r>
      <w:r w:rsidRPr="00CA3FF6">
        <w:rPr>
          <w:rFonts w:ascii="Arial" w:hAnsi="Arial" w:cs="Arial"/>
        </w:rPr>
        <w:t>.</w:t>
      </w:r>
      <w:r w:rsidRPr="00CA3FF6">
        <w:rPr>
          <w:rFonts w:ascii="Arial" w:hAnsi="Arial" w:cs="Arial"/>
          <w:bCs/>
        </w:rPr>
        <w:t xml:space="preserve"> </w:t>
      </w:r>
    </w:p>
    <w:p w14:paraId="738133B5" w14:textId="10A9197F" w:rsidR="00691685" w:rsidRPr="00CA3FF6" w:rsidRDefault="00691685" w:rsidP="00691685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  <w:color w:val="0070C0"/>
        </w:rPr>
      </w:pPr>
      <w:bookmarkStart w:id="4" w:name="neuznatelnévýdaje"/>
      <w:bookmarkEnd w:id="4"/>
      <w:r w:rsidRPr="00CA3FF6">
        <w:rPr>
          <w:rFonts w:ascii="Arial" w:hAnsi="Arial" w:cs="Arial"/>
          <w:bCs/>
        </w:rPr>
        <w:t>Neuznatelnými výdaji akce se rozumí (na tyto výdaje nelze dotaci použít):</w:t>
      </w:r>
      <w:r w:rsidRPr="00CA3FF6">
        <w:rPr>
          <w:rFonts w:ascii="Arial" w:hAnsi="Arial" w:cs="Arial"/>
          <w:i/>
          <w:color w:val="0070C0"/>
        </w:rPr>
        <w:t xml:space="preserve"> </w:t>
      </w:r>
    </w:p>
    <w:p w14:paraId="738133B6" w14:textId="77777777" w:rsidR="00691685" w:rsidRPr="00CA3FF6" w:rsidRDefault="00691685" w:rsidP="00216458">
      <w:pPr>
        <w:pStyle w:val="Odstavecseseznamem"/>
        <w:numPr>
          <w:ilvl w:val="0"/>
          <w:numId w:val="19"/>
        </w:numPr>
        <w:ind w:left="1701" w:hanging="850"/>
        <w:contextualSpacing w:val="0"/>
        <w:rPr>
          <w:rFonts w:ascii="Arial" w:hAnsi="Arial" w:cs="Arial"/>
          <w:bCs/>
        </w:rPr>
      </w:pPr>
      <w:r w:rsidRPr="00CA3FF6">
        <w:rPr>
          <w:rFonts w:ascii="Arial" w:hAnsi="Arial" w:cs="Arial"/>
          <w:bCs/>
        </w:rPr>
        <w:t>úhrada daní, daňových odpisů, poplatků a odvodů,</w:t>
      </w:r>
    </w:p>
    <w:p w14:paraId="738133B7" w14:textId="77777777" w:rsidR="00691685" w:rsidRPr="00CA3FF6" w:rsidRDefault="00691685" w:rsidP="00216458">
      <w:pPr>
        <w:pStyle w:val="Odstavecseseznamem"/>
        <w:numPr>
          <w:ilvl w:val="0"/>
          <w:numId w:val="19"/>
        </w:numPr>
        <w:ind w:left="1701" w:hanging="851"/>
        <w:contextualSpacing w:val="0"/>
        <w:rPr>
          <w:rFonts w:ascii="Arial" w:hAnsi="Arial" w:cs="Arial"/>
          <w:bCs/>
        </w:rPr>
      </w:pPr>
      <w:r w:rsidRPr="00CA3FF6">
        <w:rPr>
          <w:rFonts w:ascii="Arial" w:hAnsi="Arial" w:cs="Arial"/>
          <w:bCs/>
        </w:rPr>
        <w:t>úhrada úvěrů a půjček,</w:t>
      </w:r>
    </w:p>
    <w:p w14:paraId="738133B8" w14:textId="77777777" w:rsidR="00691685" w:rsidRPr="00CA3FF6" w:rsidRDefault="00691685" w:rsidP="00216458">
      <w:pPr>
        <w:pStyle w:val="Odstavecseseznamem"/>
        <w:numPr>
          <w:ilvl w:val="0"/>
          <w:numId w:val="19"/>
        </w:numPr>
        <w:ind w:left="1701" w:hanging="851"/>
        <w:contextualSpacing w:val="0"/>
        <w:rPr>
          <w:rFonts w:ascii="Arial" w:hAnsi="Arial" w:cs="Arial"/>
          <w:bCs/>
        </w:rPr>
      </w:pPr>
      <w:r w:rsidRPr="00CA3FF6">
        <w:rPr>
          <w:rFonts w:ascii="Arial" w:hAnsi="Arial" w:cs="Arial"/>
          <w:bCs/>
        </w:rPr>
        <w:t>nákup věcí osobní potřeby,</w:t>
      </w:r>
    </w:p>
    <w:p w14:paraId="738133B9" w14:textId="77777777" w:rsidR="00691685" w:rsidRPr="00CA3FF6" w:rsidRDefault="00691685" w:rsidP="00216458">
      <w:pPr>
        <w:pStyle w:val="Odstavecseseznamem"/>
        <w:numPr>
          <w:ilvl w:val="0"/>
          <w:numId w:val="19"/>
        </w:numPr>
        <w:ind w:left="1701" w:hanging="851"/>
        <w:contextualSpacing w:val="0"/>
        <w:rPr>
          <w:rFonts w:ascii="Arial" w:hAnsi="Arial" w:cs="Arial"/>
          <w:bCs/>
        </w:rPr>
      </w:pPr>
      <w:r w:rsidRPr="00CA3FF6">
        <w:rPr>
          <w:rFonts w:ascii="Arial" w:hAnsi="Arial" w:cs="Arial"/>
          <w:bCs/>
        </w:rPr>
        <w:t xml:space="preserve">penále, pokuty, </w:t>
      </w:r>
    </w:p>
    <w:p w14:paraId="738133BA" w14:textId="77777777" w:rsidR="00691685" w:rsidRPr="00CA3FF6" w:rsidRDefault="00691685" w:rsidP="00216458">
      <w:pPr>
        <w:pStyle w:val="Odstavecseseznamem"/>
        <w:numPr>
          <w:ilvl w:val="0"/>
          <w:numId w:val="19"/>
        </w:numPr>
        <w:ind w:left="1701" w:hanging="851"/>
        <w:contextualSpacing w:val="0"/>
        <w:rPr>
          <w:rFonts w:ascii="Arial" w:hAnsi="Arial" w:cs="Arial"/>
          <w:bCs/>
        </w:rPr>
      </w:pPr>
      <w:r w:rsidRPr="00CA3FF6">
        <w:rPr>
          <w:rFonts w:ascii="Arial" w:hAnsi="Arial" w:cs="Arial"/>
          <w:bCs/>
        </w:rPr>
        <w:t xml:space="preserve">pojistné, </w:t>
      </w:r>
    </w:p>
    <w:p w14:paraId="738133BB" w14:textId="77777777" w:rsidR="00691685" w:rsidRPr="00CA3FF6" w:rsidRDefault="00691685" w:rsidP="00216458">
      <w:pPr>
        <w:pStyle w:val="Odstavecseseznamem"/>
        <w:numPr>
          <w:ilvl w:val="0"/>
          <w:numId w:val="19"/>
        </w:numPr>
        <w:ind w:left="1701" w:hanging="851"/>
        <w:contextualSpacing w:val="0"/>
        <w:rPr>
          <w:rFonts w:ascii="Arial" w:hAnsi="Arial" w:cs="Arial"/>
          <w:bCs/>
        </w:rPr>
      </w:pPr>
      <w:r w:rsidRPr="00CA3FF6">
        <w:rPr>
          <w:rFonts w:ascii="Arial" w:hAnsi="Arial" w:cs="Arial"/>
          <w:bCs/>
        </w:rPr>
        <w:t>leasing</w:t>
      </w:r>
    </w:p>
    <w:p w14:paraId="738133BC" w14:textId="77777777" w:rsidR="00691685" w:rsidRPr="00CA3FF6" w:rsidRDefault="00691685" w:rsidP="00216458">
      <w:pPr>
        <w:pStyle w:val="Odstavecseseznamem"/>
        <w:numPr>
          <w:ilvl w:val="0"/>
          <w:numId w:val="19"/>
        </w:numPr>
        <w:ind w:left="1701" w:hanging="851"/>
        <w:contextualSpacing w:val="0"/>
        <w:rPr>
          <w:rFonts w:ascii="Arial" w:hAnsi="Arial" w:cs="Arial"/>
          <w:bCs/>
        </w:rPr>
      </w:pPr>
      <w:r w:rsidRPr="00CA3FF6">
        <w:rPr>
          <w:rFonts w:ascii="Arial" w:hAnsi="Arial" w:cs="Arial"/>
          <w:bCs/>
        </w:rPr>
        <w:t>nákup darů – mimo ceny do soutěží</w:t>
      </w:r>
    </w:p>
    <w:p w14:paraId="738133BD" w14:textId="77777777" w:rsidR="00691685" w:rsidRPr="00CA3FF6" w:rsidRDefault="00691685" w:rsidP="00216458">
      <w:pPr>
        <w:pStyle w:val="Odstavecseseznamem"/>
        <w:numPr>
          <w:ilvl w:val="0"/>
          <w:numId w:val="19"/>
        </w:numPr>
        <w:ind w:left="1701" w:hanging="851"/>
        <w:contextualSpacing w:val="0"/>
        <w:rPr>
          <w:rFonts w:ascii="Arial" w:hAnsi="Arial" w:cs="Arial"/>
          <w:bCs/>
          <w:i/>
        </w:rPr>
      </w:pPr>
      <w:r w:rsidRPr="00CA3FF6">
        <w:rPr>
          <w:rFonts w:ascii="Arial" w:hAnsi="Arial" w:cs="Arial"/>
          <w:bCs/>
        </w:rPr>
        <w:t>bankovní poplatky,</w:t>
      </w:r>
    </w:p>
    <w:p w14:paraId="738133BE" w14:textId="77777777" w:rsidR="00691685" w:rsidRPr="00CA3FF6" w:rsidRDefault="00691685" w:rsidP="00216458">
      <w:pPr>
        <w:pStyle w:val="Odstavecseseznamem"/>
        <w:numPr>
          <w:ilvl w:val="0"/>
          <w:numId w:val="19"/>
        </w:numPr>
        <w:ind w:left="1701" w:hanging="851"/>
        <w:contextualSpacing w:val="0"/>
        <w:rPr>
          <w:rFonts w:ascii="Arial" w:hAnsi="Arial" w:cs="Arial"/>
          <w:bCs/>
          <w:i/>
        </w:rPr>
      </w:pPr>
      <w:r w:rsidRPr="00CA3FF6">
        <w:rPr>
          <w:rFonts w:ascii="Arial" w:hAnsi="Arial" w:cs="Arial"/>
          <w:bCs/>
        </w:rPr>
        <w:t>nákup nemovitostí,</w:t>
      </w:r>
    </w:p>
    <w:p w14:paraId="738133BF" w14:textId="77777777" w:rsidR="00691685" w:rsidRPr="00CA3FF6" w:rsidRDefault="00691685" w:rsidP="00216458">
      <w:pPr>
        <w:pStyle w:val="Odstavecseseznamem"/>
        <w:numPr>
          <w:ilvl w:val="0"/>
          <w:numId w:val="19"/>
        </w:numPr>
        <w:ind w:left="1701" w:hanging="851"/>
        <w:contextualSpacing w:val="0"/>
        <w:rPr>
          <w:rFonts w:ascii="Arial" w:hAnsi="Arial" w:cs="Arial"/>
          <w:bCs/>
        </w:rPr>
      </w:pPr>
      <w:r w:rsidRPr="00CA3FF6">
        <w:rPr>
          <w:rFonts w:ascii="Arial" w:hAnsi="Arial" w:cs="Arial"/>
          <w:bCs/>
        </w:rPr>
        <w:t>DPH, pokud příjemce je plátcem DPH a dle zákona č. 235/2004 Sb., o dani z přidané hodnoty</w:t>
      </w:r>
      <w:r w:rsidR="00172481" w:rsidRPr="00CA3FF6">
        <w:rPr>
          <w:rFonts w:ascii="Arial" w:hAnsi="Arial" w:cs="Arial"/>
          <w:bCs/>
        </w:rPr>
        <w:t>, ve znění pozdějších předpisů,</w:t>
      </w:r>
      <w:r w:rsidRPr="00CA3FF6">
        <w:rPr>
          <w:rFonts w:ascii="Arial" w:hAnsi="Arial" w:cs="Arial"/>
          <w:bCs/>
        </w:rPr>
        <w:t xml:space="preserve"> má možnost nárokovat odpočet daně na </w:t>
      </w:r>
      <w:r w:rsidR="00172481" w:rsidRPr="00CA3FF6">
        <w:rPr>
          <w:rFonts w:ascii="Arial" w:hAnsi="Arial" w:cs="Arial"/>
          <w:bCs/>
        </w:rPr>
        <w:t>v</w:t>
      </w:r>
      <w:r w:rsidRPr="00CA3FF6">
        <w:rPr>
          <w:rFonts w:ascii="Arial" w:hAnsi="Arial" w:cs="Arial"/>
          <w:bCs/>
        </w:rPr>
        <w:t>stupu plně či  částečně,</w:t>
      </w:r>
    </w:p>
    <w:p w14:paraId="0F0F6C07" w14:textId="3DCF3058" w:rsidR="008E49F5" w:rsidRPr="000438E3" w:rsidRDefault="009A5DAF" w:rsidP="000438E3">
      <w:pPr>
        <w:pStyle w:val="Odstavecseseznamem"/>
        <w:numPr>
          <w:ilvl w:val="0"/>
          <w:numId w:val="19"/>
        </w:numPr>
        <w:spacing w:after="120"/>
        <w:ind w:left="1701" w:hanging="851"/>
        <w:contextualSpacing w:val="0"/>
        <w:rPr>
          <w:rFonts w:ascii="Arial" w:hAnsi="Arial" w:cs="Arial"/>
          <w:bCs/>
        </w:rPr>
      </w:pPr>
      <w:r w:rsidRPr="009F715A">
        <w:rPr>
          <w:rFonts w:ascii="Arial" w:hAnsi="Arial" w:cs="Arial"/>
          <w:bCs/>
        </w:rPr>
        <w:t>v případě dotačního titulu 1 doprovodný program bez vazby na tématiku životního prostředí a zemědělství</w:t>
      </w:r>
      <w:r w:rsidRPr="009F715A">
        <w:rPr>
          <w:rFonts w:ascii="Arial" w:hAnsi="Arial" w:cs="Arial"/>
          <w:bCs/>
          <w:sz w:val="24"/>
          <w:szCs w:val="24"/>
        </w:rPr>
        <w:t>.</w:t>
      </w:r>
      <w:r w:rsidR="00691685" w:rsidRPr="009F715A">
        <w:rPr>
          <w:rFonts w:ascii="Arial" w:hAnsi="Arial" w:cs="Arial"/>
          <w:bCs/>
        </w:rPr>
        <w:t xml:space="preserve"> </w:t>
      </w:r>
    </w:p>
    <w:p w14:paraId="738133C3" w14:textId="777B4C41" w:rsidR="00691685" w:rsidRPr="00AF7EE9" w:rsidRDefault="00790146" w:rsidP="00AF7EE9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</w:rPr>
      </w:pPr>
      <w:r w:rsidRPr="00CA3FF6">
        <w:rPr>
          <w:rFonts w:ascii="Arial" w:hAnsi="Arial" w:cs="Arial"/>
        </w:rPr>
        <w:lastRenderedPageBreak/>
        <w:t xml:space="preserve">Změna konkrétního účelu dotace je možná pouze s předchozím písemným souhlasem řídícího orgánu, který rozhodl o poskytnutí dotace a uzavření Smlouvy (uzavřením dodatku ke Smlouvě). </w:t>
      </w:r>
    </w:p>
    <w:p w14:paraId="738133C4" w14:textId="434E8E75" w:rsidR="00006768" w:rsidRPr="009F715A" w:rsidRDefault="00006768" w:rsidP="00006768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</w:rPr>
      </w:pPr>
      <w:r w:rsidRPr="00CA3FF6">
        <w:rPr>
          <w:rFonts w:ascii="Arial" w:hAnsi="Arial" w:cs="Arial"/>
        </w:rPr>
        <w:t xml:space="preserve">Příjemce je povinen uskutečňovat propagaci akce v souladu se Smlouvou. Minimální podmínka pro každého příjemce dotace je povinnost uvádět logo poskytovatele na webových stránkách příjemce (jsou-li zřízeny), </w:t>
      </w:r>
      <w:r w:rsidRPr="00DA09D7">
        <w:rPr>
          <w:rFonts w:ascii="Arial" w:hAnsi="Arial" w:cs="Arial"/>
        </w:rPr>
        <w:t>označit propagační materiály příjemce</w:t>
      </w:r>
      <w:r w:rsidRPr="00DA09D7">
        <w:rPr>
          <w:rFonts w:ascii="Arial" w:hAnsi="Arial" w:cs="Arial"/>
          <w:b/>
        </w:rPr>
        <w:t xml:space="preserve">, </w:t>
      </w:r>
      <w:r w:rsidRPr="00DA09D7">
        <w:rPr>
          <w:rFonts w:ascii="Arial" w:hAnsi="Arial" w:cs="Arial"/>
        </w:rPr>
        <w:t>vztahující se k účelu dotace, logem Olomouckého kraje</w:t>
      </w:r>
      <w:r w:rsidRPr="00DA09D7">
        <w:rPr>
          <w:rFonts w:ascii="Arial" w:hAnsi="Arial" w:cs="Arial"/>
          <w:color w:val="0000FF"/>
        </w:rPr>
        <w:t xml:space="preserve"> </w:t>
      </w:r>
      <w:r w:rsidRPr="009F715A">
        <w:rPr>
          <w:rFonts w:ascii="Arial" w:hAnsi="Arial" w:cs="Arial"/>
        </w:rPr>
        <w:t>a umístit reklamní panel, nebo obdobné zařízení, s logem Olomouckého kraje</w:t>
      </w:r>
      <w:r w:rsidRPr="009F715A">
        <w:rPr>
          <w:rFonts w:ascii="Arial" w:hAnsi="Arial" w:cs="Arial"/>
          <w:b/>
        </w:rPr>
        <w:t xml:space="preserve"> </w:t>
      </w:r>
      <w:r w:rsidRPr="009F715A">
        <w:rPr>
          <w:rFonts w:ascii="Arial" w:hAnsi="Arial" w:cs="Arial"/>
        </w:rPr>
        <w:t xml:space="preserve">do </w:t>
      </w:r>
      <w:r w:rsidR="00175AC5" w:rsidRPr="009F715A">
        <w:rPr>
          <w:rFonts w:ascii="Arial" w:hAnsi="Arial" w:cs="Arial"/>
        </w:rPr>
        <w:t>místa</w:t>
      </w:r>
      <w:r w:rsidRPr="009F715A">
        <w:rPr>
          <w:rFonts w:ascii="Arial" w:hAnsi="Arial" w:cs="Arial"/>
        </w:rPr>
        <w:t>, ve</w:t>
      </w:r>
      <w:r w:rsidR="008E49F5">
        <w:rPr>
          <w:rFonts w:ascii="Arial" w:hAnsi="Arial" w:cs="Arial"/>
        </w:rPr>
        <w:t> </w:t>
      </w:r>
      <w:r w:rsidRPr="009F715A">
        <w:rPr>
          <w:rFonts w:ascii="Arial" w:hAnsi="Arial" w:cs="Arial"/>
        </w:rPr>
        <w:t>kterém je prováděna podpořená činnost nebo ve kterém je realizována podpořená akce. Spolu s logem bude vždy uvedena informace, že Olomoucký kraj akci/činnost finančně podpořil.</w:t>
      </w:r>
    </w:p>
    <w:p w14:paraId="72FB5D38" w14:textId="77777777" w:rsidR="0045556D" w:rsidRPr="009F715A" w:rsidRDefault="00006768" w:rsidP="0045556D">
      <w:pPr>
        <w:spacing w:before="120"/>
        <w:ind w:firstLine="0"/>
        <w:rPr>
          <w:rFonts w:ascii="Arial" w:hAnsi="Arial" w:cs="Arial"/>
          <w:bCs/>
        </w:rPr>
      </w:pPr>
      <w:r w:rsidRPr="009F715A">
        <w:rPr>
          <w:rFonts w:ascii="Arial" w:hAnsi="Arial" w:cs="Arial"/>
        </w:rPr>
        <w:t xml:space="preserve">Podmínkou u </w:t>
      </w:r>
      <w:r w:rsidR="00317ED5" w:rsidRPr="009F715A">
        <w:rPr>
          <w:rFonts w:ascii="Arial" w:hAnsi="Arial" w:cs="Arial"/>
        </w:rPr>
        <w:t>příjemce</w:t>
      </w:r>
      <w:r w:rsidRPr="009F715A">
        <w:rPr>
          <w:rFonts w:ascii="Arial" w:hAnsi="Arial" w:cs="Arial"/>
        </w:rPr>
        <w:t>, kterému je schválena dotace převyšující 30 000 Kč na akci, je pořízení fotodokumentace o propagaci Olomouckého kraje při této akci nebo činnosti. Povinně pořízená fotodokumentace (minimálně dvě fotografie dokladujících propagaci Olomouckého kraje na viditelném veřejně přístupném</w:t>
      </w:r>
      <w:r w:rsidRPr="009F715A">
        <w:rPr>
          <w:rFonts w:ascii="Arial" w:hAnsi="Arial" w:cs="Arial"/>
          <w:bCs/>
        </w:rPr>
        <w:t xml:space="preserve"> místě) je poskytovateli předložena spolu se závěrečnou zprávou v souladu se Smlouvou. </w:t>
      </w:r>
    </w:p>
    <w:p w14:paraId="738133C7" w14:textId="5029608F" w:rsidR="000E0504" w:rsidRPr="00AF7EE9" w:rsidRDefault="00980930" w:rsidP="00AF7EE9">
      <w:pPr>
        <w:spacing w:before="120" w:after="120"/>
        <w:ind w:firstLine="0"/>
        <w:rPr>
          <w:rFonts w:ascii="Arial" w:hAnsi="Arial" w:cs="Arial"/>
          <w:i/>
          <w:sz w:val="20"/>
          <w:szCs w:val="20"/>
        </w:rPr>
      </w:pPr>
      <w:r w:rsidRPr="009F715A">
        <w:rPr>
          <w:rFonts w:ascii="Arial" w:hAnsi="Arial" w:cs="Arial"/>
        </w:rPr>
        <w:t>P</w:t>
      </w:r>
      <w:r w:rsidR="00006768" w:rsidRPr="009F715A">
        <w:rPr>
          <w:rFonts w:ascii="Arial" w:hAnsi="Arial" w:cs="Arial"/>
        </w:rPr>
        <w:t>oužití loga na propagačních materiálech, rozměry reklamního panelu, povinnost pořízení dokumentace při průběhu akce na místě, případně další podmínky propagace poskytovatele budou specifikovány ve Smlouvě s ohledem na výši dotace, typ akce a údaje uvedené žadatelem v Žádosti</w:t>
      </w:r>
      <w:r w:rsidR="00006768" w:rsidRPr="009F715A">
        <w:rPr>
          <w:rFonts w:ascii="Arial" w:hAnsi="Arial" w:cs="Arial"/>
          <w:i/>
          <w:sz w:val="20"/>
          <w:szCs w:val="20"/>
        </w:rPr>
        <w:t>.</w:t>
      </w:r>
    </w:p>
    <w:p w14:paraId="738133C9" w14:textId="747984E5" w:rsidR="00691685" w:rsidRPr="00AF7EE9" w:rsidRDefault="00691685" w:rsidP="00AF7EE9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</w:rPr>
      </w:pPr>
      <w:r w:rsidRPr="00CA3FF6">
        <w:rPr>
          <w:rFonts w:ascii="Arial" w:hAnsi="Arial" w:cs="Arial"/>
        </w:rPr>
        <w:t xml:space="preserve">Příjemce </w:t>
      </w:r>
      <w:r w:rsidR="00AC1C79" w:rsidRPr="00CA3FF6">
        <w:rPr>
          <w:rFonts w:ascii="Arial" w:hAnsi="Arial" w:cs="Arial"/>
        </w:rPr>
        <w:t xml:space="preserve">je povinen </w:t>
      </w:r>
      <w:r w:rsidRPr="00CA3FF6">
        <w:rPr>
          <w:rFonts w:ascii="Arial" w:hAnsi="Arial" w:cs="Arial"/>
        </w:rPr>
        <w:t xml:space="preserve">při čerpání dotace postupovat v souladu s platnými </w:t>
      </w:r>
      <w:r w:rsidR="0066232E" w:rsidRPr="00CA3FF6">
        <w:rPr>
          <w:rFonts w:ascii="Arial" w:hAnsi="Arial" w:cs="Arial"/>
        </w:rPr>
        <w:t xml:space="preserve">a účinnými </w:t>
      </w:r>
      <w:r w:rsidRPr="00CA3FF6">
        <w:rPr>
          <w:rFonts w:ascii="Arial" w:hAnsi="Arial" w:cs="Arial"/>
        </w:rPr>
        <w:t>právními předpisy. Výběr dodavatele musí být proveden v souladu s předpisy upravujícími zadávání veřejných zakázek; v případě akcí spolufinancovaných ze</w:t>
      </w:r>
      <w:r w:rsidR="0045556D">
        <w:rPr>
          <w:rFonts w:ascii="Arial" w:hAnsi="Arial" w:cs="Arial"/>
        </w:rPr>
        <w:t> </w:t>
      </w:r>
      <w:r w:rsidRPr="00CA3FF6">
        <w:rPr>
          <w:rFonts w:ascii="Arial" w:hAnsi="Arial" w:cs="Arial"/>
        </w:rPr>
        <w:t>strukturálních fondů Evropské unie i podle pravidel platných pro tyto fondy.</w:t>
      </w:r>
    </w:p>
    <w:p w14:paraId="738133CB" w14:textId="013733C8" w:rsidR="00691685" w:rsidRPr="00AF7EE9" w:rsidRDefault="00691685" w:rsidP="00AF7EE9">
      <w:pPr>
        <w:pStyle w:val="Odstavecseseznamem"/>
        <w:numPr>
          <w:ilvl w:val="1"/>
          <w:numId w:val="1"/>
        </w:numPr>
        <w:spacing w:after="120"/>
        <w:ind w:left="851" w:hanging="851"/>
        <w:contextualSpacing w:val="0"/>
        <w:rPr>
          <w:rFonts w:ascii="Arial" w:hAnsi="Arial" w:cs="Arial"/>
        </w:rPr>
      </w:pPr>
      <w:r w:rsidRPr="00CA3FF6">
        <w:rPr>
          <w:rFonts w:ascii="Arial" w:hAnsi="Arial" w:cs="Arial"/>
        </w:rPr>
        <w:t>Příslušné orgány poskytovatele jsou oprávněny v souladu se zvláštním právním předpisem zákonem č. 320/2001 Sb., o finanční kontrole ve veřejné správě a</w:t>
      </w:r>
      <w:r w:rsidR="0045556D">
        <w:rPr>
          <w:rFonts w:ascii="Arial" w:hAnsi="Arial" w:cs="Arial"/>
        </w:rPr>
        <w:t> </w:t>
      </w:r>
      <w:r w:rsidRPr="00CA3FF6">
        <w:rPr>
          <w:rFonts w:ascii="Arial" w:hAnsi="Arial" w:cs="Arial"/>
        </w:rPr>
        <w:t>o</w:t>
      </w:r>
      <w:r w:rsidR="0045556D">
        <w:rPr>
          <w:rFonts w:ascii="Arial" w:hAnsi="Arial" w:cs="Arial"/>
        </w:rPr>
        <w:t> </w:t>
      </w:r>
      <w:r w:rsidRPr="00CA3FF6">
        <w:rPr>
          <w:rFonts w:ascii="Arial" w:hAnsi="Arial" w:cs="Arial"/>
        </w:rPr>
        <w:t xml:space="preserve">změně některých zákonů (zákon o finanční kontrole), ve znění pozdějších předpisů, zákonem č. 129/2000Sb., o krajích (krajské zřízení), ve znění pozdějších předpisů, zákonem č. 250/2000Sb., o rozpočtových pravidlech územních rozpočtů, ve znění pozdějších předpisů, kdykoliv kontrolovat dodržení podmínek, za kterých byla dotace poskytnuta. </w:t>
      </w:r>
    </w:p>
    <w:p w14:paraId="738133CD" w14:textId="45B81CF3" w:rsidR="00691685" w:rsidRPr="00AF7EE9" w:rsidRDefault="00691685" w:rsidP="00AF7EE9">
      <w:pPr>
        <w:pStyle w:val="Odstavecseseznamem"/>
        <w:numPr>
          <w:ilvl w:val="1"/>
          <w:numId w:val="1"/>
        </w:numPr>
        <w:tabs>
          <w:tab w:val="left" w:pos="851"/>
        </w:tabs>
        <w:spacing w:after="120"/>
        <w:ind w:left="851" w:hanging="851"/>
        <w:contextualSpacing w:val="0"/>
        <w:rPr>
          <w:rFonts w:ascii="Arial" w:hAnsi="Arial" w:cs="Arial"/>
        </w:rPr>
      </w:pPr>
      <w:r w:rsidRPr="00CA3FF6">
        <w:rPr>
          <w:rFonts w:ascii="Arial" w:hAnsi="Arial" w:cs="Arial"/>
        </w:rPr>
        <w:t xml:space="preserve">V případě, </w:t>
      </w:r>
      <w:r w:rsidR="00A77DB1" w:rsidRPr="00CA3FF6">
        <w:rPr>
          <w:rFonts w:ascii="Arial" w:hAnsi="Arial" w:cs="Arial"/>
        </w:rPr>
        <w:t xml:space="preserve">že příjemce použije dotaci v rozporu s účelem, na který mu byla poskytovatelem poskytnuta nebo se dopustí jakéhokoliv jiného porušení rozpočtové kázně, vystavuje se riziku uložení sankcí podle zákona </w:t>
      </w:r>
      <w:r w:rsidRPr="00CA3FF6">
        <w:rPr>
          <w:rFonts w:ascii="Arial" w:hAnsi="Arial" w:cs="Arial"/>
        </w:rPr>
        <w:t>č. 250/2000 Sb., o</w:t>
      </w:r>
      <w:r w:rsidR="0045556D">
        <w:rPr>
          <w:rFonts w:ascii="Arial" w:hAnsi="Arial" w:cs="Arial"/>
        </w:rPr>
        <w:t> </w:t>
      </w:r>
      <w:r w:rsidRPr="00CA3FF6">
        <w:rPr>
          <w:rFonts w:ascii="Arial" w:hAnsi="Arial" w:cs="Arial"/>
        </w:rPr>
        <w:t xml:space="preserve">rozpočtových pravidlech územních rozpočtů, ve znění pozdějších předpisů. </w:t>
      </w:r>
    </w:p>
    <w:p w14:paraId="2EB299AD" w14:textId="473C52F5" w:rsidR="0045556D" w:rsidRPr="00AF7EE9" w:rsidRDefault="00E369C4" w:rsidP="00AF7EE9">
      <w:pPr>
        <w:pStyle w:val="Odstavecseseznamem"/>
        <w:numPr>
          <w:ilvl w:val="1"/>
          <w:numId w:val="1"/>
        </w:numPr>
        <w:tabs>
          <w:tab w:val="left" w:pos="851"/>
        </w:tabs>
        <w:spacing w:after="120"/>
        <w:ind w:left="851" w:hanging="851"/>
        <w:contextualSpacing w:val="0"/>
        <w:rPr>
          <w:rFonts w:ascii="Arial" w:hAnsi="Arial" w:cs="Arial"/>
        </w:rPr>
      </w:pPr>
      <w:r w:rsidRPr="00CA3FF6">
        <w:rPr>
          <w:rFonts w:ascii="Arial" w:hAnsi="Arial" w:cs="Arial"/>
        </w:rPr>
        <w:t>V souladu se zákonem č. 250/2000 Sb., o rozpočtových pravidlech územních rozpočtů, v platném znění, mohou být ve Smlouvě vymezeny podmínky, jejichž porušení bude považováno za méně závažné, za které se uloží odvod za porušení rozpočtové kázně ve snížené výši.</w:t>
      </w:r>
    </w:p>
    <w:p w14:paraId="738133D0" w14:textId="42E5261D" w:rsidR="00691685" w:rsidRPr="0045556D" w:rsidRDefault="00691685" w:rsidP="0045556D">
      <w:pPr>
        <w:pStyle w:val="Odstavecseseznamem"/>
        <w:numPr>
          <w:ilvl w:val="1"/>
          <w:numId w:val="1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</w:rPr>
      </w:pPr>
      <w:r w:rsidRPr="0045556D">
        <w:rPr>
          <w:rFonts w:ascii="Arial" w:hAnsi="Arial" w:cs="Arial"/>
          <w:bCs/>
        </w:rPr>
        <w:t xml:space="preserve">PRO NEINVESTIČNÍ DOTACI – </w:t>
      </w:r>
      <w:r w:rsidR="007C0637" w:rsidRPr="0045556D">
        <w:rPr>
          <w:rFonts w:ascii="Arial" w:hAnsi="Arial" w:cs="Arial"/>
          <w:bCs/>
        </w:rPr>
        <w:t>Příjemce je</w:t>
      </w:r>
      <w:r w:rsidRPr="0045556D">
        <w:rPr>
          <w:rFonts w:ascii="Arial" w:hAnsi="Arial" w:cs="Arial"/>
          <w:bCs/>
        </w:rPr>
        <w:t xml:space="preserve"> povinen po dobu minimálně </w:t>
      </w:r>
      <w:r w:rsidRPr="009F715A">
        <w:rPr>
          <w:rFonts w:ascii="Arial" w:hAnsi="Arial" w:cs="Arial"/>
          <w:bCs/>
        </w:rPr>
        <w:t xml:space="preserve">2 let ode dne platnosti a účinnosti Smlouvy (dále jen jako „minimální doba trvání akce“) provozovat </w:t>
      </w:r>
      <w:r w:rsidR="004935FD" w:rsidRPr="009F715A">
        <w:rPr>
          <w:rFonts w:ascii="Arial" w:hAnsi="Arial" w:cs="Arial"/>
          <w:bCs/>
        </w:rPr>
        <w:t>náplň svojí činnosti</w:t>
      </w:r>
      <w:r w:rsidRPr="009F715A">
        <w:rPr>
          <w:rFonts w:ascii="Arial" w:hAnsi="Arial" w:cs="Arial"/>
          <w:bCs/>
        </w:rPr>
        <w:t xml:space="preserve"> a neukonč</w:t>
      </w:r>
      <w:r w:rsidR="004935FD" w:rsidRPr="009F715A">
        <w:rPr>
          <w:rFonts w:ascii="Arial" w:hAnsi="Arial" w:cs="Arial"/>
          <w:bCs/>
        </w:rPr>
        <w:t>í</w:t>
      </w:r>
      <w:r w:rsidRPr="009F715A">
        <w:rPr>
          <w:rFonts w:ascii="Arial" w:hAnsi="Arial" w:cs="Arial"/>
          <w:bCs/>
        </w:rPr>
        <w:t xml:space="preserve"> </w:t>
      </w:r>
      <w:r w:rsidR="004935FD" w:rsidRPr="009F715A">
        <w:rPr>
          <w:rFonts w:ascii="Arial" w:hAnsi="Arial" w:cs="Arial"/>
          <w:bCs/>
        </w:rPr>
        <w:t xml:space="preserve">ji </w:t>
      </w:r>
      <w:r w:rsidRPr="009F715A">
        <w:rPr>
          <w:rFonts w:ascii="Arial" w:hAnsi="Arial" w:cs="Arial"/>
          <w:bCs/>
        </w:rPr>
        <w:t>ani nepřeruš</w:t>
      </w:r>
      <w:r w:rsidR="004935FD" w:rsidRPr="009F715A">
        <w:rPr>
          <w:rFonts w:ascii="Arial" w:hAnsi="Arial" w:cs="Arial"/>
          <w:bCs/>
        </w:rPr>
        <w:t>í</w:t>
      </w:r>
      <w:r w:rsidRPr="009F715A">
        <w:rPr>
          <w:rFonts w:ascii="Arial" w:hAnsi="Arial" w:cs="Arial"/>
          <w:bCs/>
        </w:rPr>
        <w:t xml:space="preserve"> bez vědomí a písemného </w:t>
      </w:r>
      <w:r w:rsidRPr="0045556D">
        <w:rPr>
          <w:rFonts w:ascii="Arial" w:hAnsi="Arial" w:cs="Arial"/>
          <w:bCs/>
        </w:rPr>
        <w:t xml:space="preserve">souhlasu vyhlašovatele. Příjemce je povinen nakládat s veškerým majetkem získaným nebo zhodnoceným, byť i jen částečně, z </w:t>
      </w:r>
      <w:r w:rsidR="007C0637" w:rsidRPr="0045556D">
        <w:rPr>
          <w:rFonts w:ascii="Arial" w:hAnsi="Arial" w:cs="Arial"/>
          <w:bCs/>
        </w:rPr>
        <w:t>dotace s péčí</w:t>
      </w:r>
      <w:r w:rsidRPr="0045556D">
        <w:rPr>
          <w:rFonts w:ascii="Arial" w:hAnsi="Arial" w:cs="Arial"/>
          <w:bCs/>
        </w:rPr>
        <w:t xml:space="preserve"> řádného hospodáře a nezatěžovat bez vědomí a písemného souhlasu vyhlašovatele tento majetek ani jeho části žádnými věcnými právy třetích osob, včetně zástavního práva (s výjimkou zástavního práva zřízeného k zajištění úvěru příjemce ve vztahu k</w:t>
      </w:r>
      <w:r w:rsidR="008E49F5">
        <w:rPr>
          <w:rFonts w:ascii="Arial" w:hAnsi="Arial" w:cs="Arial"/>
          <w:bCs/>
        </w:rPr>
        <w:t> </w:t>
      </w:r>
      <w:r w:rsidRPr="0045556D">
        <w:rPr>
          <w:rFonts w:ascii="Arial" w:hAnsi="Arial" w:cs="Arial"/>
          <w:bCs/>
        </w:rPr>
        <w:t>financová</w:t>
      </w:r>
      <w:r w:rsidR="0045556D">
        <w:rPr>
          <w:rFonts w:ascii="Arial" w:hAnsi="Arial" w:cs="Arial"/>
          <w:bCs/>
        </w:rPr>
        <w:t>ní akce podle Smlouvy).</w:t>
      </w:r>
      <w:r w:rsidRPr="0045556D">
        <w:rPr>
          <w:rFonts w:ascii="Arial" w:hAnsi="Arial" w:cs="Arial"/>
          <w:i/>
          <w:strike/>
          <w:color w:val="0000FF"/>
        </w:rPr>
        <w:t xml:space="preserve"> </w:t>
      </w:r>
    </w:p>
    <w:p w14:paraId="738133D1" w14:textId="77777777" w:rsidR="003B4788" w:rsidRPr="00CA3FF6" w:rsidRDefault="003B4788" w:rsidP="003B4788">
      <w:pPr>
        <w:rPr>
          <w:rFonts w:ascii="Arial" w:hAnsi="Arial" w:cs="Arial"/>
          <w:bCs/>
        </w:rPr>
      </w:pPr>
    </w:p>
    <w:p w14:paraId="738133D3" w14:textId="32EC0EE9" w:rsidR="00755921" w:rsidRPr="00AF7EE9" w:rsidRDefault="00691685" w:rsidP="00AF7EE9">
      <w:pPr>
        <w:pStyle w:val="Odstavecseseznamem"/>
        <w:numPr>
          <w:ilvl w:val="1"/>
          <w:numId w:val="1"/>
        </w:numPr>
        <w:ind w:left="851" w:hanging="851"/>
        <w:contextualSpacing w:val="0"/>
        <w:rPr>
          <w:rFonts w:ascii="Arial" w:hAnsi="Arial" w:cs="Arial"/>
          <w:bCs/>
          <w:color w:val="0000FF"/>
        </w:rPr>
      </w:pPr>
      <w:r w:rsidRPr="00CA3FF6">
        <w:rPr>
          <w:rFonts w:ascii="Arial" w:hAnsi="Arial" w:cs="Arial"/>
          <w:bCs/>
        </w:rPr>
        <w:lastRenderedPageBreak/>
        <w:t xml:space="preserve">PRO INVESTIČNÍ DOTACI – Příjemce nesmí majetek pořízený z dotace, nebo jeho části, po dobu </w:t>
      </w:r>
      <w:r w:rsidRPr="009F715A">
        <w:rPr>
          <w:rFonts w:ascii="Arial" w:hAnsi="Arial" w:cs="Arial"/>
          <w:bCs/>
        </w:rPr>
        <w:t>minimálně 5 let</w:t>
      </w:r>
      <w:r w:rsidR="00BE5396" w:rsidRPr="009F715A">
        <w:rPr>
          <w:rFonts w:ascii="Arial" w:hAnsi="Arial" w:cs="Arial"/>
          <w:i/>
        </w:rPr>
        <w:t xml:space="preserve"> </w:t>
      </w:r>
      <w:r w:rsidRPr="009F715A">
        <w:rPr>
          <w:rFonts w:ascii="Arial" w:hAnsi="Arial" w:cs="Arial"/>
          <w:bCs/>
        </w:rPr>
        <w:t>od ukončení akce převést na jinou osobu bez</w:t>
      </w:r>
      <w:r w:rsidR="008E49F5">
        <w:rPr>
          <w:rFonts w:ascii="Arial" w:hAnsi="Arial" w:cs="Arial"/>
          <w:bCs/>
        </w:rPr>
        <w:t> </w:t>
      </w:r>
      <w:r w:rsidRPr="009F715A">
        <w:rPr>
          <w:rFonts w:ascii="Arial" w:hAnsi="Arial" w:cs="Arial"/>
          <w:bCs/>
        </w:rPr>
        <w:t xml:space="preserve">písemného souhlasu vyhlašovatele, ani </w:t>
      </w:r>
      <w:r w:rsidRPr="00CA3FF6">
        <w:rPr>
          <w:rFonts w:ascii="Arial" w:hAnsi="Arial" w:cs="Arial"/>
          <w:bCs/>
        </w:rPr>
        <w:t>jej bez tohoto souhlasu pronajmout jiné osobě. Dříve jej může prodat bez písemného souhlasu vyhlašovatele, jen pokud výtěžek z prodeje použije na pořízení majetku zabezpečujícího pokračování akce.</w:t>
      </w:r>
      <w:r w:rsidRPr="00CA3FF6">
        <w:rPr>
          <w:rFonts w:ascii="Arial" w:hAnsi="Arial"/>
        </w:rPr>
        <w:t xml:space="preserve"> </w:t>
      </w:r>
      <w:r w:rsidRPr="00CA3FF6">
        <w:rPr>
          <w:rFonts w:ascii="Arial" w:hAnsi="Arial" w:cs="Arial"/>
          <w:bCs/>
        </w:rPr>
        <w:t>Toto ustanovení se netýká majetku nabytého příjemcem z dotace, který příjemce následně převede do vlastnictví třetí osoby výhradně na humanitární nebo charitativní účel.</w:t>
      </w:r>
      <w:r w:rsidRPr="00CA3FF6">
        <w:rPr>
          <w:rFonts w:ascii="Arial" w:hAnsi="Arial"/>
          <w:i/>
        </w:rPr>
        <w:t xml:space="preserve"> </w:t>
      </w:r>
    </w:p>
    <w:p w14:paraId="738133D4" w14:textId="77777777" w:rsidR="00691685" w:rsidRPr="00CA3FF6" w:rsidRDefault="00691685" w:rsidP="00AF7EE9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360" w:after="120"/>
        <w:ind w:left="357" w:hanging="357"/>
        <w:contextualSpacing w:val="0"/>
        <w:rPr>
          <w:rFonts w:ascii="Arial" w:hAnsi="Arial" w:cs="Arial"/>
          <w:b/>
          <w:bCs/>
          <w:sz w:val="24"/>
          <w:szCs w:val="24"/>
        </w:rPr>
      </w:pPr>
      <w:r w:rsidRPr="00CA3FF6">
        <w:rPr>
          <w:rFonts w:ascii="Arial" w:hAnsi="Arial" w:cs="Arial"/>
          <w:b/>
          <w:bCs/>
          <w:sz w:val="24"/>
          <w:szCs w:val="24"/>
        </w:rPr>
        <w:t xml:space="preserve">Pravidla pro předkládání žádostí o dotace </w:t>
      </w:r>
    </w:p>
    <w:p w14:paraId="738133D6" w14:textId="2D53D3D0" w:rsidR="00691685" w:rsidRPr="009F715A" w:rsidRDefault="00691685" w:rsidP="00AF7EE9">
      <w:pPr>
        <w:pStyle w:val="Odstavecseseznamem"/>
        <w:numPr>
          <w:ilvl w:val="1"/>
          <w:numId w:val="1"/>
        </w:numPr>
        <w:tabs>
          <w:tab w:val="left" w:pos="851"/>
        </w:tabs>
        <w:spacing w:before="120" w:after="120"/>
        <w:ind w:left="851" w:hanging="851"/>
        <w:contextualSpacing w:val="0"/>
        <w:rPr>
          <w:rFonts w:ascii="Arial" w:hAnsi="Arial" w:cs="Arial"/>
        </w:rPr>
      </w:pPr>
      <w:r w:rsidRPr="009F715A">
        <w:rPr>
          <w:rFonts w:ascii="Arial" w:hAnsi="Arial" w:cs="Arial"/>
        </w:rPr>
        <w:t xml:space="preserve">Dotační program je zveřejněn na úřední desce od </w:t>
      </w:r>
      <w:r w:rsidR="003F4802" w:rsidRPr="009F715A">
        <w:rPr>
          <w:rFonts w:ascii="Arial" w:hAnsi="Arial" w:cs="Arial"/>
        </w:rPr>
        <w:t>2</w:t>
      </w:r>
      <w:r w:rsidR="000765DF" w:rsidRPr="009F715A">
        <w:rPr>
          <w:rFonts w:ascii="Arial" w:hAnsi="Arial" w:cs="Arial"/>
        </w:rPr>
        <w:t>8</w:t>
      </w:r>
      <w:r w:rsidRPr="009F715A">
        <w:rPr>
          <w:rFonts w:ascii="Arial" w:hAnsi="Arial" w:cs="Arial"/>
        </w:rPr>
        <w:t>. </w:t>
      </w:r>
      <w:r w:rsidR="003F4802" w:rsidRPr="009F715A">
        <w:rPr>
          <w:rFonts w:ascii="Arial" w:hAnsi="Arial" w:cs="Arial"/>
        </w:rPr>
        <w:t>2</w:t>
      </w:r>
      <w:r w:rsidRPr="009F715A">
        <w:rPr>
          <w:rFonts w:ascii="Arial" w:hAnsi="Arial" w:cs="Arial"/>
        </w:rPr>
        <w:t>. 20</w:t>
      </w:r>
      <w:r w:rsidR="003F4802" w:rsidRPr="009F715A">
        <w:rPr>
          <w:rFonts w:ascii="Arial" w:hAnsi="Arial" w:cs="Arial"/>
        </w:rPr>
        <w:t>1</w:t>
      </w:r>
      <w:r w:rsidR="0051171B" w:rsidRPr="009F715A">
        <w:rPr>
          <w:rFonts w:ascii="Arial" w:hAnsi="Arial" w:cs="Arial"/>
        </w:rPr>
        <w:t>7</w:t>
      </w:r>
      <w:r w:rsidRPr="009F715A">
        <w:rPr>
          <w:rFonts w:ascii="Arial" w:hAnsi="Arial" w:cs="Arial"/>
        </w:rPr>
        <w:t xml:space="preserve"> do </w:t>
      </w:r>
      <w:r w:rsidR="003F4802" w:rsidRPr="009F715A">
        <w:rPr>
          <w:rFonts w:ascii="Arial" w:hAnsi="Arial" w:cs="Arial"/>
        </w:rPr>
        <w:t>2</w:t>
      </w:r>
      <w:r w:rsidR="000765DF" w:rsidRPr="009F715A">
        <w:rPr>
          <w:rFonts w:ascii="Arial" w:hAnsi="Arial" w:cs="Arial"/>
        </w:rPr>
        <w:t>9</w:t>
      </w:r>
      <w:r w:rsidRPr="009F715A">
        <w:rPr>
          <w:rFonts w:ascii="Arial" w:hAnsi="Arial" w:cs="Arial"/>
        </w:rPr>
        <w:t>. </w:t>
      </w:r>
      <w:r w:rsidR="003F4802" w:rsidRPr="009F715A">
        <w:rPr>
          <w:rFonts w:ascii="Arial" w:hAnsi="Arial" w:cs="Arial"/>
        </w:rPr>
        <w:t>0</w:t>
      </w:r>
      <w:r w:rsidR="00441C45" w:rsidRPr="009F715A">
        <w:rPr>
          <w:rFonts w:ascii="Arial" w:hAnsi="Arial" w:cs="Arial"/>
        </w:rPr>
        <w:t>5</w:t>
      </w:r>
      <w:r w:rsidRPr="009F715A">
        <w:rPr>
          <w:rFonts w:ascii="Arial" w:hAnsi="Arial" w:cs="Arial"/>
        </w:rPr>
        <w:t>. 20</w:t>
      </w:r>
      <w:r w:rsidR="003F4802" w:rsidRPr="009F715A">
        <w:rPr>
          <w:rFonts w:ascii="Arial" w:hAnsi="Arial" w:cs="Arial"/>
        </w:rPr>
        <w:t>17</w:t>
      </w:r>
      <w:r w:rsidRPr="009F715A">
        <w:rPr>
          <w:rFonts w:ascii="Arial" w:hAnsi="Arial" w:cs="Arial"/>
        </w:rPr>
        <w:t xml:space="preserve"> (90 dnů). Jeho zveřejnění nemá vliv na dobu, po kterou jsou přijímány žádosti o dotace. </w:t>
      </w:r>
    </w:p>
    <w:p w14:paraId="738133D7" w14:textId="752EB669" w:rsidR="00691685" w:rsidRPr="009F715A" w:rsidRDefault="00691685" w:rsidP="00AF7EE9">
      <w:pPr>
        <w:pStyle w:val="Odstavecseseznamem"/>
        <w:numPr>
          <w:ilvl w:val="1"/>
          <w:numId w:val="1"/>
        </w:numPr>
        <w:tabs>
          <w:tab w:val="left" w:pos="851"/>
        </w:tabs>
        <w:spacing w:before="120" w:after="120"/>
        <w:ind w:left="851" w:hanging="851"/>
        <w:contextualSpacing w:val="0"/>
        <w:rPr>
          <w:rFonts w:ascii="Arial" w:hAnsi="Arial" w:cs="Arial"/>
        </w:rPr>
      </w:pPr>
      <w:bookmarkStart w:id="5" w:name="lhůtapodání"/>
      <w:bookmarkEnd w:id="5"/>
      <w:r w:rsidRPr="009F715A">
        <w:rPr>
          <w:rFonts w:ascii="Arial" w:hAnsi="Arial" w:cs="Arial"/>
          <w:b/>
        </w:rPr>
        <w:t xml:space="preserve">Lhůta pro podání žádostí o dotace je stanovena od </w:t>
      </w:r>
      <w:r w:rsidR="003F4802" w:rsidRPr="009F715A">
        <w:rPr>
          <w:rFonts w:ascii="Arial" w:hAnsi="Arial" w:cs="Arial"/>
          <w:b/>
        </w:rPr>
        <w:t>3</w:t>
      </w:r>
      <w:r w:rsidR="001C771B" w:rsidRPr="009F715A">
        <w:rPr>
          <w:rFonts w:ascii="Arial" w:hAnsi="Arial" w:cs="Arial"/>
          <w:b/>
        </w:rPr>
        <w:t>0</w:t>
      </w:r>
      <w:r w:rsidR="003F4802" w:rsidRPr="009F715A">
        <w:rPr>
          <w:rFonts w:ascii="Arial" w:hAnsi="Arial" w:cs="Arial"/>
          <w:b/>
        </w:rPr>
        <w:t>.</w:t>
      </w:r>
      <w:r w:rsidR="000765DF" w:rsidRPr="009F715A">
        <w:rPr>
          <w:rFonts w:ascii="Arial" w:hAnsi="Arial" w:cs="Arial"/>
          <w:b/>
        </w:rPr>
        <w:t xml:space="preserve"> </w:t>
      </w:r>
      <w:r w:rsidR="0051171B" w:rsidRPr="009F715A">
        <w:rPr>
          <w:rFonts w:ascii="Arial" w:hAnsi="Arial" w:cs="Arial"/>
          <w:b/>
        </w:rPr>
        <w:t>3</w:t>
      </w:r>
      <w:r w:rsidR="003F4802" w:rsidRPr="009F715A">
        <w:rPr>
          <w:rFonts w:ascii="Arial" w:hAnsi="Arial" w:cs="Arial"/>
          <w:b/>
        </w:rPr>
        <w:t>.</w:t>
      </w:r>
      <w:r w:rsidR="000765DF" w:rsidRPr="009F715A">
        <w:rPr>
          <w:rFonts w:ascii="Arial" w:hAnsi="Arial" w:cs="Arial"/>
          <w:b/>
        </w:rPr>
        <w:t xml:space="preserve"> </w:t>
      </w:r>
      <w:r w:rsidR="003F4802" w:rsidRPr="009F715A">
        <w:rPr>
          <w:rFonts w:ascii="Arial" w:hAnsi="Arial" w:cs="Arial"/>
          <w:b/>
        </w:rPr>
        <w:t>2017</w:t>
      </w:r>
      <w:r w:rsidRPr="009F715A">
        <w:rPr>
          <w:rFonts w:ascii="Arial" w:hAnsi="Arial" w:cs="Arial"/>
          <w:b/>
        </w:rPr>
        <w:t xml:space="preserve"> do </w:t>
      </w:r>
      <w:r w:rsidR="0051171B" w:rsidRPr="009F715A">
        <w:rPr>
          <w:rFonts w:ascii="Arial" w:hAnsi="Arial" w:cs="Arial"/>
          <w:b/>
        </w:rPr>
        <w:t>13</w:t>
      </w:r>
      <w:r w:rsidR="003F4802" w:rsidRPr="009F715A">
        <w:rPr>
          <w:rFonts w:ascii="Arial" w:hAnsi="Arial" w:cs="Arial"/>
          <w:b/>
        </w:rPr>
        <w:t>.</w:t>
      </w:r>
      <w:r w:rsidR="000765DF" w:rsidRPr="009F715A">
        <w:rPr>
          <w:rFonts w:ascii="Arial" w:hAnsi="Arial" w:cs="Arial"/>
          <w:b/>
        </w:rPr>
        <w:t xml:space="preserve"> </w:t>
      </w:r>
      <w:r w:rsidR="0051171B" w:rsidRPr="009F715A">
        <w:rPr>
          <w:rFonts w:ascii="Arial" w:hAnsi="Arial" w:cs="Arial"/>
          <w:b/>
        </w:rPr>
        <w:t>4</w:t>
      </w:r>
      <w:r w:rsidR="003F4802" w:rsidRPr="009F715A">
        <w:rPr>
          <w:rFonts w:ascii="Arial" w:hAnsi="Arial" w:cs="Arial"/>
          <w:b/>
        </w:rPr>
        <w:t>.</w:t>
      </w:r>
      <w:r w:rsidR="000765DF" w:rsidRPr="009F715A">
        <w:rPr>
          <w:rFonts w:ascii="Arial" w:hAnsi="Arial" w:cs="Arial"/>
          <w:b/>
        </w:rPr>
        <w:t xml:space="preserve"> </w:t>
      </w:r>
      <w:r w:rsidR="003F4802" w:rsidRPr="009F715A">
        <w:rPr>
          <w:rFonts w:ascii="Arial" w:hAnsi="Arial" w:cs="Arial"/>
          <w:b/>
        </w:rPr>
        <w:t>2017</w:t>
      </w:r>
      <w:r w:rsidRPr="009F715A">
        <w:rPr>
          <w:rFonts w:ascii="Arial" w:hAnsi="Arial" w:cs="Arial"/>
          <w:b/>
        </w:rPr>
        <w:t xml:space="preserve"> do 12:00 hodin, není-li dále stanoveno jinak.</w:t>
      </w:r>
      <w:r w:rsidRPr="009F715A">
        <w:rPr>
          <w:rFonts w:ascii="Arial" w:hAnsi="Arial" w:cs="Arial"/>
        </w:rPr>
        <w:t xml:space="preserve"> V případě osobního podání žádosti o dotaci v listinné podobě na podatelnu Olomouckého kraje nebo podání žádosti o</w:t>
      </w:r>
      <w:r w:rsidR="008E49F5">
        <w:rPr>
          <w:rFonts w:ascii="Arial" w:hAnsi="Arial" w:cs="Arial"/>
        </w:rPr>
        <w:t> </w:t>
      </w:r>
      <w:r w:rsidRPr="009F715A">
        <w:rPr>
          <w:rFonts w:ascii="Arial" w:hAnsi="Arial" w:cs="Arial"/>
        </w:rPr>
        <w:t>dotaci v elektronické podobě (e-podatelna, datová schránka), musí být žádost o</w:t>
      </w:r>
      <w:r w:rsidR="008E49F5">
        <w:rPr>
          <w:rFonts w:ascii="Arial" w:hAnsi="Arial" w:cs="Arial"/>
        </w:rPr>
        <w:t> </w:t>
      </w:r>
      <w:r w:rsidRPr="009F715A">
        <w:rPr>
          <w:rFonts w:ascii="Arial" w:hAnsi="Arial" w:cs="Arial"/>
        </w:rPr>
        <w:t>dotaci doručena vyhlašovateli v termínu uvedeném ve větě první tohoto odstavce do 12:00 hod. V případě podání písemné žádosti prostřednictvím poštovní přepravy je lhůta zachována, je-li poslední den lhůty pro podání žádosti zásilka</w:t>
      </w:r>
      <w:r w:rsidR="00EF5552" w:rsidRPr="009F715A">
        <w:rPr>
          <w:rFonts w:ascii="Arial" w:hAnsi="Arial" w:cs="Arial"/>
        </w:rPr>
        <w:t xml:space="preserve">, </w:t>
      </w:r>
      <w:r w:rsidRPr="009F715A">
        <w:rPr>
          <w:rFonts w:ascii="Arial" w:hAnsi="Arial" w:cs="Arial"/>
        </w:rPr>
        <w:t>obsahující listinnou žádost se všemi formálními náležitostmi</w:t>
      </w:r>
      <w:r w:rsidR="00EF5552" w:rsidRPr="009F715A">
        <w:rPr>
          <w:rFonts w:ascii="Arial" w:hAnsi="Arial" w:cs="Arial"/>
        </w:rPr>
        <w:t>,</w:t>
      </w:r>
      <w:r w:rsidRPr="009F715A">
        <w:rPr>
          <w:rFonts w:ascii="Arial" w:hAnsi="Arial" w:cs="Arial"/>
        </w:rPr>
        <w:t xml:space="preserve"> podána </w:t>
      </w:r>
      <w:r w:rsidR="00EF5552" w:rsidRPr="009F715A">
        <w:rPr>
          <w:rFonts w:ascii="Arial" w:hAnsi="Arial" w:cs="Arial"/>
        </w:rPr>
        <w:t>k poštovní přepravě na</w:t>
      </w:r>
      <w:r w:rsidR="008E49F5">
        <w:rPr>
          <w:rFonts w:ascii="Arial" w:hAnsi="Arial" w:cs="Arial"/>
        </w:rPr>
        <w:t> </w:t>
      </w:r>
      <w:r w:rsidR="00EF5552" w:rsidRPr="009F715A">
        <w:rPr>
          <w:rFonts w:ascii="Arial" w:hAnsi="Arial" w:cs="Arial"/>
        </w:rPr>
        <w:t xml:space="preserve">adresu dle </w:t>
      </w:r>
      <w:proofErr w:type="gramStart"/>
      <w:r w:rsidR="00EF5552" w:rsidRPr="009F715A">
        <w:rPr>
          <w:rFonts w:ascii="Arial" w:hAnsi="Arial" w:cs="Arial"/>
        </w:rPr>
        <w:t xml:space="preserve">odst. </w:t>
      </w:r>
      <w:hyperlink w:anchor="Administrátor" w:history="1">
        <w:r w:rsidR="00EF5552" w:rsidRPr="009F715A">
          <w:rPr>
            <w:rStyle w:val="Hypertextovodkaz"/>
            <w:rFonts w:ascii="Arial" w:hAnsi="Arial" w:cs="Arial"/>
            <w:color w:val="auto"/>
          </w:rPr>
          <w:t>1.3</w:t>
        </w:r>
      </w:hyperlink>
      <w:r w:rsidRPr="009F715A">
        <w:rPr>
          <w:rFonts w:ascii="Arial" w:hAnsi="Arial" w:cs="Arial"/>
        </w:rPr>
        <w:t>.</w:t>
      </w:r>
      <w:proofErr w:type="gramEnd"/>
      <w:r w:rsidRPr="009F715A">
        <w:rPr>
          <w:rFonts w:ascii="Arial" w:hAnsi="Arial" w:cs="Arial"/>
        </w:rPr>
        <w:t xml:space="preserve">    </w:t>
      </w:r>
      <w:r w:rsidRPr="009F715A">
        <w:rPr>
          <w:rFonts w:ascii="Arial" w:hAnsi="Arial" w:cs="Arial"/>
          <w:b/>
          <w:bCs/>
        </w:rPr>
        <w:t xml:space="preserve"> </w:t>
      </w:r>
    </w:p>
    <w:p w14:paraId="738133D8" w14:textId="7EC86DBC" w:rsidR="00691685" w:rsidRPr="00CA3FF6" w:rsidRDefault="00691685" w:rsidP="00AF7EE9">
      <w:pPr>
        <w:pStyle w:val="Odstavecseseznamem"/>
        <w:numPr>
          <w:ilvl w:val="1"/>
          <w:numId w:val="1"/>
        </w:numPr>
        <w:tabs>
          <w:tab w:val="left" w:pos="851"/>
        </w:tabs>
        <w:spacing w:before="120" w:after="120"/>
        <w:ind w:left="851" w:hanging="851"/>
        <w:contextualSpacing w:val="0"/>
        <w:rPr>
          <w:rFonts w:ascii="Arial" w:hAnsi="Arial" w:cs="Arial"/>
        </w:rPr>
      </w:pPr>
      <w:bookmarkStart w:id="6" w:name="způsobpodání"/>
      <w:bookmarkEnd w:id="6"/>
      <w:r w:rsidRPr="00CA3FF6">
        <w:rPr>
          <w:rFonts w:ascii="Arial" w:hAnsi="Arial" w:cs="Arial"/>
        </w:rPr>
        <w:t xml:space="preserve">Dotaci lze </w:t>
      </w:r>
      <w:r w:rsidRPr="0084412F">
        <w:rPr>
          <w:rFonts w:ascii="Arial" w:hAnsi="Arial" w:cs="Arial"/>
        </w:rPr>
        <w:t>poskytnout pouze na základě řádně doručené žádosti, je</w:t>
      </w:r>
      <w:r w:rsidR="00505A34" w:rsidRPr="0084412F">
        <w:rPr>
          <w:rFonts w:ascii="Arial" w:hAnsi="Arial" w:cs="Arial"/>
        </w:rPr>
        <w:t xml:space="preserve">jíž formulář je </w:t>
      </w:r>
      <w:r w:rsidRPr="0084412F">
        <w:rPr>
          <w:rFonts w:ascii="Arial" w:hAnsi="Arial" w:cs="Arial"/>
        </w:rPr>
        <w:t>zveřejněn spolu s</w:t>
      </w:r>
      <w:r w:rsidRPr="00CA3FF6">
        <w:rPr>
          <w:rFonts w:ascii="Arial" w:hAnsi="Arial" w:cs="Arial"/>
        </w:rPr>
        <w:t> programem na webových stránkách Olomouckého kraje. Žádost o</w:t>
      </w:r>
      <w:r w:rsidR="008E49F5">
        <w:rPr>
          <w:rFonts w:ascii="Arial" w:hAnsi="Arial" w:cs="Arial"/>
        </w:rPr>
        <w:t> </w:t>
      </w:r>
      <w:r w:rsidRPr="00CA3FF6">
        <w:rPr>
          <w:rFonts w:ascii="Arial" w:hAnsi="Arial" w:cs="Arial"/>
        </w:rPr>
        <w:t xml:space="preserve">dotaci </w:t>
      </w:r>
      <w:r w:rsidRPr="00CA3FF6">
        <w:rPr>
          <w:rFonts w:ascii="Arial" w:hAnsi="Arial" w:cs="Arial"/>
          <w:b/>
        </w:rPr>
        <w:t xml:space="preserve">musí být před jejím </w:t>
      </w:r>
      <w:r w:rsidRPr="009F715A">
        <w:rPr>
          <w:rFonts w:ascii="Arial" w:hAnsi="Arial" w:cs="Arial"/>
          <w:b/>
        </w:rPr>
        <w:t xml:space="preserve">podáním </w:t>
      </w:r>
      <w:r w:rsidRPr="009F715A">
        <w:rPr>
          <w:rFonts w:ascii="Arial" w:hAnsi="Arial" w:cs="Arial"/>
        </w:rPr>
        <w:t xml:space="preserve">některým ze způsobů uvedených v písm. a) až c) tohoto ustanovení </w:t>
      </w:r>
      <w:r w:rsidRPr="009F715A">
        <w:rPr>
          <w:rFonts w:ascii="Arial" w:hAnsi="Arial" w:cs="Arial"/>
          <w:b/>
        </w:rPr>
        <w:t xml:space="preserve">nejpozději do 12:00 hodin posledního dne lhůty k podání žádosti </w:t>
      </w:r>
      <w:r w:rsidRPr="009F715A">
        <w:rPr>
          <w:rFonts w:ascii="Arial" w:hAnsi="Arial" w:cs="Arial"/>
        </w:rPr>
        <w:t xml:space="preserve">uvedeného v odst. </w:t>
      </w:r>
      <w:hyperlink w:anchor="lhůtapodání" w:history="1">
        <w:proofErr w:type="gramStart"/>
        <w:r w:rsidRPr="009F715A">
          <w:rPr>
            <w:rStyle w:val="Hypertextovodkaz"/>
            <w:rFonts w:ascii="Arial" w:hAnsi="Arial" w:cs="Arial"/>
            <w:color w:val="auto"/>
          </w:rPr>
          <w:t>10.2</w:t>
        </w:r>
      </w:hyperlink>
      <w:r w:rsidRPr="009F715A">
        <w:rPr>
          <w:rFonts w:ascii="Arial" w:hAnsi="Arial" w:cs="Arial"/>
        </w:rPr>
        <w:t>.</w:t>
      </w:r>
      <w:r w:rsidR="00947E7E" w:rsidRPr="009F715A">
        <w:rPr>
          <w:rFonts w:ascii="Arial" w:hAnsi="Arial" w:cs="Arial"/>
        </w:rPr>
        <w:t xml:space="preserve"> </w:t>
      </w:r>
      <w:r w:rsidRPr="009F715A">
        <w:rPr>
          <w:rFonts w:ascii="Arial" w:hAnsi="Arial" w:cs="Arial"/>
          <w:b/>
        </w:rPr>
        <w:t>vyplněna</w:t>
      </w:r>
      <w:proofErr w:type="gramEnd"/>
      <w:r w:rsidRPr="009F715A">
        <w:rPr>
          <w:rFonts w:ascii="Arial" w:hAnsi="Arial" w:cs="Arial"/>
        </w:rPr>
        <w:t xml:space="preserve"> </w:t>
      </w:r>
      <w:r w:rsidRPr="009F715A">
        <w:rPr>
          <w:rFonts w:ascii="Arial" w:hAnsi="Arial" w:cs="Arial"/>
          <w:b/>
        </w:rPr>
        <w:t>elektronicky na formuláři zveřejněném na internetových stránkách vyhlašovatele.</w:t>
      </w:r>
      <w:r w:rsidRPr="009F715A">
        <w:rPr>
          <w:rFonts w:ascii="Arial" w:hAnsi="Arial" w:cs="Arial"/>
        </w:rPr>
        <w:t xml:space="preserve"> Před vyplněním elektronické žádosti je žadatel povinen provést registraci </w:t>
      </w:r>
      <w:r w:rsidRPr="00CA3FF6">
        <w:rPr>
          <w:rFonts w:ascii="Arial" w:hAnsi="Arial" w:cs="Arial"/>
        </w:rPr>
        <w:t>v</w:t>
      </w:r>
      <w:r w:rsidR="0084412F">
        <w:rPr>
          <w:rFonts w:ascii="Arial" w:hAnsi="Arial" w:cs="Arial"/>
        </w:rPr>
        <w:t> </w:t>
      </w:r>
      <w:r w:rsidRPr="00CA3FF6">
        <w:rPr>
          <w:rFonts w:ascii="Arial" w:hAnsi="Arial" w:cs="Arial"/>
        </w:rPr>
        <w:t>systému</w:t>
      </w:r>
      <w:r w:rsidR="0084412F">
        <w:rPr>
          <w:rFonts w:ascii="Arial" w:hAnsi="Arial" w:cs="Arial"/>
        </w:rPr>
        <w:t xml:space="preserve"> </w:t>
      </w:r>
      <w:r w:rsidR="0084412F" w:rsidRPr="0084412F">
        <w:rPr>
          <w:rFonts w:ascii="Arial" w:hAnsi="Arial" w:cs="Arial"/>
          <w:b/>
          <w:color w:val="808080" w:themeColor="background1" w:themeShade="80"/>
        </w:rPr>
        <w:t>v systému RAP (Rozhraní pro občany)</w:t>
      </w:r>
      <w:r w:rsidR="0084412F">
        <w:rPr>
          <w:rFonts w:ascii="Arial" w:hAnsi="Arial" w:cs="Arial"/>
          <w:b/>
          <w:color w:val="808080" w:themeColor="background1" w:themeShade="80"/>
        </w:rPr>
        <w:t xml:space="preserve">. </w:t>
      </w:r>
      <w:r w:rsidR="0084412F" w:rsidRPr="0084412F">
        <w:rPr>
          <w:rFonts w:ascii="Arial" w:hAnsi="Arial" w:cs="Arial"/>
        </w:rPr>
        <w:t>P</w:t>
      </w:r>
      <w:r w:rsidRPr="00CA3FF6">
        <w:rPr>
          <w:rFonts w:ascii="Arial" w:hAnsi="Arial" w:cs="Arial"/>
        </w:rPr>
        <w:t>o zaregistrování je žadateli umožněno žádost upravovat, uložit, odeslat, sledovat její průběh apod.</w:t>
      </w:r>
    </w:p>
    <w:p w14:paraId="738133D9" w14:textId="77777777" w:rsidR="00691685" w:rsidRPr="00CA3FF6" w:rsidRDefault="00691685" w:rsidP="00AF7EE9">
      <w:pPr>
        <w:tabs>
          <w:tab w:val="left" w:pos="851"/>
        </w:tabs>
        <w:spacing w:after="120"/>
        <w:ind w:left="850" w:hanging="720"/>
        <w:rPr>
          <w:rFonts w:ascii="Arial" w:hAnsi="Arial" w:cs="Arial"/>
        </w:rPr>
      </w:pPr>
      <w:r w:rsidRPr="00CA3FF6">
        <w:rPr>
          <w:rFonts w:ascii="Arial" w:hAnsi="Arial" w:cs="Arial"/>
        </w:rPr>
        <w:tab/>
        <w:t>Žádost je možno podat ve stanovené lhůtě:</w:t>
      </w:r>
    </w:p>
    <w:p w14:paraId="738133DA" w14:textId="1CCE353B" w:rsidR="00691685" w:rsidRPr="008E49F5" w:rsidRDefault="00691685" w:rsidP="008E49F5">
      <w:pPr>
        <w:pStyle w:val="Odstavecseseznamem"/>
        <w:numPr>
          <w:ilvl w:val="0"/>
          <w:numId w:val="16"/>
        </w:numPr>
        <w:tabs>
          <w:tab w:val="left" w:pos="1134"/>
        </w:tabs>
        <w:ind w:left="1134" w:firstLine="0"/>
        <w:rPr>
          <w:rFonts w:ascii="Arial" w:hAnsi="Arial" w:cs="Arial"/>
        </w:rPr>
      </w:pPr>
      <w:r w:rsidRPr="008E49F5">
        <w:rPr>
          <w:rFonts w:ascii="Arial" w:hAnsi="Arial" w:cs="Arial"/>
          <w:b/>
        </w:rPr>
        <w:t>elektronicky</w:t>
      </w:r>
      <w:r w:rsidRPr="008E49F5">
        <w:rPr>
          <w:rFonts w:ascii="Arial" w:hAnsi="Arial" w:cs="Arial"/>
        </w:rPr>
        <w:t xml:space="preserve"> emailem se zaručeným elektronickým podpisem na adresu</w:t>
      </w:r>
      <w:r w:rsidR="008E49F5">
        <w:rPr>
          <w:rFonts w:ascii="Arial" w:hAnsi="Arial" w:cs="Arial"/>
        </w:rPr>
        <w:br/>
      </w:r>
      <w:hyperlink r:id="rId15" w:history="1">
        <w:r w:rsidR="008E49F5" w:rsidRPr="008E49F5">
          <w:rPr>
            <w:rStyle w:val="Hypertextovodkaz"/>
            <w:rFonts w:ascii="Arial" w:hAnsi="Arial" w:cs="Arial"/>
          </w:rPr>
          <w:t>e-podatelna@kr-olomoucky.cz</w:t>
        </w:r>
      </w:hyperlink>
      <w:r w:rsidRPr="008E49F5">
        <w:rPr>
          <w:rFonts w:ascii="Arial" w:hAnsi="Arial" w:cs="Arial"/>
        </w:rPr>
        <w:t xml:space="preserve"> nebo datovou zprávou do datové schránky ID:</w:t>
      </w:r>
      <w:r w:rsidR="008E49F5" w:rsidRPr="008E49F5">
        <w:rPr>
          <w:rFonts w:ascii="Arial" w:hAnsi="Arial" w:cs="Arial"/>
        </w:rPr>
        <w:t> </w:t>
      </w:r>
      <w:proofErr w:type="spellStart"/>
      <w:r w:rsidRPr="008E49F5">
        <w:rPr>
          <w:rFonts w:ascii="Arial" w:hAnsi="Arial" w:cs="Arial"/>
          <w:u w:val="single"/>
        </w:rPr>
        <w:t>qiabfmf</w:t>
      </w:r>
      <w:proofErr w:type="spellEnd"/>
      <w:r w:rsidRPr="008E49F5">
        <w:rPr>
          <w:rFonts w:ascii="Arial" w:hAnsi="Arial" w:cs="Arial"/>
        </w:rPr>
        <w:t>,</w:t>
      </w:r>
      <w:r w:rsidR="00EF502A" w:rsidRPr="008E49F5">
        <w:rPr>
          <w:rFonts w:ascii="Arial" w:hAnsi="Arial" w:cs="Arial"/>
        </w:rPr>
        <w:t xml:space="preserve"> nebo</w:t>
      </w:r>
    </w:p>
    <w:p w14:paraId="738133DB" w14:textId="0DC07634" w:rsidR="00691685" w:rsidRPr="00CA3FF6" w:rsidRDefault="00691685" w:rsidP="00216458">
      <w:pPr>
        <w:pStyle w:val="Odstavecseseznamem"/>
        <w:numPr>
          <w:ilvl w:val="0"/>
          <w:numId w:val="16"/>
        </w:numPr>
        <w:tabs>
          <w:tab w:val="left" w:pos="1134"/>
        </w:tabs>
        <w:ind w:left="1134" w:firstLine="0"/>
        <w:rPr>
          <w:rFonts w:ascii="Arial" w:hAnsi="Arial" w:cs="Arial"/>
        </w:rPr>
      </w:pPr>
      <w:r w:rsidRPr="00CA3FF6">
        <w:rPr>
          <w:rFonts w:ascii="Arial" w:hAnsi="Arial" w:cs="Arial"/>
          <w:b/>
        </w:rPr>
        <w:t xml:space="preserve">osobním doručením </w:t>
      </w:r>
      <w:r w:rsidRPr="00CA3FF6">
        <w:rPr>
          <w:rFonts w:ascii="Arial" w:hAnsi="Arial" w:cs="Arial"/>
        </w:rPr>
        <w:t xml:space="preserve">1 </w:t>
      </w:r>
      <w:r w:rsidR="007D68C3" w:rsidRPr="00CA3FF6">
        <w:rPr>
          <w:rFonts w:ascii="Arial" w:hAnsi="Arial" w:cs="Arial"/>
        </w:rPr>
        <w:t xml:space="preserve">podepsaného </w:t>
      </w:r>
      <w:r w:rsidRPr="00CA3FF6">
        <w:rPr>
          <w:rFonts w:ascii="Arial" w:hAnsi="Arial" w:cs="Arial"/>
        </w:rPr>
        <w:t>originálu žádosti v listinné podobě na</w:t>
      </w:r>
      <w:r w:rsidR="008E49F5">
        <w:rPr>
          <w:rFonts w:ascii="Arial" w:hAnsi="Arial" w:cs="Arial"/>
        </w:rPr>
        <w:t> </w:t>
      </w:r>
      <w:r w:rsidRPr="00CA3FF6">
        <w:rPr>
          <w:rFonts w:ascii="Arial" w:hAnsi="Arial" w:cs="Arial"/>
        </w:rPr>
        <w:t>podatelnu Krajského úřadu Olomouckého kraje, Jeremenkova 40a, nebo</w:t>
      </w:r>
    </w:p>
    <w:p w14:paraId="738133DD" w14:textId="4ACFC272" w:rsidR="00691685" w:rsidRPr="00AF7EE9" w:rsidRDefault="00691685" w:rsidP="00AF7EE9">
      <w:pPr>
        <w:pStyle w:val="Odstavecseseznamem"/>
        <w:numPr>
          <w:ilvl w:val="0"/>
          <w:numId w:val="16"/>
        </w:numPr>
        <w:tabs>
          <w:tab w:val="left" w:pos="1134"/>
        </w:tabs>
        <w:spacing w:after="120"/>
        <w:ind w:left="1134" w:firstLine="0"/>
        <w:contextualSpacing w:val="0"/>
        <w:rPr>
          <w:rFonts w:ascii="Arial" w:hAnsi="Arial" w:cs="Arial"/>
        </w:rPr>
      </w:pPr>
      <w:r w:rsidRPr="00CA3FF6">
        <w:rPr>
          <w:rFonts w:ascii="Arial" w:hAnsi="Arial" w:cs="Arial"/>
          <w:b/>
        </w:rPr>
        <w:t xml:space="preserve">zasláním </w:t>
      </w:r>
      <w:r w:rsidRPr="00CA3FF6">
        <w:rPr>
          <w:rFonts w:ascii="Arial" w:hAnsi="Arial" w:cs="Arial"/>
        </w:rPr>
        <w:t xml:space="preserve">1 </w:t>
      </w:r>
      <w:r w:rsidR="001A7142" w:rsidRPr="00CA3FF6">
        <w:rPr>
          <w:rFonts w:ascii="Arial" w:hAnsi="Arial" w:cs="Arial"/>
        </w:rPr>
        <w:t xml:space="preserve">podepsaného </w:t>
      </w:r>
      <w:r w:rsidRPr="00CA3FF6">
        <w:rPr>
          <w:rFonts w:ascii="Arial" w:hAnsi="Arial" w:cs="Arial"/>
        </w:rPr>
        <w:t>originálu žádosti v listinné podobě na adresu Olomoucký kraj, Jeremenkova 40a, 779 11 Olomouc.</w:t>
      </w:r>
    </w:p>
    <w:p w14:paraId="738133DE" w14:textId="77777777" w:rsidR="00691685" w:rsidRPr="00CA3FF6" w:rsidRDefault="00691685" w:rsidP="00816076">
      <w:pPr>
        <w:pStyle w:val="Odstavecseseznamem"/>
        <w:numPr>
          <w:ilvl w:val="1"/>
          <w:numId w:val="1"/>
        </w:numPr>
        <w:tabs>
          <w:tab w:val="left" w:pos="0"/>
        </w:tabs>
        <w:spacing w:after="120"/>
        <w:ind w:left="0" w:firstLine="0"/>
        <w:contextualSpacing w:val="0"/>
        <w:rPr>
          <w:rFonts w:ascii="Arial" w:hAnsi="Arial" w:cs="Arial"/>
          <w:bCs/>
        </w:rPr>
      </w:pPr>
      <w:r w:rsidRPr="00CA3FF6">
        <w:rPr>
          <w:rFonts w:ascii="Arial" w:hAnsi="Arial" w:cs="Arial"/>
        </w:rPr>
        <w:t>K vyplněné žádosti o dotaci budou připojeny následující povinné přílohy:</w:t>
      </w:r>
    </w:p>
    <w:p w14:paraId="738133DF" w14:textId="6A642958" w:rsidR="00691685" w:rsidRPr="00CA3FF6" w:rsidRDefault="00691685" w:rsidP="00216458">
      <w:pPr>
        <w:pStyle w:val="Odstavecseseznamem"/>
        <w:numPr>
          <w:ilvl w:val="0"/>
          <w:numId w:val="20"/>
        </w:numPr>
        <w:ind w:left="1418"/>
        <w:rPr>
          <w:rFonts w:ascii="Arial" w:hAnsi="Arial" w:cs="Arial"/>
        </w:rPr>
      </w:pPr>
      <w:r w:rsidRPr="00CA3FF6">
        <w:rPr>
          <w:rFonts w:ascii="Arial" w:hAnsi="Arial" w:cs="Arial"/>
        </w:rPr>
        <w:t>prostá kopie dokladu prokazujícího právní osobnost žadatele (např. prostá kopie výpisu z veřejného rejstříku nebo živnostenského rejstříku nebo registru ekonomických subjektů nebo jiné zákonem stanovené evidence)</w:t>
      </w:r>
      <w:r w:rsidR="00BB548B" w:rsidRPr="00CA3FF6">
        <w:rPr>
          <w:rFonts w:ascii="Arial" w:hAnsi="Arial" w:cs="Arial"/>
        </w:rPr>
        <w:t>,</w:t>
      </w:r>
      <w:r w:rsidRPr="00CA3FF6">
        <w:rPr>
          <w:rFonts w:ascii="Arial" w:hAnsi="Arial" w:cs="Arial"/>
        </w:rPr>
        <w:t xml:space="preserve"> příp. jiného dokladu o právní subjektivitě žadatele (platné stanovy, statut apod.) – doloží všechny právnické osoby; u fyzických osob pouze ty, které jsou</w:t>
      </w:r>
      <w:r w:rsidR="0041225C" w:rsidRPr="00CA3FF6">
        <w:rPr>
          <w:rFonts w:ascii="Arial" w:hAnsi="Arial" w:cs="Arial"/>
        </w:rPr>
        <w:t xml:space="preserve"> </w:t>
      </w:r>
      <w:r w:rsidRPr="00CA3FF6">
        <w:rPr>
          <w:rFonts w:ascii="Arial" w:hAnsi="Arial" w:cs="Arial"/>
        </w:rPr>
        <w:t>zapsány v</w:t>
      </w:r>
      <w:r w:rsidR="008E49F5">
        <w:rPr>
          <w:rFonts w:ascii="Arial" w:hAnsi="Arial" w:cs="Arial"/>
        </w:rPr>
        <w:t> </w:t>
      </w:r>
      <w:r w:rsidRPr="00CA3FF6">
        <w:rPr>
          <w:rFonts w:ascii="Arial" w:hAnsi="Arial" w:cs="Arial"/>
        </w:rPr>
        <w:t>obchodním rejstříku, živnostenském rejstříku nebo jiné obdobné evidenci,</w:t>
      </w:r>
    </w:p>
    <w:p w14:paraId="738133E0" w14:textId="6486D9DC" w:rsidR="00691685" w:rsidRPr="0084412F" w:rsidRDefault="00691685" w:rsidP="00216458">
      <w:pPr>
        <w:pStyle w:val="Odstavecseseznamem"/>
        <w:numPr>
          <w:ilvl w:val="0"/>
          <w:numId w:val="20"/>
        </w:numPr>
        <w:ind w:left="1418"/>
        <w:rPr>
          <w:rFonts w:ascii="Arial" w:hAnsi="Arial" w:cs="Arial"/>
        </w:rPr>
      </w:pPr>
      <w:r w:rsidRPr="00CA3FF6">
        <w:rPr>
          <w:rFonts w:ascii="Arial" w:hAnsi="Arial" w:cs="Arial"/>
        </w:rPr>
        <w:t xml:space="preserve">prostá kopie dokladu o oprávněnosti osoby zastupovat žadatele (např. prostá kopie jmenovací listiny nebo </w:t>
      </w:r>
      <w:r w:rsidRPr="0084412F">
        <w:rPr>
          <w:rFonts w:ascii="Arial" w:hAnsi="Arial" w:cs="Arial"/>
        </w:rPr>
        <w:t>zápisu či výpisu ze schůze zastupitelstva</w:t>
      </w:r>
      <w:r w:rsidR="0041225C" w:rsidRPr="0084412F">
        <w:rPr>
          <w:rFonts w:ascii="Arial" w:hAnsi="Arial" w:cs="Arial"/>
        </w:rPr>
        <w:t xml:space="preserve"> </w:t>
      </w:r>
      <w:r w:rsidRPr="0084412F">
        <w:rPr>
          <w:rFonts w:ascii="Arial" w:hAnsi="Arial" w:cs="Arial"/>
        </w:rPr>
        <w:t>obce o</w:t>
      </w:r>
      <w:r w:rsidR="008E49F5">
        <w:rPr>
          <w:rFonts w:ascii="Arial" w:hAnsi="Arial" w:cs="Arial"/>
        </w:rPr>
        <w:t> </w:t>
      </w:r>
      <w:r w:rsidRPr="0084412F">
        <w:rPr>
          <w:rFonts w:ascii="Arial" w:hAnsi="Arial" w:cs="Arial"/>
        </w:rPr>
        <w:t xml:space="preserve">zvolení starosty nebo zápisu ze schůze orgánu oprávněného volit statutární </w:t>
      </w:r>
      <w:r w:rsidRPr="0084412F">
        <w:rPr>
          <w:rFonts w:ascii="Arial" w:hAnsi="Arial" w:cs="Arial"/>
        </w:rPr>
        <w:lastRenderedPageBreak/>
        <w:t xml:space="preserve">orgán nebo plná moc apod.), </w:t>
      </w:r>
      <w:r w:rsidR="00C07A48" w:rsidRPr="0084412F">
        <w:rPr>
          <w:rFonts w:ascii="Arial" w:hAnsi="Arial" w:cs="Arial"/>
        </w:rPr>
        <w:t>v případě, že toto oprávnění není výslovně uvedeno v dokladu o právní osobnosti,</w:t>
      </w:r>
    </w:p>
    <w:p w14:paraId="738133E1" w14:textId="77777777" w:rsidR="00691685" w:rsidRPr="00CA3FF6" w:rsidRDefault="00691685" w:rsidP="00216458">
      <w:pPr>
        <w:pStyle w:val="Odstavecseseznamem"/>
        <w:numPr>
          <w:ilvl w:val="0"/>
          <w:numId w:val="20"/>
        </w:numPr>
        <w:ind w:left="1418"/>
        <w:rPr>
          <w:rFonts w:ascii="Arial" w:hAnsi="Arial" w:cs="Arial"/>
        </w:rPr>
      </w:pPr>
      <w:r w:rsidRPr="0084412F">
        <w:rPr>
          <w:rFonts w:ascii="Arial" w:hAnsi="Arial" w:cs="Arial"/>
        </w:rPr>
        <w:t xml:space="preserve">prostá kopie zřizovací listiny a souhlas zřizovatele s podáním žádosti o dotaci, pokud je tato povinnost stanovena právním předpisem, rozhodnutím zřizovatele, zřizovací listinou či jiným </w:t>
      </w:r>
      <w:r w:rsidRPr="00CA3FF6">
        <w:rPr>
          <w:rFonts w:ascii="Arial" w:hAnsi="Arial" w:cs="Arial"/>
        </w:rPr>
        <w:t>způsobem – doloží pouze právnické osoby, které jsou příspěvkovými organizacemi,</w:t>
      </w:r>
    </w:p>
    <w:p w14:paraId="738133E2" w14:textId="77777777" w:rsidR="00691685" w:rsidRPr="00CA3FF6" w:rsidRDefault="00691685" w:rsidP="00216458">
      <w:pPr>
        <w:pStyle w:val="Odstavecseseznamem"/>
        <w:numPr>
          <w:ilvl w:val="0"/>
          <w:numId w:val="20"/>
        </w:numPr>
        <w:ind w:left="1418"/>
        <w:rPr>
          <w:rFonts w:ascii="Arial" w:hAnsi="Arial" w:cs="Arial"/>
        </w:rPr>
      </w:pPr>
      <w:r w:rsidRPr="00CA3FF6">
        <w:rPr>
          <w:rFonts w:ascii="Arial" w:hAnsi="Arial" w:cs="Arial"/>
        </w:rPr>
        <w:t xml:space="preserve">prostá kopie dokladu prokazujícího registraci k dani z přidané hodnoty </w:t>
      </w:r>
      <w:r w:rsidRPr="00CA3FF6">
        <w:rPr>
          <w:rFonts w:ascii="Arial" w:hAnsi="Arial" w:cs="Arial"/>
        </w:rPr>
        <w:br/>
        <w:t>a skutečnost, zda žadatel má či nemá nárok na vrácení DPH v oblasti realizace projektu, je-li žadatel plátcem DPH,</w:t>
      </w:r>
    </w:p>
    <w:p w14:paraId="738133E3" w14:textId="77777777" w:rsidR="00691685" w:rsidRPr="00CA3FF6" w:rsidRDefault="00691685" w:rsidP="00216458">
      <w:pPr>
        <w:pStyle w:val="Odstavecseseznamem"/>
        <w:numPr>
          <w:ilvl w:val="0"/>
          <w:numId w:val="20"/>
        </w:numPr>
        <w:ind w:left="1418"/>
        <w:rPr>
          <w:rFonts w:ascii="Arial" w:hAnsi="Arial" w:cs="Arial"/>
        </w:rPr>
      </w:pPr>
      <w:r w:rsidRPr="00CA3FF6">
        <w:rPr>
          <w:rFonts w:ascii="Arial" w:hAnsi="Arial" w:cs="Arial"/>
        </w:rPr>
        <w:t>prostá kopie dokladu o zřízení běžného účtu žadatele (např. prostá kopie smlouvy o zřízení běžného účtu nebo potvrzení banky o zřízení běžného účtu),</w:t>
      </w:r>
    </w:p>
    <w:p w14:paraId="099A204B" w14:textId="77777777" w:rsidR="00413A84" w:rsidRDefault="00691685" w:rsidP="00413A84">
      <w:pPr>
        <w:pStyle w:val="Odstavecseseznamem"/>
        <w:numPr>
          <w:ilvl w:val="0"/>
          <w:numId w:val="20"/>
        </w:numPr>
        <w:ind w:left="1418"/>
        <w:rPr>
          <w:rFonts w:ascii="Arial" w:hAnsi="Arial" w:cs="Arial"/>
        </w:rPr>
      </w:pPr>
      <w:r w:rsidRPr="00CA3FF6">
        <w:rPr>
          <w:rFonts w:ascii="Arial" w:hAnsi="Arial" w:cs="Arial"/>
        </w:rPr>
        <w:t xml:space="preserve">čestné </w:t>
      </w:r>
      <w:r w:rsidRPr="0084412F">
        <w:rPr>
          <w:rFonts w:ascii="Arial" w:hAnsi="Arial" w:cs="Arial"/>
        </w:rPr>
        <w:t xml:space="preserve">prohlášení o nezměněné identifikaci žadatele dle bodu </w:t>
      </w:r>
      <w:r w:rsidR="000569F2" w:rsidRPr="0084412F">
        <w:rPr>
          <w:rFonts w:ascii="Arial" w:hAnsi="Arial" w:cs="Arial"/>
        </w:rPr>
        <w:t>1</w:t>
      </w:r>
      <w:r w:rsidRPr="0084412F">
        <w:rPr>
          <w:rFonts w:ascii="Arial" w:hAnsi="Arial" w:cs="Arial"/>
        </w:rPr>
        <w:t xml:space="preserve"> – </w:t>
      </w:r>
      <w:r w:rsidR="000569F2" w:rsidRPr="0084412F">
        <w:rPr>
          <w:rFonts w:ascii="Arial" w:hAnsi="Arial" w:cs="Arial"/>
        </w:rPr>
        <w:t>5</w:t>
      </w:r>
      <w:r w:rsidR="00BD6804" w:rsidRPr="0084412F">
        <w:rPr>
          <w:rFonts w:ascii="Arial" w:hAnsi="Arial" w:cs="Arial"/>
        </w:rPr>
        <w:t xml:space="preserve"> (pokud byly přílohy č. 1 – 5 doloženy k žádosti o dotaci v roce 2016 a nedošlo v nich k žádné změně, lze je nahradit čestným prohlášením),</w:t>
      </w:r>
    </w:p>
    <w:p w14:paraId="4FF38581" w14:textId="2DF4E016" w:rsidR="00413A84" w:rsidRPr="009F715A" w:rsidRDefault="00D26D4C" w:rsidP="00413A84">
      <w:pPr>
        <w:pStyle w:val="Odstavecseseznamem"/>
        <w:numPr>
          <w:ilvl w:val="0"/>
          <w:numId w:val="20"/>
        </w:numPr>
        <w:ind w:left="1418"/>
        <w:rPr>
          <w:rFonts w:ascii="Arial" w:hAnsi="Arial" w:cs="Arial"/>
        </w:rPr>
      </w:pPr>
      <w:r w:rsidRPr="009F715A">
        <w:rPr>
          <w:rFonts w:ascii="Arial" w:hAnsi="Arial" w:cs="Arial"/>
        </w:rPr>
        <w:t xml:space="preserve">u dotačního titulu 1 a 3 </w:t>
      </w:r>
      <w:r w:rsidR="00691685" w:rsidRPr="009F715A">
        <w:rPr>
          <w:rFonts w:ascii="Arial" w:hAnsi="Arial" w:cs="Arial"/>
        </w:rPr>
        <w:t>čestné prohlášení</w:t>
      </w:r>
      <w:bookmarkStart w:id="7" w:name="_Toc386554796"/>
      <w:r w:rsidR="00691685" w:rsidRPr="009F715A">
        <w:rPr>
          <w:rFonts w:ascii="Arial" w:hAnsi="Arial" w:cs="Arial"/>
        </w:rPr>
        <w:t xml:space="preserve"> žadatele o podporu v režimu de </w:t>
      </w:r>
      <w:proofErr w:type="spellStart"/>
      <w:r w:rsidR="00691685" w:rsidRPr="009F715A">
        <w:rPr>
          <w:rFonts w:ascii="Arial" w:hAnsi="Arial" w:cs="Arial"/>
        </w:rPr>
        <w:t>minimis</w:t>
      </w:r>
      <w:bookmarkEnd w:id="7"/>
      <w:proofErr w:type="spellEnd"/>
      <w:r w:rsidRPr="009F715A">
        <w:rPr>
          <w:rFonts w:ascii="Arial" w:hAnsi="Arial" w:cs="Arial"/>
        </w:rPr>
        <w:t xml:space="preserve"> </w:t>
      </w:r>
      <w:r w:rsidR="002D3834" w:rsidRPr="009F715A">
        <w:rPr>
          <w:rFonts w:ascii="Arial" w:hAnsi="Arial" w:cs="Arial"/>
        </w:rPr>
        <w:t>(Příloha č. 1 k žádosti)</w:t>
      </w:r>
      <w:r w:rsidR="009F715A">
        <w:rPr>
          <w:rFonts w:ascii="Arial" w:hAnsi="Arial" w:cs="Arial"/>
        </w:rPr>
        <w:t>,</w:t>
      </w:r>
    </w:p>
    <w:p w14:paraId="3E1D31DA" w14:textId="50B3D603" w:rsidR="00413A84" w:rsidRPr="009F715A" w:rsidRDefault="00156995" w:rsidP="00413A84">
      <w:pPr>
        <w:pStyle w:val="Odstavecseseznamem"/>
        <w:numPr>
          <w:ilvl w:val="0"/>
          <w:numId w:val="20"/>
        </w:numPr>
        <w:ind w:left="1418"/>
        <w:rPr>
          <w:rFonts w:ascii="Arial" w:hAnsi="Arial" w:cs="Arial"/>
        </w:rPr>
      </w:pPr>
      <w:r w:rsidRPr="009F715A">
        <w:rPr>
          <w:rFonts w:ascii="Arial" w:hAnsi="Arial" w:cs="Arial"/>
        </w:rPr>
        <w:t>č</w:t>
      </w:r>
      <w:r w:rsidR="00413A84" w:rsidRPr="009F715A">
        <w:rPr>
          <w:rFonts w:ascii="Arial" w:hAnsi="Arial" w:cs="Arial"/>
        </w:rPr>
        <w:t>estné prohlášení žadatele - právnické osoby (Příloha č. 2 k žádosti)</w:t>
      </w:r>
      <w:r w:rsidR="009F715A">
        <w:rPr>
          <w:rFonts w:ascii="Arial" w:hAnsi="Arial" w:cs="Arial"/>
        </w:rPr>
        <w:t>,</w:t>
      </w:r>
    </w:p>
    <w:p w14:paraId="5C82BDD9" w14:textId="26456EAE" w:rsidR="00413A84" w:rsidRPr="009F715A" w:rsidRDefault="001859D7" w:rsidP="00413A84">
      <w:pPr>
        <w:pStyle w:val="Odstavecseseznamem"/>
        <w:numPr>
          <w:ilvl w:val="0"/>
          <w:numId w:val="20"/>
        </w:numPr>
        <w:ind w:left="1418"/>
        <w:rPr>
          <w:rFonts w:ascii="Arial" w:hAnsi="Arial" w:cs="Arial"/>
        </w:rPr>
      </w:pPr>
      <w:r w:rsidRPr="009F715A">
        <w:rPr>
          <w:rFonts w:ascii="Arial" w:hAnsi="Arial" w:cs="Arial"/>
        </w:rPr>
        <w:t>u dotačního titulu 1 a 3</w:t>
      </w:r>
      <w:r w:rsidR="00836028" w:rsidRPr="009F715A">
        <w:rPr>
          <w:rFonts w:ascii="Arial" w:hAnsi="Arial" w:cs="Arial"/>
        </w:rPr>
        <w:t xml:space="preserve"> -</w:t>
      </w:r>
      <w:r w:rsidRPr="009F715A">
        <w:rPr>
          <w:rFonts w:ascii="Arial" w:hAnsi="Arial" w:cs="Arial"/>
        </w:rPr>
        <w:t xml:space="preserve"> Rozpočet celkových předpokládaných uznatelných výdajů akce / projektu</w:t>
      </w:r>
      <w:r w:rsidR="002D3834" w:rsidRPr="009F715A">
        <w:rPr>
          <w:rFonts w:ascii="Arial" w:hAnsi="Arial" w:cs="Arial"/>
        </w:rPr>
        <w:t xml:space="preserve"> (Příloha č. 4 k žádosti)</w:t>
      </w:r>
      <w:r w:rsidR="009F715A">
        <w:rPr>
          <w:rFonts w:ascii="Arial" w:hAnsi="Arial" w:cs="Arial"/>
        </w:rPr>
        <w:t>,</w:t>
      </w:r>
    </w:p>
    <w:p w14:paraId="21943AFD" w14:textId="1E2611E6" w:rsidR="002D3834" w:rsidRPr="009F715A" w:rsidRDefault="002D3834" w:rsidP="002D3834">
      <w:pPr>
        <w:pStyle w:val="Odstavecseseznamem"/>
        <w:numPr>
          <w:ilvl w:val="0"/>
          <w:numId w:val="20"/>
        </w:numPr>
        <w:ind w:left="1418"/>
        <w:rPr>
          <w:rFonts w:ascii="Arial" w:hAnsi="Arial" w:cs="Arial"/>
        </w:rPr>
      </w:pPr>
      <w:r w:rsidRPr="009F715A">
        <w:rPr>
          <w:rFonts w:ascii="Arial" w:hAnsi="Arial" w:cs="Arial"/>
        </w:rPr>
        <w:t>u dotačního titulu 3 – Čestné prohlášení žadatele o struktuře členské základny, spolku nebo organizace</w:t>
      </w:r>
      <w:r w:rsidRPr="009F715A">
        <w:t xml:space="preserve"> </w:t>
      </w:r>
      <w:r w:rsidRPr="009F715A">
        <w:rPr>
          <w:rFonts w:ascii="Arial" w:hAnsi="Arial" w:cs="Arial"/>
        </w:rPr>
        <w:t>(Příloha č. 3 k žádosti)</w:t>
      </w:r>
      <w:r w:rsidR="009F715A">
        <w:rPr>
          <w:rFonts w:ascii="Arial" w:hAnsi="Arial" w:cs="Arial"/>
        </w:rPr>
        <w:t>,</w:t>
      </w:r>
    </w:p>
    <w:p w14:paraId="610A6B4A" w14:textId="2695C5CA" w:rsidR="0066764A" w:rsidRPr="009F715A" w:rsidRDefault="0066764A" w:rsidP="00836028">
      <w:pPr>
        <w:pStyle w:val="Odstavecseseznamem"/>
        <w:numPr>
          <w:ilvl w:val="0"/>
          <w:numId w:val="20"/>
        </w:numPr>
        <w:ind w:left="1418"/>
        <w:rPr>
          <w:rFonts w:ascii="Arial" w:hAnsi="Arial" w:cs="Arial"/>
        </w:rPr>
      </w:pPr>
      <w:r w:rsidRPr="009F715A">
        <w:rPr>
          <w:rFonts w:ascii="Arial" w:hAnsi="Arial" w:cs="Arial"/>
        </w:rPr>
        <w:t xml:space="preserve">u dotačního titulu 2  - prostá kopie povolení Ministerstva životního prostředí k provozování záchranné stanice, </w:t>
      </w:r>
    </w:p>
    <w:p w14:paraId="738133E8" w14:textId="26271240" w:rsidR="008F4923" w:rsidRPr="00816076" w:rsidRDefault="0066764A" w:rsidP="00816076">
      <w:pPr>
        <w:pStyle w:val="Odstavecseseznamem"/>
        <w:numPr>
          <w:ilvl w:val="0"/>
          <w:numId w:val="20"/>
        </w:numPr>
        <w:spacing w:after="120"/>
        <w:ind w:left="1417" w:hanging="357"/>
        <w:contextualSpacing w:val="0"/>
        <w:rPr>
          <w:rFonts w:ascii="Arial" w:hAnsi="Arial" w:cs="Arial"/>
        </w:rPr>
      </w:pPr>
      <w:r w:rsidRPr="009F715A">
        <w:rPr>
          <w:rFonts w:ascii="Arial" w:hAnsi="Arial" w:cs="Arial"/>
        </w:rPr>
        <w:t>u dotačního titulu 2 -  přehled přijatých jedinců v roce 2016 v rozsahu: druh živočicha, počet, datum přijetí, délka pobytu ve stanici, způsob léčby, celkové náklady včetně dopravy, ošetřovného a krmení, důvod přijetí a jak bylo s živočichem dále naloženo, celkový počet živočichů, kterým byla poskytnuta péče a územní pokrytí poskytované péče (uvedením výčtu konkrétníc</w:t>
      </w:r>
      <w:r w:rsidR="009F715A">
        <w:rPr>
          <w:rFonts w:ascii="Arial" w:hAnsi="Arial" w:cs="Arial"/>
        </w:rPr>
        <w:t>h obcí s rozšířenou působností).</w:t>
      </w:r>
    </w:p>
    <w:p w14:paraId="738133E9" w14:textId="77777777" w:rsidR="00691685" w:rsidRPr="00CA3FF6" w:rsidRDefault="00691685" w:rsidP="00E357A6">
      <w:pPr>
        <w:pStyle w:val="Odstavecseseznamem"/>
        <w:numPr>
          <w:ilvl w:val="1"/>
          <w:numId w:val="1"/>
        </w:numPr>
        <w:tabs>
          <w:tab w:val="left" w:pos="0"/>
        </w:tabs>
        <w:spacing w:after="120"/>
        <w:ind w:left="0" w:firstLine="0"/>
        <w:contextualSpacing w:val="0"/>
        <w:rPr>
          <w:rFonts w:ascii="Arial" w:hAnsi="Arial" w:cs="Arial"/>
          <w:bCs/>
        </w:rPr>
      </w:pPr>
      <w:bookmarkStart w:id="8" w:name="vyřazenížádosti"/>
      <w:bookmarkEnd w:id="8"/>
      <w:proofErr w:type="gramStart"/>
      <w:r w:rsidRPr="00CA3FF6">
        <w:rPr>
          <w:rFonts w:ascii="Arial" w:hAnsi="Arial" w:cs="Arial"/>
        </w:rPr>
        <w:t>Administrátor</w:t>
      </w:r>
      <w:proofErr w:type="gramEnd"/>
      <w:r w:rsidRPr="00CA3FF6">
        <w:rPr>
          <w:rFonts w:ascii="Arial" w:hAnsi="Arial" w:cs="Arial"/>
        </w:rPr>
        <w:t xml:space="preserve"> z dalšího posuzování vyřadí žádosti o dotace, </w:t>
      </w:r>
      <w:proofErr w:type="gramStart"/>
      <w:r w:rsidRPr="00CA3FF6">
        <w:rPr>
          <w:rFonts w:ascii="Arial" w:hAnsi="Arial" w:cs="Arial"/>
        </w:rPr>
        <w:t>které:</w:t>
      </w:r>
      <w:proofErr w:type="gramEnd"/>
    </w:p>
    <w:p w14:paraId="738133EA" w14:textId="77777777" w:rsidR="00691685" w:rsidRPr="009F715A" w:rsidRDefault="00691685" w:rsidP="00216458">
      <w:pPr>
        <w:pStyle w:val="Odstavecseseznamem"/>
        <w:numPr>
          <w:ilvl w:val="0"/>
          <w:numId w:val="17"/>
        </w:numPr>
        <w:tabs>
          <w:tab w:val="left" w:pos="709"/>
        </w:tabs>
        <w:ind w:left="1134" w:hanging="425"/>
        <w:rPr>
          <w:rFonts w:ascii="Arial" w:hAnsi="Arial" w:cs="Arial"/>
        </w:rPr>
      </w:pPr>
      <w:r w:rsidRPr="00CA3FF6">
        <w:rPr>
          <w:rFonts w:ascii="Arial" w:hAnsi="Arial" w:cs="Arial"/>
        </w:rPr>
        <w:t xml:space="preserve">nebudou </w:t>
      </w:r>
      <w:r w:rsidRPr="0084412F">
        <w:rPr>
          <w:rFonts w:ascii="Arial" w:hAnsi="Arial" w:cs="Arial"/>
        </w:rPr>
        <w:t xml:space="preserve">vyplněny </w:t>
      </w:r>
      <w:r w:rsidR="009D6A63" w:rsidRPr="0084412F">
        <w:rPr>
          <w:rFonts w:ascii="Arial" w:hAnsi="Arial" w:cs="Arial"/>
        </w:rPr>
        <w:t xml:space="preserve">a odeslány </w:t>
      </w:r>
      <w:r w:rsidRPr="0084412F">
        <w:rPr>
          <w:rFonts w:ascii="Arial" w:hAnsi="Arial" w:cs="Arial"/>
        </w:rPr>
        <w:t>ne</w:t>
      </w:r>
      <w:r w:rsidRPr="00CA3FF6">
        <w:rPr>
          <w:rFonts w:ascii="Arial" w:hAnsi="Arial" w:cs="Arial"/>
        </w:rPr>
        <w:t>jpozději do 12:00 hodin posledního dne lhůty k podání žádosti uvedeného v odst</w:t>
      </w:r>
      <w:r w:rsidRPr="009F715A">
        <w:rPr>
          <w:rFonts w:ascii="Arial" w:hAnsi="Arial" w:cs="Arial"/>
        </w:rPr>
        <w:t xml:space="preserve">. </w:t>
      </w:r>
      <w:hyperlink w:anchor="lhůtapodání" w:history="1">
        <w:proofErr w:type="gramStart"/>
        <w:r w:rsidRPr="009F715A">
          <w:rPr>
            <w:rStyle w:val="Hypertextovodkaz"/>
            <w:rFonts w:ascii="Arial" w:hAnsi="Arial" w:cs="Arial"/>
            <w:color w:val="auto"/>
          </w:rPr>
          <w:t>10.2.</w:t>
        </w:r>
      </w:hyperlink>
      <w:r w:rsidRPr="009F715A">
        <w:rPr>
          <w:rFonts w:ascii="Arial" w:hAnsi="Arial" w:cs="Arial"/>
        </w:rPr>
        <w:t xml:space="preserve"> </w:t>
      </w:r>
      <w:r w:rsidRPr="009F715A">
        <w:rPr>
          <w:rFonts w:ascii="Arial" w:hAnsi="Arial" w:cs="Arial"/>
          <w:b/>
        </w:rPr>
        <w:t>elektronicky</w:t>
      </w:r>
      <w:proofErr w:type="gramEnd"/>
      <w:r w:rsidRPr="009F715A">
        <w:rPr>
          <w:rFonts w:ascii="Arial" w:hAnsi="Arial" w:cs="Arial"/>
          <w:b/>
        </w:rPr>
        <w:t xml:space="preserve"> na předepsaném formuláři v </w:t>
      </w:r>
      <w:r w:rsidR="009D6A63" w:rsidRPr="009F715A">
        <w:rPr>
          <w:rFonts w:ascii="Arial" w:hAnsi="Arial" w:cs="Arial"/>
          <w:b/>
        </w:rPr>
        <w:t>systému RAP (Rozhraní pro občany)</w:t>
      </w:r>
      <w:r w:rsidR="009D6A63" w:rsidRPr="009F715A">
        <w:rPr>
          <w:rFonts w:ascii="Arial" w:hAnsi="Arial" w:cs="Arial"/>
        </w:rPr>
        <w:t xml:space="preserve">, </w:t>
      </w:r>
      <w:r w:rsidRPr="009F715A">
        <w:rPr>
          <w:rFonts w:ascii="Arial" w:hAnsi="Arial" w:cs="Arial"/>
        </w:rPr>
        <w:t>nebo</w:t>
      </w:r>
    </w:p>
    <w:p w14:paraId="738133EB" w14:textId="77777777" w:rsidR="00691685" w:rsidRPr="009F715A" w:rsidRDefault="00691685" w:rsidP="00216458">
      <w:pPr>
        <w:pStyle w:val="Odstavecseseznamem"/>
        <w:numPr>
          <w:ilvl w:val="0"/>
          <w:numId w:val="17"/>
        </w:numPr>
        <w:tabs>
          <w:tab w:val="left" w:pos="709"/>
        </w:tabs>
        <w:ind w:left="1134" w:hanging="425"/>
        <w:rPr>
          <w:rFonts w:ascii="Arial" w:hAnsi="Arial" w:cs="Arial"/>
        </w:rPr>
      </w:pPr>
      <w:r w:rsidRPr="009F715A">
        <w:rPr>
          <w:rFonts w:ascii="Arial" w:hAnsi="Arial" w:cs="Arial"/>
        </w:rPr>
        <w:t xml:space="preserve">nebudou vyhlašovateli dotačního programu </w:t>
      </w:r>
      <w:r w:rsidRPr="009F715A">
        <w:rPr>
          <w:rFonts w:ascii="Arial" w:hAnsi="Arial" w:cs="Arial"/>
          <w:b/>
        </w:rPr>
        <w:t>doručeny na předepsaném formuláři</w:t>
      </w:r>
      <w:r w:rsidRPr="009F715A">
        <w:rPr>
          <w:rFonts w:ascii="Arial" w:hAnsi="Arial" w:cs="Arial"/>
        </w:rPr>
        <w:t xml:space="preserve">, vytištěném ze </w:t>
      </w:r>
      <w:r w:rsidR="0084412F" w:rsidRPr="009F715A">
        <w:rPr>
          <w:rFonts w:ascii="Arial" w:hAnsi="Arial" w:cs="Arial"/>
          <w:b/>
        </w:rPr>
        <w:t>systému RAP (Rozhraní pro občany)</w:t>
      </w:r>
      <w:r w:rsidR="009D6A63" w:rsidRPr="009F715A">
        <w:rPr>
          <w:rFonts w:ascii="Arial" w:hAnsi="Arial" w:cs="Arial"/>
        </w:rPr>
        <w:t>,</w:t>
      </w:r>
      <w:r w:rsidR="009D6A63" w:rsidRPr="009F715A">
        <w:rPr>
          <w:rFonts w:ascii="Arial" w:hAnsi="Arial" w:cs="Arial"/>
          <w:b/>
        </w:rPr>
        <w:t xml:space="preserve"> </w:t>
      </w:r>
      <w:r w:rsidRPr="009F715A">
        <w:rPr>
          <w:rFonts w:ascii="Arial" w:hAnsi="Arial" w:cs="Arial"/>
        </w:rPr>
        <w:t>nebo</w:t>
      </w:r>
    </w:p>
    <w:p w14:paraId="738133EC" w14:textId="77777777" w:rsidR="00691685" w:rsidRPr="009F715A" w:rsidRDefault="00691685" w:rsidP="00216458">
      <w:pPr>
        <w:pStyle w:val="Odstavecseseznamem"/>
        <w:numPr>
          <w:ilvl w:val="0"/>
          <w:numId w:val="17"/>
        </w:numPr>
        <w:tabs>
          <w:tab w:val="left" w:pos="709"/>
        </w:tabs>
        <w:ind w:left="1134" w:hanging="425"/>
        <w:rPr>
          <w:rFonts w:ascii="Arial" w:hAnsi="Arial" w:cs="Arial"/>
        </w:rPr>
      </w:pPr>
      <w:r w:rsidRPr="009F715A">
        <w:rPr>
          <w:rFonts w:ascii="Arial" w:hAnsi="Arial" w:cs="Arial"/>
        </w:rPr>
        <w:t xml:space="preserve">nebudou vyhlašovateli dotačního programu </w:t>
      </w:r>
      <w:r w:rsidRPr="009F715A">
        <w:rPr>
          <w:rFonts w:ascii="Arial" w:hAnsi="Arial" w:cs="Arial"/>
          <w:b/>
        </w:rPr>
        <w:t>doručeny včas</w:t>
      </w:r>
      <w:r w:rsidRPr="009F715A">
        <w:rPr>
          <w:rFonts w:ascii="Arial" w:hAnsi="Arial" w:cs="Arial"/>
        </w:rPr>
        <w:t xml:space="preserve"> dle lhůty k podání žádosti uvedené v odst. </w:t>
      </w:r>
      <w:hyperlink w:anchor="lhůtapodání" w:history="1">
        <w:proofErr w:type="gramStart"/>
        <w:r w:rsidRPr="009F715A">
          <w:rPr>
            <w:rStyle w:val="Hypertextovodkaz"/>
            <w:rFonts w:ascii="Arial" w:hAnsi="Arial" w:cs="Arial"/>
            <w:color w:val="auto"/>
          </w:rPr>
          <w:t>10.2</w:t>
        </w:r>
      </w:hyperlink>
      <w:r w:rsidR="00FB6BCF" w:rsidRPr="009F715A">
        <w:rPr>
          <w:rFonts w:ascii="Arial" w:hAnsi="Arial" w:cs="Arial"/>
        </w:rPr>
        <w:t>, nebo</w:t>
      </w:r>
      <w:proofErr w:type="gramEnd"/>
      <w:r w:rsidR="00FB6BCF" w:rsidRPr="009F715A">
        <w:rPr>
          <w:rFonts w:ascii="Arial" w:hAnsi="Arial" w:cs="Arial"/>
        </w:rPr>
        <w:t xml:space="preserve"> </w:t>
      </w:r>
    </w:p>
    <w:p w14:paraId="738133ED" w14:textId="0A4669E6" w:rsidR="00E27CC7" w:rsidRPr="009F715A" w:rsidRDefault="001670CB" w:rsidP="00216458">
      <w:pPr>
        <w:pStyle w:val="Odstavecseseznamem"/>
        <w:numPr>
          <w:ilvl w:val="0"/>
          <w:numId w:val="17"/>
        </w:numPr>
        <w:tabs>
          <w:tab w:val="left" w:pos="709"/>
        </w:tabs>
        <w:ind w:left="1134" w:hanging="425"/>
        <w:rPr>
          <w:rFonts w:ascii="Arial" w:hAnsi="Arial" w:cs="Arial"/>
        </w:rPr>
      </w:pPr>
      <w:r w:rsidRPr="009F715A">
        <w:rPr>
          <w:rFonts w:ascii="Arial" w:hAnsi="Arial" w:cs="Arial"/>
        </w:rPr>
        <w:t xml:space="preserve">budou </w:t>
      </w:r>
      <w:r w:rsidR="00E27CC7" w:rsidRPr="009F715A">
        <w:rPr>
          <w:rFonts w:ascii="Arial" w:hAnsi="Arial" w:cs="Arial"/>
        </w:rPr>
        <w:t xml:space="preserve">podány duplicitně; za duplicitně podanou žádost se přitom považuje žádost podaná vícekrát stejným žadatelem v rámci téhož vyhlášeného dotačního titulu v daném kalendářním roce; posuzována bude v tomto případě za splnění ostatních podmínek pouze žádost doručená poskytovateli jako první v pořadí, viz </w:t>
      </w:r>
      <w:proofErr w:type="gramStart"/>
      <w:r w:rsidR="00E27CC7" w:rsidRPr="009F715A">
        <w:rPr>
          <w:rFonts w:ascii="Arial" w:hAnsi="Arial" w:cs="Arial"/>
        </w:rPr>
        <w:t xml:space="preserve">odst. </w:t>
      </w:r>
      <w:hyperlink w:anchor="tentýžÚčelAkce" w:history="1">
        <w:r w:rsidR="00E27CC7" w:rsidRPr="009F715A">
          <w:rPr>
            <w:rStyle w:val="Hypertextovodkaz"/>
            <w:rFonts w:ascii="Arial" w:hAnsi="Arial" w:cs="Arial"/>
            <w:color w:val="auto"/>
          </w:rPr>
          <w:t>7.3</w:t>
        </w:r>
      </w:hyperlink>
      <w:r w:rsidR="00E27CC7" w:rsidRPr="009F715A">
        <w:rPr>
          <w:rFonts w:ascii="Arial" w:hAnsi="Arial" w:cs="Arial"/>
        </w:rPr>
        <w:t>.</w:t>
      </w:r>
      <w:proofErr w:type="gramEnd"/>
      <w:r w:rsidR="0066764A" w:rsidRPr="009F715A">
        <w:rPr>
          <w:rFonts w:ascii="Arial" w:hAnsi="Arial" w:cs="Arial"/>
        </w:rPr>
        <w:t xml:space="preserve"> </w:t>
      </w:r>
    </w:p>
    <w:p w14:paraId="738133EE" w14:textId="2C0CAB74" w:rsidR="005F4783" w:rsidRPr="009F715A" w:rsidRDefault="009800DF" w:rsidP="00895921">
      <w:pPr>
        <w:pStyle w:val="Odstavecseseznamem"/>
        <w:numPr>
          <w:ilvl w:val="0"/>
          <w:numId w:val="17"/>
        </w:numPr>
        <w:tabs>
          <w:tab w:val="left" w:pos="709"/>
        </w:tabs>
        <w:spacing w:after="120"/>
        <w:ind w:left="1134" w:hanging="425"/>
        <w:contextualSpacing w:val="0"/>
        <w:rPr>
          <w:rFonts w:ascii="Arial" w:hAnsi="Arial" w:cs="Arial"/>
        </w:rPr>
      </w:pPr>
      <w:r w:rsidRPr="009F715A">
        <w:rPr>
          <w:rFonts w:ascii="Arial" w:hAnsi="Arial" w:cs="Arial"/>
        </w:rPr>
        <w:t>budou podány ž</w:t>
      </w:r>
      <w:r w:rsidR="005F4783" w:rsidRPr="009F715A">
        <w:rPr>
          <w:rFonts w:ascii="Arial" w:hAnsi="Arial" w:cs="Arial"/>
        </w:rPr>
        <w:t>adatel</w:t>
      </w:r>
      <w:r w:rsidRPr="009F715A">
        <w:rPr>
          <w:rFonts w:ascii="Arial" w:hAnsi="Arial" w:cs="Arial"/>
        </w:rPr>
        <w:t xml:space="preserve">em, který </w:t>
      </w:r>
      <w:r w:rsidR="005F4783" w:rsidRPr="009F715A">
        <w:rPr>
          <w:rFonts w:ascii="Arial" w:hAnsi="Arial" w:cs="Arial"/>
        </w:rPr>
        <w:t xml:space="preserve">není oprávněným žadatelem dle definice </w:t>
      </w:r>
      <w:r w:rsidR="00880FAE" w:rsidRPr="009F715A">
        <w:rPr>
          <w:rFonts w:ascii="Arial" w:hAnsi="Arial" w:cs="Arial"/>
        </w:rPr>
        <w:t>v</w:t>
      </w:r>
      <w:r w:rsidR="008E49F5">
        <w:rPr>
          <w:rFonts w:ascii="Arial" w:hAnsi="Arial" w:cs="Arial"/>
        </w:rPr>
        <w:t> </w:t>
      </w:r>
      <w:r w:rsidR="005F4783" w:rsidRPr="009F715A">
        <w:rPr>
          <w:rFonts w:ascii="Arial" w:hAnsi="Arial" w:cs="Arial"/>
        </w:rPr>
        <w:t xml:space="preserve">článku </w:t>
      </w:r>
      <w:hyperlink w:anchor="okruhŽadatelů" w:history="1">
        <w:r w:rsidR="005F4783" w:rsidRPr="009F715A">
          <w:rPr>
            <w:rStyle w:val="Hypertextovodkaz"/>
            <w:rFonts w:ascii="Arial" w:hAnsi="Arial" w:cs="Arial"/>
            <w:color w:val="auto"/>
          </w:rPr>
          <w:t>4</w:t>
        </w:r>
      </w:hyperlink>
      <w:r w:rsidR="005F4783" w:rsidRPr="009F715A">
        <w:rPr>
          <w:rFonts w:ascii="Arial" w:hAnsi="Arial" w:cs="Arial"/>
        </w:rPr>
        <w:t>.</w:t>
      </w:r>
    </w:p>
    <w:p w14:paraId="738133F0" w14:textId="13BA2B8F" w:rsidR="005F1272" w:rsidRPr="00895921" w:rsidRDefault="00691685" w:rsidP="00895921">
      <w:pPr>
        <w:pStyle w:val="Odstavecseseznamem"/>
        <w:tabs>
          <w:tab w:val="left" w:pos="709"/>
        </w:tabs>
        <w:spacing w:after="120"/>
        <w:ind w:left="-141"/>
        <w:contextualSpacing w:val="0"/>
        <w:rPr>
          <w:rFonts w:ascii="Arial" w:hAnsi="Arial" w:cs="Arial"/>
          <w:bCs/>
        </w:rPr>
      </w:pPr>
      <w:r w:rsidRPr="009F715A">
        <w:rPr>
          <w:rFonts w:ascii="Arial" w:hAnsi="Arial" w:cs="Arial"/>
        </w:rPr>
        <w:t>                     </w:t>
      </w:r>
      <w:r w:rsidR="00737126" w:rsidRPr="009F715A">
        <w:rPr>
          <w:rFonts w:ascii="Arial" w:hAnsi="Arial" w:cs="Arial"/>
        </w:rPr>
        <w:tab/>
      </w:r>
      <w:r w:rsidRPr="009F715A">
        <w:rPr>
          <w:rFonts w:ascii="Arial" w:hAnsi="Arial" w:cs="Arial"/>
        </w:rPr>
        <w:t>O vyřazení žádosti bude žadatel e-mailem vyrozuměn administrátorem</w:t>
      </w:r>
      <w:r w:rsidRPr="009F715A">
        <w:rPr>
          <w:rStyle w:val="Odkaznakoment"/>
          <w:rFonts w:ascii="Arial" w:hAnsi="Arial" w:cs="Arial"/>
          <w:sz w:val="22"/>
          <w:szCs w:val="22"/>
        </w:rPr>
        <w:t>.</w:t>
      </w:r>
    </w:p>
    <w:p w14:paraId="738133F1" w14:textId="722D79E3" w:rsidR="00691685" w:rsidRPr="00CA3FF6" w:rsidRDefault="00691685" w:rsidP="00BA0DEC">
      <w:pPr>
        <w:pStyle w:val="Odstavecseseznamem"/>
        <w:numPr>
          <w:ilvl w:val="1"/>
          <w:numId w:val="1"/>
        </w:numPr>
        <w:tabs>
          <w:tab w:val="left" w:pos="709"/>
        </w:tabs>
        <w:spacing w:after="120"/>
        <w:ind w:left="709" w:hanging="709"/>
        <w:contextualSpacing w:val="0"/>
        <w:rPr>
          <w:rFonts w:ascii="Arial" w:hAnsi="Arial" w:cs="Arial"/>
          <w:bCs/>
        </w:rPr>
      </w:pPr>
      <w:bookmarkStart w:id="9" w:name="podmíněnévyřazení"/>
      <w:bookmarkEnd w:id="9"/>
      <w:r w:rsidRPr="009F715A">
        <w:rPr>
          <w:rFonts w:ascii="Arial" w:hAnsi="Arial" w:cs="Arial"/>
        </w:rPr>
        <w:t xml:space="preserve">Pokud žádost splňuje podmínky uvedené v odst. </w:t>
      </w:r>
      <w:hyperlink w:anchor="vyřazenížádosti" w:history="1">
        <w:proofErr w:type="gramStart"/>
        <w:r w:rsidRPr="009F715A">
          <w:rPr>
            <w:rStyle w:val="Hypertextovodkaz"/>
            <w:rFonts w:ascii="Arial" w:hAnsi="Arial" w:cs="Arial"/>
            <w:color w:val="auto"/>
          </w:rPr>
          <w:t>10.5</w:t>
        </w:r>
      </w:hyperlink>
      <w:r w:rsidRPr="009F715A">
        <w:rPr>
          <w:rFonts w:ascii="Arial" w:hAnsi="Arial" w:cs="Arial"/>
        </w:rPr>
        <w:t>,</w:t>
      </w:r>
      <w:r w:rsidR="00E357A6" w:rsidRPr="009F715A">
        <w:rPr>
          <w:rFonts w:ascii="Arial" w:hAnsi="Arial" w:cs="Arial"/>
        </w:rPr>
        <w:t xml:space="preserve"> </w:t>
      </w:r>
      <w:r w:rsidRPr="009F715A">
        <w:rPr>
          <w:rFonts w:ascii="Arial" w:hAnsi="Arial" w:cs="Arial"/>
        </w:rPr>
        <w:t>avšak</w:t>
      </w:r>
      <w:proofErr w:type="gramEnd"/>
      <w:r w:rsidRPr="009F715A">
        <w:rPr>
          <w:rFonts w:ascii="Arial" w:hAnsi="Arial" w:cs="Arial"/>
        </w:rPr>
        <w:t xml:space="preserve"> nesplňuje ostatní </w:t>
      </w:r>
      <w:r w:rsidRPr="009F715A">
        <w:rPr>
          <w:rStyle w:val="Siln"/>
          <w:rFonts w:ascii="Arial" w:hAnsi="Arial" w:cs="Arial"/>
          <w:b w:val="0"/>
        </w:rPr>
        <w:t xml:space="preserve">náležitosti (neúplná žádost, chybějící přílohy apod.), </w:t>
      </w:r>
      <w:r w:rsidRPr="009F715A">
        <w:rPr>
          <w:rFonts w:ascii="Arial" w:hAnsi="Arial" w:cs="Arial"/>
        </w:rPr>
        <w:t xml:space="preserve">vyzve </w:t>
      </w:r>
      <w:r w:rsidRPr="00CA3FF6">
        <w:rPr>
          <w:rFonts w:ascii="Arial" w:hAnsi="Arial" w:cs="Arial"/>
        </w:rPr>
        <w:t xml:space="preserve">administrátor žadatele, aby nedostatky </w:t>
      </w:r>
      <w:r w:rsidR="0000439B" w:rsidRPr="00CA3FF6">
        <w:rPr>
          <w:rFonts w:ascii="Arial" w:hAnsi="Arial" w:cs="Arial"/>
        </w:rPr>
        <w:t>napravil, a upozorní</w:t>
      </w:r>
      <w:r w:rsidRPr="00CA3FF6">
        <w:rPr>
          <w:rFonts w:ascii="Arial" w:hAnsi="Arial" w:cs="Arial"/>
        </w:rPr>
        <w:t xml:space="preserve"> jej, že nebude-li žádost opravena </w:t>
      </w:r>
      <w:r w:rsidRPr="00CA3FF6">
        <w:rPr>
          <w:rFonts w:ascii="Arial" w:hAnsi="Arial" w:cs="Arial"/>
          <w:b/>
        </w:rPr>
        <w:t>do</w:t>
      </w:r>
      <w:r w:rsidR="008E49F5">
        <w:rPr>
          <w:rFonts w:ascii="Arial" w:hAnsi="Arial" w:cs="Arial"/>
          <w:b/>
        </w:rPr>
        <w:t> </w:t>
      </w:r>
      <w:r w:rsidRPr="00CA3FF6">
        <w:rPr>
          <w:rFonts w:ascii="Arial" w:hAnsi="Arial" w:cs="Arial"/>
          <w:b/>
        </w:rPr>
        <w:t>7 kalendářních dnů</w:t>
      </w:r>
      <w:r w:rsidRPr="00CA3FF6">
        <w:rPr>
          <w:rFonts w:ascii="Arial" w:hAnsi="Arial" w:cs="Arial"/>
        </w:rPr>
        <w:t xml:space="preserve"> ode dne upozornění, </w:t>
      </w:r>
      <w:r w:rsidRPr="00CA3FF6">
        <w:rPr>
          <w:rFonts w:ascii="Arial" w:hAnsi="Arial" w:cs="Arial"/>
          <w:b/>
        </w:rPr>
        <w:t>bude vyřazena z dalšího posuzování</w:t>
      </w:r>
      <w:r w:rsidRPr="00CA3FF6">
        <w:rPr>
          <w:rFonts w:ascii="Arial" w:hAnsi="Arial" w:cs="Arial"/>
        </w:rPr>
        <w:t xml:space="preserve">. </w:t>
      </w:r>
    </w:p>
    <w:p w14:paraId="738133F2" w14:textId="77777777" w:rsidR="003F1770" w:rsidRPr="0084412F" w:rsidRDefault="003F1770" w:rsidP="003F1770">
      <w:pPr>
        <w:tabs>
          <w:tab w:val="left" w:pos="709"/>
        </w:tabs>
        <w:ind w:left="709" w:firstLine="0"/>
        <w:rPr>
          <w:rFonts w:ascii="Arial" w:hAnsi="Arial" w:cs="Arial"/>
          <w:bCs/>
        </w:rPr>
      </w:pPr>
      <w:r w:rsidRPr="0084412F">
        <w:rPr>
          <w:rFonts w:ascii="Arial" w:hAnsi="Arial" w:cs="Arial"/>
        </w:rPr>
        <w:t>Výzva k nápravě nedostatků bude žadateli zaslána e-mailem.</w:t>
      </w:r>
    </w:p>
    <w:p w14:paraId="738133F3" w14:textId="77777777" w:rsidR="00691685" w:rsidRPr="00CA3FF6" w:rsidRDefault="00691685" w:rsidP="00691685">
      <w:pPr>
        <w:pStyle w:val="Textkomente"/>
        <w:tabs>
          <w:tab w:val="left" w:pos="6530"/>
        </w:tabs>
        <w:ind w:left="0" w:firstLine="0"/>
        <w:rPr>
          <w:b/>
          <w:i/>
          <w:color w:val="00B050"/>
          <w:sz w:val="22"/>
          <w:szCs w:val="22"/>
        </w:rPr>
      </w:pPr>
    </w:p>
    <w:p w14:paraId="738133F4" w14:textId="4913B757" w:rsidR="00691685" w:rsidRPr="00CA3FF6" w:rsidRDefault="00691685" w:rsidP="00691685">
      <w:pPr>
        <w:pStyle w:val="Odstavecseseznamem"/>
        <w:numPr>
          <w:ilvl w:val="1"/>
          <w:numId w:val="1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bCs/>
        </w:rPr>
      </w:pPr>
      <w:r w:rsidRPr="00CA3FF6">
        <w:rPr>
          <w:rFonts w:ascii="Arial" w:hAnsi="Arial" w:cs="Arial"/>
        </w:rPr>
        <w:t>Předložené žádosti o dotace (včetně vyřazených žádostí o dotace) se zakládají u</w:t>
      </w:r>
      <w:r w:rsidR="008E49F5">
        <w:rPr>
          <w:rFonts w:ascii="Arial" w:hAnsi="Arial" w:cs="Arial"/>
        </w:rPr>
        <w:t> </w:t>
      </w:r>
      <w:r w:rsidRPr="00CA3FF6">
        <w:rPr>
          <w:rFonts w:ascii="Arial" w:hAnsi="Arial" w:cs="Arial"/>
        </w:rPr>
        <w:t>vyhlašovatele, žadatelům se nevracejí. Olomoucký kraj žadatelům nehradí případné náklady spojené s vypracováním a podáním žádosti o dotaci.</w:t>
      </w:r>
    </w:p>
    <w:p w14:paraId="738133F7" w14:textId="77777777" w:rsidR="00691685" w:rsidRPr="00CA3FF6" w:rsidRDefault="00691685" w:rsidP="00BA0DEC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360" w:after="120"/>
        <w:ind w:left="357" w:hanging="357"/>
        <w:contextualSpacing w:val="0"/>
        <w:rPr>
          <w:rFonts w:ascii="Arial" w:hAnsi="Arial" w:cs="Arial"/>
          <w:b/>
          <w:bCs/>
          <w:sz w:val="24"/>
          <w:szCs w:val="24"/>
        </w:rPr>
      </w:pPr>
      <w:r w:rsidRPr="00CA3FF6">
        <w:rPr>
          <w:rFonts w:ascii="Arial" w:hAnsi="Arial" w:cs="Arial"/>
          <w:b/>
          <w:bCs/>
          <w:sz w:val="24"/>
          <w:szCs w:val="24"/>
        </w:rPr>
        <w:t xml:space="preserve">Administrace žádostí o dotace a kritéria hodnocení žádostí </w:t>
      </w:r>
    </w:p>
    <w:p w14:paraId="738133F9" w14:textId="77777777" w:rsidR="00691685" w:rsidRPr="00CA3FF6" w:rsidRDefault="00691685" w:rsidP="008E49F5">
      <w:pPr>
        <w:pStyle w:val="Odstavecseseznamem"/>
        <w:numPr>
          <w:ilvl w:val="1"/>
          <w:numId w:val="1"/>
        </w:numPr>
        <w:tabs>
          <w:tab w:val="left" w:pos="851"/>
        </w:tabs>
        <w:spacing w:before="120"/>
        <w:ind w:left="851" w:hanging="851"/>
        <w:contextualSpacing w:val="0"/>
        <w:rPr>
          <w:rFonts w:ascii="Arial" w:hAnsi="Arial" w:cs="Arial"/>
          <w:bCs/>
        </w:rPr>
      </w:pPr>
      <w:r w:rsidRPr="00CA3FF6">
        <w:rPr>
          <w:rFonts w:ascii="Arial" w:hAnsi="Arial" w:cs="Arial"/>
          <w:bCs/>
        </w:rPr>
        <w:t xml:space="preserve">Administrátor shromáždí přijaté žádosti o dotace, posoudí jejich formální náležitosti a jejich soulad s podmínkami dotačního programu/titulu a provede jejich hodnocení podle kritérií uvedených v tomto dotačním programu/titulu. </w:t>
      </w:r>
    </w:p>
    <w:p w14:paraId="738133FA" w14:textId="77777777" w:rsidR="00691685" w:rsidRPr="00CA3FF6" w:rsidRDefault="00691685" w:rsidP="008E49F5">
      <w:pPr>
        <w:pStyle w:val="Odstavecseseznamem"/>
        <w:numPr>
          <w:ilvl w:val="1"/>
          <w:numId w:val="1"/>
        </w:numPr>
        <w:tabs>
          <w:tab w:val="left" w:pos="851"/>
        </w:tabs>
        <w:spacing w:before="120"/>
        <w:ind w:left="851" w:hanging="851"/>
        <w:contextualSpacing w:val="0"/>
        <w:rPr>
          <w:rFonts w:ascii="Arial" w:hAnsi="Arial" w:cs="Arial"/>
          <w:bCs/>
        </w:rPr>
      </w:pPr>
      <w:r w:rsidRPr="00CA3FF6">
        <w:rPr>
          <w:rFonts w:ascii="Arial" w:hAnsi="Arial" w:cs="Arial"/>
          <w:bCs/>
        </w:rPr>
        <w:t xml:space="preserve">Administrátor si vyhrazuje právo vyžádat si doplnění předložené žádosti o dotaci. </w:t>
      </w:r>
    </w:p>
    <w:p w14:paraId="738133FB" w14:textId="77777777" w:rsidR="00691685" w:rsidRPr="00CA3FF6" w:rsidRDefault="00691685" w:rsidP="008E49F5">
      <w:pPr>
        <w:pStyle w:val="Odstavecseseznamem"/>
        <w:numPr>
          <w:ilvl w:val="1"/>
          <w:numId w:val="1"/>
        </w:numPr>
        <w:tabs>
          <w:tab w:val="left" w:pos="851"/>
        </w:tabs>
        <w:spacing w:before="120"/>
        <w:ind w:left="851" w:hanging="851"/>
        <w:contextualSpacing w:val="0"/>
        <w:rPr>
          <w:rFonts w:ascii="Arial" w:hAnsi="Arial" w:cs="Arial"/>
          <w:bCs/>
          <w:i/>
        </w:rPr>
      </w:pPr>
      <w:r w:rsidRPr="00CA3FF6">
        <w:rPr>
          <w:rFonts w:ascii="Arial" w:hAnsi="Arial" w:cs="Arial"/>
          <w:bCs/>
        </w:rPr>
        <w:t xml:space="preserve">V případě, že žadatel v termínu dle </w:t>
      </w:r>
      <w:r w:rsidRPr="009F715A">
        <w:rPr>
          <w:rFonts w:ascii="Arial" w:hAnsi="Arial" w:cs="Arial"/>
          <w:bCs/>
        </w:rPr>
        <w:t xml:space="preserve">odst. </w:t>
      </w:r>
      <w:hyperlink w:anchor="podmíněnévyřazení" w:history="1">
        <w:proofErr w:type="gramStart"/>
        <w:r w:rsidRPr="009F715A">
          <w:rPr>
            <w:rStyle w:val="Hypertextovodkaz"/>
            <w:rFonts w:ascii="Arial" w:hAnsi="Arial" w:cs="Arial"/>
            <w:bCs/>
            <w:color w:val="auto"/>
          </w:rPr>
          <w:t>10.6</w:t>
        </w:r>
      </w:hyperlink>
      <w:r w:rsidRPr="009F715A">
        <w:rPr>
          <w:rFonts w:ascii="Arial" w:hAnsi="Arial" w:cs="Arial"/>
          <w:bCs/>
        </w:rPr>
        <w:t xml:space="preserve"> nedoplní</w:t>
      </w:r>
      <w:proofErr w:type="gramEnd"/>
      <w:r w:rsidRPr="009F715A">
        <w:rPr>
          <w:rFonts w:ascii="Arial" w:hAnsi="Arial" w:cs="Arial"/>
          <w:bCs/>
        </w:rPr>
        <w:t xml:space="preserve"> </w:t>
      </w:r>
      <w:r w:rsidRPr="00CA3FF6">
        <w:rPr>
          <w:rFonts w:ascii="Arial" w:hAnsi="Arial" w:cs="Arial"/>
          <w:bCs/>
        </w:rPr>
        <w:t>předloženou žádost o dotaci, je administrátor oprávněn žádost vyřadit a takto vyřazená žádost není hodnocena.</w:t>
      </w:r>
    </w:p>
    <w:p w14:paraId="54B08116" w14:textId="774A1688" w:rsidR="00751CE9" w:rsidRPr="00BA0DEC" w:rsidRDefault="00691685" w:rsidP="00BA0DEC">
      <w:pPr>
        <w:pStyle w:val="Odstavecseseznamem"/>
        <w:numPr>
          <w:ilvl w:val="1"/>
          <w:numId w:val="1"/>
        </w:numPr>
        <w:tabs>
          <w:tab w:val="left" w:pos="851"/>
        </w:tabs>
        <w:spacing w:before="120" w:after="120"/>
        <w:ind w:left="851" w:hanging="851"/>
        <w:contextualSpacing w:val="0"/>
        <w:rPr>
          <w:rFonts w:ascii="Arial" w:hAnsi="Arial" w:cs="Arial"/>
          <w:bCs/>
          <w:i/>
          <w:color w:val="E36C0A" w:themeColor="accent6" w:themeShade="BF"/>
        </w:rPr>
      </w:pPr>
      <w:r w:rsidRPr="00CA3FF6">
        <w:rPr>
          <w:rFonts w:ascii="Arial" w:hAnsi="Arial" w:cs="Arial"/>
          <w:b/>
          <w:bCs/>
        </w:rPr>
        <w:t>Kritéria hodnocení žádostí o dotace</w:t>
      </w:r>
      <w:r w:rsidR="00AC5B03">
        <w:rPr>
          <w:rFonts w:ascii="Arial" w:hAnsi="Arial" w:cs="Arial"/>
          <w:b/>
          <w:bCs/>
        </w:rPr>
        <w:t>:</w:t>
      </w:r>
      <w:r w:rsidRPr="00CA3FF6">
        <w:rPr>
          <w:rFonts w:ascii="Arial" w:hAnsi="Arial" w:cs="Arial"/>
          <w:bCs/>
          <w:color w:val="E36C0A" w:themeColor="accent6" w:themeShade="BF"/>
        </w:rPr>
        <w:t xml:space="preserve"> </w:t>
      </w:r>
    </w:p>
    <w:p w14:paraId="615C05C9" w14:textId="2875848D" w:rsidR="00751CE9" w:rsidRPr="009F715A" w:rsidRDefault="00751CE9" w:rsidP="00751CE9">
      <w:pPr>
        <w:pStyle w:val="Odstavecseseznamem"/>
        <w:numPr>
          <w:ilvl w:val="2"/>
          <w:numId w:val="1"/>
        </w:numPr>
        <w:spacing w:after="120"/>
        <w:ind w:left="851" w:hanging="851"/>
        <w:rPr>
          <w:rFonts w:ascii="Arial" w:hAnsi="Arial" w:cs="Arial"/>
          <w:b/>
        </w:rPr>
      </w:pPr>
      <w:r w:rsidRPr="009F715A">
        <w:rPr>
          <w:rFonts w:ascii="Arial" w:hAnsi="Arial" w:cs="Arial"/>
          <w:bCs/>
        </w:rPr>
        <w:t>Dotační titul 1:</w:t>
      </w:r>
      <w:r w:rsidRPr="009F715A">
        <w:rPr>
          <w:rFonts w:ascii="Arial" w:hAnsi="Arial" w:cs="Arial"/>
          <w:b/>
        </w:rPr>
        <w:t xml:space="preserve"> Podpora akcí zaměřených na tématiku životního prostředí a</w:t>
      </w:r>
      <w:r w:rsidR="00E97C8A" w:rsidRPr="009F715A">
        <w:rPr>
          <w:rFonts w:ascii="Arial" w:hAnsi="Arial" w:cs="Arial"/>
          <w:b/>
        </w:rPr>
        <w:t> </w:t>
      </w:r>
      <w:r w:rsidRPr="009F715A">
        <w:rPr>
          <w:rFonts w:ascii="Arial" w:hAnsi="Arial" w:cs="Arial"/>
          <w:b/>
        </w:rPr>
        <w:t>zemědělství a aktivit přispívajících k zachování nebo zlepšení různorodosti přírody a krajiny</w:t>
      </w:r>
    </w:p>
    <w:p w14:paraId="738133FD" w14:textId="77777777" w:rsidR="00691685" w:rsidRPr="009F715A" w:rsidRDefault="00691685" w:rsidP="00691685">
      <w:pPr>
        <w:pStyle w:val="Odstavecseseznamem"/>
        <w:tabs>
          <w:tab w:val="left" w:pos="851"/>
        </w:tabs>
        <w:ind w:left="851" w:firstLine="0"/>
        <w:contextualSpacing w:val="0"/>
        <w:rPr>
          <w:rFonts w:ascii="Arial" w:hAnsi="Arial" w:cs="Arial"/>
          <w:b/>
          <w:bCs/>
        </w:rPr>
      </w:pPr>
      <w:r w:rsidRPr="009F715A">
        <w:rPr>
          <w:rFonts w:ascii="Arial" w:hAnsi="Arial" w:cs="Arial"/>
          <w:b/>
          <w:bCs/>
        </w:rPr>
        <w:tab/>
      </w:r>
      <w:r w:rsidRPr="009F715A">
        <w:rPr>
          <w:rFonts w:ascii="Arial" w:hAnsi="Arial" w:cs="Arial"/>
          <w:b/>
          <w:bCs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088"/>
        <w:gridCol w:w="1052"/>
      </w:tblGrid>
      <w:tr w:rsidR="00867B0A" w:rsidRPr="009F715A" w14:paraId="73813401" w14:textId="77777777" w:rsidTr="00A80DA5">
        <w:trPr>
          <w:trHeight w:val="2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133FE" w14:textId="77777777" w:rsidR="00867B0A" w:rsidRPr="009F715A" w:rsidRDefault="00867B0A" w:rsidP="00FF3425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  <w:r w:rsidRPr="009F715A">
              <w:rPr>
                <w:rFonts w:ascii="Arial" w:hAnsi="Arial" w:cs="Arial"/>
                <w:b/>
                <w:bCs/>
              </w:rPr>
              <w:t>A1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133FF" w14:textId="4A5945B1" w:rsidR="00867B0A" w:rsidRPr="009F715A" w:rsidRDefault="00867B0A" w:rsidP="0045556D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strike/>
              </w:rPr>
            </w:pPr>
            <w:r w:rsidRPr="009F715A">
              <w:rPr>
                <w:rFonts w:ascii="Arial" w:hAnsi="Arial" w:cs="Arial"/>
                <w:b/>
                <w:bCs/>
              </w:rPr>
              <w:t>Rozsah/význam akce</w:t>
            </w:r>
            <w:r w:rsidR="0077221D" w:rsidRPr="009F715A">
              <w:rPr>
                <w:rFonts w:ascii="Arial" w:hAnsi="Arial" w:cs="Arial"/>
                <w:b/>
                <w:bCs/>
              </w:rPr>
              <w:t>/projektu</w:t>
            </w:r>
            <w:r w:rsidRPr="009F715A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13400" w14:textId="77777777" w:rsidR="00867B0A" w:rsidRPr="009F715A" w:rsidRDefault="00867B0A" w:rsidP="00FF3425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strike/>
              </w:rPr>
            </w:pPr>
            <w:r w:rsidRPr="009F715A">
              <w:rPr>
                <w:rFonts w:ascii="Arial" w:hAnsi="Arial" w:cs="Arial"/>
                <w:b/>
                <w:bCs/>
              </w:rPr>
              <w:t>Počet bodů</w:t>
            </w:r>
          </w:p>
        </w:tc>
      </w:tr>
      <w:tr w:rsidR="00867B0A" w:rsidRPr="009F715A" w14:paraId="7381340E" w14:textId="77777777" w:rsidTr="00A80DA5">
        <w:trPr>
          <w:trHeight w:val="5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13402" w14:textId="77777777" w:rsidR="00867B0A" w:rsidRPr="009F715A" w:rsidRDefault="00867B0A" w:rsidP="00FF3425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8E78D" w14:textId="77777777" w:rsidR="00B4423E" w:rsidRPr="009F715A" w:rsidRDefault="00B4423E" w:rsidP="00D26D4C">
            <w:pPr>
              <w:autoSpaceDE w:val="0"/>
              <w:autoSpaceDN w:val="0"/>
              <w:adjustRightInd w:val="0"/>
              <w:spacing w:line="276" w:lineRule="auto"/>
              <w:ind w:left="0" w:firstLine="0"/>
              <w:jc w:val="left"/>
              <w:rPr>
                <w:rFonts w:ascii="Arial" w:hAnsi="Arial" w:cs="Arial"/>
                <w:bCs/>
              </w:rPr>
            </w:pPr>
            <w:r w:rsidRPr="009F715A">
              <w:rPr>
                <w:rFonts w:ascii="Arial" w:hAnsi="Arial" w:cs="Arial"/>
                <w:bCs/>
              </w:rPr>
              <w:t xml:space="preserve">Projekt/akce nadregionálního významu </w:t>
            </w:r>
          </w:p>
          <w:p w14:paraId="3E5AB036" w14:textId="1117D2A9" w:rsidR="00B4423E" w:rsidRPr="009F715A" w:rsidRDefault="00B4423E" w:rsidP="00D26D4C">
            <w:pPr>
              <w:autoSpaceDE w:val="0"/>
              <w:autoSpaceDN w:val="0"/>
              <w:adjustRightInd w:val="0"/>
              <w:spacing w:line="276" w:lineRule="auto"/>
              <w:ind w:left="0" w:firstLine="0"/>
              <w:jc w:val="left"/>
              <w:rPr>
                <w:rFonts w:ascii="Arial" w:hAnsi="Arial" w:cs="Arial"/>
                <w:bCs/>
              </w:rPr>
            </w:pPr>
            <w:r w:rsidRPr="009F715A">
              <w:rPr>
                <w:rFonts w:ascii="Arial" w:hAnsi="Arial" w:cs="Arial"/>
                <w:bCs/>
              </w:rPr>
              <w:t>Projekt/akce krajského významu v rámci obvodu Olomouckého kraje</w:t>
            </w:r>
          </w:p>
          <w:p w14:paraId="7381340A" w14:textId="02241C34" w:rsidR="00196A88" w:rsidRPr="009F715A" w:rsidRDefault="00B4423E" w:rsidP="00D26D4C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Cs/>
              </w:rPr>
            </w:pPr>
            <w:r w:rsidRPr="009F715A">
              <w:rPr>
                <w:rFonts w:ascii="Arial" w:hAnsi="Arial" w:cs="Arial"/>
                <w:bCs/>
              </w:rPr>
              <w:t>Projekt/akce lokálního/místního</w:t>
            </w:r>
            <w:r w:rsidRPr="009F715A">
              <w:rPr>
                <w:rFonts w:ascii="Arial" w:hAnsi="Arial" w:cs="Arial"/>
              </w:rPr>
              <w:t xml:space="preserve"> významu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F97BA" w14:textId="4BE46AE8" w:rsidR="00B4423E" w:rsidRPr="009F715A" w:rsidRDefault="00B4423E" w:rsidP="00B4423E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9F715A">
              <w:rPr>
                <w:rFonts w:ascii="Arial" w:hAnsi="Arial" w:cs="Arial"/>
              </w:rPr>
              <w:t>100</w:t>
            </w:r>
          </w:p>
          <w:p w14:paraId="7D36BDB7" w14:textId="60DBEE7B" w:rsidR="00B4423E" w:rsidRPr="009F715A" w:rsidRDefault="00B4423E" w:rsidP="00B4423E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9F715A">
              <w:rPr>
                <w:rFonts w:ascii="Arial" w:hAnsi="Arial" w:cs="Arial"/>
              </w:rPr>
              <w:t>60</w:t>
            </w:r>
          </w:p>
          <w:p w14:paraId="7381340D" w14:textId="63CD8D80" w:rsidR="00B923C5" w:rsidRPr="009F715A" w:rsidRDefault="00B4423E" w:rsidP="00B4423E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strike/>
              </w:rPr>
            </w:pPr>
            <w:r w:rsidRPr="009F715A">
              <w:rPr>
                <w:rFonts w:ascii="Arial" w:hAnsi="Arial" w:cs="Arial"/>
              </w:rPr>
              <w:t>20</w:t>
            </w:r>
          </w:p>
        </w:tc>
      </w:tr>
      <w:tr w:rsidR="00867B0A" w:rsidRPr="009F715A" w14:paraId="73813412" w14:textId="77777777" w:rsidTr="00A80DA5">
        <w:trPr>
          <w:trHeight w:val="2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1340F" w14:textId="77777777" w:rsidR="00867B0A" w:rsidRPr="009F715A" w:rsidRDefault="00867B0A" w:rsidP="00FF3425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  <w:r w:rsidRPr="009F715A">
              <w:rPr>
                <w:rFonts w:ascii="Arial" w:hAnsi="Arial" w:cs="Arial"/>
                <w:b/>
                <w:bCs/>
              </w:rPr>
              <w:t>A2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13410" w14:textId="5DD3666C" w:rsidR="00867B0A" w:rsidRPr="009F715A" w:rsidRDefault="001D5268" w:rsidP="0045556D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/>
                <w:bCs/>
                <w:i/>
              </w:rPr>
            </w:pPr>
            <w:r w:rsidRPr="009F715A">
              <w:rPr>
                <w:rFonts w:ascii="Arial" w:hAnsi="Arial" w:cs="Arial"/>
                <w:b/>
                <w:bCs/>
              </w:rPr>
              <w:t>Zacílení projektu dle skupin obyvatelstva</w:t>
            </w:r>
            <w:r w:rsidRPr="009F715A">
              <w:rPr>
                <w:rFonts w:ascii="Arial" w:hAnsi="Arial" w:cs="Arial"/>
                <w:bCs/>
                <w:i/>
                <w:strike/>
              </w:rPr>
              <w:t xml:space="preserve"> 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13411" w14:textId="77777777" w:rsidR="00867B0A" w:rsidRPr="009F715A" w:rsidRDefault="00867B0A" w:rsidP="00FF3425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9F715A">
              <w:rPr>
                <w:rFonts w:ascii="Arial" w:hAnsi="Arial" w:cs="Arial"/>
                <w:b/>
                <w:bCs/>
              </w:rPr>
              <w:t>Počet bodů:</w:t>
            </w:r>
          </w:p>
        </w:tc>
      </w:tr>
      <w:tr w:rsidR="00867B0A" w:rsidRPr="009F715A" w14:paraId="7381341D" w14:textId="77777777" w:rsidTr="00A226F5">
        <w:trPr>
          <w:trHeight w:val="2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13413" w14:textId="77777777" w:rsidR="00867B0A" w:rsidRPr="009F715A" w:rsidRDefault="00867B0A" w:rsidP="00FF3425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B85A5" w14:textId="25F0BCC0" w:rsidR="00B4423E" w:rsidRPr="009F715A" w:rsidRDefault="002D3834" w:rsidP="00B4423E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9F715A">
              <w:rPr>
                <w:rFonts w:ascii="Arial" w:hAnsi="Arial" w:cs="Arial"/>
              </w:rPr>
              <w:t>Cílová skupina -</w:t>
            </w:r>
            <w:r w:rsidR="00311823" w:rsidRPr="009F715A">
              <w:rPr>
                <w:rFonts w:ascii="Arial" w:hAnsi="Arial" w:cs="Arial"/>
              </w:rPr>
              <w:t xml:space="preserve"> děti a mládež</w:t>
            </w:r>
            <w:r w:rsidR="00B4423E" w:rsidRPr="009F715A">
              <w:rPr>
                <w:rFonts w:ascii="Arial" w:hAnsi="Arial" w:cs="Arial"/>
              </w:rPr>
              <w:t xml:space="preserve"> </w:t>
            </w:r>
          </w:p>
          <w:p w14:paraId="5412AEC2" w14:textId="720B43D1" w:rsidR="00B4423E" w:rsidRPr="009F715A" w:rsidRDefault="001D5268" w:rsidP="00B4423E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9F715A">
              <w:rPr>
                <w:rFonts w:ascii="Arial" w:hAnsi="Arial" w:cs="Arial"/>
              </w:rPr>
              <w:t>Cílová skupina - laická i odborná veřejnost</w:t>
            </w:r>
          </w:p>
          <w:p w14:paraId="7381341B" w14:textId="7B06F3C9" w:rsidR="001E7A38" w:rsidRPr="009F715A" w:rsidRDefault="001D5268" w:rsidP="001D5268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Cs/>
              </w:rPr>
            </w:pPr>
            <w:r w:rsidRPr="009F715A">
              <w:rPr>
                <w:rFonts w:ascii="Arial" w:hAnsi="Arial" w:cs="Arial"/>
              </w:rPr>
              <w:t xml:space="preserve">Cílová skupina - </w:t>
            </w:r>
            <w:r w:rsidR="00311823" w:rsidRPr="009F715A">
              <w:rPr>
                <w:rFonts w:ascii="Arial" w:hAnsi="Arial" w:cs="Arial"/>
              </w:rPr>
              <w:t>výhradně odborn</w:t>
            </w:r>
            <w:r w:rsidRPr="009F715A">
              <w:rPr>
                <w:rFonts w:ascii="Arial" w:hAnsi="Arial" w:cs="Arial"/>
              </w:rPr>
              <w:t>á</w:t>
            </w:r>
            <w:r w:rsidR="00311823" w:rsidRPr="009F715A">
              <w:rPr>
                <w:rFonts w:ascii="Arial" w:hAnsi="Arial" w:cs="Arial"/>
              </w:rPr>
              <w:t xml:space="preserve"> veřejnost 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EA1A7" w14:textId="77777777" w:rsidR="00B4423E" w:rsidRPr="009F715A" w:rsidRDefault="00B4423E" w:rsidP="00B4423E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9F715A">
              <w:rPr>
                <w:rFonts w:ascii="Arial" w:hAnsi="Arial" w:cs="Arial"/>
              </w:rPr>
              <w:t>100</w:t>
            </w:r>
          </w:p>
          <w:p w14:paraId="64F510C8" w14:textId="77777777" w:rsidR="00B4423E" w:rsidRPr="009F715A" w:rsidRDefault="00B4423E" w:rsidP="00B4423E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9F715A">
              <w:rPr>
                <w:rFonts w:ascii="Arial" w:hAnsi="Arial" w:cs="Arial"/>
              </w:rPr>
              <w:t>60</w:t>
            </w:r>
          </w:p>
          <w:p w14:paraId="7381341C" w14:textId="55CB00A7" w:rsidR="00867B0A" w:rsidRPr="009F715A" w:rsidRDefault="00B4423E" w:rsidP="00B4423E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/>
                <w:bCs/>
              </w:rPr>
            </w:pPr>
            <w:r w:rsidRPr="009F715A">
              <w:rPr>
                <w:rFonts w:ascii="Arial" w:hAnsi="Arial" w:cs="Arial"/>
              </w:rPr>
              <w:t>20</w:t>
            </w:r>
          </w:p>
        </w:tc>
      </w:tr>
      <w:tr w:rsidR="00867B0A" w:rsidRPr="009F715A" w14:paraId="73813421" w14:textId="77777777" w:rsidTr="00A80DA5">
        <w:trPr>
          <w:trHeight w:val="2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1341E" w14:textId="77777777" w:rsidR="00867B0A" w:rsidRPr="009F715A" w:rsidRDefault="00867B0A" w:rsidP="00FF3425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  <w:r w:rsidRPr="009F715A">
              <w:rPr>
                <w:rFonts w:ascii="Arial" w:hAnsi="Arial" w:cs="Arial"/>
                <w:b/>
                <w:bCs/>
              </w:rPr>
              <w:t>B1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1341F" w14:textId="377F9494" w:rsidR="00867B0A" w:rsidRPr="009F715A" w:rsidRDefault="00E455BD" w:rsidP="0045556D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i/>
              </w:rPr>
            </w:pPr>
            <w:r w:rsidRPr="009F715A">
              <w:rPr>
                <w:rFonts w:ascii="Arial" w:hAnsi="Arial" w:cs="Arial"/>
                <w:b/>
                <w:bCs/>
              </w:rPr>
              <w:t xml:space="preserve">Kvalita zpracování, odborná úroveň akce 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13420" w14:textId="77777777" w:rsidR="00867B0A" w:rsidRPr="009F715A" w:rsidRDefault="00867B0A" w:rsidP="00FF3425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9F715A">
              <w:rPr>
                <w:rFonts w:ascii="Arial" w:hAnsi="Arial" w:cs="Arial"/>
                <w:b/>
                <w:bCs/>
              </w:rPr>
              <w:t>Počet bodů:</w:t>
            </w:r>
          </w:p>
        </w:tc>
      </w:tr>
      <w:tr w:rsidR="00867B0A" w:rsidRPr="009F715A" w14:paraId="73813425" w14:textId="77777777" w:rsidTr="00A226F5">
        <w:trPr>
          <w:trHeight w:val="2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13422" w14:textId="77777777" w:rsidR="00867B0A" w:rsidRPr="009F715A" w:rsidRDefault="00867B0A" w:rsidP="00FF3425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40B4C" w14:textId="77777777" w:rsidR="00E455BD" w:rsidRPr="009F715A" w:rsidRDefault="00E455BD" w:rsidP="00330CD8">
            <w:pPr>
              <w:pStyle w:val="Default"/>
              <w:spacing w:after="60"/>
              <w:jc w:val="both"/>
              <w:rPr>
                <w:color w:val="auto"/>
                <w:sz w:val="23"/>
                <w:szCs w:val="23"/>
              </w:rPr>
            </w:pPr>
            <w:r w:rsidRPr="009F715A">
              <w:rPr>
                <w:color w:val="auto"/>
                <w:sz w:val="23"/>
                <w:szCs w:val="23"/>
              </w:rPr>
              <w:t>Rozsah a obsah akce je jasně konkretizován, jednotlivé aktivity jsou jasně specifikovány</w:t>
            </w:r>
          </w:p>
          <w:p w14:paraId="3C3242BE" w14:textId="77777777" w:rsidR="00E455BD" w:rsidRPr="009F715A" w:rsidRDefault="00E455BD" w:rsidP="00330CD8">
            <w:pPr>
              <w:pStyle w:val="Default"/>
              <w:spacing w:after="60"/>
              <w:jc w:val="both"/>
              <w:rPr>
                <w:color w:val="auto"/>
                <w:sz w:val="23"/>
                <w:szCs w:val="23"/>
              </w:rPr>
            </w:pPr>
            <w:r w:rsidRPr="009F715A">
              <w:rPr>
                <w:color w:val="auto"/>
                <w:sz w:val="23"/>
                <w:szCs w:val="23"/>
              </w:rPr>
              <w:t>Rozsah a obsah akce ani popis jednotlivých aktivit není příliš konkrétní</w:t>
            </w:r>
          </w:p>
          <w:p w14:paraId="73813423" w14:textId="6F374E95" w:rsidR="00946178" w:rsidRPr="009F715A" w:rsidRDefault="00E455BD" w:rsidP="00330CD8">
            <w:pPr>
              <w:pStyle w:val="Default"/>
              <w:spacing w:after="60"/>
              <w:jc w:val="both"/>
              <w:rPr>
                <w:bCs/>
                <w:i/>
                <w:color w:val="auto"/>
              </w:rPr>
            </w:pPr>
            <w:r w:rsidRPr="009F715A">
              <w:rPr>
                <w:color w:val="auto"/>
                <w:sz w:val="23"/>
                <w:szCs w:val="23"/>
              </w:rPr>
              <w:t>Rozsah a obsah akce není příliš konkrétní, popis jednotlivých aktivit není uveden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9439D" w14:textId="77777777" w:rsidR="00330CD8" w:rsidRPr="009F715A" w:rsidRDefault="00330CD8" w:rsidP="00E455BD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</w:p>
          <w:p w14:paraId="16FC34E7" w14:textId="77777777" w:rsidR="00E455BD" w:rsidRPr="009F715A" w:rsidRDefault="00E455BD" w:rsidP="00E455BD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9F715A">
              <w:rPr>
                <w:rFonts w:ascii="Arial" w:hAnsi="Arial" w:cs="Arial"/>
              </w:rPr>
              <w:t>100</w:t>
            </w:r>
          </w:p>
          <w:p w14:paraId="0468C0DA" w14:textId="77777777" w:rsidR="00E455BD" w:rsidRPr="009F715A" w:rsidRDefault="00E455BD" w:rsidP="00E455BD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</w:p>
          <w:p w14:paraId="64863A69" w14:textId="77777777" w:rsidR="00E455BD" w:rsidRPr="009F715A" w:rsidRDefault="00E455BD" w:rsidP="00E455BD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9F715A">
              <w:rPr>
                <w:rFonts w:ascii="Arial" w:hAnsi="Arial" w:cs="Arial"/>
              </w:rPr>
              <w:t>60</w:t>
            </w:r>
          </w:p>
          <w:p w14:paraId="4499E6E1" w14:textId="77777777" w:rsidR="00E455BD" w:rsidRPr="009F715A" w:rsidRDefault="00E455BD" w:rsidP="00E455BD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</w:rPr>
            </w:pPr>
          </w:p>
          <w:p w14:paraId="73813424" w14:textId="0C7BCCB4" w:rsidR="00867B0A" w:rsidRPr="009F715A" w:rsidRDefault="00E455BD" w:rsidP="00E455BD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/>
                <w:bCs/>
              </w:rPr>
            </w:pPr>
            <w:r w:rsidRPr="009F715A">
              <w:rPr>
                <w:rFonts w:ascii="Arial" w:hAnsi="Arial" w:cs="Arial"/>
              </w:rPr>
              <w:t>20</w:t>
            </w:r>
          </w:p>
        </w:tc>
      </w:tr>
      <w:tr w:rsidR="00867B0A" w:rsidRPr="009F715A" w14:paraId="73813429" w14:textId="77777777" w:rsidTr="00A80DA5">
        <w:trPr>
          <w:trHeight w:val="2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13426" w14:textId="77777777" w:rsidR="00867B0A" w:rsidRPr="009F715A" w:rsidRDefault="00867B0A" w:rsidP="00FF3425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  <w:r w:rsidRPr="009F715A">
              <w:rPr>
                <w:rFonts w:ascii="Arial" w:hAnsi="Arial" w:cs="Arial"/>
                <w:b/>
                <w:bCs/>
              </w:rPr>
              <w:t>B2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13427" w14:textId="6B13431C" w:rsidR="00867B0A" w:rsidRPr="009F715A" w:rsidRDefault="00797301" w:rsidP="0045556D">
            <w:pPr>
              <w:tabs>
                <w:tab w:val="center" w:pos="4057"/>
              </w:tabs>
              <w:autoSpaceDE w:val="0"/>
              <w:autoSpaceDN w:val="0"/>
              <w:adjustRightInd w:val="0"/>
              <w:spacing w:before="120" w:after="120"/>
              <w:ind w:left="0" w:firstLine="0"/>
              <w:rPr>
                <w:rFonts w:ascii="Arial" w:hAnsi="Arial" w:cs="Arial"/>
                <w:b/>
                <w:bCs/>
                <w:i/>
              </w:rPr>
            </w:pPr>
            <w:r w:rsidRPr="009F715A">
              <w:rPr>
                <w:rFonts w:ascii="Arial" w:hAnsi="Arial" w:cs="Arial"/>
                <w:b/>
                <w:bCs/>
              </w:rPr>
              <w:t>Sídlo žadatele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13428" w14:textId="77777777" w:rsidR="00867B0A" w:rsidRPr="009F715A" w:rsidRDefault="00867B0A" w:rsidP="00FF3425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9F715A">
              <w:rPr>
                <w:rFonts w:ascii="Arial" w:hAnsi="Arial" w:cs="Arial"/>
                <w:b/>
                <w:bCs/>
              </w:rPr>
              <w:t>Počet bodů</w:t>
            </w:r>
          </w:p>
        </w:tc>
      </w:tr>
      <w:tr w:rsidR="00A226F5" w:rsidRPr="009F715A" w14:paraId="7381342D" w14:textId="77777777" w:rsidTr="009877EC">
        <w:trPr>
          <w:trHeight w:val="1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1342A" w14:textId="77777777" w:rsidR="00A226F5" w:rsidRPr="009F715A" w:rsidRDefault="00A226F5" w:rsidP="00FF3425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86B65" w14:textId="77777777" w:rsidR="00A226F5" w:rsidRPr="009F715A" w:rsidRDefault="00797301" w:rsidP="00D66941">
            <w:pPr>
              <w:ind w:left="0" w:firstLine="0"/>
              <w:rPr>
                <w:rFonts w:ascii="Arial" w:hAnsi="Arial" w:cs="Arial"/>
                <w:bCs/>
              </w:rPr>
            </w:pPr>
            <w:r w:rsidRPr="009F715A">
              <w:rPr>
                <w:rFonts w:ascii="Arial" w:hAnsi="Arial" w:cs="Arial"/>
                <w:bCs/>
              </w:rPr>
              <w:t>Olomoucký kraj</w:t>
            </w:r>
          </w:p>
          <w:p w14:paraId="7381342B" w14:textId="1318E762" w:rsidR="00797301" w:rsidRPr="009F715A" w:rsidRDefault="00797301" w:rsidP="00D66941">
            <w:pPr>
              <w:ind w:left="0" w:firstLine="0"/>
              <w:rPr>
                <w:rFonts w:ascii="Arial" w:hAnsi="Arial" w:cs="Arial"/>
                <w:bCs/>
                <w:i/>
              </w:rPr>
            </w:pPr>
            <w:r w:rsidRPr="009F715A">
              <w:rPr>
                <w:rFonts w:ascii="Arial" w:hAnsi="Arial" w:cs="Arial"/>
                <w:bCs/>
              </w:rPr>
              <w:t>Mimo území Olomouckého kraje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EECF1" w14:textId="77777777" w:rsidR="00A226F5" w:rsidRPr="009F715A" w:rsidRDefault="00797301" w:rsidP="00A226F5">
            <w:pPr>
              <w:autoSpaceDE w:val="0"/>
              <w:autoSpaceDN w:val="0"/>
              <w:adjustRightInd w:val="0"/>
              <w:spacing w:before="120" w:after="120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15A">
              <w:rPr>
                <w:rFonts w:ascii="Arial" w:hAnsi="Arial" w:cs="Arial"/>
                <w:sz w:val="20"/>
                <w:szCs w:val="20"/>
              </w:rPr>
              <w:t>100</w:t>
            </w:r>
          </w:p>
          <w:p w14:paraId="7381342C" w14:textId="6FCA5ABF" w:rsidR="00797301" w:rsidRPr="009F715A" w:rsidRDefault="00797301" w:rsidP="00A226F5">
            <w:pPr>
              <w:autoSpaceDE w:val="0"/>
              <w:autoSpaceDN w:val="0"/>
              <w:adjustRightInd w:val="0"/>
              <w:spacing w:before="120" w:after="120"/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  <w:r w:rsidRPr="009F715A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A226F5" w:rsidRPr="009F715A" w14:paraId="73813431" w14:textId="77777777" w:rsidTr="00A80DA5">
        <w:trPr>
          <w:trHeight w:val="2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1342E" w14:textId="74A4C299" w:rsidR="00A226F5" w:rsidRPr="009F715A" w:rsidRDefault="00A226F5" w:rsidP="00FF3425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  <w:r w:rsidRPr="009F715A">
              <w:rPr>
                <w:rFonts w:ascii="Arial" w:hAnsi="Arial" w:cs="Arial"/>
                <w:b/>
                <w:bCs/>
              </w:rPr>
              <w:t>C1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1342F" w14:textId="5D028BFF" w:rsidR="00A226F5" w:rsidRPr="009F715A" w:rsidRDefault="00797301" w:rsidP="0045556D">
            <w:pPr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  <w:r w:rsidRPr="009F715A">
              <w:rPr>
                <w:rFonts w:ascii="Arial" w:hAnsi="Arial" w:cs="Arial"/>
                <w:b/>
                <w:bCs/>
              </w:rPr>
              <w:t>Význam pro Olomoucký kraj z odborného pohledu vyhlašovatele</w:t>
            </w:r>
            <w:r w:rsidR="00A226F5" w:rsidRPr="009F715A">
              <w:rPr>
                <w:rFonts w:ascii="Arial" w:hAnsi="Arial" w:cs="Arial"/>
                <w:b/>
                <w:bCs/>
                <w:i/>
              </w:rPr>
              <w:t xml:space="preserve"> 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13430" w14:textId="77777777" w:rsidR="00A226F5" w:rsidRPr="009F715A" w:rsidRDefault="00A226F5" w:rsidP="00FF3425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9F715A">
              <w:rPr>
                <w:rFonts w:ascii="Arial" w:hAnsi="Arial" w:cs="Arial"/>
                <w:b/>
                <w:bCs/>
              </w:rPr>
              <w:t>Počet bodů</w:t>
            </w:r>
          </w:p>
        </w:tc>
      </w:tr>
      <w:tr w:rsidR="00A226F5" w:rsidRPr="009F715A" w14:paraId="73813435" w14:textId="77777777" w:rsidTr="00A80DA5">
        <w:trPr>
          <w:trHeight w:val="2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13432" w14:textId="77777777" w:rsidR="00A226F5" w:rsidRPr="009F715A" w:rsidRDefault="00A226F5" w:rsidP="00FF3425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Cs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22814" w14:textId="61E41843" w:rsidR="00CB6C74" w:rsidRPr="009F715A" w:rsidRDefault="00CB6C74" w:rsidP="00330CD8">
            <w:pPr>
              <w:pStyle w:val="Default"/>
              <w:spacing w:after="60"/>
              <w:jc w:val="both"/>
              <w:rPr>
                <w:color w:val="auto"/>
                <w:sz w:val="23"/>
                <w:szCs w:val="23"/>
              </w:rPr>
            </w:pPr>
            <w:r w:rsidRPr="009F715A">
              <w:rPr>
                <w:color w:val="auto"/>
                <w:sz w:val="23"/>
                <w:szCs w:val="23"/>
              </w:rPr>
              <w:t>Velký význam pro oblast životního prostředí</w:t>
            </w:r>
            <w:r w:rsidR="00467C77" w:rsidRPr="009F715A">
              <w:rPr>
                <w:color w:val="auto"/>
                <w:sz w:val="23"/>
                <w:szCs w:val="23"/>
              </w:rPr>
              <w:t xml:space="preserve"> -</w:t>
            </w:r>
            <w:r w:rsidRPr="009F715A">
              <w:rPr>
                <w:color w:val="auto"/>
                <w:sz w:val="23"/>
                <w:szCs w:val="23"/>
              </w:rPr>
              <w:t xml:space="preserve"> </w:t>
            </w:r>
            <w:r w:rsidR="003D255A" w:rsidRPr="009F715A">
              <w:rPr>
                <w:color w:val="auto"/>
                <w:sz w:val="23"/>
                <w:szCs w:val="23"/>
              </w:rPr>
              <w:t xml:space="preserve">jde o mimořádnou, jedinečnou akci/projekt </w:t>
            </w:r>
            <w:r w:rsidR="00467C77" w:rsidRPr="009F715A">
              <w:rPr>
                <w:color w:val="auto"/>
                <w:sz w:val="23"/>
                <w:szCs w:val="23"/>
              </w:rPr>
              <w:t>v oblasti životního prostředí, dojde</w:t>
            </w:r>
            <w:r w:rsidR="00857616">
              <w:rPr>
                <w:color w:val="auto"/>
                <w:sz w:val="23"/>
                <w:szCs w:val="23"/>
              </w:rPr>
              <w:t> </w:t>
            </w:r>
            <w:r w:rsidR="00467C77" w:rsidRPr="009F715A">
              <w:rPr>
                <w:color w:val="auto"/>
                <w:sz w:val="23"/>
                <w:szCs w:val="23"/>
              </w:rPr>
              <w:t>ke</w:t>
            </w:r>
            <w:r w:rsidR="00857616">
              <w:rPr>
                <w:color w:val="auto"/>
                <w:sz w:val="23"/>
                <w:szCs w:val="23"/>
              </w:rPr>
              <w:t> </w:t>
            </w:r>
            <w:r w:rsidR="00467C77" w:rsidRPr="009F715A">
              <w:rPr>
                <w:color w:val="auto"/>
                <w:sz w:val="23"/>
                <w:szCs w:val="23"/>
              </w:rPr>
              <w:t>zvýšení biodiverzity</w:t>
            </w:r>
            <w:r w:rsidR="00E97C8A" w:rsidRPr="009F715A">
              <w:rPr>
                <w:color w:val="auto"/>
                <w:sz w:val="23"/>
                <w:szCs w:val="23"/>
              </w:rPr>
              <w:t xml:space="preserve">, </w:t>
            </w:r>
            <w:r w:rsidR="00467C77" w:rsidRPr="009F715A">
              <w:rPr>
                <w:color w:val="auto"/>
                <w:sz w:val="23"/>
                <w:szCs w:val="23"/>
              </w:rPr>
              <w:t>zlepšení životního prostředí</w:t>
            </w:r>
            <w:r w:rsidR="00E97C8A" w:rsidRPr="009F715A">
              <w:rPr>
                <w:color w:val="auto"/>
                <w:sz w:val="23"/>
                <w:szCs w:val="23"/>
              </w:rPr>
              <w:t xml:space="preserve"> a</w:t>
            </w:r>
            <w:r w:rsidR="00857616">
              <w:rPr>
                <w:color w:val="auto"/>
                <w:sz w:val="23"/>
                <w:szCs w:val="23"/>
              </w:rPr>
              <w:t> </w:t>
            </w:r>
            <w:r w:rsidR="00E97C8A" w:rsidRPr="009F715A">
              <w:rPr>
                <w:color w:val="auto"/>
                <w:sz w:val="23"/>
                <w:szCs w:val="23"/>
              </w:rPr>
              <w:t>informovanosti o životním prostředí</w:t>
            </w:r>
          </w:p>
          <w:p w14:paraId="3FD08761" w14:textId="3DE65E58" w:rsidR="00330CD8" w:rsidRPr="009F715A" w:rsidRDefault="00CB6C74" w:rsidP="00330CD8">
            <w:pPr>
              <w:pStyle w:val="Default"/>
              <w:spacing w:after="60"/>
              <w:jc w:val="both"/>
              <w:rPr>
                <w:color w:val="auto"/>
                <w:sz w:val="23"/>
                <w:szCs w:val="23"/>
              </w:rPr>
            </w:pPr>
            <w:r w:rsidRPr="009F715A">
              <w:rPr>
                <w:color w:val="auto"/>
                <w:sz w:val="23"/>
                <w:szCs w:val="23"/>
              </w:rPr>
              <w:t>Střední význam pro oblast životního prostředí</w:t>
            </w:r>
            <w:r w:rsidR="003D255A" w:rsidRPr="009F715A">
              <w:rPr>
                <w:color w:val="auto"/>
                <w:sz w:val="23"/>
                <w:szCs w:val="23"/>
              </w:rPr>
              <w:t xml:space="preserve"> jde o akci/projekt</w:t>
            </w:r>
            <w:r w:rsidR="00467C77" w:rsidRPr="009F715A">
              <w:rPr>
                <w:color w:val="auto"/>
                <w:sz w:val="23"/>
                <w:szCs w:val="23"/>
              </w:rPr>
              <w:t xml:space="preserve"> kdy zůstane stávající stav životního prostředí zachován</w:t>
            </w:r>
            <w:r w:rsidR="00311823" w:rsidRPr="009F715A">
              <w:rPr>
                <w:color w:val="auto"/>
                <w:sz w:val="23"/>
                <w:szCs w:val="23"/>
              </w:rPr>
              <w:t xml:space="preserve">, povědomí </w:t>
            </w:r>
            <w:r w:rsidR="00311823" w:rsidRPr="009F715A">
              <w:rPr>
                <w:color w:val="auto"/>
                <w:sz w:val="23"/>
                <w:szCs w:val="23"/>
              </w:rPr>
              <w:lastRenderedPageBreak/>
              <w:t>o</w:t>
            </w:r>
            <w:r w:rsidR="0045556D" w:rsidRPr="009F715A">
              <w:rPr>
                <w:color w:val="auto"/>
                <w:sz w:val="23"/>
                <w:szCs w:val="23"/>
              </w:rPr>
              <w:t> </w:t>
            </w:r>
            <w:r w:rsidR="00311823" w:rsidRPr="009F715A">
              <w:rPr>
                <w:color w:val="auto"/>
                <w:sz w:val="23"/>
                <w:szCs w:val="23"/>
              </w:rPr>
              <w:t>životním prostředí se nezvýší</w:t>
            </w:r>
            <w:r w:rsidR="003D255A" w:rsidRPr="009F715A">
              <w:rPr>
                <w:color w:val="auto"/>
                <w:sz w:val="23"/>
                <w:szCs w:val="23"/>
              </w:rPr>
              <w:t xml:space="preserve"> </w:t>
            </w:r>
          </w:p>
          <w:p w14:paraId="73813433" w14:textId="7729D101" w:rsidR="00A226F5" w:rsidRPr="009F715A" w:rsidRDefault="00CB6C74" w:rsidP="00330CD8">
            <w:pPr>
              <w:pStyle w:val="Default"/>
              <w:spacing w:after="60"/>
              <w:jc w:val="both"/>
              <w:rPr>
                <w:color w:val="auto"/>
                <w:sz w:val="23"/>
                <w:szCs w:val="23"/>
              </w:rPr>
            </w:pPr>
            <w:r w:rsidRPr="009F715A">
              <w:rPr>
                <w:color w:val="auto"/>
                <w:sz w:val="23"/>
                <w:szCs w:val="23"/>
              </w:rPr>
              <w:t xml:space="preserve">Malý význam pro oblast životního prostředí </w:t>
            </w:r>
            <w:r w:rsidR="003D255A" w:rsidRPr="009F715A">
              <w:rPr>
                <w:color w:val="auto"/>
                <w:sz w:val="23"/>
                <w:szCs w:val="23"/>
              </w:rPr>
              <w:t xml:space="preserve">jde o </w:t>
            </w:r>
            <w:r w:rsidR="00AC26A3" w:rsidRPr="009F715A">
              <w:rPr>
                <w:color w:val="auto"/>
                <w:sz w:val="23"/>
                <w:szCs w:val="23"/>
              </w:rPr>
              <w:t xml:space="preserve">nevýznamnou </w:t>
            </w:r>
            <w:r w:rsidR="003D255A" w:rsidRPr="009F715A">
              <w:rPr>
                <w:color w:val="auto"/>
                <w:sz w:val="23"/>
                <w:szCs w:val="23"/>
              </w:rPr>
              <w:t xml:space="preserve">akci/projekt </w:t>
            </w:r>
            <w:r w:rsidR="00AC26A3" w:rsidRPr="009F715A">
              <w:rPr>
                <w:color w:val="auto"/>
                <w:sz w:val="23"/>
                <w:szCs w:val="23"/>
              </w:rPr>
              <w:t>bez vztahu k životnímu prostředí</w:t>
            </w:r>
            <w:r w:rsidR="003D255A" w:rsidRPr="009F715A">
              <w:rPr>
                <w:color w:val="auto"/>
                <w:sz w:val="23"/>
                <w:szCs w:val="23"/>
              </w:rPr>
              <w:t>.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33C96" w14:textId="77777777" w:rsidR="00330CD8" w:rsidRPr="009F715A" w:rsidRDefault="00330CD8" w:rsidP="00CB6C74">
            <w:pPr>
              <w:autoSpaceDE w:val="0"/>
              <w:autoSpaceDN w:val="0"/>
              <w:adjustRightInd w:val="0"/>
              <w:spacing w:before="120" w:after="120"/>
              <w:ind w:left="0" w:firstLine="0"/>
              <w:rPr>
                <w:rFonts w:ascii="Arial" w:hAnsi="Arial" w:cs="Arial"/>
                <w:bCs/>
              </w:rPr>
            </w:pPr>
          </w:p>
          <w:p w14:paraId="71C3D250" w14:textId="0531DE83" w:rsidR="00CB6C74" w:rsidRPr="009F715A" w:rsidRDefault="00CB6C74" w:rsidP="00CB6C74">
            <w:pPr>
              <w:autoSpaceDE w:val="0"/>
              <w:autoSpaceDN w:val="0"/>
              <w:adjustRightInd w:val="0"/>
              <w:spacing w:before="120" w:after="120"/>
              <w:ind w:left="0" w:firstLine="0"/>
              <w:rPr>
                <w:rFonts w:ascii="Arial" w:hAnsi="Arial" w:cs="Arial"/>
                <w:bCs/>
              </w:rPr>
            </w:pPr>
            <w:r w:rsidRPr="009F715A">
              <w:rPr>
                <w:rFonts w:ascii="Arial" w:hAnsi="Arial" w:cs="Arial"/>
                <w:bCs/>
              </w:rPr>
              <w:t>75– 100</w:t>
            </w:r>
          </w:p>
          <w:p w14:paraId="0B40FA8C" w14:textId="77777777" w:rsidR="00AC26A3" w:rsidRPr="009F715A" w:rsidRDefault="00AC26A3" w:rsidP="00CB6C74">
            <w:pPr>
              <w:autoSpaceDE w:val="0"/>
              <w:autoSpaceDN w:val="0"/>
              <w:adjustRightInd w:val="0"/>
              <w:spacing w:before="120" w:after="120"/>
              <w:ind w:left="0" w:firstLine="0"/>
              <w:jc w:val="center"/>
              <w:rPr>
                <w:rFonts w:ascii="Arial" w:hAnsi="Arial" w:cs="Arial"/>
                <w:bCs/>
              </w:rPr>
            </w:pPr>
          </w:p>
          <w:p w14:paraId="6BEC0C71" w14:textId="77777777" w:rsidR="00CB6C74" w:rsidRPr="009F715A" w:rsidRDefault="00CB6C74" w:rsidP="00CB6C74">
            <w:pPr>
              <w:autoSpaceDE w:val="0"/>
              <w:autoSpaceDN w:val="0"/>
              <w:adjustRightInd w:val="0"/>
              <w:spacing w:before="120" w:after="120"/>
              <w:ind w:left="0" w:firstLine="0"/>
              <w:jc w:val="center"/>
              <w:rPr>
                <w:rFonts w:ascii="Arial" w:hAnsi="Arial" w:cs="Arial"/>
                <w:bCs/>
              </w:rPr>
            </w:pPr>
            <w:r w:rsidRPr="009F715A">
              <w:rPr>
                <w:rFonts w:ascii="Arial" w:hAnsi="Arial" w:cs="Arial"/>
                <w:bCs/>
              </w:rPr>
              <w:t>31 – 74</w:t>
            </w:r>
          </w:p>
          <w:p w14:paraId="56D88B33" w14:textId="77777777" w:rsidR="00AC26A3" w:rsidRPr="009F715A" w:rsidRDefault="00AC26A3" w:rsidP="00CB6C74">
            <w:pPr>
              <w:autoSpaceDE w:val="0"/>
              <w:autoSpaceDN w:val="0"/>
              <w:adjustRightInd w:val="0"/>
              <w:spacing w:before="120" w:after="120"/>
              <w:ind w:left="0" w:firstLine="0"/>
              <w:jc w:val="center"/>
              <w:rPr>
                <w:rFonts w:ascii="Arial" w:hAnsi="Arial" w:cs="Arial"/>
                <w:bCs/>
              </w:rPr>
            </w:pPr>
          </w:p>
          <w:p w14:paraId="73813434" w14:textId="5AB8F8E9" w:rsidR="00A226F5" w:rsidRPr="009F715A" w:rsidRDefault="00CB6C74" w:rsidP="00CB6C74">
            <w:pPr>
              <w:autoSpaceDE w:val="0"/>
              <w:autoSpaceDN w:val="0"/>
              <w:adjustRightInd w:val="0"/>
              <w:spacing w:before="120" w:after="120"/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  <w:r w:rsidRPr="009F715A">
              <w:rPr>
                <w:rFonts w:ascii="Arial" w:hAnsi="Arial" w:cs="Arial"/>
                <w:bCs/>
              </w:rPr>
              <w:t>1 - 30</w:t>
            </w:r>
          </w:p>
        </w:tc>
      </w:tr>
      <w:tr w:rsidR="00A226F5" w:rsidRPr="009F715A" w14:paraId="73813439" w14:textId="77777777" w:rsidTr="00A80DA5">
        <w:trPr>
          <w:trHeight w:val="2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13436" w14:textId="77777777" w:rsidR="00A226F5" w:rsidRPr="009F715A" w:rsidRDefault="00A226F5" w:rsidP="00FF3425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  <w:r w:rsidRPr="009F715A">
              <w:rPr>
                <w:rFonts w:ascii="Arial" w:hAnsi="Arial" w:cs="Arial"/>
                <w:b/>
                <w:bCs/>
              </w:rPr>
              <w:lastRenderedPageBreak/>
              <w:t>C2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13437" w14:textId="2CA8B55B" w:rsidR="00A226F5" w:rsidRPr="009F715A" w:rsidRDefault="00CB6C74" w:rsidP="0045556D">
            <w:pPr>
              <w:ind w:left="0" w:firstLine="0"/>
              <w:rPr>
                <w:rFonts w:ascii="Arial" w:hAnsi="Arial" w:cs="Arial"/>
                <w:bCs/>
                <w:i/>
              </w:rPr>
            </w:pPr>
            <w:r w:rsidRPr="009F715A">
              <w:rPr>
                <w:rFonts w:ascii="Arial" w:hAnsi="Arial" w:cs="Arial"/>
                <w:b/>
                <w:bCs/>
              </w:rPr>
              <w:t>Potřebnost a návaznost na strategické dokumenty</w:t>
            </w:r>
            <w:r w:rsidR="00A226F5" w:rsidRPr="009F715A">
              <w:rPr>
                <w:rFonts w:ascii="Arial" w:hAnsi="Arial" w:cs="Arial"/>
                <w:b/>
                <w:bCs/>
                <w:i/>
              </w:rPr>
              <w:t xml:space="preserve"> 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13438" w14:textId="77777777" w:rsidR="00A226F5" w:rsidRPr="009F715A" w:rsidRDefault="00A226F5" w:rsidP="00FF3425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  <w:r w:rsidRPr="009F715A">
              <w:rPr>
                <w:rFonts w:ascii="Arial" w:hAnsi="Arial" w:cs="Arial"/>
                <w:b/>
                <w:bCs/>
              </w:rPr>
              <w:t>Počet bodů</w:t>
            </w:r>
          </w:p>
        </w:tc>
      </w:tr>
      <w:tr w:rsidR="00A226F5" w:rsidRPr="009F715A" w14:paraId="7381343D" w14:textId="77777777" w:rsidTr="009877EC">
        <w:trPr>
          <w:trHeight w:val="5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1343A" w14:textId="77777777" w:rsidR="00A226F5" w:rsidRPr="009F715A" w:rsidRDefault="00A226F5" w:rsidP="00FF3425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EA482" w14:textId="77777777" w:rsidR="001F07FD" w:rsidRPr="009F715A" w:rsidRDefault="001F07FD" w:rsidP="00330CD8">
            <w:pPr>
              <w:spacing w:after="60"/>
              <w:ind w:left="0" w:firstLine="0"/>
              <w:jc w:val="left"/>
              <w:rPr>
                <w:rFonts w:ascii="Arial" w:hAnsi="Arial" w:cs="Arial"/>
                <w:bCs/>
              </w:rPr>
            </w:pPr>
            <w:r w:rsidRPr="009F715A">
              <w:rPr>
                <w:rFonts w:ascii="Arial" w:hAnsi="Arial" w:cs="Arial"/>
                <w:bCs/>
              </w:rPr>
              <w:t xml:space="preserve">Vysoká míra potřebnosti k dosažení cílů kraje v oblasti životního prostředí a zemědělství při naplňování principu trvale udržitelného rozvoje </w:t>
            </w:r>
          </w:p>
          <w:p w14:paraId="04B9D104" w14:textId="77777777" w:rsidR="001F07FD" w:rsidRPr="009F715A" w:rsidRDefault="001F07FD" w:rsidP="00330CD8">
            <w:pPr>
              <w:spacing w:after="60"/>
              <w:ind w:left="0" w:firstLine="0"/>
              <w:jc w:val="left"/>
              <w:rPr>
                <w:rFonts w:ascii="Arial" w:hAnsi="Arial" w:cs="Arial"/>
                <w:bCs/>
              </w:rPr>
            </w:pPr>
            <w:r w:rsidRPr="009F715A">
              <w:rPr>
                <w:rFonts w:ascii="Arial" w:hAnsi="Arial" w:cs="Arial"/>
                <w:bCs/>
              </w:rPr>
              <w:t xml:space="preserve">Zvýšená míra potřebnosti k dosažení cílů kraje v oblasti životního prostředí a zemědělství při naplňování principu trvale udržitelného rozvoje </w:t>
            </w:r>
          </w:p>
          <w:p w14:paraId="7381343B" w14:textId="67944C5C" w:rsidR="00A226F5" w:rsidRPr="009F715A" w:rsidRDefault="001F07FD" w:rsidP="00330CD8">
            <w:pPr>
              <w:spacing w:after="60"/>
              <w:ind w:left="0" w:firstLine="0"/>
              <w:rPr>
                <w:rFonts w:ascii="Arial" w:hAnsi="Arial" w:cs="Arial"/>
                <w:bCs/>
                <w:i/>
              </w:rPr>
            </w:pPr>
            <w:r w:rsidRPr="009F715A">
              <w:rPr>
                <w:rFonts w:ascii="Arial" w:hAnsi="Arial" w:cs="Arial"/>
                <w:bCs/>
              </w:rPr>
              <w:t>Běžná míra potřebnosti z hlediska naplnění cíle předmětu dotačního titulu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B63FB" w14:textId="77777777" w:rsidR="001F07FD" w:rsidRPr="009F715A" w:rsidRDefault="001F07FD" w:rsidP="001F07FD">
            <w:pPr>
              <w:autoSpaceDE w:val="0"/>
              <w:autoSpaceDN w:val="0"/>
              <w:adjustRightInd w:val="0"/>
              <w:spacing w:before="120" w:after="120"/>
              <w:ind w:left="0" w:firstLine="0"/>
              <w:rPr>
                <w:rFonts w:ascii="Arial" w:hAnsi="Arial" w:cs="Arial"/>
                <w:bCs/>
              </w:rPr>
            </w:pPr>
            <w:r w:rsidRPr="009F715A">
              <w:rPr>
                <w:rFonts w:ascii="Arial" w:hAnsi="Arial" w:cs="Arial"/>
                <w:bCs/>
              </w:rPr>
              <w:t>75– 100</w:t>
            </w:r>
          </w:p>
          <w:p w14:paraId="25E75A8B" w14:textId="77777777" w:rsidR="001F07FD" w:rsidRPr="009F715A" w:rsidRDefault="001F07FD" w:rsidP="001F07FD">
            <w:pPr>
              <w:autoSpaceDE w:val="0"/>
              <w:autoSpaceDN w:val="0"/>
              <w:adjustRightInd w:val="0"/>
              <w:spacing w:before="120" w:after="120"/>
              <w:ind w:left="0" w:firstLine="0"/>
              <w:jc w:val="center"/>
              <w:rPr>
                <w:rFonts w:ascii="Arial" w:hAnsi="Arial" w:cs="Arial"/>
                <w:bCs/>
              </w:rPr>
            </w:pPr>
          </w:p>
          <w:p w14:paraId="37894F7A" w14:textId="77777777" w:rsidR="001F07FD" w:rsidRPr="009F715A" w:rsidRDefault="001F07FD" w:rsidP="001F07FD">
            <w:pPr>
              <w:autoSpaceDE w:val="0"/>
              <w:autoSpaceDN w:val="0"/>
              <w:adjustRightInd w:val="0"/>
              <w:spacing w:before="120" w:after="120"/>
              <w:ind w:left="0" w:firstLine="0"/>
              <w:jc w:val="center"/>
              <w:rPr>
                <w:rFonts w:ascii="Arial" w:hAnsi="Arial" w:cs="Arial"/>
                <w:bCs/>
              </w:rPr>
            </w:pPr>
            <w:r w:rsidRPr="009F715A">
              <w:rPr>
                <w:rFonts w:ascii="Arial" w:hAnsi="Arial" w:cs="Arial"/>
                <w:bCs/>
              </w:rPr>
              <w:t>31 – 74</w:t>
            </w:r>
          </w:p>
          <w:p w14:paraId="29BAD204" w14:textId="77777777" w:rsidR="001F07FD" w:rsidRPr="009F715A" w:rsidRDefault="001F07FD" w:rsidP="001F07FD">
            <w:pPr>
              <w:autoSpaceDE w:val="0"/>
              <w:autoSpaceDN w:val="0"/>
              <w:adjustRightInd w:val="0"/>
              <w:spacing w:before="120" w:after="120"/>
              <w:ind w:left="0" w:firstLine="0"/>
              <w:jc w:val="center"/>
              <w:rPr>
                <w:rFonts w:ascii="Arial" w:hAnsi="Arial" w:cs="Arial"/>
                <w:bCs/>
              </w:rPr>
            </w:pPr>
          </w:p>
          <w:p w14:paraId="7381343C" w14:textId="7F179CFF" w:rsidR="00A226F5" w:rsidRPr="009F715A" w:rsidRDefault="001F07FD" w:rsidP="001F07FD">
            <w:pPr>
              <w:autoSpaceDE w:val="0"/>
              <w:autoSpaceDN w:val="0"/>
              <w:adjustRightInd w:val="0"/>
              <w:spacing w:before="120" w:after="120"/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  <w:r w:rsidRPr="009F715A">
              <w:rPr>
                <w:rFonts w:ascii="Arial" w:hAnsi="Arial" w:cs="Arial"/>
                <w:bCs/>
              </w:rPr>
              <w:t>1 - 30</w:t>
            </w:r>
          </w:p>
        </w:tc>
      </w:tr>
    </w:tbl>
    <w:p w14:paraId="704F696C" w14:textId="77777777" w:rsidR="00BA0DEC" w:rsidRDefault="00BA0DEC" w:rsidP="00946178">
      <w:pPr>
        <w:tabs>
          <w:tab w:val="left" w:pos="0"/>
        </w:tabs>
        <w:ind w:left="0" w:firstLine="0"/>
        <w:rPr>
          <w:rFonts w:ascii="Arial" w:hAnsi="Arial" w:cs="Arial"/>
          <w:bCs/>
          <w:i/>
        </w:rPr>
      </w:pPr>
    </w:p>
    <w:p w14:paraId="37284761" w14:textId="77777777" w:rsidR="007F16C7" w:rsidRDefault="007F16C7" w:rsidP="00946178">
      <w:pPr>
        <w:tabs>
          <w:tab w:val="left" w:pos="0"/>
        </w:tabs>
        <w:ind w:left="0" w:firstLine="0"/>
        <w:rPr>
          <w:rFonts w:ascii="Arial" w:hAnsi="Arial" w:cs="Arial"/>
          <w:bCs/>
          <w:i/>
        </w:rPr>
      </w:pPr>
    </w:p>
    <w:p w14:paraId="08B49899" w14:textId="54DB36F4" w:rsidR="00751CE9" w:rsidRPr="009F715A" w:rsidRDefault="00751CE9" w:rsidP="00751CE9">
      <w:pPr>
        <w:pStyle w:val="Odstavecseseznamem"/>
        <w:numPr>
          <w:ilvl w:val="2"/>
          <w:numId w:val="1"/>
        </w:numPr>
        <w:spacing w:after="120"/>
        <w:ind w:left="851" w:hanging="851"/>
        <w:rPr>
          <w:rFonts w:ascii="Arial" w:hAnsi="Arial" w:cs="Arial"/>
          <w:b/>
        </w:rPr>
      </w:pPr>
      <w:r w:rsidRPr="009F715A">
        <w:rPr>
          <w:rFonts w:ascii="Arial" w:hAnsi="Arial" w:cs="Arial"/>
          <w:bCs/>
        </w:rPr>
        <w:t>Dotační titul 2:</w:t>
      </w:r>
      <w:r w:rsidRPr="009F715A">
        <w:rPr>
          <w:rFonts w:ascii="Arial" w:hAnsi="Arial" w:cs="Arial"/>
          <w:b/>
        </w:rPr>
        <w:t xml:space="preserve"> Podpora činnosti záchranných stanic pro handicapované živočichy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088"/>
        <w:gridCol w:w="1052"/>
      </w:tblGrid>
      <w:tr w:rsidR="0074448B" w:rsidRPr="009F715A" w14:paraId="5C348A37" w14:textId="77777777" w:rsidTr="0074448B">
        <w:trPr>
          <w:trHeight w:val="2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34F2E" w14:textId="77777777" w:rsidR="0074448B" w:rsidRPr="009F715A" w:rsidRDefault="0074448B" w:rsidP="00A8383C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  <w:r w:rsidRPr="009F715A">
              <w:rPr>
                <w:rFonts w:ascii="Arial" w:hAnsi="Arial" w:cs="Arial"/>
                <w:b/>
                <w:bCs/>
              </w:rPr>
              <w:t>A1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14ABD" w14:textId="2D681FCF" w:rsidR="0074448B" w:rsidRPr="009F715A" w:rsidRDefault="001C771B" w:rsidP="00330CD8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/>
                <w:bCs/>
              </w:rPr>
            </w:pPr>
            <w:r w:rsidRPr="009F715A">
              <w:rPr>
                <w:rFonts w:ascii="Arial" w:hAnsi="Arial" w:cs="Arial"/>
                <w:b/>
                <w:bCs/>
              </w:rPr>
              <w:t>Rozsah/ význam akce</w:t>
            </w:r>
            <w:r w:rsidR="0074448B" w:rsidRPr="009F715A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D02E3" w14:textId="77777777" w:rsidR="0074448B" w:rsidRPr="009F715A" w:rsidRDefault="0074448B" w:rsidP="00A8383C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  <w:r w:rsidRPr="009F715A">
              <w:rPr>
                <w:rFonts w:ascii="Arial" w:hAnsi="Arial" w:cs="Arial"/>
                <w:b/>
                <w:bCs/>
              </w:rPr>
              <w:t>Počet bodů</w:t>
            </w:r>
          </w:p>
        </w:tc>
      </w:tr>
      <w:tr w:rsidR="0074448B" w:rsidRPr="009F715A" w14:paraId="4FD202B1" w14:textId="77777777" w:rsidTr="0074448B">
        <w:trPr>
          <w:trHeight w:val="2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75252" w14:textId="77777777" w:rsidR="0074448B" w:rsidRPr="009F715A" w:rsidRDefault="0074448B" w:rsidP="00A8383C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B80FD" w14:textId="0806BA90" w:rsidR="001C771B" w:rsidRPr="009F715A" w:rsidRDefault="001C771B" w:rsidP="001C771B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Cs/>
              </w:rPr>
            </w:pPr>
            <w:r w:rsidRPr="009F715A">
              <w:rPr>
                <w:rFonts w:ascii="Arial" w:hAnsi="Arial" w:cs="Arial"/>
                <w:bCs/>
              </w:rPr>
              <w:t>Nadregionální</w:t>
            </w:r>
          </w:p>
          <w:p w14:paraId="34605DAD" w14:textId="77777777" w:rsidR="001C771B" w:rsidRPr="009F715A" w:rsidRDefault="001C771B" w:rsidP="001C771B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Cs/>
              </w:rPr>
            </w:pPr>
            <w:r w:rsidRPr="009F715A">
              <w:rPr>
                <w:rFonts w:ascii="Arial" w:hAnsi="Arial" w:cs="Arial"/>
                <w:bCs/>
              </w:rPr>
              <w:t xml:space="preserve">Krajská / regionální </w:t>
            </w:r>
          </w:p>
          <w:p w14:paraId="332DDF02" w14:textId="6FF681AC" w:rsidR="0074448B" w:rsidRPr="009F715A" w:rsidRDefault="001C771B" w:rsidP="001C771B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/>
                <w:bCs/>
              </w:rPr>
            </w:pPr>
            <w:r w:rsidRPr="009F715A">
              <w:rPr>
                <w:rFonts w:ascii="Arial" w:hAnsi="Arial" w:cs="Arial"/>
                <w:bCs/>
              </w:rPr>
              <w:t>Lokální / místní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11AE2" w14:textId="77777777" w:rsidR="0074448B" w:rsidRPr="009F715A" w:rsidRDefault="0074448B" w:rsidP="00A8383C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Cs/>
              </w:rPr>
            </w:pPr>
            <w:r w:rsidRPr="009F715A">
              <w:rPr>
                <w:rFonts w:ascii="Arial" w:hAnsi="Arial" w:cs="Arial"/>
                <w:bCs/>
              </w:rPr>
              <w:t>100</w:t>
            </w:r>
          </w:p>
          <w:p w14:paraId="4E010AB2" w14:textId="77777777" w:rsidR="0074448B" w:rsidRPr="009F715A" w:rsidRDefault="0074448B" w:rsidP="00A8383C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Cs/>
              </w:rPr>
            </w:pPr>
            <w:r w:rsidRPr="009F715A">
              <w:rPr>
                <w:rFonts w:ascii="Arial" w:hAnsi="Arial" w:cs="Arial"/>
                <w:bCs/>
              </w:rPr>
              <w:t>50</w:t>
            </w:r>
          </w:p>
          <w:p w14:paraId="19042A28" w14:textId="77777777" w:rsidR="0074448B" w:rsidRPr="009F715A" w:rsidRDefault="0074448B" w:rsidP="00A8383C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  <w:r w:rsidRPr="009F715A">
              <w:rPr>
                <w:rFonts w:ascii="Arial" w:hAnsi="Arial" w:cs="Arial"/>
                <w:bCs/>
              </w:rPr>
              <w:t>10</w:t>
            </w:r>
          </w:p>
        </w:tc>
      </w:tr>
      <w:tr w:rsidR="0074448B" w:rsidRPr="009F715A" w14:paraId="084E36A8" w14:textId="77777777" w:rsidTr="0074448B">
        <w:trPr>
          <w:trHeight w:val="2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E290D" w14:textId="77777777" w:rsidR="0074448B" w:rsidRPr="009F715A" w:rsidRDefault="0074448B" w:rsidP="00A8383C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  <w:r w:rsidRPr="009F715A">
              <w:rPr>
                <w:rFonts w:ascii="Arial" w:hAnsi="Arial" w:cs="Arial"/>
                <w:b/>
                <w:bCs/>
              </w:rPr>
              <w:t>A2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9AF05" w14:textId="422E5F31" w:rsidR="0074448B" w:rsidRPr="009F715A" w:rsidRDefault="001C771B" w:rsidP="001C771B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/>
                <w:bCs/>
              </w:rPr>
            </w:pPr>
            <w:r w:rsidRPr="009F715A">
              <w:rPr>
                <w:rFonts w:ascii="Arial" w:hAnsi="Arial" w:cs="Arial"/>
                <w:b/>
                <w:bCs/>
              </w:rPr>
              <w:t xml:space="preserve">Výše požadované dotace (požadovaná dotace/celkové předpokládané uznatelné výdaje akce) 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BF762" w14:textId="77777777" w:rsidR="0074448B" w:rsidRPr="009F715A" w:rsidRDefault="0074448B" w:rsidP="00A8383C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  <w:r w:rsidRPr="009F715A">
              <w:rPr>
                <w:rFonts w:ascii="Arial" w:hAnsi="Arial" w:cs="Arial"/>
                <w:b/>
                <w:bCs/>
              </w:rPr>
              <w:t>Počet bodů</w:t>
            </w:r>
          </w:p>
        </w:tc>
      </w:tr>
      <w:tr w:rsidR="0074448B" w:rsidRPr="009F715A" w14:paraId="2D8C8915" w14:textId="77777777" w:rsidTr="0074448B">
        <w:trPr>
          <w:trHeight w:val="2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38C85" w14:textId="77777777" w:rsidR="0074448B" w:rsidRPr="009F715A" w:rsidRDefault="0074448B" w:rsidP="00A8383C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3FC0D" w14:textId="17F2FE1E" w:rsidR="001C771B" w:rsidRPr="009F715A" w:rsidRDefault="001C771B" w:rsidP="001C771B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Cs/>
              </w:rPr>
            </w:pPr>
            <w:r w:rsidRPr="009F715A">
              <w:rPr>
                <w:rFonts w:ascii="Arial" w:hAnsi="Arial" w:cs="Arial"/>
                <w:bCs/>
              </w:rPr>
              <w:t>Do 30 % (včetně)</w:t>
            </w:r>
          </w:p>
          <w:p w14:paraId="42E960E1" w14:textId="77777777" w:rsidR="001C771B" w:rsidRPr="009F715A" w:rsidRDefault="001C771B" w:rsidP="001C771B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Cs/>
              </w:rPr>
            </w:pPr>
            <w:r w:rsidRPr="009F715A">
              <w:rPr>
                <w:rFonts w:ascii="Arial" w:hAnsi="Arial" w:cs="Arial"/>
                <w:bCs/>
              </w:rPr>
              <w:t>Do 40 % (včetně)</w:t>
            </w:r>
          </w:p>
          <w:p w14:paraId="00C8DA10" w14:textId="0E366FA2" w:rsidR="0074448B" w:rsidRPr="009F715A" w:rsidRDefault="001C771B" w:rsidP="001C771B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/>
                <w:bCs/>
              </w:rPr>
            </w:pPr>
            <w:r w:rsidRPr="009F715A">
              <w:rPr>
                <w:rFonts w:ascii="Arial" w:hAnsi="Arial" w:cs="Arial"/>
                <w:bCs/>
              </w:rPr>
              <w:t>Do 50 % (včetně)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236E9" w14:textId="77777777" w:rsidR="0074448B" w:rsidRPr="009F715A" w:rsidRDefault="0074448B" w:rsidP="00A8383C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Cs/>
              </w:rPr>
            </w:pPr>
            <w:r w:rsidRPr="009F715A">
              <w:rPr>
                <w:rFonts w:ascii="Arial" w:hAnsi="Arial" w:cs="Arial"/>
                <w:bCs/>
              </w:rPr>
              <w:t>100</w:t>
            </w:r>
          </w:p>
          <w:p w14:paraId="36E14ABC" w14:textId="77777777" w:rsidR="0074448B" w:rsidRPr="009F715A" w:rsidRDefault="0074448B" w:rsidP="00A8383C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Cs/>
              </w:rPr>
            </w:pPr>
            <w:r w:rsidRPr="009F715A">
              <w:rPr>
                <w:rFonts w:ascii="Arial" w:hAnsi="Arial" w:cs="Arial"/>
                <w:bCs/>
              </w:rPr>
              <w:t>50</w:t>
            </w:r>
          </w:p>
          <w:p w14:paraId="7BFCD537" w14:textId="77777777" w:rsidR="0074448B" w:rsidRPr="009F715A" w:rsidRDefault="0074448B" w:rsidP="00A8383C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  <w:r w:rsidRPr="009F715A">
              <w:rPr>
                <w:rFonts w:ascii="Arial" w:hAnsi="Arial" w:cs="Arial"/>
                <w:bCs/>
              </w:rPr>
              <w:t>10</w:t>
            </w:r>
          </w:p>
        </w:tc>
      </w:tr>
      <w:tr w:rsidR="0074448B" w:rsidRPr="009F715A" w14:paraId="2635FF38" w14:textId="77777777" w:rsidTr="0074448B">
        <w:trPr>
          <w:trHeight w:val="2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3A5E7" w14:textId="77777777" w:rsidR="0074448B" w:rsidRPr="009F715A" w:rsidRDefault="0074448B" w:rsidP="0074448B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  <w:r w:rsidRPr="009F715A">
              <w:rPr>
                <w:rFonts w:ascii="Arial" w:hAnsi="Arial" w:cs="Arial"/>
                <w:b/>
                <w:bCs/>
              </w:rPr>
              <w:t>B1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03609" w14:textId="77777777" w:rsidR="0074448B" w:rsidRPr="009F715A" w:rsidRDefault="0074448B" w:rsidP="0074448B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/>
                <w:bCs/>
              </w:rPr>
            </w:pPr>
            <w:r w:rsidRPr="009F715A">
              <w:rPr>
                <w:rFonts w:ascii="Arial" w:hAnsi="Arial" w:cs="Arial"/>
                <w:b/>
                <w:bCs/>
              </w:rPr>
              <w:t xml:space="preserve">Územní pokrytí poskytované péče 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5A3B4" w14:textId="77777777" w:rsidR="0074448B" w:rsidRPr="009F715A" w:rsidRDefault="0074448B" w:rsidP="00A8383C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  <w:r w:rsidRPr="009F715A">
              <w:rPr>
                <w:rFonts w:ascii="Arial" w:hAnsi="Arial" w:cs="Arial"/>
                <w:b/>
                <w:bCs/>
              </w:rPr>
              <w:t>Počet bodů:</w:t>
            </w:r>
          </w:p>
        </w:tc>
      </w:tr>
      <w:tr w:rsidR="0074448B" w:rsidRPr="009F715A" w14:paraId="3E43BA74" w14:textId="77777777" w:rsidTr="0074448B">
        <w:trPr>
          <w:trHeight w:val="2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CBE1F" w14:textId="77777777" w:rsidR="0074448B" w:rsidRPr="009F715A" w:rsidRDefault="0074448B" w:rsidP="0074448B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65646" w14:textId="77777777" w:rsidR="0074448B" w:rsidRPr="009F715A" w:rsidRDefault="0074448B" w:rsidP="0074448B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Cs/>
              </w:rPr>
            </w:pPr>
            <w:r w:rsidRPr="009F715A">
              <w:rPr>
                <w:rFonts w:ascii="Arial" w:hAnsi="Arial" w:cs="Arial"/>
                <w:bCs/>
              </w:rPr>
              <w:t>Sedm a více obcí s rozšířenou působností</w:t>
            </w:r>
          </w:p>
          <w:p w14:paraId="1B0878F3" w14:textId="77777777" w:rsidR="0074448B" w:rsidRPr="009F715A" w:rsidRDefault="0074448B" w:rsidP="0074448B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Cs/>
              </w:rPr>
            </w:pPr>
            <w:r w:rsidRPr="009F715A">
              <w:rPr>
                <w:rFonts w:ascii="Arial" w:hAnsi="Arial" w:cs="Arial"/>
                <w:bCs/>
              </w:rPr>
              <w:t xml:space="preserve">Čtyři až šest obcí s rozšířenou působností </w:t>
            </w:r>
          </w:p>
          <w:p w14:paraId="2F14C620" w14:textId="77777777" w:rsidR="0074448B" w:rsidRPr="009F715A" w:rsidRDefault="0074448B" w:rsidP="0074448B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/>
                <w:bCs/>
              </w:rPr>
            </w:pPr>
            <w:r w:rsidRPr="009F715A">
              <w:rPr>
                <w:rFonts w:ascii="Arial" w:hAnsi="Arial" w:cs="Arial"/>
                <w:bCs/>
              </w:rPr>
              <w:t>Jedna až tři obce s rozšířenou působností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19287" w14:textId="77777777" w:rsidR="0074448B" w:rsidRPr="009F715A" w:rsidRDefault="0074448B" w:rsidP="00A8383C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Cs/>
              </w:rPr>
            </w:pPr>
            <w:r w:rsidRPr="009F715A">
              <w:rPr>
                <w:rFonts w:ascii="Arial" w:hAnsi="Arial" w:cs="Arial"/>
                <w:bCs/>
              </w:rPr>
              <w:t>100</w:t>
            </w:r>
          </w:p>
          <w:p w14:paraId="165F1F86" w14:textId="77777777" w:rsidR="0074448B" w:rsidRPr="009F715A" w:rsidRDefault="0074448B" w:rsidP="00A8383C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Cs/>
              </w:rPr>
            </w:pPr>
            <w:r w:rsidRPr="009F715A">
              <w:rPr>
                <w:rFonts w:ascii="Arial" w:hAnsi="Arial" w:cs="Arial"/>
                <w:bCs/>
              </w:rPr>
              <w:t>50</w:t>
            </w:r>
          </w:p>
          <w:p w14:paraId="5A4904A3" w14:textId="77777777" w:rsidR="0074448B" w:rsidRPr="009F715A" w:rsidRDefault="0074448B" w:rsidP="00A8383C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  <w:r w:rsidRPr="009F715A">
              <w:rPr>
                <w:rFonts w:ascii="Arial" w:hAnsi="Arial" w:cs="Arial"/>
                <w:bCs/>
              </w:rPr>
              <w:t>10</w:t>
            </w:r>
          </w:p>
        </w:tc>
      </w:tr>
      <w:tr w:rsidR="0074448B" w:rsidRPr="009F715A" w14:paraId="399BEC2D" w14:textId="77777777" w:rsidTr="0074448B">
        <w:trPr>
          <w:trHeight w:val="2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4DACB" w14:textId="77777777" w:rsidR="0074448B" w:rsidRPr="009F715A" w:rsidRDefault="0074448B" w:rsidP="0074448B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  <w:r w:rsidRPr="009F715A">
              <w:rPr>
                <w:rFonts w:ascii="Arial" w:hAnsi="Arial" w:cs="Arial"/>
                <w:b/>
                <w:bCs/>
              </w:rPr>
              <w:t>B2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A71BE" w14:textId="02C639FB" w:rsidR="0074448B" w:rsidRPr="009F715A" w:rsidRDefault="0074448B" w:rsidP="00857616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/>
                <w:bCs/>
              </w:rPr>
            </w:pPr>
            <w:r w:rsidRPr="009F715A">
              <w:rPr>
                <w:rFonts w:ascii="Arial" w:hAnsi="Arial" w:cs="Arial"/>
                <w:b/>
                <w:bCs/>
              </w:rPr>
              <w:t>Procentuální podíl na zajištění péče o handicapované živočichy v</w:t>
            </w:r>
            <w:r w:rsidR="00857616">
              <w:rPr>
                <w:rFonts w:ascii="Arial" w:hAnsi="Arial" w:cs="Arial"/>
                <w:b/>
                <w:bCs/>
              </w:rPr>
              <w:t> </w:t>
            </w:r>
            <w:r w:rsidRPr="009F715A">
              <w:rPr>
                <w:rFonts w:ascii="Arial" w:hAnsi="Arial" w:cs="Arial"/>
                <w:b/>
                <w:bCs/>
              </w:rPr>
              <w:t>kraji</w:t>
            </w:r>
            <w:r w:rsidRPr="009F715A">
              <w:rPr>
                <w:rFonts w:ascii="Arial" w:hAnsi="Arial" w:cs="Arial"/>
                <w:b/>
                <w:bCs/>
              </w:rPr>
              <w:tab/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A5141" w14:textId="77777777" w:rsidR="0074448B" w:rsidRPr="009F715A" w:rsidRDefault="0074448B" w:rsidP="00A8383C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  <w:r w:rsidRPr="009F715A">
              <w:rPr>
                <w:rFonts w:ascii="Arial" w:hAnsi="Arial" w:cs="Arial"/>
                <w:b/>
                <w:bCs/>
              </w:rPr>
              <w:t>Počet bodů:</w:t>
            </w:r>
          </w:p>
        </w:tc>
      </w:tr>
      <w:tr w:rsidR="0074448B" w:rsidRPr="009F715A" w14:paraId="0FAC9AE2" w14:textId="77777777" w:rsidTr="0074448B">
        <w:trPr>
          <w:trHeight w:val="2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051B7" w14:textId="77777777" w:rsidR="0074448B" w:rsidRPr="009F715A" w:rsidRDefault="0074448B" w:rsidP="0074448B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BAB61" w14:textId="77777777" w:rsidR="0074448B" w:rsidRPr="009F715A" w:rsidRDefault="0074448B" w:rsidP="0074448B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Cs/>
              </w:rPr>
            </w:pPr>
            <w:r w:rsidRPr="009F715A">
              <w:rPr>
                <w:rFonts w:ascii="Arial" w:hAnsi="Arial" w:cs="Arial"/>
                <w:bCs/>
              </w:rPr>
              <w:t>40% a více</w:t>
            </w:r>
          </w:p>
          <w:p w14:paraId="48BA702B" w14:textId="77777777" w:rsidR="0074448B" w:rsidRPr="009F715A" w:rsidRDefault="0074448B" w:rsidP="0074448B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Cs/>
              </w:rPr>
            </w:pPr>
            <w:r w:rsidRPr="009F715A">
              <w:rPr>
                <w:rFonts w:ascii="Arial" w:hAnsi="Arial" w:cs="Arial"/>
                <w:bCs/>
              </w:rPr>
              <w:t>10,1% až 39,9%</w:t>
            </w:r>
          </w:p>
          <w:p w14:paraId="336E09D9" w14:textId="77777777" w:rsidR="0074448B" w:rsidRPr="009F715A" w:rsidRDefault="0074448B" w:rsidP="0074448B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/>
                <w:bCs/>
              </w:rPr>
            </w:pPr>
            <w:r w:rsidRPr="009F715A">
              <w:rPr>
                <w:rFonts w:ascii="Arial" w:hAnsi="Arial" w:cs="Arial"/>
                <w:bCs/>
              </w:rPr>
              <w:t>Do 10%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C96B6" w14:textId="77777777" w:rsidR="0074448B" w:rsidRPr="009F715A" w:rsidRDefault="0074448B" w:rsidP="00A8383C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Cs/>
              </w:rPr>
            </w:pPr>
            <w:r w:rsidRPr="009F715A">
              <w:rPr>
                <w:rFonts w:ascii="Arial" w:hAnsi="Arial" w:cs="Arial"/>
                <w:bCs/>
              </w:rPr>
              <w:t>100</w:t>
            </w:r>
          </w:p>
          <w:p w14:paraId="09AE8589" w14:textId="77777777" w:rsidR="0074448B" w:rsidRPr="009F715A" w:rsidRDefault="0074448B" w:rsidP="00A8383C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Cs/>
              </w:rPr>
            </w:pPr>
            <w:r w:rsidRPr="009F715A">
              <w:rPr>
                <w:rFonts w:ascii="Arial" w:hAnsi="Arial" w:cs="Arial"/>
                <w:bCs/>
              </w:rPr>
              <w:t>50</w:t>
            </w:r>
          </w:p>
          <w:p w14:paraId="07457BD7" w14:textId="77777777" w:rsidR="0074448B" w:rsidRPr="009F715A" w:rsidRDefault="0074448B" w:rsidP="00A8383C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  <w:r w:rsidRPr="009F715A">
              <w:rPr>
                <w:rFonts w:ascii="Arial" w:hAnsi="Arial" w:cs="Arial"/>
                <w:bCs/>
              </w:rPr>
              <w:t>10</w:t>
            </w:r>
          </w:p>
        </w:tc>
      </w:tr>
      <w:tr w:rsidR="0074448B" w:rsidRPr="009F715A" w14:paraId="0E16B2B1" w14:textId="77777777" w:rsidTr="0074448B">
        <w:trPr>
          <w:trHeight w:val="2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E9748" w14:textId="77777777" w:rsidR="0074448B" w:rsidRPr="009F715A" w:rsidRDefault="0074448B" w:rsidP="00A8383C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  <w:r w:rsidRPr="009F715A">
              <w:rPr>
                <w:rFonts w:ascii="Arial" w:hAnsi="Arial" w:cs="Arial"/>
                <w:b/>
                <w:bCs/>
              </w:rPr>
              <w:t>C1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E946E" w14:textId="681BD8ED" w:rsidR="0074448B" w:rsidRPr="009F715A" w:rsidRDefault="001C771B" w:rsidP="001C771B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/>
                <w:bCs/>
              </w:rPr>
            </w:pPr>
            <w:r w:rsidRPr="009F715A">
              <w:rPr>
                <w:rFonts w:ascii="Arial" w:hAnsi="Arial" w:cs="Arial"/>
                <w:b/>
                <w:bCs/>
              </w:rPr>
              <w:t xml:space="preserve">Nezbytnost požadovaných nákladů ve vztahu k činnostem uváděných v projektu 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0E965" w14:textId="77777777" w:rsidR="0074448B" w:rsidRPr="009F715A" w:rsidRDefault="0074448B" w:rsidP="00A8383C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  <w:r w:rsidRPr="009F715A">
              <w:rPr>
                <w:rFonts w:ascii="Arial" w:hAnsi="Arial" w:cs="Arial"/>
                <w:b/>
                <w:bCs/>
              </w:rPr>
              <w:t>Počet bodů</w:t>
            </w:r>
          </w:p>
        </w:tc>
      </w:tr>
      <w:tr w:rsidR="0074448B" w:rsidRPr="009F715A" w14:paraId="2A776E96" w14:textId="77777777" w:rsidTr="0074448B">
        <w:trPr>
          <w:trHeight w:val="2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1F277" w14:textId="77777777" w:rsidR="0074448B" w:rsidRPr="009F715A" w:rsidRDefault="0074448B" w:rsidP="00A8383C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F2671" w14:textId="010D95AF" w:rsidR="001C771B" w:rsidRPr="009F715A" w:rsidRDefault="001C771B" w:rsidP="001C771B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Cs/>
              </w:rPr>
            </w:pPr>
            <w:r w:rsidRPr="009F715A">
              <w:rPr>
                <w:rFonts w:ascii="Arial" w:hAnsi="Arial" w:cs="Arial"/>
                <w:bCs/>
              </w:rPr>
              <w:t>Náklady projektu jsou přiměřené - odpovídají obvyklým cenám za</w:t>
            </w:r>
            <w:r w:rsidR="00857616">
              <w:rPr>
                <w:rFonts w:ascii="Arial" w:hAnsi="Arial" w:cs="Arial"/>
                <w:bCs/>
              </w:rPr>
              <w:t> </w:t>
            </w:r>
            <w:r w:rsidRPr="009F715A">
              <w:rPr>
                <w:rFonts w:ascii="Arial" w:hAnsi="Arial" w:cs="Arial"/>
                <w:bCs/>
              </w:rPr>
              <w:t>navrhované aktivity a rozsah činností</w:t>
            </w:r>
          </w:p>
          <w:p w14:paraId="19529B3D" w14:textId="77777777" w:rsidR="001C771B" w:rsidRPr="009F715A" w:rsidRDefault="001C771B" w:rsidP="001C771B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Cs/>
              </w:rPr>
            </w:pPr>
            <w:r w:rsidRPr="009F715A">
              <w:rPr>
                <w:rFonts w:ascii="Arial" w:hAnsi="Arial" w:cs="Arial"/>
                <w:bCs/>
              </w:rPr>
              <w:t>Náklady překračují obvyklé ceny, ale jejich výše je odůvodněna navrženým řešením</w:t>
            </w:r>
          </w:p>
          <w:p w14:paraId="5EAC8E4D" w14:textId="111A3314" w:rsidR="0074448B" w:rsidRPr="009F715A" w:rsidRDefault="001C771B" w:rsidP="001C771B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Cs/>
              </w:rPr>
            </w:pPr>
            <w:r w:rsidRPr="009F715A">
              <w:rPr>
                <w:rFonts w:ascii="Arial" w:hAnsi="Arial" w:cs="Arial"/>
                <w:bCs/>
              </w:rPr>
              <w:t>Náklady překračují obvyklé ceny a jejich výše není odůvodněna navrženým řešením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C195C" w14:textId="77777777" w:rsidR="0074448B" w:rsidRPr="009F715A" w:rsidRDefault="0074448B" w:rsidP="0074448B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Cs/>
              </w:rPr>
            </w:pPr>
            <w:r w:rsidRPr="009F715A">
              <w:rPr>
                <w:rFonts w:ascii="Arial" w:hAnsi="Arial" w:cs="Arial"/>
                <w:bCs/>
              </w:rPr>
              <w:t>100</w:t>
            </w:r>
          </w:p>
          <w:p w14:paraId="42C59BCA" w14:textId="77777777" w:rsidR="0074448B" w:rsidRPr="009F715A" w:rsidRDefault="0074448B" w:rsidP="0074448B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Cs/>
              </w:rPr>
            </w:pPr>
          </w:p>
          <w:p w14:paraId="31F66528" w14:textId="77777777" w:rsidR="0074448B" w:rsidRPr="009F715A" w:rsidRDefault="0074448B" w:rsidP="0074448B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Cs/>
              </w:rPr>
            </w:pPr>
            <w:r w:rsidRPr="009F715A">
              <w:rPr>
                <w:rFonts w:ascii="Arial" w:hAnsi="Arial" w:cs="Arial"/>
                <w:bCs/>
              </w:rPr>
              <w:t>50</w:t>
            </w:r>
          </w:p>
          <w:p w14:paraId="54938207" w14:textId="77777777" w:rsidR="0074448B" w:rsidRPr="009F715A" w:rsidRDefault="0074448B" w:rsidP="0074448B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</w:p>
          <w:p w14:paraId="39F01FDC" w14:textId="77777777" w:rsidR="0074448B" w:rsidRPr="009F715A" w:rsidRDefault="0074448B" w:rsidP="0074448B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Cs/>
              </w:rPr>
            </w:pPr>
            <w:r w:rsidRPr="009F715A">
              <w:rPr>
                <w:rFonts w:ascii="Arial" w:hAnsi="Arial" w:cs="Arial"/>
                <w:bCs/>
              </w:rPr>
              <w:t>10</w:t>
            </w:r>
          </w:p>
          <w:p w14:paraId="4C03022E" w14:textId="77777777" w:rsidR="0074448B" w:rsidRPr="009F715A" w:rsidRDefault="0074448B" w:rsidP="0074448B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</w:p>
        </w:tc>
      </w:tr>
      <w:tr w:rsidR="0074448B" w:rsidRPr="009F715A" w14:paraId="7BEE90BB" w14:textId="77777777" w:rsidTr="0074448B">
        <w:trPr>
          <w:trHeight w:val="2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A3C18" w14:textId="77777777" w:rsidR="0074448B" w:rsidRPr="009F715A" w:rsidRDefault="0074448B" w:rsidP="00A8383C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  <w:r w:rsidRPr="009F715A">
              <w:rPr>
                <w:rFonts w:ascii="Arial" w:hAnsi="Arial" w:cs="Arial"/>
                <w:b/>
                <w:bCs/>
              </w:rPr>
              <w:t>C2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0491F" w14:textId="77777777" w:rsidR="0074448B" w:rsidRPr="009F715A" w:rsidRDefault="0074448B" w:rsidP="0074448B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/>
                <w:bCs/>
              </w:rPr>
            </w:pPr>
            <w:r w:rsidRPr="009F715A">
              <w:rPr>
                <w:rFonts w:ascii="Arial" w:hAnsi="Arial" w:cs="Arial"/>
                <w:b/>
                <w:bCs/>
              </w:rPr>
              <w:t>Význam pro Olomoucký kraj z odborného pohledu vyhlašovatele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21363" w14:textId="77777777" w:rsidR="0074448B" w:rsidRPr="009F715A" w:rsidRDefault="0074448B" w:rsidP="00A8383C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  <w:r w:rsidRPr="009F715A">
              <w:rPr>
                <w:rFonts w:ascii="Arial" w:hAnsi="Arial" w:cs="Arial"/>
                <w:b/>
                <w:bCs/>
              </w:rPr>
              <w:t>Počet bodů</w:t>
            </w:r>
          </w:p>
        </w:tc>
      </w:tr>
      <w:tr w:rsidR="0074448B" w:rsidRPr="009F715A" w14:paraId="28126BA2" w14:textId="77777777" w:rsidTr="0074448B">
        <w:trPr>
          <w:trHeight w:val="2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358FD" w14:textId="77777777" w:rsidR="0074448B" w:rsidRPr="009F715A" w:rsidRDefault="0074448B" w:rsidP="00A8383C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9898B" w14:textId="77777777" w:rsidR="0074448B" w:rsidRPr="009F715A" w:rsidRDefault="0074448B" w:rsidP="0074448B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Cs/>
              </w:rPr>
            </w:pPr>
            <w:r w:rsidRPr="009F715A">
              <w:rPr>
                <w:rFonts w:ascii="Arial" w:hAnsi="Arial" w:cs="Arial"/>
                <w:bCs/>
              </w:rPr>
              <w:t>Velký z hlediska naplnění cíle předmětu dotačního titulu. Spádová oblast není řešena jinou záchrannou stanicí.</w:t>
            </w:r>
          </w:p>
          <w:p w14:paraId="104E9D13" w14:textId="77777777" w:rsidR="0074448B" w:rsidRPr="009F715A" w:rsidRDefault="0074448B" w:rsidP="0074448B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Cs/>
              </w:rPr>
            </w:pPr>
            <w:r w:rsidRPr="009F715A">
              <w:rPr>
                <w:rFonts w:ascii="Arial" w:hAnsi="Arial" w:cs="Arial"/>
                <w:bCs/>
              </w:rPr>
              <w:t>Střední z hlediska naplnění cíle předmětu dotačního titulu. Spádová oblast se částečně překrývá s jinou záchrannou stanicí.</w:t>
            </w:r>
          </w:p>
          <w:p w14:paraId="32EC93E1" w14:textId="77777777" w:rsidR="0074448B" w:rsidRPr="009F715A" w:rsidRDefault="0074448B" w:rsidP="0074448B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Cs/>
              </w:rPr>
            </w:pPr>
            <w:r w:rsidRPr="009F715A">
              <w:rPr>
                <w:rFonts w:ascii="Arial" w:hAnsi="Arial" w:cs="Arial"/>
                <w:bCs/>
              </w:rPr>
              <w:lastRenderedPageBreak/>
              <w:t>Malý z hlediska naplnění cíle předmětu dotačního titulu. Spádová oblast se zcela překrývá s jinou záchrannou stanicí.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1FE7F" w14:textId="77777777" w:rsidR="0074448B" w:rsidRPr="009F715A" w:rsidRDefault="0074448B" w:rsidP="00A8383C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Cs/>
              </w:rPr>
            </w:pPr>
            <w:r w:rsidRPr="009F715A">
              <w:rPr>
                <w:rFonts w:ascii="Arial" w:hAnsi="Arial" w:cs="Arial"/>
                <w:bCs/>
              </w:rPr>
              <w:lastRenderedPageBreak/>
              <w:t>100</w:t>
            </w:r>
          </w:p>
          <w:p w14:paraId="36BD2D39" w14:textId="77777777" w:rsidR="0074448B" w:rsidRPr="009F715A" w:rsidRDefault="0074448B" w:rsidP="00A8383C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Cs/>
              </w:rPr>
            </w:pPr>
          </w:p>
          <w:p w14:paraId="127CAA71" w14:textId="77777777" w:rsidR="0074448B" w:rsidRPr="009F715A" w:rsidRDefault="0074448B" w:rsidP="00A8383C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Cs/>
              </w:rPr>
            </w:pPr>
            <w:r w:rsidRPr="009F715A">
              <w:rPr>
                <w:rFonts w:ascii="Arial" w:hAnsi="Arial" w:cs="Arial"/>
                <w:bCs/>
              </w:rPr>
              <w:t>50</w:t>
            </w:r>
          </w:p>
          <w:p w14:paraId="53A37682" w14:textId="77777777" w:rsidR="0074448B" w:rsidRPr="009F715A" w:rsidRDefault="0074448B" w:rsidP="00A8383C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Cs/>
              </w:rPr>
            </w:pPr>
          </w:p>
          <w:p w14:paraId="410641AD" w14:textId="77777777" w:rsidR="0074448B" w:rsidRPr="009F715A" w:rsidRDefault="0074448B" w:rsidP="00A8383C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Cs/>
              </w:rPr>
            </w:pPr>
            <w:r w:rsidRPr="009F715A">
              <w:rPr>
                <w:rFonts w:ascii="Arial" w:hAnsi="Arial" w:cs="Arial"/>
                <w:bCs/>
              </w:rPr>
              <w:lastRenderedPageBreak/>
              <w:t>10</w:t>
            </w:r>
          </w:p>
        </w:tc>
      </w:tr>
    </w:tbl>
    <w:p w14:paraId="1254FAF8" w14:textId="77777777" w:rsidR="00751CE9" w:rsidRDefault="00751CE9" w:rsidP="00946178">
      <w:pPr>
        <w:tabs>
          <w:tab w:val="left" w:pos="0"/>
        </w:tabs>
        <w:ind w:left="0" w:firstLine="0"/>
        <w:rPr>
          <w:rFonts w:ascii="Arial" w:hAnsi="Arial" w:cs="Arial"/>
          <w:bCs/>
          <w:i/>
        </w:rPr>
      </w:pPr>
    </w:p>
    <w:p w14:paraId="318C448E" w14:textId="77777777" w:rsidR="00BA0DEC" w:rsidRPr="009F715A" w:rsidRDefault="00BA0DEC" w:rsidP="00946178">
      <w:pPr>
        <w:tabs>
          <w:tab w:val="left" w:pos="0"/>
        </w:tabs>
        <w:ind w:left="0" w:firstLine="0"/>
        <w:rPr>
          <w:rFonts w:ascii="Arial" w:hAnsi="Arial" w:cs="Arial"/>
          <w:bCs/>
          <w:i/>
        </w:rPr>
      </w:pPr>
    </w:p>
    <w:p w14:paraId="6FD33823" w14:textId="00F31664" w:rsidR="00751CE9" w:rsidRPr="009F715A" w:rsidRDefault="00751CE9" w:rsidP="00751CE9">
      <w:pPr>
        <w:pStyle w:val="Odstavecseseznamem"/>
        <w:numPr>
          <w:ilvl w:val="2"/>
          <w:numId w:val="1"/>
        </w:numPr>
        <w:spacing w:after="120"/>
        <w:ind w:left="851" w:hanging="851"/>
        <w:rPr>
          <w:rFonts w:ascii="Arial" w:hAnsi="Arial" w:cs="Arial"/>
          <w:b/>
        </w:rPr>
      </w:pPr>
      <w:r w:rsidRPr="009F715A">
        <w:rPr>
          <w:rFonts w:ascii="Arial" w:hAnsi="Arial" w:cs="Arial"/>
          <w:bCs/>
        </w:rPr>
        <w:t>Dotační titul 3:</w:t>
      </w:r>
      <w:r w:rsidRPr="009F715A">
        <w:rPr>
          <w:rFonts w:ascii="Arial" w:hAnsi="Arial" w:cs="Arial"/>
          <w:b/>
        </w:rPr>
        <w:t xml:space="preserve"> Podpora zájmových spolků a organizací</w:t>
      </w:r>
      <w:r w:rsidR="00E427C2" w:rsidRPr="009F715A">
        <w:rPr>
          <w:rFonts w:ascii="Arial" w:hAnsi="Arial" w:cs="Arial"/>
          <w:b/>
        </w:rPr>
        <w:t>,</w:t>
      </w:r>
      <w:r w:rsidRPr="009F715A">
        <w:rPr>
          <w:rFonts w:ascii="Arial" w:hAnsi="Arial" w:cs="Arial"/>
          <w:b/>
        </w:rPr>
        <w:t xml:space="preserve"> předmětem jejichž činnosti je oblast životního prostředí a zemědělství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088"/>
        <w:gridCol w:w="1052"/>
      </w:tblGrid>
      <w:tr w:rsidR="00751CE9" w:rsidRPr="009F715A" w14:paraId="77AAB4BC" w14:textId="77777777" w:rsidTr="00751CE9">
        <w:trPr>
          <w:trHeight w:val="2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2BC63" w14:textId="77777777" w:rsidR="00751CE9" w:rsidRPr="009F715A" w:rsidRDefault="00751CE9" w:rsidP="00751CE9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  <w:r w:rsidRPr="009F715A">
              <w:rPr>
                <w:rFonts w:ascii="Arial" w:hAnsi="Arial" w:cs="Arial"/>
                <w:b/>
                <w:bCs/>
              </w:rPr>
              <w:t>A1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1F2D0" w14:textId="0E990F76" w:rsidR="00751CE9" w:rsidRPr="009F715A" w:rsidRDefault="00751CE9" w:rsidP="00330CD8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strike/>
              </w:rPr>
            </w:pPr>
            <w:r w:rsidRPr="009F715A">
              <w:rPr>
                <w:rFonts w:ascii="Arial" w:hAnsi="Arial" w:cs="Arial"/>
                <w:b/>
                <w:bCs/>
              </w:rPr>
              <w:t xml:space="preserve">Rozsah/význam akce/projektu 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CEF06" w14:textId="77777777" w:rsidR="00751CE9" w:rsidRPr="009F715A" w:rsidRDefault="00751CE9" w:rsidP="00751CE9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strike/>
              </w:rPr>
            </w:pPr>
            <w:r w:rsidRPr="009F715A">
              <w:rPr>
                <w:rFonts w:ascii="Arial" w:hAnsi="Arial" w:cs="Arial"/>
                <w:b/>
                <w:bCs/>
              </w:rPr>
              <w:t>Počet bodů</w:t>
            </w:r>
          </w:p>
        </w:tc>
      </w:tr>
      <w:tr w:rsidR="00AC26A3" w:rsidRPr="009F715A" w14:paraId="15224C70" w14:textId="77777777" w:rsidTr="00751CE9">
        <w:trPr>
          <w:trHeight w:val="5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47E5D" w14:textId="77777777" w:rsidR="00AC26A3" w:rsidRPr="009F715A" w:rsidRDefault="00AC26A3" w:rsidP="00751CE9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45DA0" w14:textId="77777777" w:rsidR="00D26D4C" w:rsidRPr="009F715A" w:rsidRDefault="00AC26A3" w:rsidP="00D26D4C">
            <w:pPr>
              <w:autoSpaceDE w:val="0"/>
              <w:autoSpaceDN w:val="0"/>
              <w:adjustRightInd w:val="0"/>
              <w:spacing w:line="276" w:lineRule="auto"/>
              <w:ind w:left="0" w:firstLine="0"/>
              <w:jc w:val="left"/>
              <w:rPr>
                <w:rFonts w:ascii="Arial" w:hAnsi="Arial" w:cs="Arial"/>
                <w:bCs/>
              </w:rPr>
            </w:pPr>
            <w:r w:rsidRPr="009F715A">
              <w:rPr>
                <w:rFonts w:ascii="Arial" w:hAnsi="Arial" w:cs="Arial"/>
                <w:bCs/>
              </w:rPr>
              <w:t xml:space="preserve">Projekt/akce nadregionálního významu </w:t>
            </w:r>
          </w:p>
          <w:p w14:paraId="7B564773" w14:textId="51C8A102" w:rsidR="00AC26A3" w:rsidRPr="009F715A" w:rsidRDefault="00AC26A3" w:rsidP="00D26D4C">
            <w:pPr>
              <w:autoSpaceDE w:val="0"/>
              <w:autoSpaceDN w:val="0"/>
              <w:adjustRightInd w:val="0"/>
              <w:spacing w:line="276" w:lineRule="auto"/>
              <w:ind w:left="0" w:firstLine="0"/>
              <w:jc w:val="left"/>
              <w:rPr>
                <w:rFonts w:ascii="Arial" w:hAnsi="Arial" w:cs="Arial"/>
                <w:bCs/>
              </w:rPr>
            </w:pPr>
            <w:r w:rsidRPr="009F715A">
              <w:rPr>
                <w:rFonts w:ascii="Arial" w:hAnsi="Arial" w:cs="Arial"/>
                <w:bCs/>
              </w:rPr>
              <w:t>Projekt/akce krajského významu v rámci obvodu Olomouckého kraje</w:t>
            </w:r>
          </w:p>
          <w:p w14:paraId="7C8BB6CB" w14:textId="38000ED9" w:rsidR="00AC26A3" w:rsidRPr="009F715A" w:rsidRDefault="00AC26A3" w:rsidP="00D26D4C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Cs/>
              </w:rPr>
            </w:pPr>
            <w:r w:rsidRPr="009F715A">
              <w:rPr>
                <w:rFonts w:ascii="Arial" w:hAnsi="Arial" w:cs="Arial"/>
                <w:bCs/>
              </w:rPr>
              <w:t>Projekt/akce lokálního/místního</w:t>
            </w:r>
            <w:r w:rsidRPr="009F715A">
              <w:rPr>
                <w:rFonts w:ascii="Arial" w:hAnsi="Arial" w:cs="Arial"/>
              </w:rPr>
              <w:t xml:space="preserve"> významu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F5BF1" w14:textId="77777777" w:rsidR="00AC26A3" w:rsidRPr="009F715A" w:rsidRDefault="00AC26A3" w:rsidP="00467C77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9F715A">
              <w:rPr>
                <w:rFonts w:ascii="Arial" w:hAnsi="Arial" w:cs="Arial"/>
              </w:rPr>
              <w:t>100</w:t>
            </w:r>
          </w:p>
          <w:p w14:paraId="429B0455" w14:textId="77777777" w:rsidR="00AC26A3" w:rsidRPr="009F715A" w:rsidRDefault="00AC26A3" w:rsidP="00467C77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9F715A">
              <w:rPr>
                <w:rFonts w:ascii="Arial" w:hAnsi="Arial" w:cs="Arial"/>
              </w:rPr>
              <w:t>60</w:t>
            </w:r>
          </w:p>
          <w:p w14:paraId="2174B3CC" w14:textId="7B4AB087" w:rsidR="00AC26A3" w:rsidRPr="009F715A" w:rsidRDefault="00AC26A3" w:rsidP="00751CE9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strike/>
              </w:rPr>
            </w:pPr>
            <w:r w:rsidRPr="009F715A">
              <w:rPr>
                <w:rFonts w:ascii="Arial" w:hAnsi="Arial" w:cs="Arial"/>
              </w:rPr>
              <w:t>20</w:t>
            </w:r>
          </w:p>
        </w:tc>
      </w:tr>
      <w:tr w:rsidR="00751CE9" w:rsidRPr="009F715A" w14:paraId="0EA38093" w14:textId="77777777" w:rsidTr="00751CE9">
        <w:trPr>
          <w:trHeight w:val="2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B286C" w14:textId="77777777" w:rsidR="00751CE9" w:rsidRPr="009F715A" w:rsidRDefault="00751CE9" w:rsidP="00751CE9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  <w:r w:rsidRPr="009F715A">
              <w:rPr>
                <w:rFonts w:ascii="Arial" w:hAnsi="Arial" w:cs="Arial"/>
                <w:b/>
                <w:bCs/>
              </w:rPr>
              <w:t>A2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A98DD" w14:textId="5FDAFF77" w:rsidR="00751CE9" w:rsidRPr="009F715A" w:rsidRDefault="001179C0" w:rsidP="00330CD8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/>
                <w:bCs/>
                <w:i/>
              </w:rPr>
            </w:pPr>
            <w:r w:rsidRPr="009F715A">
              <w:rPr>
                <w:rFonts w:ascii="Arial" w:hAnsi="Arial" w:cs="Arial"/>
                <w:b/>
                <w:bCs/>
              </w:rPr>
              <w:t>Struktura čle</w:t>
            </w:r>
            <w:r w:rsidR="001D5268" w:rsidRPr="009F715A">
              <w:rPr>
                <w:rFonts w:ascii="Arial" w:hAnsi="Arial" w:cs="Arial"/>
                <w:b/>
                <w:bCs/>
              </w:rPr>
              <w:t xml:space="preserve">nské základny </w:t>
            </w:r>
            <w:r w:rsidRPr="009F715A">
              <w:rPr>
                <w:rFonts w:ascii="Arial" w:hAnsi="Arial" w:cs="Arial"/>
                <w:b/>
                <w:bCs/>
              </w:rPr>
              <w:t xml:space="preserve">spolku nebo organizace </w:t>
            </w:r>
            <w:r w:rsidR="00751CE9" w:rsidRPr="009F715A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74A20" w14:textId="77777777" w:rsidR="00751CE9" w:rsidRPr="009F715A" w:rsidRDefault="00751CE9" w:rsidP="00751CE9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9F715A">
              <w:rPr>
                <w:rFonts w:ascii="Arial" w:hAnsi="Arial" w:cs="Arial"/>
                <w:b/>
                <w:bCs/>
              </w:rPr>
              <w:t>Počet bodů:</w:t>
            </w:r>
          </w:p>
        </w:tc>
      </w:tr>
      <w:tr w:rsidR="001179C0" w:rsidRPr="009F715A" w14:paraId="4132A3CB" w14:textId="77777777" w:rsidTr="00311823">
        <w:trPr>
          <w:trHeight w:val="2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83DCD" w14:textId="77777777" w:rsidR="001179C0" w:rsidRPr="009F715A" w:rsidRDefault="001179C0" w:rsidP="00751CE9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3F448" w14:textId="08A5FF53" w:rsidR="001179C0" w:rsidRPr="009F715A" w:rsidRDefault="001179C0" w:rsidP="00751CE9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Cs/>
              </w:rPr>
            </w:pPr>
            <w:r w:rsidRPr="009F715A">
              <w:rPr>
                <w:rFonts w:ascii="Arial" w:hAnsi="Arial" w:cs="Arial"/>
                <w:bCs/>
              </w:rPr>
              <w:t>Členská základna složena i z dětí do 15 let</w:t>
            </w:r>
          </w:p>
          <w:p w14:paraId="5C4D401C" w14:textId="6FC9D9B1" w:rsidR="001179C0" w:rsidRPr="009F715A" w:rsidRDefault="001179C0" w:rsidP="00751CE9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Cs/>
              </w:rPr>
            </w:pPr>
            <w:r w:rsidRPr="009F715A">
              <w:rPr>
                <w:rFonts w:ascii="Arial" w:hAnsi="Arial" w:cs="Arial"/>
                <w:bCs/>
              </w:rPr>
              <w:t>Členská základna složena i z mládeže do 18 let</w:t>
            </w:r>
          </w:p>
          <w:p w14:paraId="7A695D48" w14:textId="0D98DC91" w:rsidR="001179C0" w:rsidRPr="009F715A" w:rsidRDefault="001179C0" w:rsidP="001179C0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Cs/>
              </w:rPr>
            </w:pPr>
            <w:r w:rsidRPr="009F715A">
              <w:rPr>
                <w:rFonts w:ascii="Arial" w:hAnsi="Arial" w:cs="Arial"/>
                <w:bCs/>
              </w:rPr>
              <w:t>V členské základně pouze dospělí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18403" w14:textId="77777777" w:rsidR="001179C0" w:rsidRPr="009F715A" w:rsidRDefault="001179C0" w:rsidP="00311823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9F715A">
              <w:rPr>
                <w:rFonts w:ascii="Arial" w:hAnsi="Arial" w:cs="Arial"/>
              </w:rPr>
              <w:t>100</w:t>
            </w:r>
          </w:p>
          <w:p w14:paraId="04C829EB" w14:textId="77777777" w:rsidR="001179C0" w:rsidRPr="009F715A" w:rsidRDefault="001179C0" w:rsidP="00311823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9F715A">
              <w:rPr>
                <w:rFonts w:ascii="Arial" w:hAnsi="Arial" w:cs="Arial"/>
              </w:rPr>
              <w:t>60</w:t>
            </w:r>
          </w:p>
          <w:p w14:paraId="372C7FE1" w14:textId="36D596D8" w:rsidR="001179C0" w:rsidRPr="009F715A" w:rsidRDefault="001179C0" w:rsidP="001179C0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/>
                <w:bCs/>
              </w:rPr>
            </w:pPr>
            <w:r w:rsidRPr="009F715A">
              <w:rPr>
                <w:rFonts w:ascii="Arial" w:hAnsi="Arial" w:cs="Arial"/>
              </w:rPr>
              <w:t>20</w:t>
            </w:r>
          </w:p>
        </w:tc>
      </w:tr>
      <w:tr w:rsidR="001179C0" w:rsidRPr="009F715A" w14:paraId="3124D4DF" w14:textId="77777777" w:rsidTr="00751CE9">
        <w:trPr>
          <w:trHeight w:val="2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28068" w14:textId="1AA163EA" w:rsidR="001179C0" w:rsidRPr="009F715A" w:rsidRDefault="001179C0" w:rsidP="00751CE9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  <w:r w:rsidRPr="009F715A">
              <w:rPr>
                <w:rFonts w:ascii="Arial" w:hAnsi="Arial" w:cs="Arial"/>
                <w:b/>
                <w:bCs/>
              </w:rPr>
              <w:t>B1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4F192" w14:textId="6F875510" w:rsidR="001179C0" w:rsidRPr="009F715A" w:rsidRDefault="001179C0" w:rsidP="00330CD8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i/>
              </w:rPr>
            </w:pPr>
            <w:r w:rsidRPr="009F715A">
              <w:rPr>
                <w:rFonts w:ascii="Arial" w:hAnsi="Arial" w:cs="Arial"/>
                <w:b/>
                <w:bCs/>
              </w:rPr>
              <w:t xml:space="preserve">Náplň činnosti  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43513" w14:textId="38DC69E9" w:rsidR="001179C0" w:rsidRPr="009F715A" w:rsidRDefault="001179C0" w:rsidP="00751CE9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9F715A">
              <w:rPr>
                <w:rFonts w:ascii="Arial" w:hAnsi="Arial" w:cs="Arial"/>
                <w:b/>
                <w:bCs/>
              </w:rPr>
              <w:t>Počet bodů:</w:t>
            </w:r>
          </w:p>
        </w:tc>
      </w:tr>
      <w:tr w:rsidR="001179C0" w:rsidRPr="009F715A" w14:paraId="197902AA" w14:textId="77777777" w:rsidTr="00751CE9">
        <w:trPr>
          <w:trHeight w:val="2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746FA" w14:textId="77777777" w:rsidR="001179C0" w:rsidRPr="009F715A" w:rsidRDefault="001179C0" w:rsidP="00751CE9">
            <w:pPr>
              <w:tabs>
                <w:tab w:val="center" w:pos="4057"/>
              </w:tabs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C3225" w14:textId="77777777" w:rsidR="001179C0" w:rsidRPr="009F715A" w:rsidRDefault="001179C0" w:rsidP="00D26D4C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Cs/>
              </w:rPr>
            </w:pPr>
            <w:r w:rsidRPr="009F715A">
              <w:rPr>
                <w:rFonts w:ascii="Arial" w:hAnsi="Arial" w:cs="Arial"/>
                <w:bCs/>
              </w:rPr>
              <w:t>Oblast ochrany přírody a udržitelného rozvoje</w:t>
            </w:r>
          </w:p>
          <w:p w14:paraId="509F11DE" w14:textId="77777777" w:rsidR="001D5268" w:rsidRPr="009F715A" w:rsidRDefault="001179C0" w:rsidP="00D26D4C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Cs/>
              </w:rPr>
            </w:pPr>
            <w:r w:rsidRPr="009F715A">
              <w:rPr>
                <w:rFonts w:ascii="Arial" w:hAnsi="Arial" w:cs="Arial"/>
                <w:bCs/>
              </w:rPr>
              <w:t>Oblast chovatelství a pěstitelství na zájmové, nekomerční úrovni</w:t>
            </w:r>
          </w:p>
          <w:p w14:paraId="4B3AC81A" w14:textId="017D55E8" w:rsidR="001179C0" w:rsidRPr="009F715A" w:rsidRDefault="001179C0" w:rsidP="00D26D4C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Cs/>
                <w:i/>
              </w:rPr>
            </w:pPr>
            <w:r w:rsidRPr="009F715A">
              <w:rPr>
                <w:rFonts w:ascii="Arial" w:hAnsi="Arial" w:cs="Arial"/>
                <w:bCs/>
              </w:rPr>
              <w:t>Ostatní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53800" w14:textId="77777777" w:rsidR="001179C0" w:rsidRPr="009F715A" w:rsidRDefault="001179C0" w:rsidP="00467C77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9F715A">
              <w:rPr>
                <w:rFonts w:ascii="Arial" w:hAnsi="Arial" w:cs="Arial"/>
              </w:rPr>
              <w:t>100</w:t>
            </w:r>
          </w:p>
          <w:p w14:paraId="7A8662AC" w14:textId="77777777" w:rsidR="001179C0" w:rsidRPr="009F715A" w:rsidRDefault="001179C0" w:rsidP="00467C77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9F715A">
              <w:rPr>
                <w:rFonts w:ascii="Arial" w:hAnsi="Arial" w:cs="Arial"/>
              </w:rPr>
              <w:t>60</w:t>
            </w:r>
          </w:p>
          <w:p w14:paraId="291B5AD9" w14:textId="40C05A38" w:rsidR="001179C0" w:rsidRPr="009F715A" w:rsidRDefault="001179C0" w:rsidP="0081184C">
            <w:pPr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b/>
                <w:bCs/>
              </w:rPr>
            </w:pPr>
            <w:r w:rsidRPr="009F715A">
              <w:rPr>
                <w:rFonts w:ascii="Arial" w:hAnsi="Arial" w:cs="Arial"/>
              </w:rPr>
              <w:t>20</w:t>
            </w:r>
          </w:p>
        </w:tc>
      </w:tr>
      <w:tr w:rsidR="001179C0" w:rsidRPr="009F715A" w14:paraId="55E2CD31" w14:textId="77777777" w:rsidTr="00751CE9">
        <w:trPr>
          <w:trHeight w:val="2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7E057" w14:textId="77777777" w:rsidR="001179C0" w:rsidRPr="009F715A" w:rsidRDefault="001179C0" w:rsidP="00751CE9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  <w:r w:rsidRPr="009F715A">
              <w:rPr>
                <w:rFonts w:ascii="Arial" w:hAnsi="Arial" w:cs="Arial"/>
                <w:b/>
                <w:bCs/>
              </w:rPr>
              <w:t>B2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6465D" w14:textId="35D7490A" w:rsidR="001179C0" w:rsidRPr="009F715A" w:rsidRDefault="001179C0" w:rsidP="00330CD8">
            <w:pPr>
              <w:tabs>
                <w:tab w:val="center" w:pos="4057"/>
              </w:tabs>
              <w:autoSpaceDE w:val="0"/>
              <w:autoSpaceDN w:val="0"/>
              <w:adjustRightInd w:val="0"/>
              <w:spacing w:before="120" w:after="120"/>
              <w:ind w:left="0" w:firstLine="0"/>
              <w:rPr>
                <w:rFonts w:ascii="Arial" w:hAnsi="Arial" w:cs="Arial"/>
                <w:b/>
                <w:bCs/>
                <w:i/>
              </w:rPr>
            </w:pPr>
            <w:r w:rsidRPr="009F715A">
              <w:rPr>
                <w:rFonts w:ascii="Arial" w:hAnsi="Arial" w:cs="Arial"/>
                <w:b/>
                <w:bCs/>
              </w:rPr>
              <w:t>Sídlo žadatele</w:t>
            </w:r>
            <w:r w:rsidRPr="009F715A">
              <w:rPr>
                <w:rFonts w:ascii="Arial" w:hAnsi="Arial" w:cs="Arial"/>
                <w:b/>
                <w:bCs/>
                <w:i/>
              </w:rPr>
              <w:t xml:space="preserve"> 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6590B" w14:textId="6CD72E3E" w:rsidR="001179C0" w:rsidRPr="009F715A" w:rsidRDefault="001179C0" w:rsidP="00751CE9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9F715A">
              <w:rPr>
                <w:rFonts w:ascii="Arial" w:hAnsi="Arial" w:cs="Arial"/>
                <w:b/>
                <w:bCs/>
              </w:rPr>
              <w:t>Počet bodů</w:t>
            </w:r>
          </w:p>
        </w:tc>
      </w:tr>
      <w:tr w:rsidR="001179C0" w:rsidRPr="009F715A" w14:paraId="73D33BA4" w14:textId="77777777" w:rsidTr="00751CE9">
        <w:trPr>
          <w:trHeight w:val="1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6B49A" w14:textId="77777777" w:rsidR="001179C0" w:rsidRPr="009F715A" w:rsidRDefault="001179C0" w:rsidP="00751CE9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9FF35" w14:textId="77777777" w:rsidR="001179C0" w:rsidRPr="009F715A" w:rsidRDefault="001179C0" w:rsidP="00467C77">
            <w:pPr>
              <w:ind w:left="0" w:firstLine="0"/>
              <w:rPr>
                <w:rFonts w:ascii="Arial" w:hAnsi="Arial" w:cs="Arial"/>
                <w:bCs/>
              </w:rPr>
            </w:pPr>
            <w:r w:rsidRPr="009F715A">
              <w:rPr>
                <w:rFonts w:ascii="Arial" w:hAnsi="Arial" w:cs="Arial"/>
                <w:bCs/>
              </w:rPr>
              <w:t>Olomoucký kraj</w:t>
            </w:r>
          </w:p>
          <w:p w14:paraId="45AB760D" w14:textId="5D30926F" w:rsidR="001179C0" w:rsidRPr="009F715A" w:rsidRDefault="001179C0" w:rsidP="00751CE9">
            <w:pPr>
              <w:ind w:left="0" w:firstLine="0"/>
              <w:rPr>
                <w:rFonts w:ascii="Arial" w:hAnsi="Arial" w:cs="Arial"/>
                <w:bCs/>
                <w:i/>
              </w:rPr>
            </w:pPr>
            <w:r w:rsidRPr="009F715A">
              <w:rPr>
                <w:rFonts w:ascii="Arial" w:hAnsi="Arial" w:cs="Arial"/>
                <w:bCs/>
              </w:rPr>
              <w:t>Mimo území Olomouckého kraje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152B0" w14:textId="77777777" w:rsidR="001179C0" w:rsidRPr="009F715A" w:rsidRDefault="001179C0" w:rsidP="00D26D4C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9F715A">
              <w:rPr>
                <w:rFonts w:ascii="Arial" w:hAnsi="Arial" w:cs="Arial"/>
              </w:rPr>
              <w:t>100</w:t>
            </w:r>
          </w:p>
          <w:p w14:paraId="5DDC9F2C" w14:textId="213D2D9F" w:rsidR="001179C0" w:rsidRPr="009F715A" w:rsidRDefault="00CC6BD7" w:rsidP="00D26D4C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  <w:r w:rsidRPr="009F715A">
              <w:rPr>
                <w:rFonts w:ascii="Arial" w:hAnsi="Arial" w:cs="Arial"/>
                <w:bCs/>
              </w:rPr>
              <w:t>0</w:t>
            </w:r>
          </w:p>
        </w:tc>
      </w:tr>
      <w:tr w:rsidR="001179C0" w:rsidRPr="009F715A" w14:paraId="3F564C6E" w14:textId="77777777" w:rsidTr="00751CE9">
        <w:trPr>
          <w:trHeight w:val="2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3E88F" w14:textId="77777777" w:rsidR="001179C0" w:rsidRPr="009F715A" w:rsidRDefault="001179C0" w:rsidP="00751CE9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  <w:r w:rsidRPr="009F715A">
              <w:rPr>
                <w:rFonts w:ascii="Arial" w:hAnsi="Arial" w:cs="Arial"/>
                <w:b/>
                <w:bCs/>
              </w:rPr>
              <w:t>C1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D71AA" w14:textId="61E119C6" w:rsidR="001179C0" w:rsidRPr="009F715A" w:rsidRDefault="00CC6BD7" w:rsidP="00330CD8">
            <w:pPr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  <w:r w:rsidRPr="009F715A">
              <w:rPr>
                <w:rFonts w:ascii="Arial" w:hAnsi="Arial" w:cs="Arial"/>
                <w:b/>
                <w:bCs/>
              </w:rPr>
              <w:t xml:space="preserve">Kvalita zpracování, odborná úroveň 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E7E0B" w14:textId="77777777" w:rsidR="001179C0" w:rsidRPr="009F715A" w:rsidRDefault="001179C0" w:rsidP="00751CE9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  <w:r w:rsidRPr="009F715A">
              <w:rPr>
                <w:rFonts w:ascii="Arial" w:hAnsi="Arial" w:cs="Arial"/>
                <w:b/>
                <w:bCs/>
              </w:rPr>
              <w:t>Počet bodů</w:t>
            </w:r>
          </w:p>
        </w:tc>
      </w:tr>
      <w:tr w:rsidR="001179C0" w:rsidRPr="009F715A" w14:paraId="08E954D4" w14:textId="77777777" w:rsidTr="00751CE9">
        <w:trPr>
          <w:trHeight w:val="2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EE908" w14:textId="77777777" w:rsidR="001179C0" w:rsidRPr="009F715A" w:rsidRDefault="001179C0" w:rsidP="00751CE9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Cs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81D98" w14:textId="6DD87299" w:rsidR="00CC6BD7" w:rsidRPr="009F715A" w:rsidRDefault="00CC6BD7" w:rsidP="00330CD8">
            <w:pPr>
              <w:autoSpaceDE w:val="0"/>
              <w:autoSpaceDN w:val="0"/>
              <w:adjustRightInd w:val="0"/>
              <w:spacing w:after="60"/>
              <w:ind w:left="0" w:firstLine="0"/>
              <w:jc w:val="left"/>
              <w:rPr>
                <w:rFonts w:ascii="Arial" w:hAnsi="Arial" w:cs="Arial"/>
                <w:bCs/>
              </w:rPr>
            </w:pPr>
            <w:r w:rsidRPr="009F715A">
              <w:rPr>
                <w:rFonts w:ascii="Arial" w:hAnsi="Arial" w:cs="Arial"/>
                <w:bCs/>
              </w:rPr>
              <w:t>Rozsah a obsah projektu je jasně konkretizován, jednotlivé aktivity jsou jasně specifikovány</w:t>
            </w:r>
          </w:p>
          <w:p w14:paraId="22F4390C" w14:textId="3A4D0B50" w:rsidR="00CC6BD7" w:rsidRPr="009F715A" w:rsidRDefault="00CC6BD7" w:rsidP="00330CD8">
            <w:pPr>
              <w:autoSpaceDE w:val="0"/>
              <w:autoSpaceDN w:val="0"/>
              <w:adjustRightInd w:val="0"/>
              <w:spacing w:after="60"/>
              <w:ind w:left="0" w:firstLine="0"/>
              <w:jc w:val="left"/>
              <w:rPr>
                <w:rFonts w:ascii="Arial" w:hAnsi="Arial" w:cs="Arial"/>
                <w:bCs/>
              </w:rPr>
            </w:pPr>
            <w:r w:rsidRPr="009F715A">
              <w:rPr>
                <w:rFonts w:ascii="Arial" w:hAnsi="Arial" w:cs="Arial"/>
                <w:bCs/>
              </w:rPr>
              <w:t>Rozsah a obsah projektu ani popis jednotlivých aktivit není příliš konkrétní</w:t>
            </w:r>
          </w:p>
          <w:p w14:paraId="72FEC646" w14:textId="7CD59045" w:rsidR="001179C0" w:rsidRPr="009F715A" w:rsidRDefault="00CC6BD7" w:rsidP="00330CD8">
            <w:pPr>
              <w:spacing w:before="120" w:after="60"/>
              <w:ind w:left="0" w:firstLine="0"/>
              <w:rPr>
                <w:rFonts w:ascii="Arial" w:hAnsi="Arial" w:cs="Arial"/>
                <w:bCs/>
                <w:i/>
              </w:rPr>
            </w:pPr>
            <w:r w:rsidRPr="009F715A">
              <w:rPr>
                <w:rFonts w:ascii="Arial" w:hAnsi="Arial" w:cs="Arial"/>
                <w:bCs/>
              </w:rPr>
              <w:t>Rozsah a obsah projektu není příliš konkrétní, popis jednotlivých aktivit není uveden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DA941" w14:textId="77777777" w:rsidR="001179C0" w:rsidRPr="009F715A" w:rsidRDefault="001179C0" w:rsidP="00330CD8">
            <w:pPr>
              <w:autoSpaceDE w:val="0"/>
              <w:autoSpaceDN w:val="0"/>
              <w:adjustRightInd w:val="0"/>
              <w:spacing w:before="120" w:after="240"/>
              <w:ind w:left="0" w:firstLine="0"/>
              <w:rPr>
                <w:rFonts w:ascii="Arial" w:hAnsi="Arial" w:cs="Arial"/>
                <w:bCs/>
              </w:rPr>
            </w:pPr>
            <w:r w:rsidRPr="009F715A">
              <w:rPr>
                <w:rFonts w:ascii="Arial" w:hAnsi="Arial" w:cs="Arial"/>
                <w:bCs/>
              </w:rPr>
              <w:t>75– 100</w:t>
            </w:r>
          </w:p>
          <w:p w14:paraId="0AB4B05F" w14:textId="77777777" w:rsidR="001179C0" w:rsidRPr="009F715A" w:rsidRDefault="001179C0" w:rsidP="001F07FD">
            <w:pPr>
              <w:autoSpaceDE w:val="0"/>
              <w:autoSpaceDN w:val="0"/>
              <w:adjustRightInd w:val="0"/>
              <w:spacing w:before="120" w:after="120"/>
              <w:ind w:left="0" w:firstLine="0"/>
              <w:jc w:val="center"/>
              <w:rPr>
                <w:rFonts w:ascii="Arial" w:hAnsi="Arial" w:cs="Arial"/>
                <w:bCs/>
              </w:rPr>
            </w:pPr>
            <w:r w:rsidRPr="009F715A">
              <w:rPr>
                <w:rFonts w:ascii="Arial" w:hAnsi="Arial" w:cs="Arial"/>
                <w:bCs/>
              </w:rPr>
              <w:t>31 – 74</w:t>
            </w:r>
          </w:p>
          <w:p w14:paraId="6E6193C3" w14:textId="77777777" w:rsidR="00330CD8" w:rsidRPr="009F715A" w:rsidRDefault="00330CD8" w:rsidP="001F07FD">
            <w:pPr>
              <w:autoSpaceDE w:val="0"/>
              <w:autoSpaceDN w:val="0"/>
              <w:adjustRightInd w:val="0"/>
              <w:spacing w:before="120" w:after="120"/>
              <w:ind w:left="0" w:firstLine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33095AB3" w14:textId="12DECC17" w:rsidR="001179C0" w:rsidRPr="009F715A" w:rsidRDefault="001179C0" w:rsidP="001F07FD">
            <w:pPr>
              <w:autoSpaceDE w:val="0"/>
              <w:autoSpaceDN w:val="0"/>
              <w:adjustRightInd w:val="0"/>
              <w:spacing w:before="120" w:after="120"/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  <w:r w:rsidRPr="009F715A">
              <w:rPr>
                <w:rFonts w:ascii="Arial" w:hAnsi="Arial" w:cs="Arial"/>
                <w:bCs/>
              </w:rPr>
              <w:t>1 - 30</w:t>
            </w:r>
          </w:p>
        </w:tc>
      </w:tr>
      <w:tr w:rsidR="001179C0" w:rsidRPr="009F715A" w14:paraId="6E98385D" w14:textId="77777777" w:rsidTr="00751CE9">
        <w:trPr>
          <w:trHeight w:val="2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80DA6" w14:textId="77777777" w:rsidR="001179C0" w:rsidRPr="009F715A" w:rsidRDefault="001179C0" w:rsidP="00751CE9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  <w:r w:rsidRPr="009F715A">
              <w:rPr>
                <w:rFonts w:ascii="Arial" w:hAnsi="Arial" w:cs="Arial"/>
                <w:b/>
                <w:bCs/>
              </w:rPr>
              <w:t>C2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081D5" w14:textId="61681628" w:rsidR="001179C0" w:rsidRPr="009F715A" w:rsidRDefault="001179C0" w:rsidP="00330CD8">
            <w:pPr>
              <w:ind w:left="0" w:firstLine="0"/>
              <w:rPr>
                <w:rFonts w:ascii="Arial" w:hAnsi="Arial" w:cs="Arial"/>
                <w:bCs/>
                <w:i/>
              </w:rPr>
            </w:pPr>
            <w:r w:rsidRPr="009F715A">
              <w:rPr>
                <w:rFonts w:ascii="Arial" w:hAnsi="Arial" w:cs="Arial"/>
                <w:b/>
                <w:bCs/>
              </w:rPr>
              <w:t>Potřebnost a návaznost na strategické dokumenty</w:t>
            </w:r>
            <w:r w:rsidRPr="009F715A">
              <w:rPr>
                <w:rFonts w:ascii="Arial" w:hAnsi="Arial" w:cs="Arial"/>
                <w:b/>
                <w:bCs/>
                <w:i/>
              </w:rPr>
              <w:t xml:space="preserve"> 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18AD7" w14:textId="77777777" w:rsidR="001179C0" w:rsidRPr="009F715A" w:rsidRDefault="001179C0" w:rsidP="00751CE9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  <w:b/>
                <w:bCs/>
              </w:rPr>
            </w:pPr>
            <w:r w:rsidRPr="009F715A">
              <w:rPr>
                <w:rFonts w:ascii="Arial" w:hAnsi="Arial" w:cs="Arial"/>
                <w:b/>
                <w:bCs/>
              </w:rPr>
              <w:t>Počet bodů</w:t>
            </w:r>
          </w:p>
        </w:tc>
      </w:tr>
      <w:tr w:rsidR="001179C0" w:rsidRPr="009F715A" w14:paraId="441521EE" w14:textId="77777777" w:rsidTr="00751CE9">
        <w:trPr>
          <w:trHeight w:val="5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734F4" w14:textId="77777777" w:rsidR="001179C0" w:rsidRPr="009F715A" w:rsidRDefault="001179C0" w:rsidP="00751CE9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9C95E" w14:textId="77777777" w:rsidR="001179C0" w:rsidRPr="009F715A" w:rsidRDefault="001179C0" w:rsidP="00330CD8">
            <w:pPr>
              <w:spacing w:after="60"/>
              <w:ind w:left="0" w:firstLine="0"/>
              <w:jc w:val="left"/>
              <w:rPr>
                <w:rFonts w:ascii="Arial" w:hAnsi="Arial" w:cs="Arial"/>
                <w:bCs/>
              </w:rPr>
            </w:pPr>
            <w:r w:rsidRPr="009F715A">
              <w:rPr>
                <w:rFonts w:ascii="Arial" w:hAnsi="Arial" w:cs="Arial"/>
                <w:bCs/>
              </w:rPr>
              <w:t xml:space="preserve">Vysoká míra potřebnosti k dosažení cílů kraje v oblasti životního prostředí a zemědělství při naplňování principu trvale udržitelného rozvoje </w:t>
            </w:r>
          </w:p>
          <w:p w14:paraId="2BCEFA9C" w14:textId="77777777" w:rsidR="001179C0" w:rsidRPr="009F715A" w:rsidRDefault="001179C0" w:rsidP="00330CD8">
            <w:pPr>
              <w:spacing w:after="60"/>
              <w:ind w:left="0" w:firstLine="0"/>
              <w:jc w:val="left"/>
              <w:rPr>
                <w:rFonts w:ascii="Arial" w:hAnsi="Arial" w:cs="Arial"/>
                <w:bCs/>
              </w:rPr>
            </w:pPr>
            <w:r w:rsidRPr="009F715A">
              <w:rPr>
                <w:rFonts w:ascii="Arial" w:hAnsi="Arial" w:cs="Arial"/>
                <w:bCs/>
              </w:rPr>
              <w:t xml:space="preserve">Zvýšená míra potřebnosti k dosažení cílů kraje v oblasti životního prostředí a zemědělství při naplňování principu trvale udržitelného rozvoje </w:t>
            </w:r>
          </w:p>
          <w:p w14:paraId="6F776781" w14:textId="3499382A" w:rsidR="001179C0" w:rsidRPr="009F715A" w:rsidRDefault="001179C0" w:rsidP="00330CD8">
            <w:pPr>
              <w:spacing w:after="60"/>
              <w:ind w:left="0" w:firstLine="0"/>
              <w:rPr>
                <w:rFonts w:ascii="Arial" w:hAnsi="Arial" w:cs="Arial"/>
                <w:bCs/>
                <w:i/>
              </w:rPr>
            </w:pPr>
            <w:r w:rsidRPr="009F715A">
              <w:rPr>
                <w:rFonts w:ascii="Arial" w:hAnsi="Arial" w:cs="Arial"/>
                <w:bCs/>
              </w:rPr>
              <w:t>Běžná míra potřebnosti z hlediska naplnění cíle předmětu dotačního titulu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26413" w14:textId="77777777" w:rsidR="001179C0" w:rsidRPr="009F715A" w:rsidRDefault="001179C0" w:rsidP="001F07FD">
            <w:pPr>
              <w:autoSpaceDE w:val="0"/>
              <w:autoSpaceDN w:val="0"/>
              <w:adjustRightInd w:val="0"/>
              <w:spacing w:before="120" w:after="120"/>
              <w:ind w:left="0" w:firstLine="0"/>
              <w:rPr>
                <w:rFonts w:ascii="Arial" w:hAnsi="Arial" w:cs="Arial"/>
                <w:bCs/>
              </w:rPr>
            </w:pPr>
            <w:r w:rsidRPr="009F715A">
              <w:rPr>
                <w:rFonts w:ascii="Arial" w:hAnsi="Arial" w:cs="Arial"/>
                <w:bCs/>
              </w:rPr>
              <w:t>75– 100</w:t>
            </w:r>
          </w:p>
          <w:p w14:paraId="1AF5D897" w14:textId="77777777" w:rsidR="001179C0" w:rsidRPr="009F715A" w:rsidRDefault="001179C0" w:rsidP="001F07FD">
            <w:pPr>
              <w:autoSpaceDE w:val="0"/>
              <w:autoSpaceDN w:val="0"/>
              <w:adjustRightInd w:val="0"/>
              <w:spacing w:before="120" w:after="120"/>
              <w:ind w:left="0" w:firstLine="0"/>
              <w:jc w:val="center"/>
              <w:rPr>
                <w:rFonts w:ascii="Arial" w:hAnsi="Arial" w:cs="Arial"/>
                <w:bCs/>
              </w:rPr>
            </w:pPr>
          </w:p>
          <w:p w14:paraId="6482C85C" w14:textId="77777777" w:rsidR="001179C0" w:rsidRPr="009F715A" w:rsidRDefault="001179C0" w:rsidP="001F07FD">
            <w:pPr>
              <w:autoSpaceDE w:val="0"/>
              <w:autoSpaceDN w:val="0"/>
              <w:adjustRightInd w:val="0"/>
              <w:spacing w:before="120" w:after="120"/>
              <w:ind w:left="0" w:firstLine="0"/>
              <w:jc w:val="center"/>
              <w:rPr>
                <w:rFonts w:ascii="Arial" w:hAnsi="Arial" w:cs="Arial"/>
                <w:bCs/>
              </w:rPr>
            </w:pPr>
            <w:r w:rsidRPr="009F715A">
              <w:rPr>
                <w:rFonts w:ascii="Arial" w:hAnsi="Arial" w:cs="Arial"/>
                <w:bCs/>
              </w:rPr>
              <w:t>31 – 74</w:t>
            </w:r>
          </w:p>
          <w:p w14:paraId="084D5169" w14:textId="77777777" w:rsidR="001179C0" w:rsidRPr="009F715A" w:rsidRDefault="001179C0" w:rsidP="001F07FD">
            <w:pPr>
              <w:autoSpaceDE w:val="0"/>
              <w:autoSpaceDN w:val="0"/>
              <w:adjustRightInd w:val="0"/>
              <w:spacing w:before="120" w:after="120"/>
              <w:ind w:left="0" w:firstLine="0"/>
              <w:jc w:val="center"/>
              <w:rPr>
                <w:rFonts w:ascii="Arial" w:hAnsi="Arial" w:cs="Arial"/>
                <w:bCs/>
              </w:rPr>
            </w:pPr>
          </w:p>
          <w:p w14:paraId="52CAAB29" w14:textId="1938D069" w:rsidR="001179C0" w:rsidRPr="009F715A" w:rsidRDefault="001179C0" w:rsidP="001F07FD">
            <w:pPr>
              <w:autoSpaceDE w:val="0"/>
              <w:autoSpaceDN w:val="0"/>
              <w:adjustRightInd w:val="0"/>
              <w:spacing w:before="120" w:after="120"/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  <w:r w:rsidRPr="009F715A">
              <w:rPr>
                <w:rFonts w:ascii="Arial" w:hAnsi="Arial" w:cs="Arial"/>
                <w:bCs/>
              </w:rPr>
              <w:t>1 - 30</w:t>
            </w:r>
          </w:p>
        </w:tc>
      </w:tr>
    </w:tbl>
    <w:p w14:paraId="76AA2AB0" w14:textId="77777777" w:rsidR="00751CE9" w:rsidRPr="009F715A" w:rsidRDefault="00751CE9" w:rsidP="00946178">
      <w:pPr>
        <w:tabs>
          <w:tab w:val="left" w:pos="0"/>
        </w:tabs>
        <w:ind w:left="0" w:firstLine="0"/>
        <w:rPr>
          <w:rFonts w:ascii="Arial" w:hAnsi="Arial" w:cs="Arial"/>
          <w:bCs/>
          <w:i/>
        </w:rPr>
      </w:pPr>
    </w:p>
    <w:p w14:paraId="79C37FB9" w14:textId="77777777" w:rsidR="00751CE9" w:rsidRDefault="00751CE9" w:rsidP="00946178">
      <w:pPr>
        <w:tabs>
          <w:tab w:val="left" w:pos="0"/>
        </w:tabs>
        <w:ind w:left="0" w:firstLine="0"/>
        <w:rPr>
          <w:rFonts w:ascii="Arial" w:hAnsi="Arial" w:cs="Arial"/>
          <w:bCs/>
          <w:i/>
        </w:rPr>
      </w:pPr>
    </w:p>
    <w:p w14:paraId="6D2EB9D9" w14:textId="77777777" w:rsidR="00BA0DEC" w:rsidRDefault="00BA0DEC" w:rsidP="00946178">
      <w:pPr>
        <w:tabs>
          <w:tab w:val="left" w:pos="0"/>
        </w:tabs>
        <w:ind w:left="0" w:firstLine="0"/>
        <w:rPr>
          <w:rFonts w:ascii="Arial" w:hAnsi="Arial" w:cs="Arial"/>
          <w:bCs/>
          <w:i/>
        </w:rPr>
      </w:pPr>
    </w:p>
    <w:p w14:paraId="349CB7DD" w14:textId="77777777" w:rsidR="00BA0DEC" w:rsidRDefault="00BA0DEC" w:rsidP="00946178">
      <w:pPr>
        <w:tabs>
          <w:tab w:val="left" w:pos="0"/>
        </w:tabs>
        <w:ind w:left="0" w:firstLine="0"/>
        <w:rPr>
          <w:rFonts w:ascii="Arial" w:hAnsi="Arial" w:cs="Arial"/>
          <w:bCs/>
          <w:i/>
        </w:rPr>
      </w:pPr>
    </w:p>
    <w:p w14:paraId="7B4660D7" w14:textId="77777777" w:rsidR="00BA0DEC" w:rsidRPr="009F715A" w:rsidRDefault="00BA0DEC" w:rsidP="00946178">
      <w:pPr>
        <w:tabs>
          <w:tab w:val="left" w:pos="0"/>
        </w:tabs>
        <w:ind w:left="0" w:firstLine="0"/>
        <w:rPr>
          <w:rFonts w:ascii="Arial" w:hAnsi="Arial" w:cs="Arial"/>
          <w:bCs/>
          <w:i/>
        </w:rPr>
      </w:pPr>
    </w:p>
    <w:p w14:paraId="7381343F" w14:textId="77777777" w:rsidR="00A226F5" w:rsidRPr="009F715A" w:rsidRDefault="00A226F5" w:rsidP="00A226F5">
      <w:pPr>
        <w:tabs>
          <w:tab w:val="left" w:pos="0"/>
        </w:tabs>
        <w:ind w:left="0" w:firstLine="0"/>
        <w:rPr>
          <w:rFonts w:ascii="Arial" w:hAnsi="Arial" w:cs="Arial"/>
          <w:bCs/>
          <w:i/>
        </w:rPr>
      </w:pPr>
    </w:p>
    <w:tbl>
      <w:tblPr>
        <w:tblStyle w:val="Mkatabulky"/>
        <w:tblW w:w="91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709"/>
        <w:gridCol w:w="3119"/>
        <w:gridCol w:w="1842"/>
        <w:gridCol w:w="1560"/>
        <w:gridCol w:w="816"/>
      </w:tblGrid>
      <w:tr w:rsidR="00867B0A" w:rsidRPr="009F715A" w14:paraId="73813441" w14:textId="77777777" w:rsidTr="00FF3425">
        <w:trPr>
          <w:trHeight w:val="392"/>
        </w:trPr>
        <w:tc>
          <w:tcPr>
            <w:tcW w:w="9180" w:type="dxa"/>
            <w:gridSpan w:val="6"/>
            <w:shd w:val="pct15" w:color="auto" w:fill="auto"/>
            <w:vAlign w:val="center"/>
          </w:tcPr>
          <w:p w14:paraId="73813440" w14:textId="77777777" w:rsidR="00867B0A" w:rsidRPr="009F715A" w:rsidRDefault="00867B0A" w:rsidP="007F22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715A">
              <w:rPr>
                <w:rFonts w:ascii="Arial" w:hAnsi="Arial" w:cs="Arial"/>
                <w:b/>
                <w:sz w:val="20"/>
                <w:szCs w:val="20"/>
              </w:rPr>
              <w:lastRenderedPageBreak/>
              <w:t>VYSVĚTLENÍ KRITÉRIÍ</w:t>
            </w:r>
            <w:r w:rsidR="007F225E" w:rsidRPr="009F715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867B0A" w:rsidRPr="009F715A" w14:paraId="73813449" w14:textId="77777777" w:rsidTr="00FF3425">
        <w:trPr>
          <w:cantSplit/>
          <w:trHeight w:val="1134"/>
        </w:trPr>
        <w:tc>
          <w:tcPr>
            <w:tcW w:w="1134" w:type="dxa"/>
            <w:shd w:val="pct10" w:color="auto" w:fill="auto"/>
          </w:tcPr>
          <w:p w14:paraId="73813442" w14:textId="77777777" w:rsidR="00867B0A" w:rsidRPr="009F715A" w:rsidRDefault="00867B0A" w:rsidP="00FF3425">
            <w:pPr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9F715A">
              <w:rPr>
                <w:rFonts w:ascii="Arial" w:hAnsi="Arial" w:cs="Arial"/>
                <w:b/>
                <w:caps/>
                <w:sz w:val="20"/>
                <w:szCs w:val="20"/>
              </w:rPr>
              <w:t>název</w:t>
            </w:r>
          </w:p>
        </w:tc>
        <w:tc>
          <w:tcPr>
            <w:tcW w:w="709" w:type="dxa"/>
            <w:shd w:val="pct10" w:color="auto" w:fill="auto"/>
            <w:textDirection w:val="btLr"/>
          </w:tcPr>
          <w:p w14:paraId="73813443" w14:textId="77777777" w:rsidR="00867B0A" w:rsidRPr="009F715A" w:rsidRDefault="00867B0A" w:rsidP="00867B0A">
            <w:pPr>
              <w:ind w:left="113" w:right="113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9F715A">
              <w:rPr>
                <w:rFonts w:ascii="Arial" w:hAnsi="Arial" w:cs="Arial"/>
                <w:b/>
                <w:sz w:val="20"/>
                <w:szCs w:val="20"/>
              </w:rPr>
              <w:t xml:space="preserve">               Označení</w:t>
            </w:r>
          </w:p>
        </w:tc>
        <w:tc>
          <w:tcPr>
            <w:tcW w:w="3119" w:type="dxa"/>
            <w:shd w:val="pct10" w:color="auto" w:fill="auto"/>
          </w:tcPr>
          <w:p w14:paraId="73813444" w14:textId="77777777" w:rsidR="00867B0A" w:rsidRPr="009F715A" w:rsidRDefault="00867B0A" w:rsidP="00FF342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F715A">
              <w:rPr>
                <w:rFonts w:ascii="Arial" w:hAnsi="Arial" w:cs="Arial"/>
                <w:b/>
                <w:sz w:val="20"/>
                <w:szCs w:val="20"/>
              </w:rPr>
              <w:t>POPIS</w:t>
            </w:r>
          </w:p>
        </w:tc>
        <w:tc>
          <w:tcPr>
            <w:tcW w:w="1842" w:type="dxa"/>
            <w:shd w:val="pct10" w:color="auto" w:fill="auto"/>
          </w:tcPr>
          <w:p w14:paraId="73813445" w14:textId="77777777" w:rsidR="00867B0A" w:rsidRPr="009F715A" w:rsidRDefault="00867B0A" w:rsidP="00FF342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F715A">
              <w:rPr>
                <w:rFonts w:ascii="Arial" w:hAnsi="Arial" w:cs="Arial"/>
                <w:b/>
                <w:sz w:val="20"/>
                <w:szCs w:val="20"/>
              </w:rPr>
              <w:t xml:space="preserve">DEFINICE </w:t>
            </w:r>
          </w:p>
        </w:tc>
        <w:tc>
          <w:tcPr>
            <w:tcW w:w="1560" w:type="dxa"/>
            <w:shd w:val="pct10" w:color="auto" w:fill="auto"/>
          </w:tcPr>
          <w:p w14:paraId="73813446" w14:textId="77777777" w:rsidR="00867B0A" w:rsidRPr="009F715A" w:rsidRDefault="00867B0A" w:rsidP="00FF342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F715A">
              <w:rPr>
                <w:rFonts w:ascii="Arial" w:hAnsi="Arial" w:cs="Arial"/>
                <w:b/>
                <w:sz w:val="20"/>
                <w:szCs w:val="20"/>
              </w:rPr>
              <w:t>HODNOCENÍ</w:t>
            </w:r>
          </w:p>
        </w:tc>
        <w:tc>
          <w:tcPr>
            <w:tcW w:w="816" w:type="dxa"/>
            <w:shd w:val="pct10" w:color="auto" w:fill="auto"/>
            <w:textDirection w:val="btLr"/>
          </w:tcPr>
          <w:p w14:paraId="73813447" w14:textId="77777777" w:rsidR="00867B0A" w:rsidRPr="009F715A" w:rsidRDefault="00867B0A" w:rsidP="00FF3425">
            <w:pPr>
              <w:ind w:left="113" w:right="113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9F715A">
              <w:rPr>
                <w:rFonts w:ascii="Arial" w:hAnsi="Arial" w:cs="Arial"/>
                <w:b/>
                <w:sz w:val="20"/>
                <w:szCs w:val="20"/>
              </w:rPr>
              <w:t>BODOVÁ</w:t>
            </w:r>
          </w:p>
          <w:p w14:paraId="73813448" w14:textId="77777777" w:rsidR="00867B0A" w:rsidRPr="009F715A" w:rsidRDefault="00867B0A" w:rsidP="00FF3425">
            <w:pPr>
              <w:ind w:left="113" w:right="113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9F715A">
              <w:rPr>
                <w:rFonts w:ascii="Arial" w:hAnsi="Arial" w:cs="Arial"/>
                <w:b/>
                <w:sz w:val="20"/>
                <w:szCs w:val="20"/>
              </w:rPr>
              <w:t>ŠKÁLA</w:t>
            </w:r>
          </w:p>
        </w:tc>
      </w:tr>
      <w:tr w:rsidR="00867B0A" w:rsidRPr="009F715A" w14:paraId="73813451" w14:textId="77777777" w:rsidTr="00FF3425">
        <w:tc>
          <w:tcPr>
            <w:tcW w:w="1134" w:type="dxa"/>
          </w:tcPr>
          <w:p w14:paraId="7381344A" w14:textId="77777777" w:rsidR="00867B0A" w:rsidRPr="009F715A" w:rsidRDefault="00867B0A" w:rsidP="00867B0A">
            <w:pPr>
              <w:ind w:left="0" w:firstLine="0"/>
              <w:rPr>
                <w:rFonts w:ascii="Arial" w:hAnsi="Arial" w:cs="Arial"/>
                <w:b/>
                <w:sz w:val="18"/>
                <w:szCs w:val="18"/>
              </w:rPr>
            </w:pPr>
            <w:r w:rsidRPr="009F715A">
              <w:rPr>
                <w:rFonts w:ascii="Arial" w:hAnsi="Arial" w:cs="Arial"/>
                <w:b/>
                <w:sz w:val="18"/>
                <w:szCs w:val="18"/>
              </w:rPr>
              <w:t>Rozsah/ význam akce</w:t>
            </w:r>
          </w:p>
        </w:tc>
        <w:tc>
          <w:tcPr>
            <w:tcW w:w="709" w:type="dxa"/>
          </w:tcPr>
          <w:p w14:paraId="7381344B" w14:textId="77777777" w:rsidR="00867B0A" w:rsidRPr="009F715A" w:rsidRDefault="00867B0A" w:rsidP="00FF34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715A">
              <w:rPr>
                <w:rFonts w:ascii="Arial" w:hAnsi="Arial" w:cs="Arial"/>
                <w:b/>
                <w:sz w:val="20"/>
                <w:szCs w:val="20"/>
              </w:rPr>
              <w:t>A1</w:t>
            </w:r>
          </w:p>
        </w:tc>
        <w:tc>
          <w:tcPr>
            <w:tcW w:w="3119" w:type="dxa"/>
          </w:tcPr>
          <w:p w14:paraId="7381344C" w14:textId="77777777" w:rsidR="00867B0A" w:rsidRPr="009F715A" w:rsidRDefault="00A85160" w:rsidP="00A85160">
            <w:pPr>
              <w:ind w:left="34" w:firstLine="0"/>
              <w:jc w:val="left"/>
              <w:rPr>
                <w:sz w:val="20"/>
                <w:szCs w:val="20"/>
              </w:rPr>
            </w:pPr>
            <w:r w:rsidRPr="009F715A">
              <w:rPr>
                <w:rFonts w:ascii="Arial" w:hAnsi="Arial" w:cs="Arial"/>
                <w:sz w:val="20"/>
                <w:szCs w:val="20"/>
              </w:rPr>
              <w:t xml:space="preserve">Základní </w:t>
            </w:r>
            <w:r w:rsidR="00867B0A" w:rsidRPr="009F715A">
              <w:rPr>
                <w:rFonts w:ascii="Arial" w:hAnsi="Arial" w:cs="Arial"/>
                <w:sz w:val="20"/>
                <w:szCs w:val="20"/>
              </w:rPr>
              <w:t>kritérium – platí pro všechny dotační programy</w:t>
            </w:r>
            <w:r w:rsidRPr="009F715A">
              <w:rPr>
                <w:rFonts w:ascii="Arial" w:hAnsi="Arial" w:cs="Arial"/>
                <w:sz w:val="20"/>
                <w:szCs w:val="20"/>
              </w:rPr>
              <w:t xml:space="preserve">, při vyhlašování pravidel programu administrátor vybírá nejvhodnější možnost dle konkrétního dotačního </w:t>
            </w:r>
            <w:proofErr w:type="spellStart"/>
            <w:r w:rsidRPr="009F715A">
              <w:rPr>
                <w:rFonts w:ascii="Arial" w:hAnsi="Arial" w:cs="Arial"/>
                <w:sz w:val="20"/>
                <w:szCs w:val="20"/>
              </w:rPr>
              <w:t>progr</w:t>
            </w:r>
            <w:proofErr w:type="spellEnd"/>
            <w:r w:rsidRPr="009F715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842" w:type="dxa"/>
          </w:tcPr>
          <w:p w14:paraId="7381344D" w14:textId="77777777" w:rsidR="00867B0A" w:rsidRPr="009F715A" w:rsidRDefault="00867B0A" w:rsidP="00867B0A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9F715A">
              <w:rPr>
                <w:rFonts w:ascii="Arial" w:hAnsi="Arial" w:cs="Arial"/>
                <w:sz w:val="20"/>
                <w:szCs w:val="20"/>
              </w:rPr>
              <w:t>Definice schválením vzoru dotačního programu</w:t>
            </w:r>
          </w:p>
          <w:p w14:paraId="7381344E" w14:textId="77777777" w:rsidR="00501912" w:rsidRPr="009F715A" w:rsidRDefault="00501912" w:rsidP="00867B0A">
            <w:pPr>
              <w:ind w:left="34" w:firstLine="0"/>
              <w:rPr>
                <w:sz w:val="20"/>
                <w:szCs w:val="20"/>
              </w:rPr>
            </w:pPr>
            <w:r w:rsidRPr="009F715A">
              <w:rPr>
                <w:rFonts w:ascii="Arial" w:hAnsi="Arial" w:cs="Arial"/>
                <w:sz w:val="20"/>
                <w:szCs w:val="20"/>
              </w:rPr>
              <w:t>(výběr možností)</w:t>
            </w:r>
          </w:p>
        </w:tc>
        <w:tc>
          <w:tcPr>
            <w:tcW w:w="1560" w:type="dxa"/>
          </w:tcPr>
          <w:p w14:paraId="7381344F" w14:textId="77777777" w:rsidR="00867B0A" w:rsidRPr="009F715A" w:rsidRDefault="00867B0A" w:rsidP="00E57D9A">
            <w:pPr>
              <w:ind w:left="176" w:firstLine="0"/>
              <w:rPr>
                <w:sz w:val="20"/>
                <w:szCs w:val="20"/>
              </w:rPr>
            </w:pPr>
            <w:r w:rsidRPr="009F715A">
              <w:rPr>
                <w:rFonts w:ascii="Arial" w:hAnsi="Arial" w:cs="Arial"/>
                <w:sz w:val="20"/>
                <w:szCs w:val="20"/>
              </w:rPr>
              <w:t xml:space="preserve">Hodnotí administrátor </w:t>
            </w:r>
          </w:p>
        </w:tc>
        <w:tc>
          <w:tcPr>
            <w:tcW w:w="816" w:type="dxa"/>
          </w:tcPr>
          <w:p w14:paraId="73813450" w14:textId="77777777" w:rsidR="00867B0A" w:rsidRPr="009F715A" w:rsidRDefault="00867B0A" w:rsidP="00FF3425">
            <w:pPr>
              <w:rPr>
                <w:sz w:val="20"/>
                <w:szCs w:val="20"/>
              </w:rPr>
            </w:pPr>
            <w:r w:rsidRPr="009F715A">
              <w:rPr>
                <w:rFonts w:ascii="Arial" w:hAnsi="Arial" w:cs="Arial"/>
                <w:sz w:val="20"/>
                <w:szCs w:val="20"/>
              </w:rPr>
              <w:t>1–100</w:t>
            </w:r>
          </w:p>
        </w:tc>
      </w:tr>
      <w:tr w:rsidR="00867B0A" w:rsidRPr="009F715A" w14:paraId="7381345A" w14:textId="77777777" w:rsidTr="00FF3425">
        <w:tc>
          <w:tcPr>
            <w:tcW w:w="1134" w:type="dxa"/>
          </w:tcPr>
          <w:p w14:paraId="73813452" w14:textId="77777777" w:rsidR="00867B0A" w:rsidRPr="009F715A" w:rsidRDefault="00867B0A" w:rsidP="00FF342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F715A">
              <w:rPr>
                <w:rFonts w:ascii="Arial" w:hAnsi="Arial" w:cs="Arial"/>
                <w:b/>
                <w:sz w:val="18"/>
                <w:szCs w:val="18"/>
              </w:rPr>
              <w:t>XXX</w:t>
            </w:r>
          </w:p>
          <w:p w14:paraId="73813453" w14:textId="77777777" w:rsidR="00867B0A" w:rsidRPr="009F715A" w:rsidRDefault="00867B0A" w:rsidP="00FF3425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9F715A">
              <w:rPr>
                <w:rFonts w:ascii="Arial" w:hAnsi="Arial" w:cs="Arial"/>
                <w:b/>
                <w:i/>
                <w:sz w:val="18"/>
                <w:szCs w:val="18"/>
              </w:rPr>
              <w:t>specifické</w:t>
            </w:r>
          </w:p>
        </w:tc>
        <w:tc>
          <w:tcPr>
            <w:tcW w:w="709" w:type="dxa"/>
          </w:tcPr>
          <w:p w14:paraId="73813454" w14:textId="77777777" w:rsidR="00867B0A" w:rsidRPr="009F715A" w:rsidRDefault="00867B0A" w:rsidP="00FF34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715A">
              <w:rPr>
                <w:rFonts w:ascii="Arial" w:hAnsi="Arial" w:cs="Arial"/>
                <w:b/>
                <w:sz w:val="20"/>
                <w:szCs w:val="20"/>
              </w:rPr>
              <w:t>A2</w:t>
            </w:r>
          </w:p>
        </w:tc>
        <w:tc>
          <w:tcPr>
            <w:tcW w:w="3119" w:type="dxa"/>
          </w:tcPr>
          <w:p w14:paraId="73813455" w14:textId="77777777" w:rsidR="00867B0A" w:rsidRPr="009F715A" w:rsidRDefault="00867B0A" w:rsidP="00A85160">
            <w:pPr>
              <w:ind w:left="34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F715A">
              <w:rPr>
                <w:rFonts w:ascii="Arial" w:hAnsi="Arial" w:cs="Arial"/>
                <w:sz w:val="20"/>
                <w:szCs w:val="20"/>
              </w:rPr>
              <w:t xml:space="preserve">Specifické kritérium – provádí se specifikace dle </w:t>
            </w:r>
            <w:r w:rsidR="00392F1D" w:rsidRPr="009F715A">
              <w:rPr>
                <w:rFonts w:ascii="Arial" w:hAnsi="Arial" w:cs="Arial"/>
                <w:sz w:val="20"/>
                <w:szCs w:val="20"/>
              </w:rPr>
              <w:t xml:space="preserve">zaměření </w:t>
            </w:r>
            <w:r w:rsidRPr="009F715A">
              <w:rPr>
                <w:rFonts w:ascii="Arial" w:hAnsi="Arial" w:cs="Arial"/>
                <w:sz w:val="20"/>
                <w:szCs w:val="20"/>
              </w:rPr>
              <w:t>dotačního programu/titulu</w:t>
            </w:r>
          </w:p>
          <w:p w14:paraId="73813456" w14:textId="75AF5008" w:rsidR="00867B0A" w:rsidRPr="009F715A" w:rsidRDefault="00502465" w:rsidP="00330CD8">
            <w:pPr>
              <w:ind w:left="0" w:firstLine="0"/>
              <w:jc w:val="left"/>
              <w:rPr>
                <w:i/>
                <w:strike/>
                <w:sz w:val="20"/>
                <w:szCs w:val="20"/>
              </w:rPr>
            </w:pPr>
            <w:r w:rsidRPr="009F715A">
              <w:rPr>
                <w:rFonts w:ascii="Arial" w:hAnsi="Arial" w:cs="Arial"/>
                <w:i/>
                <w:strike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</w:tcPr>
          <w:p w14:paraId="73813457" w14:textId="77777777" w:rsidR="00867B0A" w:rsidRPr="009F715A" w:rsidRDefault="00867B0A" w:rsidP="00867B0A">
            <w:pPr>
              <w:ind w:left="34" w:firstLine="0"/>
              <w:rPr>
                <w:sz w:val="20"/>
                <w:szCs w:val="20"/>
              </w:rPr>
            </w:pPr>
            <w:r w:rsidRPr="009F715A">
              <w:rPr>
                <w:rFonts w:ascii="Arial" w:hAnsi="Arial" w:cs="Arial"/>
                <w:sz w:val="20"/>
                <w:szCs w:val="20"/>
              </w:rPr>
              <w:t>Schválením konkrétního dotačního programu/titulu</w:t>
            </w:r>
          </w:p>
        </w:tc>
        <w:tc>
          <w:tcPr>
            <w:tcW w:w="1560" w:type="dxa"/>
          </w:tcPr>
          <w:p w14:paraId="73813458" w14:textId="77777777" w:rsidR="00867B0A" w:rsidRPr="009F715A" w:rsidRDefault="00867B0A" w:rsidP="00E57D9A">
            <w:pPr>
              <w:ind w:left="176" w:firstLine="0"/>
              <w:rPr>
                <w:sz w:val="20"/>
                <w:szCs w:val="20"/>
              </w:rPr>
            </w:pPr>
            <w:r w:rsidRPr="009F715A">
              <w:rPr>
                <w:rFonts w:ascii="Arial" w:hAnsi="Arial" w:cs="Arial"/>
                <w:sz w:val="20"/>
                <w:szCs w:val="20"/>
              </w:rPr>
              <w:t xml:space="preserve">Hodnotí administrátor </w:t>
            </w:r>
          </w:p>
        </w:tc>
        <w:tc>
          <w:tcPr>
            <w:tcW w:w="816" w:type="dxa"/>
          </w:tcPr>
          <w:p w14:paraId="73813459" w14:textId="77777777" w:rsidR="00867B0A" w:rsidRPr="009F715A" w:rsidRDefault="00867B0A" w:rsidP="00FF3425">
            <w:pPr>
              <w:rPr>
                <w:sz w:val="20"/>
                <w:szCs w:val="20"/>
              </w:rPr>
            </w:pPr>
            <w:r w:rsidRPr="009F715A">
              <w:rPr>
                <w:rFonts w:ascii="Arial" w:hAnsi="Arial" w:cs="Arial"/>
                <w:sz w:val="20"/>
                <w:szCs w:val="20"/>
              </w:rPr>
              <w:t>1–100</w:t>
            </w:r>
          </w:p>
        </w:tc>
      </w:tr>
      <w:tr w:rsidR="00867B0A" w:rsidRPr="009F715A" w14:paraId="73813464" w14:textId="77777777" w:rsidTr="00FF3425">
        <w:tc>
          <w:tcPr>
            <w:tcW w:w="1134" w:type="dxa"/>
          </w:tcPr>
          <w:p w14:paraId="7381345B" w14:textId="77777777" w:rsidR="00867B0A" w:rsidRPr="009F715A" w:rsidRDefault="00867B0A" w:rsidP="00FF342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F715A">
              <w:rPr>
                <w:rFonts w:ascii="Arial" w:hAnsi="Arial" w:cs="Arial"/>
                <w:b/>
                <w:sz w:val="18"/>
                <w:szCs w:val="18"/>
              </w:rPr>
              <w:t>XXX</w:t>
            </w:r>
          </w:p>
          <w:p w14:paraId="7381345C" w14:textId="77777777" w:rsidR="00867B0A" w:rsidRPr="009F715A" w:rsidRDefault="00867B0A" w:rsidP="00FF3425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F715A">
              <w:rPr>
                <w:rFonts w:ascii="Arial" w:hAnsi="Arial" w:cs="Arial"/>
                <w:b/>
                <w:i/>
                <w:sz w:val="18"/>
                <w:szCs w:val="18"/>
              </w:rPr>
              <w:t>pružné</w:t>
            </w:r>
          </w:p>
        </w:tc>
        <w:tc>
          <w:tcPr>
            <w:tcW w:w="709" w:type="dxa"/>
          </w:tcPr>
          <w:p w14:paraId="7381345D" w14:textId="77777777" w:rsidR="00867B0A" w:rsidRPr="009F715A" w:rsidRDefault="00867B0A" w:rsidP="00FF34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715A">
              <w:rPr>
                <w:rFonts w:ascii="Arial" w:hAnsi="Arial" w:cs="Arial"/>
                <w:b/>
                <w:sz w:val="20"/>
                <w:szCs w:val="20"/>
              </w:rPr>
              <w:t>B1</w:t>
            </w:r>
          </w:p>
          <w:p w14:paraId="7381345E" w14:textId="77777777" w:rsidR="00867B0A" w:rsidRPr="009F715A" w:rsidRDefault="00867B0A" w:rsidP="00FF34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715A">
              <w:rPr>
                <w:rFonts w:ascii="Arial" w:hAnsi="Arial" w:cs="Arial"/>
                <w:b/>
                <w:sz w:val="20"/>
                <w:szCs w:val="20"/>
              </w:rPr>
              <w:t>B2</w:t>
            </w:r>
          </w:p>
        </w:tc>
        <w:tc>
          <w:tcPr>
            <w:tcW w:w="3119" w:type="dxa"/>
          </w:tcPr>
          <w:p w14:paraId="7381345F" w14:textId="77777777" w:rsidR="00867B0A" w:rsidRPr="009F715A" w:rsidRDefault="00867B0A" w:rsidP="00867B0A">
            <w:pPr>
              <w:ind w:left="34" w:firstLine="0"/>
              <w:rPr>
                <w:sz w:val="20"/>
                <w:szCs w:val="20"/>
              </w:rPr>
            </w:pPr>
            <w:r w:rsidRPr="009F715A">
              <w:rPr>
                <w:rFonts w:ascii="Arial" w:hAnsi="Arial" w:cs="Arial"/>
                <w:sz w:val="20"/>
                <w:szCs w:val="20"/>
              </w:rPr>
              <w:t>Pružné kritérium – provádí se konkrétní specifikace dle</w:t>
            </w:r>
            <w:r w:rsidR="00392F1D" w:rsidRPr="009F715A">
              <w:rPr>
                <w:rFonts w:ascii="Arial" w:hAnsi="Arial" w:cs="Arial"/>
                <w:sz w:val="20"/>
                <w:szCs w:val="20"/>
              </w:rPr>
              <w:t xml:space="preserve"> cíle dotačního</w:t>
            </w:r>
            <w:r w:rsidRPr="009F715A">
              <w:rPr>
                <w:rFonts w:ascii="Arial" w:hAnsi="Arial" w:cs="Arial"/>
                <w:sz w:val="20"/>
                <w:szCs w:val="20"/>
              </w:rPr>
              <w:t xml:space="preserve"> programu/titulu</w:t>
            </w:r>
          </w:p>
        </w:tc>
        <w:tc>
          <w:tcPr>
            <w:tcW w:w="1842" w:type="dxa"/>
          </w:tcPr>
          <w:p w14:paraId="73813460" w14:textId="77777777" w:rsidR="00867B0A" w:rsidRPr="009F715A" w:rsidRDefault="00867B0A" w:rsidP="00867B0A">
            <w:pPr>
              <w:ind w:left="34" w:firstLine="0"/>
              <w:rPr>
                <w:sz w:val="20"/>
                <w:szCs w:val="20"/>
              </w:rPr>
            </w:pPr>
            <w:r w:rsidRPr="009F715A">
              <w:rPr>
                <w:rFonts w:ascii="Arial" w:hAnsi="Arial" w:cs="Arial"/>
                <w:sz w:val="20"/>
                <w:szCs w:val="20"/>
              </w:rPr>
              <w:t>Schválením konkrétního dotačního programu/titulu</w:t>
            </w:r>
          </w:p>
        </w:tc>
        <w:tc>
          <w:tcPr>
            <w:tcW w:w="1560" w:type="dxa"/>
          </w:tcPr>
          <w:p w14:paraId="73813461" w14:textId="77777777" w:rsidR="00867B0A" w:rsidRPr="009F715A" w:rsidRDefault="00867B0A" w:rsidP="00E57D9A">
            <w:pPr>
              <w:ind w:left="176" w:firstLine="0"/>
              <w:rPr>
                <w:sz w:val="20"/>
                <w:szCs w:val="20"/>
              </w:rPr>
            </w:pPr>
            <w:r w:rsidRPr="009F715A">
              <w:rPr>
                <w:rFonts w:ascii="Arial" w:hAnsi="Arial" w:cs="Arial"/>
                <w:sz w:val="20"/>
                <w:szCs w:val="20"/>
              </w:rPr>
              <w:t>Hodnotí poradní orgán</w:t>
            </w:r>
          </w:p>
        </w:tc>
        <w:tc>
          <w:tcPr>
            <w:tcW w:w="816" w:type="dxa"/>
          </w:tcPr>
          <w:p w14:paraId="73813462" w14:textId="77777777" w:rsidR="00867B0A" w:rsidRPr="009F715A" w:rsidRDefault="00867B0A" w:rsidP="00FF3425">
            <w:pPr>
              <w:rPr>
                <w:rFonts w:ascii="Arial" w:hAnsi="Arial" w:cs="Arial"/>
                <w:sz w:val="20"/>
                <w:szCs w:val="20"/>
              </w:rPr>
            </w:pPr>
            <w:r w:rsidRPr="009F715A">
              <w:rPr>
                <w:rFonts w:ascii="Arial" w:hAnsi="Arial" w:cs="Arial"/>
                <w:sz w:val="20"/>
                <w:szCs w:val="20"/>
              </w:rPr>
              <w:t>1–100</w:t>
            </w:r>
          </w:p>
          <w:p w14:paraId="73813463" w14:textId="77777777" w:rsidR="00AA0CBC" w:rsidRPr="009F715A" w:rsidRDefault="00AA0CBC" w:rsidP="00FF3425">
            <w:pPr>
              <w:rPr>
                <w:sz w:val="20"/>
                <w:szCs w:val="20"/>
              </w:rPr>
            </w:pPr>
            <w:r w:rsidRPr="009F715A">
              <w:rPr>
                <w:rFonts w:ascii="Arial" w:hAnsi="Arial" w:cs="Arial"/>
                <w:sz w:val="20"/>
                <w:szCs w:val="20"/>
              </w:rPr>
              <w:t>1–100</w:t>
            </w:r>
          </w:p>
        </w:tc>
      </w:tr>
      <w:tr w:rsidR="00867B0A" w:rsidRPr="009F715A" w14:paraId="7381346E" w14:textId="77777777" w:rsidTr="007F225E">
        <w:tc>
          <w:tcPr>
            <w:tcW w:w="1134" w:type="dxa"/>
            <w:tcBorders>
              <w:bottom w:val="single" w:sz="4" w:space="0" w:color="auto"/>
            </w:tcBorders>
          </w:tcPr>
          <w:p w14:paraId="73813465" w14:textId="77777777" w:rsidR="00867B0A" w:rsidRPr="009F715A" w:rsidRDefault="00867B0A" w:rsidP="00FF342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F715A">
              <w:rPr>
                <w:rFonts w:ascii="Arial" w:hAnsi="Arial" w:cs="Arial"/>
                <w:b/>
                <w:sz w:val="18"/>
                <w:szCs w:val="18"/>
              </w:rPr>
              <w:t>XXX</w:t>
            </w:r>
          </w:p>
          <w:p w14:paraId="73813466" w14:textId="77777777" w:rsidR="00867B0A" w:rsidRPr="009F715A" w:rsidRDefault="00867B0A" w:rsidP="00FF342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F715A">
              <w:rPr>
                <w:rFonts w:ascii="Arial" w:hAnsi="Arial" w:cs="Arial"/>
                <w:b/>
                <w:i/>
                <w:sz w:val="18"/>
                <w:szCs w:val="18"/>
              </w:rPr>
              <w:t>pružné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3813467" w14:textId="77777777" w:rsidR="00867B0A" w:rsidRPr="009F715A" w:rsidRDefault="00867B0A" w:rsidP="00FF34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715A">
              <w:rPr>
                <w:rFonts w:ascii="Arial" w:hAnsi="Arial" w:cs="Arial"/>
                <w:b/>
                <w:sz w:val="20"/>
                <w:szCs w:val="20"/>
              </w:rPr>
              <w:t>C1</w:t>
            </w:r>
          </w:p>
          <w:p w14:paraId="73813468" w14:textId="77777777" w:rsidR="00867B0A" w:rsidRPr="009F715A" w:rsidRDefault="00867B0A" w:rsidP="00FF342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715A">
              <w:rPr>
                <w:rFonts w:ascii="Arial" w:hAnsi="Arial" w:cs="Arial"/>
                <w:b/>
                <w:sz w:val="20"/>
                <w:szCs w:val="20"/>
              </w:rPr>
              <w:t>C2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73813469" w14:textId="77777777" w:rsidR="00867B0A" w:rsidRPr="009F715A" w:rsidRDefault="00867B0A" w:rsidP="00867B0A">
            <w:pPr>
              <w:ind w:left="34" w:firstLine="0"/>
              <w:rPr>
                <w:sz w:val="20"/>
                <w:szCs w:val="20"/>
              </w:rPr>
            </w:pPr>
            <w:r w:rsidRPr="009F715A">
              <w:rPr>
                <w:rFonts w:ascii="Arial" w:hAnsi="Arial" w:cs="Arial"/>
                <w:sz w:val="20"/>
                <w:szCs w:val="20"/>
              </w:rPr>
              <w:t>Pružné kritérium – provádí se konkrétní specifikace dle</w:t>
            </w:r>
            <w:r w:rsidR="00392F1D" w:rsidRPr="009F715A">
              <w:rPr>
                <w:rFonts w:ascii="Arial" w:hAnsi="Arial" w:cs="Arial"/>
                <w:sz w:val="20"/>
                <w:szCs w:val="20"/>
              </w:rPr>
              <w:t xml:space="preserve"> cíle dotačního</w:t>
            </w:r>
            <w:r w:rsidRPr="009F715A">
              <w:rPr>
                <w:rFonts w:ascii="Arial" w:hAnsi="Arial" w:cs="Arial"/>
                <w:sz w:val="20"/>
                <w:szCs w:val="20"/>
              </w:rPr>
              <w:t xml:space="preserve"> programu/titulu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7381346A" w14:textId="77777777" w:rsidR="00867B0A" w:rsidRPr="009F715A" w:rsidRDefault="00867B0A" w:rsidP="00867B0A">
            <w:pPr>
              <w:ind w:left="34" w:firstLine="0"/>
              <w:rPr>
                <w:sz w:val="20"/>
                <w:szCs w:val="20"/>
              </w:rPr>
            </w:pPr>
            <w:r w:rsidRPr="009F715A">
              <w:rPr>
                <w:rFonts w:ascii="Arial" w:hAnsi="Arial" w:cs="Arial"/>
                <w:sz w:val="20"/>
                <w:szCs w:val="20"/>
              </w:rPr>
              <w:t>Schválením konkrétního dotačního programu/titulu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7381346B" w14:textId="77777777" w:rsidR="00867B0A" w:rsidRPr="009F715A" w:rsidRDefault="00867B0A" w:rsidP="00B54EDB">
            <w:pPr>
              <w:ind w:left="176" w:firstLine="0"/>
              <w:rPr>
                <w:sz w:val="20"/>
                <w:szCs w:val="20"/>
              </w:rPr>
            </w:pPr>
            <w:r w:rsidRPr="009F715A">
              <w:rPr>
                <w:rFonts w:ascii="Arial" w:hAnsi="Arial" w:cs="Arial"/>
                <w:sz w:val="20"/>
                <w:szCs w:val="20"/>
              </w:rPr>
              <w:t>Hodnotí ROK</w:t>
            </w:r>
          </w:p>
        </w:tc>
        <w:tc>
          <w:tcPr>
            <w:tcW w:w="816" w:type="dxa"/>
            <w:tcBorders>
              <w:bottom w:val="single" w:sz="4" w:space="0" w:color="auto"/>
            </w:tcBorders>
          </w:tcPr>
          <w:p w14:paraId="7381346C" w14:textId="77777777" w:rsidR="00867B0A" w:rsidRPr="009F715A" w:rsidRDefault="00867B0A" w:rsidP="00FF3425">
            <w:pPr>
              <w:rPr>
                <w:rFonts w:ascii="Arial" w:hAnsi="Arial" w:cs="Arial"/>
                <w:sz w:val="20"/>
                <w:szCs w:val="20"/>
              </w:rPr>
            </w:pPr>
            <w:r w:rsidRPr="009F715A">
              <w:rPr>
                <w:rFonts w:ascii="Arial" w:hAnsi="Arial" w:cs="Arial"/>
                <w:sz w:val="20"/>
                <w:szCs w:val="20"/>
              </w:rPr>
              <w:t>1–100</w:t>
            </w:r>
          </w:p>
          <w:p w14:paraId="7381346D" w14:textId="77777777" w:rsidR="00AA0CBC" w:rsidRPr="009F715A" w:rsidRDefault="00AA0CBC" w:rsidP="00FF3425">
            <w:pPr>
              <w:rPr>
                <w:sz w:val="20"/>
                <w:szCs w:val="20"/>
              </w:rPr>
            </w:pPr>
            <w:r w:rsidRPr="009F715A">
              <w:rPr>
                <w:rFonts w:ascii="Arial" w:hAnsi="Arial" w:cs="Arial"/>
                <w:sz w:val="20"/>
                <w:szCs w:val="20"/>
              </w:rPr>
              <w:t>1–100</w:t>
            </w:r>
          </w:p>
        </w:tc>
      </w:tr>
      <w:tr w:rsidR="00AA0CBC" w:rsidRPr="009F715A" w14:paraId="73813470" w14:textId="77777777" w:rsidTr="0077221D">
        <w:tc>
          <w:tcPr>
            <w:tcW w:w="9180" w:type="dxa"/>
            <w:gridSpan w:val="6"/>
            <w:tcBorders>
              <w:bottom w:val="single" w:sz="4" w:space="0" w:color="auto"/>
            </w:tcBorders>
          </w:tcPr>
          <w:p w14:paraId="7381346F" w14:textId="77777777" w:rsidR="00AA0CBC" w:rsidRPr="009F715A" w:rsidRDefault="00AA0CBC" w:rsidP="00155B9F">
            <w:pPr>
              <w:spacing w:before="240" w:after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F715A">
              <w:rPr>
                <w:rFonts w:ascii="Arial" w:hAnsi="Arial" w:cs="Arial"/>
                <w:b/>
                <w:sz w:val="20"/>
                <w:szCs w:val="20"/>
              </w:rPr>
              <w:t>Maximální možný počet bodů, který může posuzovaná žádost dosáhnout = 600 bodů</w:t>
            </w:r>
          </w:p>
        </w:tc>
      </w:tr>
      <w:tr w:rsidR="00746CF0" w:rsidRPr="009F715A" w14:paraId="73813472" w14:textId="77777777" w:rsidTr="007F225E">
        <w:tc>
          <w:tcPr>
            <w:tcW w:w="9180" w:type="dxa"/>
            <w:gridSpan w:val="6"/>
            <w:shd w:val="clear" w:color="auto" w:fill="BFBFBF" w:themeFill="background1" w:themeFillShade="BF"/>
          </w:tcPr>
          <w:p w14:paraId="73813471" w14:textId="77777777" w:rsidR="007F225E" w:rsidRPr="009F715A" w:rsidRDefault="007F225E" w:rsidP="007F225E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715A">
              <w:rPr>
                <w:rFonts w:ascii="Arial" w:hAnsi="Arial" w:cs="Arial"/>
                <w:b/>
                <w:sz w:val="20"/>
                <w:szCs w:val="20"/>
              </w:rPr>
              <w:t xml:space="preserve">VYSVĚTLENÍ BODOVÁNÍ </w:t>
            </w:r>
          </w:p>
        </w:tc>
      </w:tr>
      <w:tr w:rsidR="00746CF0" w:rsidRPr="009F715A" w14:paraId="73813476" w14:textId="77777777" w:rsidTr="00AA0CBC">
        <w:tc>
          <w:tcPr>
            <w:tcW w:w="4962" w:type="dxa"/>
            <w:gridSpan w:val="3"/>
          </w:tcPr>
          <w:p w14:paraId="73813473" w14:textId="77777777" w:rsidR="00AA0CBC" w:rsidRPr="009F715A" w:rsidRDefault="00AA0CBC" w:rsidP="007A5408">
            <w:pPr>
              <w:spacing w:before="80" w:after="80"/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9F715A">
              <w:rPr>
                <w:rFonts w:ascii="Arial" w:hAnsi="Arial" w:cs="Arial"/>
                <w:b/>
                <w:sz w:val="20"/>
                <w:szCs w:val="20"/>
              </w:rPr>
              <w:t xml:space="preserve">PODKLAD PRO ROZHODNUTÍ </w:t>
            </w:r>
            <w:r w:rsidR="00D10CEE" w:rsidRPr="009F715A">
              <w:rPr>
                <w:rFonts w:ascii="Arial" w:hAnsi="Arial" w:cs="Arial"/>
                <w:b/>
                <w:sz w:val="20"/>
                <w:szCs w:val="20"/>
              </w:rPr>
              <w:t xml:space="preserve">ŘÍDÍCÍHO ORGÁNU, </w:t>
            </w:r>
            <w:r w:rsidR="007A5408" w:rsidRPr="009F715A">
              <w:rPr>
                <w:rFonts w:ascii="Arial" w:hAnsi="Arial" w:cs="Arial"/>
                <w:sz w:val="20"/>
                <w:szCs w:val="20"/>
              </w:rPr>
              <w:t xml:space="preserve">dle </w:t>
            </w:r>
            <w:r w:rsidRPr="009F715A">
              <w:rPr>
                <w:rFonts w:ascii="Arial" w:hAnsi="Arial" w:cs="Arial"/>
                <w:sz w:val="20"/>
                <w:szCs w:val="20"/>
              </w:rPr>
              <w:t>odst. 11.8</w:t>
            </w:r>
          </w:p>
        </w:tc>
        <w:tc>
          <w:tcPr>
            <w:tcW w:w="1842" w:type="dxa"/>
          </w:tcPr>
          <w:p w14:paraId="73813474" w14:textId="77777777" w:rsidR="00AA0CBC" w:rsidRPr="009F715A" w:rsidRDefault="00AA0CBC" w:rsidP="00AA0CBC">
            <w:pPr>
              <w:spacing w:before="80" w:after="80"/>
              <w:ind w:left="34" w:firstLine="0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9F715A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Počet </w:t>
            </w:r>
            <w:r w:rsidR="007A5408" w:rsidRPr="009F715A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DOSAŽENÝCH </w:t>
            </w:r>
            <w:r w:rsidRPr="009F715A">
              <w:rPr>
                <w:rFonts w:ascii="Arial" w:hAnsi="Arial" w:cs="Arial"/>
                <w:b/>
                <w:caps/>
                <w:sz w:val="20"/>
                <w:szCs w:val="20"/>
              </w:rPr>
              <w:t>bodů</w:t>
            </w:r>
          </w:p>
        </w:tc>
        <w:tc>
          <w:tcPr>
            <w:tcW w:w="2376" w:type="dxa"/>
            <w:gridSpan w:val="2"/>
          </w:tcPr>
          <w:p w14:paraId="73813475" w14:textId="77777777" w:rsidR="00AA0CBC" w:rsidRPr="009F715A" w:rsidRDefault="00AA0CBC" w:rsidP="00AA0CBC">
            <w:pPr>
              <w:spacing w:before="80" w:after="80"/>
              <w:ind w:lef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F715A">
              <w:rPr>
                <w:rFonts w:ascii="Arial" w:hAnsi="Arial" w:cs="Arial"/>
                <w:b/>
                <w:caps/>
                <w:sz w:val="20"/>
                <w:szCs w:val="20"/>
              </w:rPr>
              <w:t>Návrh řídícímu ORgánu</w:t>
            </w:r>
          </w:p>
        </w:tc>
      </w:tr>
      <w:tr w:rsidR="00746CF0" w:rsidRPr="009F715A" w14:paraId="7381347A" w14:textId="77777777" w:rsidTr="00AA0CBC">
        <w:tc>
          <w:tcPr>
            <w:tcW w:w="4962" w:type="dxa"/>
            <w:gridSpan w:val="3"/>
          </w:tcPr>
          <w:p w14:paraId="73813477" w14:textId="77777777" w:rsidR="00AA0CBC" w:rsidRPr="009F715A" w:rsidRDefault="00C90718" w:rsidP="007A5408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9F715A">
              <w:rPr>
                <w:rFonts w:ascii="Arial" w:hAnsi="Arial" w:cs="Arial"/>
                <w:sz w:val="20"/>
                <w:szCs w:val="20"/>
              </w:rPr>
              <w:t xml:space="preserve">Hodnocení </w:t>
            </w:r>
            <w:r w:rsidR="007A5408" w:rsidRPr="009F715A">
              <w:rPr>
                <w:rFonts w:ascii="Arial" w:hAnsi="Arial" w:cs="Arial"/>
                <w:sz w:val="20"/>
                <w:szCs w:val="20"/>
              </w:rPr>
              <w:t>administrátorem, odborným orgánem, Radou Olomouckého kraje (</w:t>
            </w:r>
            <w:r w:rsidR="00D96449" w:rsidRPr="009F715A">
              <w:rPr>
                <w:rFonts w:ascii="Arial" w:hAnsi="Arial" w:cs="Arial"/>
                <w:sz w:val="20"/>
                <w:szCs w:val="20"/>
              </w:rPr>
              <w:t xml:space="preserve">celkový </w:t>
            </w:r>
            <w:r w:rsidR="007A5408" w:rsidRPr="009F715A">
              <w:rPr>
                <w:rFonts w:ascii="Arial" w:hAnsi="Arial" w:cs="Arial"/>
                <w:sz w:val="20"/>
                <w:szCs w:val="20"/>
              </w:rPr>
              <w:t>bodový zisk)</w:t>
            </w:r>
          </w:p>
        </w:tc>
        <w:tc>
          <w:tcPr>
            <w:tcW w:w="1842" w:type="dxa"/>
          </w:tcPr>
          <w:p w14:paraId="73813478" w14:textId="77777777" w:rsidR="00AA0CBC" w:rsidRPr="009F715A" w:rsidRDefault="00C90718" w:rsidP="009877EC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9F715A">
              <w:rPr>
                <w:rFonts w:ascii="Arial" w:hAnsi="Arial" w:cs="Arial"/>
                <w:sz w:val="20"/>
                <w:szCs w:val="20"/>
              </w:rPr>
              <w:t>1–</w:t>
            </w:r>
            <w:r w:rsidR="009F7C5E" w:rsidRPr="009F715A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2376" w:type="dxa"/>
            <w:gridSpan w:val="2"/>
          </w:tcPr>
          <w:p w14:paraId="73813479" w14:textId="77777777" w:rsidR="00AA0CBC" w:rsidRPr="009F715A" w:rsidRDefault="00C90718" w:rsidP="001D5376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F715A">
              <w:rPr>
                <w:rFonts w:ascii="Arial" w:hAnsi="Arial" w:cs="Arial"/>
                <w:sz w:val="20"/>
                <w:szCs w:val="20"/>
              </w:rPr>
              <w:t>NEVYHOVĚT</w:t>
            </w:r>
          </w:p>
        </w:tc>
      </w:tr>
      <w:tr w:rsidR="00746CF0" w:rsidRPr="009F715A" w14:paraId="73813481" w14:textId="77777777" w:rsidTr="00AA0CBC">
        <w:tc>
          <w:tcPr>
            <w:tcW w:w="4962" w:type="dxa"/>
            <w:gridSpan w:val="3"/>
          </w:tcPr>
          <w:p w14:paraId="7381347B" w14:textId="77777777" w:rsidR="003C6C9A" w:rsidRPr="009F715A" w:rsidRDefault="003C6C9A" w:rsidP="007F225E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</w:p>
          <w:p w14:paraId="7381347C" w14:textId="77777777" w:rsidR="00C90718" w:rsidRPr="009F715A" w:rsidRDefault="007A5408" w:rsidP="007F225E">
            <w:pPr>
              <w:ind w:left="34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9F715A">
              <w:rPr>
                <w:rFonts w:ascii="Arial" w:hAnsi="Arial" w:cs="Arial"/>
                <w:sz w:val="20"/>
                <w:szCs w:val="20"/>
              </w:rPr>
              <w:t xml:space="preserve">Hodnocení administrátorem, odborným orgánem, Radou Olomouckého kraje </w:t>
            </w:r>
            <w:r w:rsidR="00D96449" w:rsidRPr="009F715A">
              <w:rPr>
                <w:rFonts w:ascii="Arial" w:hAnsi="Arial" w:cs="Arial"/>
                <w:sz w:val="20"/>
                <w:szCs w:val="20"/>
              </w:rPr>
              <w:t>(celkový bodový zisk)</w:t>
            </w:r>
          </w:p>
        </w:tc>
        <w:tc>
          <w:tcPr>
            <w:tcW w:w="1842" w:type="dxa"/>
          </w:tcPr>
          <w:p w14:paraId="7381347D" w14:textId="77777777" w:rsidR="00C90718" w:rsidRPr="009F715A" w:rsidRDefault="009F7C5E" w:rsidP="009877EC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9F715A">
              <w:rPr>
                <w:rFonts w:ascii="Arial" w:hAnsi="Arial" w:cs="Arial"/>
                <w:sz w:val="20"/>
                <w:szCs w:val="20"/>
              </w:rPr>
              <w:t>20</w:t>
            </w:r>
            <w:r w:rsidR="004259B5" w:rsidRPr="009F715A">
              <w:rPr>
                <w:rFonts w:ascii="Arial" w:hAnsi="Arial" w:cs="Arial"/>
                <w:sz w:val="20"/>
                <w:szCs w:val="20"/>
              </w:rPr>
              <w:t>1</w:t>
            </w:r>
            <w:r w:rsidR="00C90718" w:rsidRPr="009F715A">
              <w:rPr>
                <w:rFonts w:ascii="Arial" w:hAnsi="Arial" w:cs="Arial"/>
                <w:sz w:val="20"/>
                <w:szCs w:val="20"/>
              </w:rPr>
              <w:t>–550</w:t>
            </w:r>
          </w:p>
        </w:tc>
        <w:tc>
          <w:tcPr>
            <w:tcW w:w="2376" w:type="dxa"/>
            <w:gridSpan w:val="2"/>
          </w:tcPr>
          <w:p w14:paraId="7381347E" w14:textId="77777777" w:rsidR="00C90718" w:rsidRPr="009F715A" w:rsidRDefault="00C90718" w:rsidP="001D5376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  <w:r w:rsidRPr="009F715A">
              <w:rPr>
                <w:rFonts w:ascii="Arial" w:hAnsi="Arial" w:cs="Arial"/>
                <w:sz w:val="20"/>
                <w:szCs w:val="20"/>
              </w:rPr>
              <w:t>VYHOVĚT</w:t>
            </w:r>
          </w:p>
          <w:p w14:paraId="7381347F" w14:textId="77777777" w:rsidR="00C90718" w:rsidRPr="009F715A" w:rsidRDefault="00C90718" w:rsidP="001D5376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  <w:r w:rsidRPr="009F715A">
              <w:rPr>
                <w:rFonts w:ascii="Arial" w:hAnsi="Arial" w:cs="Arial"/>
                <w:sz w:val="20"/>
                <w:szCs w:val="20"/>
              </w:rPr>
              <w:t>MŮŽE BÝT KRÁCENO</w:t>
            </w:r>
          </w:p>
          <w:p w14:paraId="73813480" w14:textId="77777777" w:rsidR="00C6333D" w:rsidRPr="009F715A" w:rsidRDefault="000E7D13" w:rsidP="00F70364">
            <w:pPr>
              <w:spacing w:after="80"/>
              <w:rPr>
                <w:rFonts w:ascii="Arial" w:hAnsi="Arial" w:cs="Arial"/>
                <w:sz w:val="20"/>
                <w:szCs w:val="20"/>
              </w:rPr>
            </w:pPr>
            <w:r w:rsidRPr="009F715A">
              <w:rPr>
                <w:rFonts w:ascii="Arial" w:hAnsi="Arial" w:cs="Arial"/>
                <w:sz w:val="20"/>
                <w:szCs w:val="20"/>
              </w:rPr>
              <w:t>(</w:t>
            </w:r>
            <w:r w:rsidR="00C6333D" w:rsidRPr="009F715A">
              <w:rPr>
                <w:rFonts w:ascii="Arial" w:hAnsi="Arial" w:cs="Arial"/>
                <w:sz w:val="20"/>
                <w:szCs w:val="20"/>
              </w:rPr>
              <w:t>částečné vyhovění</w:t>
            </w:r>
            <w:r w:rsidR="00F70364" w:rsidRPr="009F715A">
              <w:rPr>
                <w:rFonts w:ascii="Arial" w:hAnsi="Arial" w:cs="Arial"/>
                <w:sz w:val="20"/>
                <w:szCs w:val="20"/>
              </w:rPr>
              <w:t>*</w:t>
            </w:r>
            <w:r w:rsidRPr="009F715A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746CF0" w:rsidRPr="009F715A" w14:paraId="73813485" w14:textId="77777777" w:rsidTr="00AA0CBC">
        <w:tc>
          <w:tcPr>
            <w:tcW w:w="4962" w:type="dxa"/>
            <w:gridSpan w:val="3"/>
          </w:tcPr>
          <w:p w14:paraId="73813482" w14:textId="77777777" w:rsidR="00C90718" w:rsidRPr="009F715A" w:rsidRDefault="007A5408" w:rsidP="007F225E">
            <w:pPr>
              <w:ind w:left="34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9F715A">
              <w:rPr>
                <w:rFonts w:ascii="Arial" w:hAnsi="Arial" w:cs="Arial"/>
                <w:sz w:val="20"/>
                <w:szCs w:val="20"/>
              </w:rPr>
              <w:t xml:space="preserve">Hodnocení administrátorem, odborným orgánem, Radou Olomouckého kraje </w:t>
            </w:r>
            <w:r w:rsidR="00D96449" w:rsidRPr="009F715A">
              <w:rPr>
                <w:rFonts w:ascii="Arial" w:hAnsi="Arial" w:cs="Arial"/>
                <w:sz w:val="20"/>
                <w:szCs w:val="20"/>
              </w:rPr>
              <w:t>(celkový bodový zisk)</w:t>
            </w:r>
          </w:p>
        </w:tc>
        <w:tc>
          <w:tcPr>
            <w:tcW w:w="1842" w:type="dxa"/>
          </w:tcPr>
          <w:p w14:paraId="73813483" w14:textId="77777777" w:rsidR="00C90718" w:rsidRPr="009F715A" w:rsidRDefault="00C90718" w:rsidP="00C90718">
            <w:pPr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 w:rsidRPr="009F715A">
              <w:rPr>
                <w:rFonts w:ascii="Arial" w:hAnsi="Arial" w:cs="Arial"/>
                <w:sz w:val="20"/>
                <w:szCs w:val="20"/>
              </w:rPr>
              <w:t>551–600</w:t>
            </w:r>
          </w:p>
        </w:tc>
        <w:tc>
          <w:tcPr>
            <w:tcW w:w="2376" w:type="dxa"/>
            <w:gridSpan w:val="2"/>
          </w:tcPr>
          <w:p w14:paraId="73813484" w14:textId="77777777" w:rsidR="00C90718" w:rsidRPr="009F715A" w:rsidRDefault="00C90718" w:rsidP="001D5376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9F715A">
              <w:rPr>
                <w:rFonts w:ascii="Arial" w:hAnsi="Arial" w:cs="Arial"/>
                <w:sz w:val="20"/>
                <w:szCs w:val="20"/>
              </w:rPr>
              <w:t>VYHOVĚT</w:t>
            </w:r>
          </w:p>
        </w:tc>
      </w:tr>
    </w:tbl>
    <w:p w14:paraId="73813486" w14:textId="77777777" w:rsidR="00F70364" w:rsidRPr="009F715A" w:rsidRDefault="00F70364" w:rsidP="00F70364">
      <w:pPr>
        <w:ind w:left="34" w:firstLine="0"/>
        <w:rPr>
          <w:rFonts w:ascii="Arial" w:hAnsi="Arial" w:cs="Arial"/>
          <w:i/>
          <w:sz w:val="20"/>
          <w:szCs w:val="20"/>
        </w:rPr>
      </w:pPr>
      <w:r w:rsidRPr="009F715A">
        <w:rPr>
          <w:rFonts w:ascii="Arial" w:hAnsi="Arial" w:cs="Arial"/>
          <w:i/>
          <w:sz w:val="20"/>
          <w:szCs w:val="20"/>
        </w:rPr>
        <w:t xml:space="preserve">*Může být vyhověno jen částečně. Ke krácení požadavku dojde </w:t>
      </w:r>
      <w:r w:rsidR="000D71F7" w:rsidRPr="009F715A">
        <w:rPr>
          <w:rFonts w:ascii="Arial" w:hAnsi="Arial" w:cs="Arial"/>
          <w:i/>
          <w:sz w:val="20"/>
          <w:szCs w:val="20"/>
        </w:rPr>
        <w:t xml:space="preserve">především v případech </w:t>
      </w:r>
      <w:r w:rsidRPr="009F715A">
        <w:rPr>
          <w:rFonts w:ascii="Arial" w:hAnsi="Arial" w:cs="Arial"/>
          <w:i/>
          <w:sz w:val="20"/>
          <w:szCs w:val="20"/>
        </w:rPr>
        <w:t>převisu žádostí a nedostatku finančních prostředků, které jsou v</w:t>
      </w:r>
      <w:r w:rsidR="00E45550" w:rsidRPr="009F715A">
        <w:rPr>
          <w:rFonts w:ascii="Arial" w:hAnsi="Arial" w:cs="Arial"/>
          <w:i/>
          <w:sz w:val="20"/>
          <w:szCs w:val="20"/>
        </w:rPr>
        <w:t xml:space="preserve"> daném </w:t>
      </w:r>
      <w:r w:rsidRPr="009F715A">
        <w:rPr>
          <w:rFonts w:ascii="Arial" w:hAnsi="Arial" w:cs="Arial"/>
          <w:i/>
          <w:sz w:val="20"/>
          <w:szCs w:val="20"/>
        </w:rPr>
        <w:t>dotačním programu/titulu k dispozici.</w:t>
      </w:r>
    </w:p>
    <w:p w14:paraId="73813487" w14:textId="77777777" w:rsidR="00691685" w:rsidRPr="009F715A" w:rsidRDefault="00691685" w:rsidP="00691685">
      <w:pPr>
        <w:tabs>
          <w:tab w:val="left" w:pos="851"/>
        </w:tabs>
        <w:rPr>
          <w:rFonts w:ascii="Arial" w:hAnsi="Arial" w:cs="Arial"/>
          <w:b/>
          <w:bCs/>
        </w:rPr>
      </w:pPr>
    </w:p>
    <w:p w14:paraId="0F78BB3C" w14:textId="699B5985" w:rsidR="00330CD8" w:rsidRPr="00BA0DEC" w:rsidRDefault="00691685" w:rsidP="00BA0DEC">
      <w:pPr>
        <w:pStyle w:val="Odstavecseseznamem"/>
        <w:numPr>
          <w:ilvl w:val="1"/>
          <w:numId w:val="1"/>
        </w:numPr>
        <w:tabs>
          <w:tab w:val="left" w:pos="851"/>
        </w:tabs>
        <w:spacing w:after="120"/>
        <w:ind w:left="851" w:hanging="851"/>
        <w:contextualSpacing w:val="0"/>
        <w:rPr>
          <w:rFonts w:ascii="Arial" w:hAnsi="Arial" w:cs="Arial"/>
          <w:bCs/>
        </w:rPr>
      </w:pPr>
      <w:r w:rsidRPr="009F715A">
        <w:rPr>
          <w:rFonts w:ascii="Arial" w:hAnsi="Arial" w:cs="Arial"/>
          <w:bCs/>
        </w:rPr>
        <w:t>Administrátor předloží přijaté žádosti i s bodovým hodnocením kritérií A příslušnému poradnímu orgánu</w:t>
      </w:r>
      <w:r w:rsidR="003B7F84" w:rsidRPr="009F715A">
        <w:rPr>
          <w:rFonts w:ascii="Arial" w:hAnsi="Arial" w:cs="Arial"/>
          <w:bCs/>
        </w:rPr>
        <w:t xml:space="preserve"> -</w:t>
      </w:r>
      <w:r w:rsidRPr="009F715A">
        <w:rPr>
          <w:rFonts w:ascii="Arial" w:hAnsi="Arial" w:cs="Arial"/>
          <w:bCs/>
        </w:rPr>
        <w:t xml:space="preserve"> </w:t>
      </w:r>
      <w:r w:rsidR="003B7F84" w:rsidRPr="009F715A">
        <w:rPr>
          <w:rFonts w:ascii="Arial" w:hAnsi="Arial" w:cs="Arial"/>
          <w:bCs/>
        </w:rPr>
        <w:t>Komise ROK pro životní prostředí</w:t>
      </w:r>
      <w:r w:rsidR="003B7F84" w:rsidRPr="009F715A">
        <w:rPr>
          <w:rFonts w:ascii="Arial" w:hAnsi="Arial" w:cs="Arial"/>
          <w:bCs/>
          <w:sz w:val="24"/>
          <w:szCs w:val="24"/>
        </w:rPr>
        <w:t>.</w:t>
      </w:r>
      <w:r w:rsidR="003B7F84" w:rsidRPr="009F715A">
        <w:rPr>
          <w:rFonts w:ascii="Arial" w:hAnsi="Arial" w:cs="Arial"/>
          <w:bCs/>
        </w:rPr>
        <w:t xml:space="preserve"> </w:t>
      </w:r>
    </w:p>
    <w:p w14:paraId="7381348C" w14:textId="623BF186" w:rsidR="00691685" w:rsidRPr="00BA0DEC" w:rsidRDefault="00691685" w:rsidP="00BA0DEC">
      <w:pPr>
        <w:pStyle w:val="Odstavecseseznamem"/>
        <w:numPr>
          <w:ilvl w:val="1"/>
          <w:numId w:val="1"/>
        </w:numPr>
        <w:tabs>
          <w:tab w:val="left" w:pos="851"/>
        </w:tabs>
        <w:spacing w:after="120"/>
        <w:ind w:left="851" w:hanging="851"/>
        <w:contextualSpacing w:val="0"/>
        <w:rPr>
          <w:rFonts w:ascii="Arial" w:hAnsi="Arial" w:cs="Arial"/>
          <w:bCs/>
        </w:rPr>
      </w:pPr>
      <w:r w:rsidRPr="009F715A">
        <w:rPr>
          <w:rFonts w:ascii="Arial" w:hAnsi="Arial" w:cs="Arial"/>
          <w:bCs/>
        </w:rPr>
        <w:t xml:space="preserve">Poradní orgán provede hodnocení žádostí z odborného pohledu </w:t>
      </w:r>
      <w:r w:rsidRPr="009F715A">
        <w:rPr>
          <w:rFonts w:ascii="Arial" w:hAnsi="Arial" w:cs="Arial"/>
          <w:bCs/>
        </w:rPr>
        <w:br/>
        <w:t>(kritéria B).</w:t>
      </w:r>
    </w:p>
    <w:p w14:paraId="7381348E" w14:textId="46F1A994" w:rsidR="004B0125" w:rsidRPr="00BA0DEC" w:rsidRDefault="00691685" w:rsidP="00BA0DEC">
      <w:pPr>
        <w:pStyle w:val="Odstavecseseznamem"/>
        <w:numPr>
          <w:ilvl w:val="1"/>
          <w:numId w:val="1"/>
        </w:numPr>
        <w:tabs>
          <w:tab w:val="left" w:pos="851"/>
        </w:tabs>
        <w:spacing w:after="120"/>
        <w:ind w:left="851" w:hanging="851"/>
        <w:contextualSpacing w:val="0"/>
        <w:rPr>
          <w:rFonts w:ascii="Arial" w:hAnsi="Arial" w:cs="Arial"/>
          <w:bCs/>
        </w:rPr>
      </w:pPr>
      <w:r w:rsidRPr="009F715A">
        <w:rPr>
          <w:rFonts w:ascii="Arial" w:hAnsi="Arial" w:cs="Arial"/>
          <w:bCs/>
        </w:rPr>
        <w:t xml:space="preserve">Po vyhodnocení v poradním orgánu budou přijaté žádosti o dotace v dotačním titulu seřazeny dle dosaženého bodového zisku. Rada Olomouckého kraje provede hodnocení v rovině kritérií C. </w:t>
      </w:r>
    </w:p>
    <w:p w14:paraId="7381348F" w14:textId="77777777" w:rsidR="0003189A" w:rsidRPr="009F715A" w:rsidRDefault="0003189A" w:rsidP="0003189A">
      <w:pPr>
        <w:pStyle w:val="Odstavecseseznamem"/>
        <w:numPr>
          <w:ilvl w:val="1"/>
          <w:numId w:val="1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bCs/>
        </w:rPr>
      </w:pPr>
      <w:r w:rsidRPr="009F715A">
        <w:rPr>
          <w:rFonts w:ascii="Arial" w:hAnsi="Arial" w:cs="Arial"/>
          <w:bCs/>
        </w:rPr>
        <w:t xml:space="preserve">Řídící orgán rozhodne o poskytnutí dotace posouzením kritérií uvedených v žádosti, zejména pak vzhledem k dosaženému bodovému hodnocení žádosti, k popisu konkrétního účelu a cíle projektu, očekávaných přínosů akce, účelu vynaložení dotačních prostředků. </w:t>
      </w:r>
    </w:p>
    <w:p w14:paraId="73813491" w14:textId="40037572" w:rsidR="0003189A" w:rsidRPr="00BA0DEC" w:rsidRDefault="0003189A" w:rsidP="00BA0DEC">
      <w:pPr>
        <w:tabs>
          <w:tab w:val="left" w:pos="851"/>
        </w:tabs>
        <w:spacing w:after="120"/>
        <w:rPr>
          <w:rFonts w:ascii="Arial" w:hAnsi="Arial" w:cs="Arial"/>
          <w:bCs/>
        </w:rPr>
      </w:pPr>
      <w:r w:rsidRPr="009F715A">
        <w:rPr>
          <w:rFonts w:ascii="Arial" w:hAnsi="Arial" w:cs="Arial"/>
          <w:bCs/>
        </w:rPr>
        <w:lastRenderedPageBreak/>
        <w:tab/>
        <w:t xml:space="preserve">Řídící orgán při posuzování bodového hodnocení přihlíží zejména k hranici dosaženého bodového zisku, přičemž </w:t>
      </w:r>
      <w:r w:rsidRPr="009F715A">
        <w:rPr>
          <w:rFonts w:ascii="Arial" w:hAnsi="Arial" w:cs="Arial"/>
          <w:b/>
          <w:bCs/>
        </w:rPr>
        <w:t>žádostem s dosaženým počtem bodů do</w:t>
      </w:r>
      <w:r w:rsidR="00857616">
        <w:rPr>
          <w:rFonts w:ascii="Arial" w:hAnsi="Arial" w:cs="Arial"/>
          <w:b/>
          <w:bCs/>
        </w:rPr>
        <w:t> </w:t>
      </w:r>
      <w:r w:rsidRPr="009F715A">
        <w:rPr>
          <w:rFonts w:ascii="Arial" w:hAnsi="Arial" w:cs="Arial"/>
          <w:b/>
          <w:bCs/>
        </w:rPr>
        <w:t>200 včetně nebude vyhověno</w:t>
      </w:r>
      <w:r w:rsidRPr="009F715A">
        <w:rPr>
          <w:rFonts w:ascii="Arial" w:hAnsi="Arial" w:cs="Arial"/>
          <w:bCs/>
        </w:rPr>
        <w:t xml:space="preserve"> a v případě žádostí s dosaženým počtem bodů </w:t>
      </w:r>
      <w:r w:rsidRPr="009F715A">
        <w:rPr>
          <w:rFonts w:ascii="Arial" w:hAnsi="Arial" w:cs="Arial"/>
          <w:b/>
          <w:bCs/>
        </w:rPr>
        <w:t>od 201 do 550 bodů včetně může být žádosti vyhověno pouze částečně</w:t>
      </w:r>
      <w:r w:rsidRPr="009F715A">
        <w:rPr>
          <w:rFonts w:ascii="Arial" w:hAnsi="Arial" w:cs="Arial"/>
          <w:bCs/>
        </w:rPr>
        <w:t>. Řídící orgán o snížení požadované částky dotace rozhoduje s ohledem na celkovou finanční alokaci pro konkrétní dotační program/titul a množství a kvalitu všech žádostí, hodnocených v konkrétním dotačním programu/titulu.</w:t>
      </w:r>
    </w:p>
    <w:p w14:paraId="73813493" w14:textId="63F09DE7" w:rsidR="00691685" w:rsidRPr="00BA0DEC" w:rsidRDefault="009A6768" w:rsidP="00BA0DEC">
      <w:pPr>
        <w:pStyle w:val="Odstavecseseznamem"/>
        <w:numPr>
          <w:ilvl w:val="1"/>
          <w:numId w:val="1"/>
        </w:numPr>
        <w:tabs>
          <w:tab w:val="left" w:pos="851"/>
        </w:tabs>
        <w:spacing w:after="120"/>
        <w:ind w:left="851" w:hanging="851"/>
        <w:contextualSpacing w:val="0"/>
        <w:rPr>
          <w:rFonts w:ascii="Arial" w:hAnsi="Arial" w:cs="Arial"/>
          <w:bCs/>
        </w:rPr>
      </w:pPr>
      <w:r w:rsidRPr="009F715A">
        <w:rPr>
          <w:rFonts w:ascii="Arial" w:hAnsi="Arial" w:cs="Arial"/>
          <w:bCs/>
        </w:rPr>
        <w:t xml:space="preserve">Lhůta pro rozhodnutí o žádostech činí </w:t>
      </w:r>
      <w:r w:rsidR="00DA27FF" w:rsidRPr="009F715A">
        <w:rPr>
          <w:rFonts w:ascii="Arial" w:hAnsi="Arial" w:cs="Arial"/>
          <w:bCs/>
        </w:rPr>
        <w:t>60</w:t>
      </w:r>
      <w:r w:rsidR="00DA27FF" w:rsidRPr="009F715A">
        <w:rPr>
          <w:rFonts w:ascii="Arial" w:hAnsi="Arial" w:cs="Arial"/>
          <w:bCs/>
          <w:sz w:val="24"/>
          <w:szCs w:val="24"/>
        </w:rPr>
        <w:t xml:space="preserve"> </w:t>
      </w:r>
      <w:r w:rsidR="00DA27FF" w:rsidRPr="009F715A">
        <w:rPr>
          <w:rFonts w:ascii="Arial" w:hAnsi="Arial" w:cs="Arial"/>
          <w:bCs/>
        </w:rPr>
        <w:t>dnů od ukončení příjmu žádosti v případě, že funkci řídícího a schvalovacího orgánu plní Rada Olomouckého kraje a do 90 dnů od ukončení příjmu žádostí v případě funkci řídícího a schvalovacího orgánu plní Zastupitelstvo Olomouckého kraje</w:t>
      </w:r>
      <w:r w:rsidR="00DA27FF" w:rsidRPr="009F715A">
        <w:rPr>
          <w:rFonts w:ascii="Arial" w:hAnsi="Arial" w:cs="Arial"/>
          <w:bCs/>
          <w:sz w:val="24"/>
          <w:szCs w:val="24"/>
        </w:rPr>
        <w:t>.</w:t>
      </w:r>
    </w:p>
    <w:p w14:paraId="73813495" w14:textId="02F853FE" w:rsidR="00691685" w:rsidRPr="00BA0DEC" w:rsidRDefault="00691685" w:rsidP="00BA0DEC">
      <w:pPr>
        <w:pStyle w:val="Odstavecseseznamem"/>
        <w:numPr>
          <w:ilvl w:val="1"/>
          <w:numId w:val="1"/>
        </w:numPr>
        <w:tabs>
          <w:tab w:val="left" w:pos="851"/>
        </w:tabs>
        <w:spacing w:after="120"/>
        <w:ind w:left="851" w:hanging="851"/>
        <w:contextualSpacing w:val="0"/>
        <w:rPr>
          <w:rFonts w:ascii="Arial" w:hAnsi="Arial" w:cs="Arial"/>
          <w:bCs/>
        </w:rPr>
      </w:pPr>
      <w:r w:rsidRPr="009F715A">
        <w:rPr>
          <w:rFonts w:ascii="Arial" w:hAnsi="Arial" w:cs="Arial"/>
          <w:bCs/>
        </w:rPr>
        <w:t>V případě, že v některém dotačním programu/titulu dojde k nedočerpání finančních prostředků, může řídící orgán rozhodnout o převodu těchto finančních prostředků do</w:t>
      </w:r>
      <w:r w:rsidR="00857616">
        <w:rPr>
          <w:rFonts w:ascii="Arial" w:hAnsi="Arial" w:cs="Arial"/>
          <w:bCs/>
        </w:rPr>
        <w:t> </w:t>
      </w:r>
      <w:r w:rsidRPr="009F715A">
        <w:rPr>
          <w:rFonts w:ascii="Arial" w:hAnsi="Arial" w:cs="Arial"/>
          <w:bCs/>
        </w:rPr>
        <w:t>jiného dotačního programu/titulu.</w:t>
      </w:r>
    </w:p>
    <w:p w14:paraId="79696959" w14:textId="06BF62A7" w:rsidR="00330CD8" w:rsidRPr="00BA0DEC" w:rsidRDefault="00691685" w:rsidP="00BA0DEC">
      <w:pPr>
        <w:pStyle w:val="Odstavecseseznamem"/>
        <w:numPr>
          <w:ilvl w:val="1"/>
          <w:numId w:val="1"/>
        </w:numPr>
        <w:tabs>
          <w:tab w:val="left" w:pos="851"/>
        </w:tabs>
        <w:spacing w:after="120"/>
        <w:ind w:left="851" w:hanging="851"/>
        <w:contextualSpacing w:val="0"/>
        <w:rPr>
          <w:rFonts w:ascii="Arial" w:hAnsi="Arial" w:cs="Arial"/>
          <w:bCs/>
        </w:rPr>
      </w:pPr>
      <w:r w:rsidRPr="009F715A">
        <w:rPr>
          <w:rFonts w:ascii="Arial" w:hAnsi="Arial" w:cs="Arial"/>
          <w:bCs/>
        </w:rPr>
        <w:t>Na poskytnutí dotace není právní nárok. Poskytnutím dotace se nezakládá nárok na</w:t>
      </w:r>
      <w:r w:rsidR="00857616">
        <w:rPr>
          <w:rFonts w:ascii="Arial" w:hAnsi="Arial" w:cs="Arial"/>
          <w:bCs/>
        </w:rPr>
        <w:t> </w:t>
      </w:r>
      <w:r w:rsidRPr="009F715A">
        <w:rPr>
          <w:rFonts w:ascii="Arial" w:hAnsi="Arial" w:cs="Arial"/>
          <w:bCs/>
        </w:rPr>
        <w:t>poskytnutí další dotace z rozpočtu Olomouckého kraje či jiných zdrojů státního rozpočtu nebo státních fondů.</w:t>
      </w:r>
    </w:p>
    <w:p w14:paraId="7381349B" w14:textId="6A70D407" w:rsidR="0063411A" w:rsidRPr="00BA0DEC" w:rsidRDefault="009D2C48" w:rsidP="00BA0DEC">
      <w:pPr>
        <w:pStyle w:val="Odstavecseseznamem"/>
        <w:numPr>
          <w:ilvl w:val="1"/>
          <w:numId w:val="1"/>
        </w:numPr>
        <w:tabs>
          <w:tab w:val="left" w:pos="851"/>
        </w:tabs>
        <w:spacing w:after="120"/>
        <w:ind w:left="851" w:hanging="851"/>
        <w:contextualSpacing w:val="0"/>
        <w:rPr>
          <w:rFonts w:ascii="Arial" w:hAnsi="Arial" w:cs="Arial"/>
          <w:bCs/>
        </w:rPr>
      </w:pPr>
      <w:r w:rsidRPr="009F715A">
        <w:rPr>
          <w:rFonts w:ascii="Arial" w:hAnsi="Arial" w:cs="Arial"/>
          <w:bCs/>
        </w:rPr>
        <w:t xml:space="preserve">Žadatelé budou vyrozuměni o poskytnutí, částečném poskytnutí či neposkytnutí dotace administrátorem nejpozději do 15 dnů po rozhodnutí řídícího orgánu prostřednictvím zveřejnění seznamu žadatelů na webových stránkách poskytovatele – </w:t>
      </w:r>
      <w:r w:rsidR="00A91233" w:rsidRPr="009F715A">
        <w:rPr>
          <w:rFonts w:ascii="Arial" w:hAnsi="Arial" w:cs="Arial"/>
          <w:bCs/>
        </w:rPr>
        <w:t xml:space="preserve">v sekci Krajské dotace a příspěvky 2017. </w:t>
      </w:r>
      <w:r w:rsidRPr="009F715A">
        <w:rPr>
          <w:rFonts w:ascii="Arial" w:hAnsi="Arial" w:cs="Arial"/>
          <w:bCs/>
        </w:rPr>
        <w:t>Seznam žadatelů bude obsahovat minimálně následující údaje: číslo žadatele, které mu bylo přiděleno v rámci vyřizování žádosti o poskytnutí dotace, výše poskytnuté dotace, krátké zdůvodnění neposkytnutí či poskytnutí dotace pouze zčásti, datum zveřejnění seznamu na</w:t>
      </w:r>
      <w:r w:rsidR="00857616">
        <w:rPr>
          <w:rFonts w:ascii="Arial" w:hAnsi="Arial" w:cs="Arial"/>
          <w:bCs/>
        </w:rPr>
        <w:t> </w:t>
      </w:r>
      <w:r w:rsidRPr="009F715A">
        <w:rPr>
          <w:rFonts w:ascii="Arial" w:hAnsi="Arial" w:cs="Arial"/>
          <w:bCs/>
        </w:rPr>
        <w:t>webových stránkách poskytovatele. Zveřejněním seznamu se považují sdělení o</w:t>
      </w:r>
      <w:r w:rsidR="00857616">
        <w:rPr>
          <w:rFonts w:ascii="Arial" w:hAnsi="Arial" w:cs="Arial"/>
          <w:bCs/>
        </w:rPr>
        <w:t> </w:t>
      </w:r>
      <w:r w:rsidRPr="009F715A">
        <w:rPr>
          <w:rFonts w:ascii="Arial" w:hAnsi="Arial" w:cs="Arial"/>
          <w:bCs/>
        </w:rPr>
        <w:t>poskytnutí, částečném poskytnutí či neposkytnutí dotace za oznámená. Nad</w:t>
      </w:r>
      <w:r w:rsidR="00857616">
        <w:rPr>
          <w:rFonts w:ascii="Arial" w:hAnsi="Arial" w:cs="Arial"/>
          <w:bCs/>
        </w:rPr>
        <w:t> </w:t>
      </w:r>
      <w:r w:rsidRPr="009F715A">
        <w:rPr>
          <w:rFonts w:ascii="Arial" w:hAnsi="Arial" w:cs="Arial"/>
          <w:bCs/>
        </w:rPr>
        <w:t xml:space="preserve">rámec uvedeného je žadatel oprávněn nahlížet do průběhu vyřizování žádosti také prostřednictvím elektronického systému vyhlašovatele zadáním přidělených přístupových údajů žadatele na </w:t>
      </w:r>
      <w:proofErr w:type="gramStart"/>
      <w:r w:rsidRPr="009F715A">
        <w:rPr>
          <w:rFonts w:ascii="Arial" w:hAnsi="Arial" w:cs="Arial"/>
          <w:bCs/>
        </w:rPr>
        <w:t>www</w:t>
      </w:r>
      <w:r w:rsidR="00A91233" w:rsidRPr="009F715A">
        <w:rPr>
          <w:rFonts w:ascii="Arial" w:hAnsi="Arial" w:cs="Arial"/>
          <w:bCs/>
        </w:rPr>
        <w:t>.kr-olomoucky</w:t>
      </w:r>
      <w:proofErr w:type="gramEnd"/>
      <w:r w:rsidR="00A91233" w:rsidRPr="009F715A">
        <w:rPr>
          <w:rFonts w:ascii="Arial" w:hAnsi="Arial" w:cs="Arial"/>
          <w:bCs/>
        </w:rPr>
        <w:t>.cz/</w:t>
      </w:r>
      <w:proofErr w:type="spellStart"/>
      <w:r w:rsidR="00A91233" w:rsidRPr="009F715A">
        <w:rPr>
          <w:rFonts w:ascii="Arial" w:hAnsi="Arial" w:cs="Arial"/>
          <w:bCs/>
        </w:rPr>
        <w:t>portal</w:t>
      </w:r>
      <w:proofErr w:type="spellEnd"/>
      <w:r w:rsidRPr="009F715A">
        <w:rPr>
          <w:rFonts w:ascii="Arial" w:hAnsi="Arial" w:cs="Arial"/>
          <w:bCs/>
        </w:rPr>
        <w:t xml:space="preserve">, případně je oprávněn </w:t>
      </w:r>
      <w:r w:rsidR="000C5975" w:rsidRPr="009F715A">
        <w:rPr>
          <w:rFonts w:ascii="Arial" w:hAnsi="Arial" w:cs="Arial"/>
          <w:bCs/>
        </w:rPr>
        <w:t xml:space="preserve">si </w:t>
      </w:r>
      <w:r w:rsidRPr="009F715A">
        <w:rPr>
          <w:rFonts w:ascii="Arial" w:hAnsi="Arial" w:cs="Arial"/>
          <w:bCs/>
        </w:rPr>
        <w:t xml:space="preserve">od administrátora vyžádat písemnou informaci o vyřízení žádosti. </w:t>
      </w:r>
    </w:p>
    <w:p w14:paraId="7381349E" w14:textId="13BDD890" w:rsidR="00025936" w:rsidRPr="00BA0DEC" w:rsidRDefault="00691685" w:rsidP="00BA0DEC">
      <w:pPr>
        <w:pStyle w:val="Odstavecseseznamem"/>
        <w:numPr>
          <w:ilvl w:val="1"/>
          <w:numId w:val="1"/>
        </w:numPr>
        <w:tabs>
          <w:tab w:val="left" w:pos="851"/>
        </w:tabs>
        <w:ind w:left="851" w:hanging="851"/>
        <w:contextualSpacing w:val="0"/>
        <w:rPr>
          <w:rFonts w:ascii="Arial" w:hAnsi="Arial" w:cs="Arial"/>
          <w:bCs/>
          <w:i/>
        </w:rPr>
      </w:pPr>
      <w:r w:rsidRPr="009F715A">
        <w:rPr>
          <w:rFonts w:ascii="Arial" w:hAnsi="Arial" w:cs="Arial"/>
          <w:bCs/>
        </w:rPr>
        <w:t xml:space="preserve">Pokud je v případě poskytnutí dotace nutné doložit další podklady před podpisem Smlouvy (např. schválení přijetí dotace zastupitelstvem obce, smlouva s dodavatelem, stavební povolení či ohlášení stavby), musí žadatel dodat potřebné podklady do </w:t>
      </w:r>
      <w:proofErr w:type="gramStart"/>
      <w:r w:rsidR="00A91233" w:rsidRPr="009F715A">
        <w:rPr>
          <w:rFonts w:ascii="Arial" w:hAnsi="Arial" w:cs="Arial"/>
          <w:bCs/>
        </w:rPr>
        <w:t>15.9.2017</w:t>
      </w:r>
      <w:proofErr w:type="gramEnd"/>
      <w:r w:rsidRPr="009F715A">
        <w:rPr>
          <w:rFonts w:ascii="Arial" w:hAnsi="Arial" w:cs="Arial"/>
          <w:bCs/>
        </w:rPr>
        <w:t>, jinak ztrácí nárok na dotaci a na jeho místo postupuje náhradník.</w:t>
      </w:r>
      <w:r w:rsidRPr="009F715A">
        <w:rPr>
          <w:rFonts w:ascii="Arial" w:hAnsi="Arial" w:cs="Arial"/>
          <w:bCs/>
          <w:i/>
        </w:rPr>
        <w:t xml:space="preserve"> </w:t>
      </w:r>
    </w:p>
    <w:p w14:paraId="738134A0" w14:textId="132F01C6" w:rsidR="00691685" w:rsidRPr="00BA0DEC" w:rsidRDefault="00691685" w:rsidP="00BA0DEC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360" w:after="120"/>
        <w:ind w:left="357" w:hanging="357"/>
        <w:contextualSpacing w:val="0"/>
        <w:rPr>
          <w:rFonts w:ascii="Arial" w:hAnsi="Arial" w:cs="Arial"/>
          <w:b/>
          <w:bCs/>
          <w:sz w:val="24"/>
          <w:szCs w:val="24"/>
        </w:rPr>
      </w:pPr>
      <w:r w:rsidRPr="009F715A">
        <w:rPr>
          <w:rFonts w:ascii="Arial" w:hAnsi="Arial" w:cs="Arial"/>
          <w:b/>
          <w:bCs/>
          <w:sz w:val="24"/>
          <w:szCs w:val="24"/>
        </w:rPr>
        <w:t xml:space="preserve">Ostatní ustanovení </w:t>
      </w:r>
    </w:p>
    <w:p w14:paraId="738134A2" w14:textId="17B5755C" w:rsidR="00691685" w:rsidRPr="00BA0DEC" w:rsidRDefault="00691685" w:rsidP="00BA0DEC">
      <w:pPr>
        <w:pStyle w:val="Odstavecseseznamem"/>
        <w:numPr>
          <w:ilvl w:val="1"/>
          <w:numId w:val="1"/>
        </w:numPr>
        <w:tabs>
          <w:tab w:val="left" w:pos="851"/>
        </w:tabs>
        <w:spacing w:after="120"/>
        <w:ind w:left="851" w:hanging="851"/>
        <w:contextualSpacing w:val="0"/>
        <w:rPr>
          <w:rFonts w:ascii="Arial" w:hAnsi="Arial" w:cs="Arial"/>
          <w:bCs/>
        </w:rPr>
      </w:pPr>
      <w:r w:rsidRPr="009F715A">
        <w:rPr>
          <w:rFonts w:ascii="Arial" w:hAnsi="Arial" w:cs="Arial"/>
          <w:bCs/>
        </w:rPr>
        <w:t>Dotační program bude vyhlášen vyvěšením oznámení na úřední desce Olomouckého kraje a na internetových stránkách Olomouckého kraje.</w:t>
      </w:r>
    </w:p>
    <w:p w14:paraId="738134A4" w14:textId="00A62BA4" w:rsidR="00F720D9" w:rsidRPr="00BA0DEC" w:rsidRDefault="00F720D9" w:rsidP="00BA0DEC">
      <w:pPr>
        <w:pStyle w:val="Odstavecseseznamem"/>
        <w:numPr>
          <w:ilvl w:val="1"/>
          <w:numId w:val="1"/>
        </w:numPr>
        <w:tabs>
          <w:tab w:val="left" w:pos="851"/>
        </w:tabs>
        <w:spacing w:after="120"/>
        <w:ind w:left="851" w:hanging="851"/>
        <w:contextualSpacing w:val="0"/>
        <w:rPr>
          <w:rFonts w:ascii="Arial" w:hAnsi="Arial" w:cs="Arial"/>
          <w:bCs/>
        </w:rPr>
      </w:pPr>
      <w:r w:rsidRPr="009F715A">
        <w:rPr>
          <w:rFonts w:ascii="Arial" w:hAnsi="Arial" w:cs="Arial"/>
          <w:bCs/>
        </w:rPr>
        <w:t xml:space="preserve">Pokud příjemce nedoručí poskytovateli návrh smlouvy o poskytnutí dotace, který mu zaslal poskytovatel, platně podepsaný </w:t>
      </w:r>
      <w:r w:rsidR="00EA14BA" w:rsidRPr="009F715A">
        <w:rPr>
          <w:rFonts w:ascii="Arial" w:hAnsi="Arial" w:cs="Arial"/>
          <w:bCs/>
        </w:rPr>
        <w:t xml:space="preserve">příjemcem nebo </w:t>
      </w:r>
      <w:r w:rsidRPr="009F715A">
        <w:rPr>
          <w:rFonts w:ascii="Arial" w:hAnsi="Arial" w:cs="Arial"/>
          <w:bCs/>
        </w:rPr>
        <w:t>oprávněným zástupcem příjemce</w:t>
      </w:r>
      <w:r w:rsidR="00EA14BA" w:rsidRPr="009F715A">
        <w:rPr>
          <w:rFonts w:ascii="Arial" w:hAnsi="Arial" w:cs="Arial"/>
          <w:bCs/>
        </w:rPr>
        <w:t>,</w:t>
      </w:r>
      <w:r w:rsidRPr="009F715A">
        <w:rPr>
          <w:rFonts w:ascii="Arial" w:hAnsi="Arial" w:cs="Arial"/>
          <w:bCs/>
        </w:rPr>
        <w:t xml:space="preserve"> nejpozději do </w:t>
      </w:r>
      <w:r w:rsidR="00A900C4" w:rsidRPr="009F715A">
        <w:rPr>
          <w:rFonts w:ascii="Arial" w:hAnsi="Arial" w:cs="Arial"/>
          <w:bCs/>
        </w:rPr>
        <w:t>90</w:t>
      </w:r>
      <w:r w:rsidRPr="009F715A">
        <w:rPr>
          <w:rFonts w:ascii="Arial" w:hAnsi="Arial" w:cs="Arial"/>
          <w:bCs/>
        </w:rPr>
        <w:t xml:space="preserve"> dnů ode dne jeho doručení příjemci, je poskytovatel oprávněn smlouvu neuzavřít a dotaci příjemci neposkytnout.</w:t>
      </w:r>
    </w:p>
    <w:p w14:paraId="738134A6" w14:textId="37EED476" w:rsidR="00691685" w:rsidRPr="00BA0DEC" w:rsidRDefault="00691685" w:rsidP="00BA0DEC">
      <w:pPr>
        <w:pStyle w:val="Odstavecseseznamem"/>
        <w:numPr>
          <w:ilvl w:val="1"/>
          <w:numId w:val="1"/>
        </w:numPr>
        <w:tabs>
          <w:tab w:val="left" w:pos="851"/>
        </w:tabs>
        <w:spacing w:after="120"/>
        <w:ind w:left="851" w:hanging="851"/>
        <w:contextualSpacing w:val="0"/>
        <w:rPr>
          <w:rFonts w:ascii="Arial" w:hAnsi="Arial" w:cs="Arial"/>
          <w:bCs/>
        </w:rPr>
      </w:pPr>
      <w:r w:rsidRPr="009F715A">
        <w:rPr>
          <w:rFonts w:ascii="Arial" w:hAnsi="Arial" w:cs="Arial"/>
          <w:bCs/>
        </w:rPr>
        <w:t>Poskytnutá dotace nesmí být v průběhu realizace převedena na jiného nositele akce.</w:t>
      </w:r>
    </w:p>
    <w:p w14:paraId="738134A8" w14:textId="2B7F5102" w:rsidR="00691685" w:rsidRPr="00BA0DEC" w:rsidRDefault="00691685" w:rsidP="00BA0DEC">
      <w:pPr>
        <w:pStyle w:val="Odstavecseseznamem"/>
        <w:numPr>
          <w:ilvl w:val="1"/>
          <w:numId w:val="1"/>
        </w:numPr>
        <w:tabs>
          <w:tab w:val="left" w:pos="851"/>
        </w:tabs>
        <w:spacing w:after="120"/>
        <w:ind w:left="851" w:hanging="851"/>
        <w:contextualSpacing w:val="0"/>
        <w:rPr>
          <w:rFonts w:ascii="Arial" w:hAnsi="Arial" w:cs="Arial"/>
          <w:bCs/>
        </w:rPr>
      </w:pPr>
      <w:r w:rsidRPr="009F715A">
        <w:rPr>
          <w:rFonts w:ascii="Arial" w:hAnsi="Arial" w:cs="Arial"/>
          <w:bCs/>
        </w:rPr>
        <w:t xml:space="preserve">U dotací poskytovaných na základě tohoto dotačního programu bude posuzováno, zda bude dotace poskytnuta formou podpory de </w:t>
      </w:r>
      <w:proofErr w:type="spellStart"/>
      <w:r w:rsidRPr="009F715A">
        <w:rPr>
          <w:rFonts w:ascii="Arial" w:hAnsi="Arial" w:cs="Arial"/>
          <w:bCs/>
        </w:rPr>
        <w:t>minimis</w:t>
      </w:r>
      <w:proofErr w:type="spellEnd"/>
      <w:r w:rsidRPr="009F715A">
        <w:rPr>
          <w:rFonts w:ascii="Arial" w:hAnsi="Arial" w:cs="Arial"/>
          <w:bCs/>
        </w:rPr>
        <w:t xml:space="preserve"> dle nařízení Komise (EU) </w:t>
      </w:r>
      <w:r w:rsidRPr="009F715A">
        <w:rPr>
          <w:rFonts w:ascii="Arial" w:hAnsi="Arial" w:cs="Arial"/>
          <w:bCs/>
        </w:rPr>
        <w:br/>
        <w:t xml:space="preserve">č. 1407/2013 ze dne 18. prosince 2013 o použití článků 107 a 108 Smlouvy </w:t>
      </w:r>
      <w:r w:rsidRPr="009F715A">
        <w:rPr>
          <w:rFonts w:ascii="Arial" w:hAnsi="Arial" w:cs="Arial"/>
          <w:bCs/>
        </w:rPr>
        <w:br/>
      </w:r>
      <w:r w:rsidRPr="009F715A">
        <w:rPr>
          <w:rFonts w:ascii="Arial" w:hAnsi="Arial" w:cs="Arial"/>
          <w:bCs/>
        </w:rPr>
        <w:lastRenderedPageBreak/>
        <w:t xml:space="preserve">o fungování Evropské unie na podporu de </w:t>
      </w:r>
      <w:proofErr w:type="spellStart"/>
      <w:r w:rsidRPr="009F715A">
        <w:rPr>
          <w:rFonts w:ascii="Arial" w:hAnsi="Arial" w:cs="Arial"/>
          <w:bCs/>
        </w:rPr>
        <w:t>minimis</w:t>
      </w:r>
      <w:proofErr w:type="spellEnd"/>
      <w:r w:rsidRPr="009F715A">
        <w:rPr>
          <w:rFonts w:ascii="Arial" w:hAnsi="Arial" w:cs="Arial"/>
          <w:bCs/>
        </w:rPr>
        <w:t xml:space="preserve"> uveřejněného v Úředním věstníku Evropské unie č. L 352/1 dne 24. prosince 2013.</w:t>
      </w:r>
    </w:p>
    <w:p w14:paraId="738134AA" w14:textId="5AF01268" w:rsidR="00691685" w:rsidRPr="00BA0DEC" w:rsidRDefault="00691685" w:rsidP="00BA0DEC">
      <w:pPr>
        <w:pStyle w:val="Odstavecseseznamem"/>
        <w:numPr>
          <w:ilvl w:val="1"/>
          <w:numId w:val="1"/>
        </w:numPr>
        <w:tabs>
          <w:tab w:val="left" w:pos="851"/>
        </w:tabs>
        <w:spacing w:after="120"/>
        <w:ind w:left="851" w:hanging="851"/>
        <w:contextualSpacing w:val="0"/>
        <w:rPr>
          <w:rFonts w:ascii="Arial" w:hAnsi="Arial" w:cs="Arial"/>
          <w:bCs/>
        </w:rPr>
      </w:pPr>
      <w:r w:rsidRPr="009F715A">
        <w:rPr>
          <w:rFonts w:ascii="Arial" w:hAnsi="Arial" w:cs="Arial"/>
          <w:bCs/>
        </w:rPr>
        <w:t>Dotace poskytnuté dle tohoto dotačního programu jsou slučitelné s podporou poskytnutou z rozpočtu jiných územních samosprávných celků, státního rozpočtu nebo strukturálních fondů Evropské unie, pokud to pravidla pro poskytnutí těchto podpor nevylučují.</w:t>
      </w:r>
    </w:p>
    <w:p w14:paraId="738134AB" w14:textId="77777777" w:rsidR="00691685" w:rsidRPr="009F715A" w:rsidRDefault="00691685" w:rsidP="00527E77">
      <w:pPr>
        <w:pStyle w:val="Odstavecseseznamem"/>
        <w:numPr>
          <w:ilvl w:val="1"/>
          <w:numId w:val="1"/>
        </w:numPr>
        <w:tabs>
          <w:tab w:val="left" w:pos="851"/>
        </w:tabs>
        <w:spacing w:after="120"/>
        <w:ind w:left="0" w:firstLine="0"/>
        <w:contextualSpacing w:val="0"/>
        <w:rPr>
          <w:rFonts w:ascii="Arial" w:hAnsi="Arial" w:cs="Arial"/>
          <w:bCs/>
        </w:rPr>
      </w:pPr>
      <w:r w:rsidRPr="009F715A">
        <w:rPr>
          <w:rFonts w:ascii="Arial" w:hAnsi="Arial" w:cs="Arial"/>
          <w:bCs/>
        </w:rPr>
        <w:t>Přílohy dotačního programu:</w:t>
      </w:r>
    </w:p>
    <w:p w14:paraId="3D5C28CD" w14:textId="262F17D8" w:rsidR="00BE0102" w:rsidRPr="009F715A" w:rsidRDefault="00BA0DEC" w:rsidP="00BA0DEC">
      <w:pPr>
        <w:pStyle w:val="Odstavecseseznamem"/>
        <w:numPr>
          <w:ilvl w:val="0"/>
          <w:numId w:val="13"/>
        </w:numPr>
        <w:spacing w:after="120" w:line="276" w:lineRule="auto"/>
        <w:ind w:left="1349" w:hanging="357"/>
        <w:contextualSpacing w:val="0"/>
        <w:rPr>
          <w:rFonts w:ascii="Arial" w:hAnsi="Arial" w:cs="Arial"/>
          <w:b/>
          <w:bCs/>
          <w:i/>
        </w:rPr>
      </w:pPr>
      <w:r>
        <w:rPr>
          <w:rFonts w:ascii="Arial" w:hAnsi="Arial" w:cs="Arial"/>
          <w:bCs/>
        </w:rPr>
        <w:t xml:space="preserve">Formuláře </w:t>
      </w:r>
      <w:r w:rsidR="00BE0102" w:rsidRPr="009F715A">
        <w:rPr>
          <w:rFonts w:ascii="Arial" w:hAnsi="Arial" w:cs="Arial"/>
          <w:bCs/>
        </w:rPr>
        <w:t>žádost</w:t>
      </w:r>
      <w:r>
        <w:rPr>
          <w:rFonts w:ascii="Arial" w:hAnsi="Arial" w:cs="Arial"/>
          <w:bCs/>
        </w:rPr>
        <w:t>í</w:t>
      </w:r>
      <w:r w:rsidR="00BE0102" w:rsidRPr="009F715A">
        <w:rPr>
          <w:rFonts w:ascii="Arial" w:hAnsi="Arial" w:cs="Arial"/>
          <w:bCs/>
        </w:rPr>
        <w:t xml:space="preserve"> o poskytnutí dotace z rozpočtu Olomouckého kraje </w:t>
      </w:r>
      <w:r>
        <w:rPr>
          <w:rFonts w:ascii="Arial" w:hAnsi="Arial" w:cs="Arial"/>
          <w:bCs/>
        </w:rPr>
        <w:t>– dle jednotlivých dotačních titulů,</w:t>
      </w:r>
    </w:p>
    <w:p w14:paraId="13961478" w14:textId="77777777" w:rsidR="00BE0102" w:rsidRPr="009F715A" w:rsidRDefault="00BE0102" w:rsidP="00BE0102">
      <w:pPr>
        <w:pStyle w:val="Odstavecseseznamem"/>
        <w:numPr>
          <w:ilvl w:val="0"/>
          <w:numId w:val="13"/>
        </w:numPr>
        <w:spacing w:after="200" w:line="276" w:lineRule="auto"/>
        <w:rPr>
          <w:rFonts w:ascii="Arial" w:hAnsi="Arial" w:cs="Arial"/>
          <w:bCs/>
        </w:rPr>
      </w:pPr>
      <w:r w:rsidRPr="009F715A">
        <w:rPr>
          <w:rFonts w:ascii="Arial" w:hAnsi="Arial" w:cs="Arial"/>
          <w:bCs/>
        </w:rPr>
        <w:t>Vzorové smlouvy na akci, schválené na zasedání Zastupitelstva Olomouckého kraje dne 19. 12. 2016 usnesením č. UZ/2/4/2016:</w:t>
      </w:r>
    </w:p>
    <w:p w14:paraId="20580238" w14:textId="77B27D5A" w:rsidR="00BE0102" w:rsidRPr="009F715A" w:rsidRDefault="00BE0102" w:rsidP="00BE0102">
      <w:pPr>
        <w:pStyle w:val="Odstavecseseznamem"/>
        <w:numPr>
          <w:ilvl w:val="1"/>
          <w:numId w:val="13"/>
        </w:numPr>
        <w:spacing w:after="200" w:line="276" w:lineRule="auto"/>
        <w:rPr>
          <w:rFonts w:ascii="Arial" w:hAnsi="Arial" w:cs="Arial"/>
          <w:bCs/>
        </w:rPr>
      </w:pPr>
      <w:r w:rsidRPr="009F715A">
        <w:rPr>
          <w:rFonts w:ascii="Arial" w:hAnsi="Arial" w:cs="Arial"/>
          <w:bCs/>
        </w:rPr>
        <w:t>Vzorová veřejnoprávní smlouva o poskytnutí dotace na akci fyzické osobě podnikateli</w:t>
      </w:r>
    </w:p>
    <w:p w14:paraId="6B59CF6B" w14:textId="157FD544" w:rsidR="00BE0102" w:rsidRPr="009F715A" w:rsidRDefault="00BE0102" w:rsidP="00BE0102">
      <w:pPr>
        <w:pStyle w:val="Odstavecseseznamem"/>
        <w:numPr>
          <w:ilvl w:val="1"/>
          <w:numId w:val="13"/>
        </w:numPr>
        <w:spacing w:after="200" w:line="276" w:lineRule="auto"/>
        <w:rPr>
          <w:rFonts w:ascii="Arial" w:hAnsi="Arial" w:cs="Arial"/>
          <w:bCs/>
        </w:rPr>
      </w:pPr>
      <w:r w:rsidRPr="009F715A">
        <w:rPr>
          <w:rFonts w:ascii="Arial" w:hAnsi="Arial" w:cs="Arial"/>
          <w:bCs/>
        </w:rPr>
        <w:t>Vzorová veřejnoprávní smlouva o poskytnutí dotace na akci právnickým osobám</w:t>
      </w:r>
    </w:p>
    <w:p w14:paraId="796C1E07" w14:textId="25185BCC" w:rsidR="00BE0102" w:rsidRPr="00BA0DEC" w:rsidRDefault="00BE0102" w:rsidP="00BA0DEC">
      <w:pPr>
        <w:pStyle w:val="Odstavecseseznamem"/>
        <w:numPr>
          <w:ilvl w:val="1"/>
          <w:numId w:val="13"/>
        </w:numPr>
        <w:spacing w:after="120" w:line="276" w:lineRule="auto"/>
        <w:ind w:left="1899" w:hanging="544"/>
        <w:contextualSpacing w:val="0"/>
        <w:rPr>
          <w:rFonts w:ascii="Arial" w:hAnsi="Arial" w:cs="Arial"/>
          <w:bCs/>
        </w:rPr>
      </w:pPr>
      <w:r w:rsidRPr="009F715A">
        <w:rPr>
          <w:rFonts w:ascii="Arial" w:hAnsi="Arial" w:cs="Arial"/>
          <w:bCs/>
        </w:rPr>
        <w:t>Vzorová veřejnoprávní smlouva o poskytnutí dotace na akci obcím, městům</w:t>
      </w:r>
    </w:p>
    <w:p w14:paraId="43C8E0FD" w14:textId="77777777" w:rsidR="00BE0102" w:rsidRPr="009F715A" w:rsidRDefault="00BE0102" w:rsidP="00BE0102">
      <w:pPr>
        <w:pStyle w:val="Odstavecseseznamem"/>
        <w:numPr>
          <w:ilvl w:val="0"/>
          <w:numId w:val="13"/>
        </w:numPr>
        <w:spacing w:after="200" w:line="276" w:lineRule="auto"/>
        <w:rPr>
          <w:rFonts w:ascii="Arial" w:hAnsi="Arial" w:cs="Arial"/>
          <w:bCs/>
        </w:rPr>
      </w:pPr>
      <w:r w:rsidRPr="009F715A">
        <w:rPr>
          <w:rFonts w:ascii="Arial" w:hAnsi="Arial" w:cs="Arial"/>
          <w:bCs/>
        </w:rPr>
        <w:t>Vzorové smlouvy na celoroční činnost, schválené na zasedání Zastupitelstva Olomouckého kraje dne 19. 12. 2016 usnesením č. UZ/2/4/2016:</w:t>
      </w:r>
    </w:p>
    <w:p w14:paraId="7F7F8E1A" w14:textId="68DAB012" w:rsidR="00BE0102" w:rsidRPr="00527E77" w:rsidRDefault="00BE0102" w:rsidP="00527E77">
      <w:pPr>
        <w:pStyle w:val="Odstavecseseznamem"/>
        <w:numPr>
          <w:ilvl w:val="1"/>
          <w:numId w:val="13"/>
        </w:numPr>
        <w:spacing w:after="120" w:line="276" w:lineRule="auto"/>
        <w:ind w:left="1899" w:hanging="544"/>
        <w:contextualSpacing w:val="0"/>
        <w:rPr>
          <w:rFonts w:ascii="Arial" w:hAnsi="Arial" w:cs="Arial"/>
          <w:bCs/>
        </w:rPr>
      </w:pPr>
      <w:r w:rsidRPr="009F715A">
        <w:rPr>
          <w:rFonts w:ascii="Arial" w:hAnsi="Arial" w:cs="Arial"/>
          <w:bCs/>
        </w:rPr>
        <w:t>Vzorová veřejnoprávní smlouva o poskytnutí dotace na</w:t>
      </w:r>
      <w:r w:rsidR="00857616">
        <w:rPr>
          <w:rFonts w:ascii="Arial" w:hAnsi="Arial" w:cs="Arial"/>
          <w:bCs/>
        </w:rPr>
        <w:t> </w:t>
      </w:r>
      <w:r w:rsidRPr="009F715A">
        <w:rPr>
          <w:rFonts w:ascii="Arial" w:hAnsi="Arial" w:cs="Arial"/>
          <w:bCs/>
        </w:rPr>
        <w:t>celoroční činnost právnickým osobám</w:t>
      </w:r>
    </w:p>
    <w:p w14:paraId="3A800E82" w14:textId="77777777" w:rsidR="00BE0102" w:rsidRPr="009F715A" w:rsidRDefault="00BE0102" w:rsidP="00527E77">
      <w:pPr>
        <w:pStyle w:val="Odstavecseseznamem"/>
        <w:numPr>
          <w:ilvl w:val="0"/>
          <w:numId w:val="13"/>
        </w:numPr>
        <w:spacing w:after="120" w:line="276" w:lineRule="auto"/>
        <w:ind w:left="1349" w:hanging="357"/>
        <w:contextualSpacing w:val="0"/>
        <w:rPr>
          <w:rFonts w:ascii="Arial" w:hAnsi="Arial" w:cs="Arial"/>
          <w:bCs/>
        </w:rPr>
      </w:pPr>
      <w:r w:rsidRPr="009F715A">
        <w:rPr>
          <w:rFonts w:ascii="Arial" w:hAnsi="Arial" w:cs="Arial"/>
          <w:bCs/>
        </w:rPr>
        <w:t xml:space="preserve">Další přílohy </w:t>
      </w:r>
    </w:p>
    <w:p w14:paraId="2C43E3F9" w14:textId="42EAA444" w:rsidR="00C87853" w:rsidRPr="009F715A" w:rsidRDefault="00527E77" w:rsidP="00BE0102">
      <w:pPr>
        <w:pStyle w:val="Odstavecseseznamem"/>
        <w:numPr>
          <w:ilvl w:val="1"/>
          <w:numId w:val="13"/>
        </w:numPr>
        <w:spacing w:after="200" w:line="276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Č</w:t>
      </w:r>
      <w:r w:rsidR="00C87853" w:rsidRPr="009F715A">
        <w:rPr>
          <w:rFonts w:ascii="Arial" w:hAnsi="Arial" w:cs="Arial"/>
          <w:bCs/>
        </w:rPr>
        <w:t xml:space="preserve">estné prohlášení žadatele o podporu v režimu de </w:t>
      </w:r>
      <w:proofErr w:type="spellStart"/>
      <w:r w:rsidR="00C87853" w:rsidRPr="009F715A">
        <w:rPr>
          <w:rFonts w:ascii="Arial" w:hAnsi="Arial" w:cs="Arial"/>
          <w:bCs/>
        </w:rPr>
        <w:t>minimis</w:t>
      </w:r>
      <w:proofErr w:type="spellEnd"/>
      <w:r w:rsidR="00C87853" w:rsidRPr="009F715A">
        <w:rPr>
          <w:rFonts w:ascii="Arial" w:hAnsi="Arial" w:cs="Arial"/>
          <w:bCs/>
        </w:rPr>
        <w:t xml:space="preserve"> </w:t>
      </w:r>
      <w:r w:rsidR="0024725C">
        <w:rPr>
          <w:rFonts w:ascii="Arial" w:hAnsi="Arial" w:cs="Arial"/>
          <w:bCs/>
        </w:rPr>
        <w:t xml:space="preserve">- Příloha k žádosti o poskytnutí dotace z dotačního titulu 1 a 3 </w:t>
      </w:r>
    </w:p>
    <w:p w14:paraId="738134B1" w14:textId="77777777" w:rsidR="00691685" w:rsidRPr="009F715A" w:rsidRDefault="00691685" w:rsidP="00691685">
      <w:pPr>
        <w:ind w:left="0" w:firstLine="0"/>
        <w:rPr>
          <w:rFonts w:ascii="Arial" w:hAnsi="Arial" w:cs="Arial"/>
          <w:bCs/>
        </w:rPr>
      </w:pPr>
      <w:r w:rsidRPr="009F715A">
        <w:rPr>
          <w:rFonts w:ascii="Arial" w:hAnsi="Arial" w:cs="Arial"/>
          <w:bCs/>
        </w:rPr>
        <w:t>Doložka podle § 23 zákona č. 129/2000 Sb., o krajích (krajské zřízení), ve znění pozdějších předpisů:</w:t>
      </w:r>
    </w:p>
    <w:p w14:paraId="738134B2" w14:textId="77777777" w:rsidR="00691685" w:rsidRPr="009F715A" w:rsidRDefault="00691685" w:rsidP="00691685">
      <w:pPr>
        <w:ind w:left="0" w:firstLine="0"/>
        <w:rPr>
          <w:rFonts w:ascii="Arial" w:hAnsi="Arial" w:cs="Arial"/>
          <w:bCs/>
        </w:rPr>
      </w:pPr>
    </w:p>
    <w:p w14:paraId="738134B3" w14:textId="77777777" w:rsidR="00691685" w:rsidRPr="009F715A" w:rsidRDefault="00691685" w:rsidP="00691685">
      <w:pPr>
        <w:ind w:left="0" w:firstLine="0"/>
        <w:rPr>
          <w:rFonts w:ascii="Arial" w:hAnsi="Arial" w:cs="Arial"/>
          <w:bCs/>
        </w:rPr>
      </w:pPr>
      <w:r w:rsidRPr="009F715A">
        <w:rPr>
          <w:rFonts w:ascii="Arial" w:hAnsi="Arial" w:cs="Arial"/>
          <w:bCs/>
        </w:rPr>
        <w:t>Tento dotační program byl schválen Zastupitelstvem</w:t>
      </w:r>
      <w:r w:rsidR="009D63E1" w:rsidRPr="009F715A">
        <w:rPr>
          <w:rFonts w:ascii="Arial" w:hAnsi="Arial" w:cs="Arial"/>
          <w:bCs/>
        </w:rPr>
        <w:t xml:space="preserve"> </w:t>
      </w:r>
      <w:r w:rsidRPr="009F715A">
        <w:rPr>
          <w:rFonts w:ascii="Arial" w:hAnsi="Arial" w:cs="Arial"/>
          <w:bCs/>
        </w:rPr>
        <w:t xml:space="preserve">Olomouckého kraje dne </w:t>
      </w:r>
      <w:proofErr w:type="spellStart"/>
      <w:r w:rsidRPr="009F715A">
        <w:rPr>
          <w:rFonts w:ascii="Arial" w:hAnsi="Arial" w:cs="Arial"/>
          <w:bCs/>
        </w:rPr>
        <w:t>xx</w:t>
      </w:r>
      <w:proofErr w:type="spellEnd"/>
      <w:r w:rsidRPr="009F715A">
        <w:rPr>
          <w:rFonts w:ascii="Arial" w:hAnsi="Arial" w:cs="Arial"/>
          <w:bCs/>
        </w:rPr>
        <w:t xml:space="preserve">. </w:t>
      </w:r>
      <w:proofErr w:type="spellStart"/>
      <w:r w:rsidRPr="009F715A">
        <w:rPr>
          <w:rFonts w:ascii="Arial" w:hAnsi="Arial" w:cs="Arial"/>
          <w:bCs/>
        </w:rPr>
        <w:t>xx</w:t>
      </w:r>
      <w:proofErr w:type="spellEnd"/>
      <w:r w:rsidRPr="009F715A">
        <w:rPr>
          <w:rFonts w:ascii="Arial" w:hAnsi="Arial" w:cs="Arial"/>
          <w:bCs/>
        </w:rPr>
        <w:t xml:space="preserve">. </w:t>
      </w:r>
      <w:proofErr w:type="spellStart"/>
      <w:r w:rsidRPr="009F715A">
        <w:rPr>
          <w:rFonts w:ascii="Arial" w:hAnsi="Arial" w:cs="Arial"/>
          <w:bCs/>
        </w:rPr>
        <w:t>xxxx</w:t>
      </w:r>
      <w:proofErr w:type="spellEnd"/>
      <w:r w:rsidRPr="009F715A">
        <w:rPr>
          <w:rFonts w:ascii="Arial" w:hAnsi="Arial" w:cs="Arial"/>
          <w:bCs/>
        </w:rPr>
        <w:t xml:space="preserve"> usnesením č. UZ/</w:t>
      </w:r>
      <w:r w:rsidR="00F424C7" w:rsidRPr="009F715A">
        <w:rPr>
          <w:rFonts w:ascii="Arial" w:hAnsi="Arial" w:cs="Arial"/>
          <w:bCs/>
        </w:rPr>
        <w:t>XX</w:t>
      </w:r>
      <w:r w:rsidRPr="009F715A">
        <w:rPr>
          <w:rFonts w:ascii="Arial" w:hAnsi="Arial" w:cs="Arial"/>
          <w:bCs/>
        </w:rPr>
        <w:t>/</w:t>
      </w:r>
      <w:r w:rsidR="00F424C7" w:rsidRPr="009F715A">
        <w:rPr>
          <w:rFonts w:ascii="Arial" w:hAnsi="Arial" w:cs="Arial"/>
          <w:bCs/>
        </w:rPr>
        <w:t>X</w:t>
      </w:r>
      <w:r w:rsidR="00EA339D" w:rsidRPr="009F715A">
        <w:rPr>
          <w:rFonts w:ascii="Arial" w:hAnsi="Arial" w:cs="Arial"/>
          <w:bCs/>
        </w:rPr>
        <w:t>XX</w:t>
      </w:r>
      <w:r w:rsidR="00F424C7" w:rsidRPr="009F715A">
        <w:rPr>
          <w:rFonts w:ascii="Arial" w:hAnsi="Arial" w:cs="Arial"/>
          <w:bCs/>
        </w:rPr>
        <w:t>X</w:t>
      </w:r>
      <w:r w:rsidRPr="009F715A">
        <w:rPr>
          <w:rFonts w:ascii="Arial" w:hAnsi="Arial" w:cs="Arial"/>
          <w:bCs/>
        </w:rPr>
        <w:t>.</w:t>
      </w:r>
    </w:p>
    <w:p w14:paraId="738134B4" w14:textId="77777777" w:rsidR="009D63E1" w:rsidRPr="009F715A" w:rsidRDefault="009D63E1" w:rsidP="00691685">
      <w:pPr>
        <w:ind w:left="0" w:firstLine="0"/>
        <w:rPr>
          <w:rFonts w:ascii="Arial" w:hAnsi="Arial" w:cs="Arial"/>
          <w:bCs/>
        </w:rPr>
      </w:pPr>
    </w:p>
    <w:sectPr w:rsidR="009D63E1" w:rsidRPr="009F715A" w:rsidSect="007F16C7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18" w:right="1418" w:bottom="1418" w:left="1418" w:header="709" w:footer="709" w:gutter="0"/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8134B7" w14:textId="77777777" w:rsidR="008A4991" w:rsidRDefault="008A4991">
      <w:r>
        <w:separator/>
      </w:r>
    </w:p>
  </w:endnote>
  <w:endnote w:type="continuationSeparator" w:id="0">
    <w:p w14:paraId="738134B8" w14:textId="77777777" w:rsidR="008A4991" w:rsidRDefault="008A4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DA0DEE" w14:textId="77777777" w:rsidR="00BB5803" w:rsidRDefault="00BB5803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02BAC3" w14:textId="02C966F0" w:rsidR="008A4991" w:rsidRPr="003E1B2A" w:rsidRDefault="005D5190" w:rsidP="007F16C7">
    <w:pPr>
      <w:pStyle w:val="Zpat"/>
      <w:pBdr>
        <w:top w:val="single" w:sz="4" w:space="1" w:color="auto"/>
      </w:pBd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</w:t>
    </w:r>
    <w:r w:rsidR="008A4991" w:rsidRPr="003E1B2A">
      <w:rPr>
        <w:rFonts w:ascii="Arial" w:hAnsi="Arial" w:cs="Arial"/>
        <w:i/>
        <w:iCs/>
        <w:sz w:val="20"/>
        <w:szCs w:val="20"/>
      </w:rPr>
      <w:t xml:space="preserve"> Olomouckého kraje </w:t>
    </w:r>
    <w:r>
      <w:rPr>
        <w:rFonts w:ascii="Arial" w:hAnsi="Arial" w:cs="Arial"/>
        <w:i/>
        <w:iCs/>
        <w:sz w:val="20"/>
        <w:szCs w:val="20"/>
      </w:rPr>
      <w:t>27</w:t>
    </w:r>
    <w:r w:rsidR="008A4991">
      <w:rPr>
        <w:rFonts w:ascii="Arial" w:hAnsi="Arial" w:cs="Arial"/>
        <w:i/>
        <w:iCs/>
        <w:sz w:val="20"/>
        <w:szCs w:val="20"/>
      </w:rPr>
      <w:t>. 02</w:t>
    </w:r>
    <w:r w:rsidR="008A4991" w:rsidRPr="003E1B2A">
      <w:rPr>
        <w:rFonts w:ascii="Arial" w:hAnsi="Arial" w:cs="Arial"/>
        <w:i/>
        <w:iCs/>
        <w:sz w:val="20"/>
        <w:szCs w:val="20"/>
      </w:rPr>
      <w:t xml:space="preserve">. </w:t>
    </w:r>
    <w:r w:rsidR="008A4991" w:rsidRPr="003E1B2A">
      <w:rPr>
        <w:rFonts w:ascii="Arial" w:hAnsi="Arial" w:cs="Arial"/>
        <w:i/>
        <w:iCs/>
        <w:sz w:val="20"/>
        <w:szCs w:val="20"/>
      </w:rPr>
      <w:t>201</w:t>
    </w:r>
    <w:r w:rsidR="008A4991">
      <w:rPr>
        <w:rFonts w:ascii="Arial" w:hAnsi="Arial" w:cs="Arial"/>
        <w:i/>
        <w:iCs/>
        <w:sz w:val="20"/>
        <w:szCs w:val="20"/>
      </w:rPr>
      <w:t xml:space="preserve">7         </w:t>
    </w:r>
    <w:r w:rsidR="008A4991" w:rsidRPr="003E1B2A">
      <w:rPr>
        <w:rFonts w:ascii="Arial" w:hAnsi="Arial" w:cs="Arial"/>
        <w:i/>
        <w:iCs/>
        <w:sz w:val="20"/>
        <w:szCs w:val="20"/>
      </w:rPr>
      <w:t> </w:t>
    </w:r>
    <w:bookmarkStart w:id="10" w:name="_GoBack"/>
    <w:bookmarkEnd w:id="10"/>
    <w:r w:rsidR="008A4991" w:rsidRPr="003E1B2A">
      <w:rPr>
        <w:rFonts w:ascii="Arial" w:hAnsi="Arial" w:cs="Arial"/>
        <w:i/>
        <w:iCs/>
        <w:sz w:val="20"/>
        <w:szCs w:val="20"/>
      </w:rPr>
      <w:t xml:space="preserve">                                     </w:t>
    </w:r>
    <w:r w:rsidR="008A4991">
      <w:rPr>
        <w:rFonts w:ascii="Arial" w:hAnsi="Arial" w:cs="Arial"/>
        <w:i/>
        <w:iCs/>
        <w:sz w:val="20"/>
        <w:szCs w:val="20"/>
      </w:rPr>
      <w:t xml:space="preserve">   Strana  </w:t>
    </w:r>
    <w:r w:rsidR="008A4991">
      <w:rPr>
        <w:rFonts w:ascii="Arial" w:hAnsi="Arial" w:cs="Arial"/>
        <w:i/>
        <w:iCs/>
        <w:sz w:val="20"/>
        <w:szCs w:val="20"/>
      </w:rPr>
      <w:fldChar w:fldCharType="begin"/>
    </w:r>
    <w:r w:rsidR="008A4991">
      <w:rPr>
        <w:rFonts w:ascii="Arial" w:hAnsi="Arial" w:cs="Arial"/>
        <w:i/>
        <w:iCs/>
        <w:sz w:val="20"/>
        <w:szCs w:val="20"/>
      </w:rPr>
      <w:instrText xml:space="preserve"> PAGE   \* MERGEFORMAT </w:instrText>
    </w:r>
    <w:r w:rsidR="008A4991">
      <w:rPr>
        <w:rFonts w:ascii="Arial" w:hAnsi="Arial" w:cs="Arial"/>
        <w:i/>
        <w:iCs/>
        <w:sz w:val="20"/>
        <w:szCs w:val="20"/>
      </w:rPr>
      <w:fldChar w:fldCharType="separate"/>
    </w:r>
    <w:r>
      <w:rPr>
        <w:rFonts w:ascii="Arial" w:hAnsi="Arial" w:cs="Arial"/>
        <w:i/>
        <w:iCs/>
        <w:noProof/>
        <w:sz w:val="20"/>
        <w:szCs w:val="20"/>
      </w:rPr>
      <w:t>20</w:t>
    </w:r>
    <w:r w:rsidR="008A4991">
      <w:rPr>
        <w:rFonts w:ascii="Arial" w:hAnsi="Arial" w:cs="Arial"/>
        <w:i/>
        <w:iCs/>
        <w:sz w:val="20"/>
        <w:szCs w:val="20"/>
      </w:rPr>
      <w:fldChar w:fldCharType="end"/>
    </w:r>
    <w:r w:rsidR="008A4991">
      <w:rPr>
        <w:rFonts w:ascii="Arial" w:hAnsi="Arial" w:cs="Arial"/>
        <w:i/>
        <w:iCs/>
        <w:sz w:val="20"/>
        <w:szCs w:val="20"/>
      </w:rPr>
      <w:t xml:space="preserve"> (celkem </w:t>
    </w:r>
    <w:r w:rsidR="00516D12">
      <w:rPr>
        <w:rFonts w:ascii="Arial" w:hAnsi="Arial" w:cs="Arial"/>
        <w:i/>
        <w:iCs/>
        <w:sz w:val="20"/>
        <w:szCs w:val="20"/>
      </w:rPr>
      <w:t>53</w:t>
    </w:r>
    <w:r w:rsidR="008A4991" w:rsidRPr="003E1B2A">
      <w:rPr>
        <w:rFonts w:ascii="Arial" w:hAnsi="Arial" w:cs="Arial"/>
        <w:i/>
        <w:iCs/>
        <w:sz w:val="20"/>
        <w:szCs w:val="20"/>
      </w:rPr>
      <w:t>)</w:t>
    </w:r>
  </w:p>
  <w:p w14:paraId="01C3952C" w14:textId="4B66D6E3" w:rsidR="008A4991" w:rsidRPr="003E1B2A" w:rsidRDefault="005D5190" w:rsidP="00156995">
    <w:pPr>
      <w:pStyle w:val="Zpat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23</w:t>
    </w:r>
    <w:r w:rsidR="00BB5803" w:rsidRPr="00BB5803">
      <w:rPr>
        <w:rFonts w:ascii="Arial" w:hAnsi="Arial" w:cs="Arial"/>
        <w:i/>
        <w:iCs/>
        <w:sz w:val="20"/>
        <w:szCs w:val="20"/>
      </w:rPr>
      <w:t>.</w:t>
    </w:r>
    <w:r w:rsidR="008A4991" w:rsidRPr="003E1B2A">
      <w:rPr>
        <w:rFonts w:ascii="Arial" w:hAnsi="Arial" w:cs="Arial"/>
        <w:i/>
        <w:iCs/>
        <w:sz w:val="20"/>
        <w:szCs w:val="20"/>
      </w:rPr>
      <w:t xml:space="preserve"> – </w:t>
    </w:r>
    <w:r w:rsidR="008A4991" w:rsidRPr="003F25FD">
      <w:rPr>
        <w:rFonts w:ascii="Arial" w:hAnsi="Arial" w:cs="Arial"/>
        <w:i/>
        <w:iCs/>
        <w:sz w:val="20"/>
        <w:szCs w:val="20"/>
      </w:rPr>
      <w:t>Program na podporu aktivit v oblasti životního prostředí a zemědělství 2017</w:t>
    </w:r>
    <w:r w:rsidR="004B0FC2">
      <w:rPr>
        <w:rFonts w:ascii="Arial" w:hAnsi="Arial" w:cs="Arial"/>
        <w:i/>
        <w:iCs/>
        <w:sz w:val="20"/>
        <w:szCs w:val="20"/>
      </w:rPr>
      <w:t xml:space="preserve"> </w:t>
    </w:r>
    <w:r w:rsidR="008A4991">
      <w:rPr>
        <w:rFonts w:ascii="Arial" w:hAnsi="Arial" w:cs="Arial"/>
        <w:i/>
        <w:iCs/>
        <w:sz w:val="20"/>
        <w:szCs w:val="20"/>
      </w:rPr>
      <w:t>-</w:t>
    </w:r>
    <w:r w:rsidR="004B0FC2">
      <w:rPr>
        <w:rFonts w:ascii="Arial" w:hAnsi="Arial" w:cs="Arial"/>
        <w:i/>
        <w:iCs/>
        <w:sz w:val="20"/>
        <w:szCs w:val="20"/>
      </w:rPr>
      <w:t xml:space="preserve"> </w:t>
    </w:r>
    <w:r w:rsidR="008A4991">
      <w:rPr>
        <w:rFonts w:ascii="Arial" w:hAnsi="Arial" w:cs="Arial"/>
        <w:i/>
        <w:iCs/>
        <w:sz w:val="20"/>
        <w:szCs w:val="20"/>
      </w:rPr>
      <w:t>vyhlášení</w:t>
    </w:r>
  </w:p>
  <w:p w14:paraId="236A9454" w14:textId="77777777" w:rsidR="008A4991" w:rsidRDefault="008A4991" w:rsidP="00156995">
    <w:pPr>
      <w:pStyle w:val="Zpat"/>
      <w:rPr>
        <w:rFonts w:ascii="Arial" w:hAnsi="Arial" w:cs="Arial"/>
        <w:i/>
        <w:iCs/>
        <w:sz w:val="20"/>
        <w:szCs w:val="20"/>
      </w:rPr>
    </w:pPr>
    <w:r w:rsidRPr="003E1B2A">
      <w:rPr>
        <w:rFonts w:ascii="Arial" w:hAnsi="Arial" w:cs="Arial"/>
        <w:i/>
        <w:iCs/>
        <w:sz w:val="20"/>
        <w:szCs w:val="20"/>
      </w:rPr>
      <w:t xml:space="preserve">Příloha č. 1 – </w:t>
    </w:r>
    <w:r>
      <w:rPr>
        <w:rFonts w:ascii="Arial" w:hAnsi="Arial" w:cs="Arial"/>
        <w:i/>
        <w:iCs/>
        <w:sz w:val="20"/>
        <w:szCs w:val="20"/>
      </w:rPr>
      <w:t xml:space="preserve">Pravidla pro poskytování dotací z </w:t>
    </w:r>
    <w:r w:rsidRPr="003F25FD">
      <w:rPr>
        <w:rFonts w:ascii="Arial" w:hAnsi="Arial" w:cs="Arial"/>
        <w:i/>
        <w:iCs/>
        <w:sz w:val="20"/>
        <w:szCs w:val="20"/>
      </w:rPr>
      <w:t>Program</w:t>
    </w:r>
    <w:r>
      <w:rPr>
        <w:rFonts w:ascii="Arial" w:hAnsi="Arial" w:cs="Arial"/>
        <w:i/>
        <w:iCs/>
        <w:sz w:val="20"/>
        <w:szCs w:val="20"/>
      </w:rPr>
      <w:t>u</w:t>
    </w:r>
    <w:r w:rsidRPr="003F25FD">
      <w:rPr>
        <w:rFonts w:ascii="Arial" w:hAnsi="Arial" w:cs="Arial"/>
        <w:i/>
        <w:iCs/>
        <w:sz w:val="20"/>
        <w:szCs w:val="20"/>
      </w:rPr>
      <w:t xml:space="preserve"> na podporu aktivit v oblasti životního </w:t>
    </w:r>
    <w:r>
      <w:rPr>
        <w:rFonts w:ascii="Arial" w:hAnsi="Arial" w:cs="Arial"/>
        <w:i/>
        <w:iCs/>
        <w:sz w:val="20"/>
        <w:szCs w:val="20"/>
      </w:rPr>
      <w:t xml:space="preserve"> </w:t>
    </w:r>
  </w:p>
  <w:p w14:paraId="473E73A7" w14:textId="21DF3045" w:rsidR="008A4991" w:rsidRPr="008009DE" w:rsidRDefault="008A4991" w:rsidP="00156995">
    <w:pPr>
      <w:pStyle w:val="Zpat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 xml:space="preserve">                     </w:t>
    </w:r>
    <w:r w:rsidRPr="003F25FD">
      <w:rPr>
        <w:rFonts w:ascii="Arial" w:hAnsi="Arial" w:cs="Arial"/>
        <w:i/>
        <w:iCs/>
        <w:sz w:val="20"/>
        <w:szCs w:val="20"/>
      </w:rPr>
      <w:t>prostředí a zemědělství 2017</w:t>
    </w:r>
    <w:r>
      <w:rPr>
        <w:rFonts w:ascii="Arial" w:hAnsi="Arial" w:cs="Arial"/>
        <w:i/>
        <w:iCs/>
        <w:sz w:val="20"/>
        <w:szCs w:val="20"/>
      </w:rPr>
      <w:t xml:space="preserve"> </w:t>
    </w:r>
  </w:p>
  <w:p w14:paraId="738134BC" w14:textId="2C7415AB" w:rsidR="008A4991" w:rsidRPr="00286A94" w:rsidRDefault="008A4991" w:rsidP="00156995">
    <w:pPr>
      <w:pStyle w:val="Zpat"/>
      <w:rPr>
        <w:rFonts w:ascii="Arial" w:hAnsi="Arial" w:cs="Arial"/>
        <w:i/>
        <w:iCs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8134BE" w14:textId="6DF3AB5B" w:rsidR="008A4991" w:rsidRPr="003E1B2A" w:rsidRDefault="008A4991" w:rsidP="008A4991">
    <w:pPr>
      <w:pStyle w:val="Zpat"/>
      <w:pBdr>
        <w:top w:val="single" w:sz="4" w:space="1" w:color="auto"/>
      </w:pBd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Rada</w:t>
    </w:r>
    <w:r w:rsidRPr="003E1B2A">
      <w:rPr>
        <w:rFonts w:ascii="Arial" w:hAnsi="Arial" w:cs="Arial"/>
        <w:i/>
        <w:iCs/>
        <w:sz w:val="20"/>
        <w:szCs w:val="20"/>
      </w:rPr>
      <w:t xml:space="preserve"> Olomouckého kraje </w:t>
    </w:r>
    <w:r>
      <w:rPr>
        <w:rFonts w:ascii="Arial" w:hAnsi="Arial" w:cs="Arial"/>
        <w:i/>
        <w:iCs/>
        <w:sz w:val="20"/>
        <w:szCs w:val="20"/>
      </w:rPr>
      <w:t>06. 02</w:t>
    </w:r>
    <w:r w:rsidRPr="003E1B2A">
      <w:rPr>
        <w:rFonts w:ascii="Arial" w:hAnsi="Arial" w:cs="Arial"/>
        <w:i/>
        <w:iCs/>
        <w:sz w:val="20"/>
        <w:szCs w:val="20"/>
      </w:rPr>
      <w:t>. 201</w:t>
    </w:r>
    <w:r>
      <w:rPr>
        <w:rFonts w:ascii="Arial" w:hAnsi="Arial" w:cs="Arial"/>
        <w:i/>
        <w:iCs/>
        <w:sz w:val="20"/>
        <w:szCs w:val="20"/>
      </w:rPr>
      <w:t xml:space="preserve">7           </w:t>
    </w:r>
    <w:r w:rsidRPr="003E1B2A">
      <w:rPr>
        <w:rFonts w:ascii="Arial" w:hAnsi="Arial" w:cs="Arial"/>
        <w:i/>
        <w:iCs/>
        <w:sz w:val="20"/>
        <w:szCs w:val="20"/>
      </w:rPr>
      <w:t xml:space="preserve">                                                  </w:t>
    </w:r>
    <w:r>
      <w:rPr>
        <w:rFonts w:ascii="Arial" w:hAnsi="Arial" w:cs="Arial"/>
        <w:i/>
        <w:iCs/>
        <w:sz w:val="20"/>
        <w:szCs w:val="20"/>
      </w:rPr>
      <w:t xml:space="preserve">   Strana  </w:t>
    </w:r>
    <w:r w:rsidR="000438E3">
      <w:rPr>
        <w:rFonts w:ascii="Arial" w:hAnsi="Arial" w:cs="Arial"/>
        <w:i/>
        <w:iCs/>
        <w:sz w:val="20"/>
        <w:szCs w:val="20"/>
      </w:rPr>
      <w:t>4</w:t>
    </w:r>
    <w:r>
      <w:rPr>
        <w:rFonts w:ascii="Arial" w:hAnsi="Arial" w:cs="Arial"/>
        <w:i/>
        <w:iCs/>
        <w:sz w:val="20"/>
        <w:szCs w:val="20"/>
      </w:rPr>
      <w:t xml:space="preserve"> (celkem </w:t>
    </w:r>
    <w:r w:rsidR="007F16C7">
      <w:rPr>
        <w:rFonts w:ascii="Arial" w:hAnsi="Arial" w:cs="Arial"/>
        <w:i/>
        <w:iCs/>
        <w:sz w:val="20"/>
        <w:szCs w:val="20"/>
      </w:rPr>
      <w:t>54</w:t>
    </w:r>
    <w:r w:rsidRPr="003E1B2A">
      <w:rPr>
        <w:rFonts w:ascii="Arial" w:hAnsi="Arial" w:cs="Arial"/>
        <w:i/>
        <w:iCs/>
        <w:sz w:val="20"/>
        <w:szCs w:val="20"/>
      </w:rPr>
      <w:t>)</w:t>
    </w:r>
  </w:p>
  <w:p w14:paraId="738134BF" w14:textId="2A897906" w:rsidR="008A4991" w:rsidRPr="003E1B2A" w:rsidRDefault="008A4991" w:rsidP="003E1B2A">
    <w:pPr>
      <w:pStyle w:val="Zpat"/>
      <w:rPr>
        <w:rFonts w:ascii="Arial" w:hAnsi="Arial" w:cs="Arial"/>
        <w:i/>
        <w:iCs/>
        <w:sz w:val="20"/>
        <w:szCs w:val="20"/>
      </w:rPr>
    </w:pPr>
    <w:proofErr w:type="spellStart"/>
    <w:r>
      <w:rPr>
        <w:rFonts w:ascii="Arial" w:hAnsi="Arial" w:cs="Arial"/>
        <w:i/>
        <w:iCs/>
        <w:sz w:val="20"/>
        <w:szCs w:val="20"/>
      </w:rPr>
      <w:t>xx</w:t>
    </w:r>
    <w:proofErr w:type="spellEnd"/>
    <w:r>
      <w:rPr>
        <w:rFonts w:ascii="Arial" w:hAnsi="Arial" w:cs="Arial"/>
        <w:i/>
        <w:iCs/>
        <w:sz w:val="20"/>
        <w:szCs w:val="20"/>
      </w:rPr>
      <w:t>.</w:t>
    </w:r>
    <w:r w:rsidRPr="003E1B2A">
      <w:rPr>
        <w:rFonts w:ascii="Arial" w:hAnsi="Arial" w:cs="Arial"/>
        <w:i/>
        <w:iCs/>
        <w:sz w:val="20"/>
        <w:szCs w:val="20"/>
      </w:rPr>
      <w:t xml:space="preserve"> – </w:t>
    </w:r>
    <w:r w:rsidRPr="003F25FD">
      <w:rPr>
        <w:rFonts w:ascii="Arial" w:hAnsi="Arial" w:cs="Arial"/>
        <w:i/>
        <w:iCs/>
        <w:sz w:val="20"/>
        <w:szCs w:val="20"/>
      </w:rPr>
      <w:t>Program na podporu aktivit v oblasti životního prostředí a zemědělství 2017</w:t>
    </w:r>
    <w:r w:rsidR="004B0FC2">
      <w:rPr>
        <w:rFonts w:ascii="Arial" w:hAnsi="Arial" w:cs="Arial"/>
        <w:i/>
        <w:iCs/>
        <w:sz w:val="20"/>
        <w:szCs w:val="20"/>
      </w:rPr>
      <w:t xml:space="preserve"> </w:t>
    </w:r>
    <w:r>
      <w:rPr>
        <w:rFonts w:ascii="Arial" w:hAnsi="Arial" w:cs="Arial"/>
        <w:i/>
        <w:iCs/>
        <w:sz w:val="20"/>
        <w:szCs w:val="20"/>
      </w:rPr>
      <w:t>- vyhlášení</w:t>
    </w:r>
  </w:p>
  <w:p w14:paraId="665FEF36" w14:textId="77777777" w:rsidR="008A4991" w:rsidRDefault="008A4991" w:rsidP="008009DE">
    <w:pPr>
      <w:pStyle w:val="Zpat"/>
      <w:rPr>
        <w:rFonts w:ascii="Arial" w:hAnsi="Arial" w:cs="Arial"/>
        <w:i/>
        <w:iCs/>
        <w:sz w:val="20"/>
        <w:szCs w:val="20"/>
      </w:rPr>
    </w:pPr>
    <w:r w:rsidRPr="003E1B2A">
      <w:rPr>
        <w:rFonts w:ascii="Arial" w:hAnsi="Arial" w:cs="Arial"/>
        <w:i/>
        <w:iCs/>
        <w:sz w:val="20"/>
        <w:szCs w:val="20"/>
      </w:rPr>
      <w:t xml:space="preserve">Příloha č. 1 – </w:t>
    </w:r>
    <w:r>
      <w:rPr>
        <w:rFonts w:ascii="Arial" w:hAnsi="Arial" w:cs="Arial"/>
        <w:i/>
        <w:iCs/>
        <w:sz w:val="20"/>
        <w:szCs w:val="20"/>
      </w:rPr>
      <w:t xml:space="preserve">Pravidla pro poskytování dotací z </w:t>
    </w:r>
    <w:r w:rsidRPr="003F25FD">
      <w:rPr>
        <w:rFonts w:ascii="Arial" w:hAnsi="Arial" w:cs="Arial"/>
        <w:i/>
        <w:iCs/>
        <w:sz w:val="20"/>
        <w:szCs w:val="20"/>
      </w:rPr>
      <w:t>Program</w:t>
    </w:r>
    <w:r>
      <w:rPr>
        <w:rFonts w:ascii="Arial" w:hAnsi="Arial" w:cs="Arial"/>
        <w:i/>
        <w:iCs/>
        <w:sz w:val="20"/>
        <w:szCs w:val="20"/>
      </w:rPr>
      <w:t>u</w:t>
    </w:r>
    <w:r w:rsidRPr="003F25FD">
      <w:rPr>
        <w:rFonts w:ascii="Arial" w:hAnsi="Arial" w:cs="Arial"/>
        <w:i/>
        <w:iCs/>
        <w:sz w:val="20"/>
        <w:szCs w:val="20"/>
      </w:rPr>
      <w:t xml:space="preserve"> na podporu aktivit v oblasti životního </w:t>
    </w:r>
  </w:p>
  <w:p w14:paraId="738134C0" w14:textId="5EAA6A9B" w:rsidR="008A4991" w:rsidRPr="008009DE" w:rsidRDefault="008A4991" w:rsidP="008009DE">
    <w:pPr>
      <w:pStyle w:val="Zpat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 xml:space="preserve">                     </w:t>
    </w:r>
    <w:r w:rsidRPr="003F25FD">
      <w:rPr>
        <w:rFonts w:ascii="Arial" w:hAnsi="Arial" w:cs="Arial"/>
        <w:i/>
        <w:iCs/>
        <w:sz w:val="20"/>
        <w:szCs w:val="20"/>
      </w:rPr>
      <w:t>prostředí a zemědělství 2017</w:t>
    </w:r>
    <w:r w:rsidRPr="008A4991">
      <w:rPr>
        <w:rFonts w:ascii="Arial" w:hAnsi="Arial" w:cs="Arial"/>
        <w:i/>
        <w:iCs/>
        <w:sz w:val="20"/>
        <w:szCs w:val="20"/>
        <w:bdr w:val="single" w:sz="4" w:space="0" w:color="auto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8134B5" w14:textId="77777777" w:rsidR="008A4991" w:rsidRDefault="008A4991">
      <w:r>
        <w:separator/>
      </w:r>
    </w:p>
  </w:footnote>
  <w:footnote w:type="continuationSeparator" w:id="0">
    <w:p w14:paraId="738134B6" w14:textId="77777777" w:rsidR="008A4991" w:rsidRDefault="008A49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B84EB8" w14:textId="77777777" w:rsidR="00BB5803" w:rsidRDefault="00BB5803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8134B9" w14:textId="723EDB31" w:rsidR="008A4991" w:rsidRPr="00BB5803" w:rsidRDefault="00BB5803" w:rsidP="00FF3425">
    <w:pPr>
      <w:pStyle w:val="Zhlav"/>
      <w:tabs>
        <w:tab w:val="clear" w:pos="4536"/>
        <w:tab w:val="clear" w:pos="9072"/>
        <w:tab w:val="left" w:pos="1900"/>
      </w:tabs>
      <w:rPr>
        <w:rFonts w:ascii="Arial" w:hAnsi="Arial" w:cs="Arial"/>
        <w:sz w:val="24"/>
        <w:szCs w:val="24"/>
      </w:rPr>
    </w:pPr>
    <w:r w:rsidRPr="00BB5803">
      <w:rPr>
        <w:rFonts w:ascii="Arial" w:hAnsi="Arial" w:cs="Arial"/>
        <w:sz w:val="24"/>
        <w:szCs w:val="24"/>
      </w:rPr>
      <w:t>Příloha č. 1</w:t>
    </w:r>
    <w:r w:rsidR="008A4991" w:rsidRPr="00BB5803">
      <w:rPr>
        <w:rFonts w:ascii="Arial" w:hAnsi="Arial" w:cs="Arial"/>
        <w:sz w:val="24"/>
        <w:szCs w:val="24"/>
      </w:rPr>
      <w:tab/>
    </w:r>
    <w:r w:rsidR="008A4991" w:rsidRPr="00BB5803">
      <w:rPr>
        <w:rFonts w:ascii="Arial" w:hAnsi="Arial" w:cs="Arial"/>
        <w:sz w:val="24"/>
        <w:szCs w:val="24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306877" w14:textId="49246D7A" w:rsidR="000438E3" w:rsidRPr="000438E3" w:rsidRDefault="000438E3">
    <w:pPr>
      <w:pStyle w:val="Zhlav"/>
      <w:rPr>
        <w:rFonts w:ascii="Arial" w:hAnsi="Arial" w:cs="Arial"/>
      </w:rPr>
    </w:pPr>
    <w:r w:rsidRPr="000438E3">
      <w:rPr>
        <w:rFonts w:ascii="Arial" w:hAnsi="Arial" w:cs="Arial"/>
      </w:rPr>
      <w:t>Příloha č.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B05AB"/>
    <w:multiLevelType w:val="hybridMultilevel"/>
    <w:tmpl w:val="0DA601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8F128C"/>
    <w:multiLevelType w:val="hybridMultilevel"/>
    <w:tmpl w:val="284EBCF0"/>
    <w:lvl w:ilvl="0" w:tplc="F8708626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FE0CBA"/>
    <w:multiLevelType w:val="hybridMultilevel"/>
    <w:tmpl w:val="E4762E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>
    <w:nsid w:val="0EB20366"/>
    <w:multiLevelType w:val="multilevel"/>
    <w:tmpl w:val="4636FFC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2"/>
        <w:szCs w:val="22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5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6">
    <w:nsid w:val="13526B92"/>
    <w:multiLevelType w:val="hybridMultilevel"/>
    <w:tmpl w:val="41E6A776"/>
    <w:lvl w:ilvl="0" w:tplc="5F9EBDE8">
      <w:start w:val="1"/>
      <w:numFmt w:val="lowerLetter"/>
      <w:lvlText w:val="%1)"/>
      <w:lvlJc w:val="left"/>
      <w:pPr>
        <w:ind w:left="1571" w:hanging="360"/>
      </w:pPr>
      <w:rPr>
        <w:rFonts w:hint="default"/>
        <w:b w:val="0"/>
        <w:i w:val="0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163409CA"/>
    <w:multiLevelType w:val="multilevel"/>
    <w:tmpl w:val="EAE283D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8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5E4443"/>
    <w:multiLevelType w:val="hybridMultilevel"/>
    <w:tmpl w:val="DF38EF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202147D1"/>
    <w:multiLevelType w:val="hybridMultilevel"/>
    <w:tmpl w:val="F604BC5E"/>
    <w:lvl w:ilvl="0" w:tplc="0E88F142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CB1AF1"/>
    <w:multiLevelType w:val="hybridMultilevel"/>
    <w:tmpl w:val="AE5A6612"/>
    <w:lvl w:ilvl="0" w:tplc="040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4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5">
    <w:nsid w:val="3FE7335D"/>
    <w:multiLevelType w:val="hybridMultilevel"/>
    <w:tmpl w:val="B672E202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185E556A">
      <w:start w:val="1"/>
      <w:numFmt w:val="upperRoman"/>
      <w:lvlText w:val="%2."/>
      <w:lvlJc w:val="right"/>
      <w:pPr>
        <w:ind w:left="1440" w:hanging="360"/>
      </w:pPr>
      <w:rPr>
        <w:i w:val="0"/>
        <w:color w:val="FF000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506A64"/>
    <w:multiLevelType w:val="hybridMultilevel"/>
    <w:tmpl w:val="9F1C682C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488F5F07"/>
    <w:multiLevelType w:val="hybridMultilevel"/>
    <w:tmpl w:val="5088D3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C1217A0"/>
    <w:multiLevelType w:val="hybridMultilevel"/>
    <w:tmpl w:val="A6E405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A1496B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DA5E28"/>
    <w:multiLevelType w:val="hybridMultilevel"/>
    <w:tmpl w:val="E4A898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F54BAF"/>
    <w:multiLevelType w:val="multilevel"/>
    <w:tmpl w:val="EAE283D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1">
    <w:nsid w:val="672D7DA7"/>
    <w:multiLevelType w:val="hybridMultilevel"/>
    <w:tmpl w:val="82A6858A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b w:val="0"/>
        <w:i w:val="0"/>
        <w:color w:val="E36C0A" w:themeColor="accent6" w:themeShade="BF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2">
    <w:nsid w:val="6891409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3">
    <w:nsid w:val="69BB7B00"/>
    <w:multiLevelType w:val="hybridMultilevel"/>
    <w:tmpl w:val="4C607D92"/>
    <w:lvl w:ilvl="0" w:tplc="0405000F">
      <w:start w:val="1"/>
      <w:numFmt w:val="decimal"/>
      <w:lvlText w:val="%1."/>
      <w:lvlJc w:val="left"/>
      <w:pPr>
        <w:ind w:left="2062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493" w:hanging="360"/>
      </w:pPr>
    </w:lvl>
    <w:lvl w:ilvl="2" w:tplc="0405001B" w:tentative="1">
      <w:start w:val="1"/>
      <w:numFmt w:val="lowerRoman"/>
      <w:lvlText w:val="%3."/>
      <w:lvlJc w:val="right"/>
      <w:pPr>
        <w:ind w:left="3213" w:hanging="180"/>
      </w:pPr>
    </w:lvl>
    <w:lvl w:ilvl="3" w:tplc="0405000F" w:tentative="1">
      <w:start w:val="1"/>
      <w:numFmt w:val="decimal"/>
      <w:lvlText w:val="%4."/>
      <w:lvlJc w:val="left"/>
      <w:pPr>
        <w:ind w:left="3933" w:hanging="360"/>
      </w:pPr>
    </w:lvl>
    <w:lvl w:ilvl="4" w:tplc="04050019" w:tentative="1">
      <w:start w:val="1"/>
      <w:numFmt w:val="lowerLetter"/>
      <w:lvlText w:val="%5."/>
      <w:lvlJc w:val="left"/>
      <w:pPr>
        <w:ind w:left="4653" w:hanging="360"/>
      </w:pPr>
    </w:lvl>
    <w:lvl w:ilvl="5" w:tplc="0405001B" w:tentative="1">
      <w:start w:val="1"/>
      <w:numFmt w:val="lowerRoman"/>
      <w:lvlText w:val="%6."/>
      <w:lvlJc w:val="right"/>
      <w:pPr>
        <w:ind w:left="5373" w:hanging="180"/>
      </w:pPr>
    </w:lvl>
    <w:lvl w:ilvl="6" w:tplc="0405000F" w:tentative="1">
      <w:start w:val="1"/>
      <w:numFmt w:val="decimal"/>
      <w:lvlText w:val="%7."/>
      <w:lvlJc w:val="left"/>
      <w:pPr>
        <w:ind w:left="6093" w:hanging="360"/>
      </w:pPr>
    </w:lvl>
    <w:lvl w:ilvl="7" w:tplc="04050019" w:tentative="1">
      <w:start w:val="1"/>
      <w:numFmt w:val="lowerLetter"/>
      <w:lvlText w:val="%8."/>
      <w:lvlJc w:val="left"/>
      <w:pPr>
        <w:ind w:left="6813" w:hanging="360"/>
      </w:pPr>
    </w:lvl>
    <w:lvl w:ilvl="8" w:tplc="0405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24">
    <w:nsid w:val="6B2D7C1B"/>
    <w:multiLevelType w:val="hybridMultilevel"/>
    <w:tmpl w:val="A72CC8D0"/>
    <w:lvl w:ilvl="0" w:tplc="8646AA32">
      <w:start w:val="1"/>
      <w:numFmt w:val="lowerLetter"/>
      <w:lvlText w:val="%1)"/>
      <w:lvlJc w:val="left"/>
      <w:pPr>
        <w:ind w:left="218" w:hanging="360"/>
      </w:pPr>
      <w:rPr>
        <w:rFonts w:hint="default"/>
        <w:color w:val="auto"/>
      </w:rPr>
    </w:lvl>
    <w:lvl w:ilvl="1" w:tplc="0405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5">
    <w:nsid w:val="6BAF5613"/>
    <w:multiLevelType w:val="hybridMultilevel"/>
    <w:tmpl w:val="23E8F00A"/>
    <w:lvl w:ilvl="0" w:tplc="4F9C8CCC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7">
    <w:nsid w:val="6FB0135A"/>
    <w:multiLevelType w:val="hybridMultilevel"/>
    <w:tmpl w:val="3050E7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54D5048"/>
    <w:multiLevelType w:val="hybridMultilevel"/>
    <w:tmpl w:val="3856AE2A"/>
    <w:lvl w:ilvl="0" w:tplc="5F9EBDE8">
      <w:start w:val="1"/>
      <w:numFmt w:val="lowerLetter"/>
      <w:lvlText w:val="%1)"/>
      <w:lvlJc w:val="left"/>
      <w:pPr>
        <w:ind w:left="1571" w:hanging="360"/>
      </w:pPr>
      <w:rPr>
        <w:rFonts w:hint="default"/>
        <w:b w:val="0"/>
        <w:i w:val="0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">
    <w:nsid w:val="76C2334B"/>
    <w:multiLevelType w:val="hybridMultilevel"/>
    <w:tmpl w:val="FD5437A2"/>
    <w:lvl w:ilvl="0" w:tplc="04050017">
      <w:start w:val="1"/>
      <w:numFmt w:val="lowerLetter"/>
      <w:lvlText w:val="%1)"/>
      <w:lvlJc w:val="left"/>
      <w:pPr>
        <w:ind w:left="2256" w:hanging="360"/>
      </w:pPr>
    </w:lvl>
    <w:lvl w:ilvl="1" w:tplc="04050019" w:tentative="1">
      <w:start w:val="1"/>
      <w:numFmt w:val="lowerLetter"/>
      <w:lvlText w:val="%2."/>
      <w:lvlJc w:val="left"/>
      <w:pPr>
        <w:ind w:left="2976" w:hanging="360"/>
      </w:pPr>
    </w:lvl>
    <w:lvl w:ilvl="2" w:tplc="0405001B" w:tentative="1">
      <w:start w:val="1"/>
      <w:numFmt w:val="lowerRoman"/>
      <w:lvlText w:val="%3."/>
      <w:lvlJc w:val="right"/>
      <w:pPr>
        <w:ind w:left="3696" w:hanging="180"/>
      </w:pPr>
    </w:lvl>
    <w:lvl w:ilvl="3" w:tplc="0405000F" w:tentative="1">
      <w:start w:val="1"/>
      <w:numFmt w:val="decimal"/>
      <w:lvlText w:val="%4."/>
      <w:lvlJc w:val="left"/>
      <w:pPr>
        <w:ind w:left="4416" w:hanging="360"/>
      </w:pPr>
    </w:lvl>
    <w:lvl w:ilvl="4" w:tplc="04050019" w:tentative="1">
      <w:start w:val="1"/>
      <w:numFmt w:val="lowerLetter"/>
      <w:lvlText w:val="%5."/>
      <w:lvlJc w:val="left"/>
      <w:pPr>
        <w:ind w:left="5136" w:hanging="360"/>
      </w:pPr>
    </w:lvl>
    <w:lvl w:ilvl="5" w:tplc="0405001B" w:tentative="1">
      <w:start w:val="1"/>
      <w:numFmt w:val="lowerRoman"/>
      <w:lvlText w:val="%6."/>
      <w:lvlJc w:val="right"/>
      <w:pPr>
        <w:ind w:left="5856" w:hanging="180"/>
      </w:pPr>
    </w:lvl>
    <w:lvl w:ilvl="6" w:tplc="0405000F" w:tentative="1">
      <w:start w:val="1"/>
      <w:numFmt w:val="decimal"/>
      <w:lvlText w:val="%7."/>
      <w:lvlJc w:val="left"/>
      <w:pPr>
        <w:ind w:left="6576" w:hanging="360"/>
      </w:pPr>
    </w:lvl>
    <w:lvl w:ilvl="7" w:tplc="04050019" w:tentative="1">
      <w:start w:val="1"/>
      <w:numFmt w:val="lowerLetter"/>
      <w:lvlText w:val="%8."/>
      <w:lvlJc w:val="left"/>
      <w:pPr>
        <w:ind w:left="7296" w:hanging="360"/>
      </w:pPr>
    </w:lvl>
    <w:lvl w:ilvl="8" w:tplc="0405001B" w:tentative="1">
      <w:start w:val="1"/>
      <w:numFmt w:val="lowerRoman"/>
      <w:lvlText w:val="%9."/>
      <w:lvlJc w:val="right"/>
      <w:pPr>
        <w:ind w:left="8016" w:hanging="180"/>
      </w:pPr>
    </w:lvl>
  </w:abstractNum>
  <w:abstractNum w:abstractNumId="3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1">
    <w:nsid w:val="79E46D43"/>
    <w:multiLevelType w:val="hybridMultilevel"/>
    <w:tmpl w:val="0D7A874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7A8F1159"/>
    <w:multiLevelType w:val="multilevel"/>
    <w:tmpl w:val="64CC51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4">
    <w:nsid w:val="7D5A4842"/>
    <w:multiLevelType w:val="hybridMultilevel"/>
    <w:tmpl w:val="B04CE8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F941C58"/>
    <w:multiLevelType w:val="hybridMultilevel"/>
    <w:tmpl w:val="9A124BD2"/>
    <w:lvl w:ilvl="0" w:tplc="040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color w:val="E36C0A" w:themeColor="accent6" w:themeShade="BF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21"/>
  </w:num>
  <w:num w:numId="3">
    <w:abstractNumId w:val="13"/>
  </w:num>
  <w:num w:numId="4">
    <w:abstractNumId w:val="30"/>
  </w:num>
  <w:num w:numId="5">
    <w:abstractNumId w:val="15"/>
  </w:num>
  <w:num w:numId="6">
    <w:abstractNumId w:val="1"/>
  </w:num>
  <w:num w:numId="7">
    <w:abstractNumId w:val="8"/>
  </w:num>
  <w:num w:numId="8">
    <w:abstractNumId w:val="11"/>
  </w:num>
  <w:num w:numId="9">
    <w:abstractNumId w:val="5"/>
  </w:num>
  <w:num w:numId="10">
    <w:abstractNumId w:val="26"/>
  </w:num>
  <w:num w:numId="11">
    <w:abstractNumId w:val="35"/>
  </w:num>
  <w:num w:numId="12">
    <w:abstractNumId w:val="12"/>
  </w:num>
  <w:num w:numId="13">
    <w:abstractNumId w:val="20"/>
  </w:num>
  <w:num w:numId="14">
    <w:abstractNumId w:val="10"/>
  </w:num>
  <w:num w:numId="15">
    <w:abstractNumId w:val="31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22"/>
  </w:num>
  <w:num w:numId="19">
    <w:abstractNumId w:val="25"/>
  </w:num>
  <w:num w:numId="20">
    <w:abstractNumId w:val="23"/>
  </w:num>
  <w:num w:numId="21">
    <w:abstractNumId w:val="34"/>
  </w:num>
  <w:num w:numId="22">
    <w:abstractNumId w:val="17"/>
  </w:num>
  <w:num w:numId="23">
    <w:abstractNumId w:val="2"/>
  </w:num>
  <w:num w:numId="24">
    <w:abstractNumId w:val="9"/>
  </w:num>
  <w:num w:numId="25">
    <w:abstractNumId w:val="16"/>
  </w:num>
  <w:num w:numId="26">
    <w:abstractNumId w:val="18"/>
  </w:num>
  <w:num w:numId="27">
    <w:abstractNumId w:val="27"/>
  </w:num>
  <w:num w:numId="28">
    <w:abstractNumId w:val="0"/>
  </w:num>
  <w:num w:numId="29">
    <w:abstractNumId w:val="6"/>
  </w:num>
  <w:num w:numId="30">
    <w:abstractNumId w:val="28"/>
  </w:num>
  <w:num w:numId="31">
    <w:abstractNumId w:val="29"/>
  </w:num>
  <w:num w:numId="32">
    <w:abstractNumId w:val="4"/>
  </w:num>
  <w:num w:numId="33">
    <w:abstractNumId w:val="33"/>
  </w:num>
  <w:num w:numId="34">
    <w:abstractNumId w:val="3"/>
  </w:num>
  <w:num w:numId="35">
    <w:abstractNumId w:val="7"/>
  </w:num>
  <w:num w:numId="36">
    <w:abstractNumId w:val="19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C7C"/>
    <w:rsid w:val="0000160E"/>
    <w:rsid w:val="000033D8"/>
    <w:rsid w:val="0000439B"/>
    <w:rsid w:val="00005ADB"/>
    <w:rsid w:val="00006768"/>
    <w:rsid w:val="00006785"/>
    <w:rsid w:val="0001048C"/>
    <w:rsid w:val="000104E4"/>
    <w:rsid w:val="0001146F"/>
    <w:rsid w:val="0001669B"/>
    <w:rsid w:val="0002113F"/>
    <w:rsid w:val="00023E22"/>
    <w:rsid w:val="00025936"/>
    <w:rsid w:val="0002639A"/>
    <w:rsid w:val="0003189A"/>
    <w:rsid w:val="00036C32"/>
    <w:rsid w:val="00040D89"/>
    <w:rsid w:val="00041173"/>
    <w:rsid w:val="000438E3"/>
    <w:rsid w:val="00050CFA"/>
    <w:rsid w:val="00052A7B"/>
    <w:rsid w:val="000569F2"/>
    <w:rsid w:val="00057835"/>
    <w:rsid w:val="0006043D"/>
    <w:rsid w:val="00064DB9"/>
    <w:rsid w:val="00074576"/>
    <w:rsid w:val="00075950"/>
    <w:rsid w:val="000765DF"/>
    <w:rsid w:val="00081330"/>
    <w:rsid w:val="00083043"/>
    <w:rsid w:val="000840BE"/>
    <w:rsid w:val="000864BA"/>
    <w:rsid w:val="00093974"/>
    <w:rsid w:val="00093E20"/>
    <w:rsid w:val="00094BD9"/>
    <w:rsid w:val="00096D6A"/>
    <w:rsid w:val="000A3E9C"/>
    <w:rsid w:val="000A53E3"/>
    <w:rsid w:val="000A7D23"/>
    <w:rsid w:val="000B070B"/>
    <w:rsid w:val="000B3E78"/>
    <w:rsid w:val="000C3A46"/>
    <w:rsid w:val="000C5975"/>
    <w:rsid w:val="000C5DFF"/>
    <w:rsid w:val="000C7431"/>
    <w:rsid w:val="000D2DBF"/>
    <w:rsid w:val="000D2EAB"/>
    <w:rsid w:val="000D3F0F"/>
    <w:rsid w:val="000D672E"/>
    <w:rsid w:val="000D71F7"/>
    <w:rsid w:val="000E01A3"/>
    <w:rsid w:val="000E0504"/>
    <w:rsid w:val="000E054C"/>
    <w:rsid w:val="000E3F31"/>
    <w:rsid w:val="000E71AF"/>
    <w:rsid w:val="000E7B99"/>
    <w:rsid w:val="000E7D13"/>
    <w:rsid w:val="000F111B"/>
    <w:rsid w:val="000F4A61"/>
    <w:rsid w:val="00100495"/>
    <w:rsid w:val="001022B2"/>
    <w:rsid w:val="001048D1"/>
    <w:rsid w:val="0011544F"/>
    <w:rsid w:val="001179C0"/>
    <w:rsid w:val="00121E1C"/>
    <w:rsid w:val="0012296B"/>
    <w:rsid w:val="00126FB5"/>
    <w:rsid w:val="00132F6F"/>
    <w:rsid w:val="001336AA"/>
    <w:rsid w:val="001343B0"/>
    <w:rsid w:val="001368BD"/>
    <w:rsid w:val="0014073D"/>
    <w:rsid w:val="00143141"/>
    <w:rsid w:val="00144B65"/>
    <w:rsid w:val="00147BF0"/>
    <w:rsid w:val="001513E1"/>
    <w:rsid w:val="00151AEC"/>
    <w:rsid w:val="001549AB"/>
    <w:rsid w:val="00154F88"/>
    <w:rsid w:val="00155B9F"/>
    <w:rsid w:val="00156995"/>
    <w:rsid w:val="0016078E"/>
    <w:rsid w:val="0016568B"/>
    <w:rsid w:val="001670CB"/>
    <w:rsid w:val="001678C4"/>
    <w:rsid w:val="00167B93"/>
    <w:rsid w:val="00167B9B"/>
    <w:rsid w:val="0017213C"/>
    <w:rsid w:val="00172481"/>
    <w:rsid w:val="00175AC5"/>
    <w:rsid w:val="0018379E"/>
    <w:rsid w:val="001859D7"/>
    <w:rsid w:val="00192392"/>
    <w:rsid w:val="00192DF6"/>
    <w:rsid w:val="00194728"/>
    <w:rsid w:val="00195FB0"/>
    <w:rsid w:val="00196A88"/>
    <w:rsid w:val="00196D8E"/>
    <w:rsid w:val="00196F81"/>
    <w:rsid w:val="001A13B5"/>
    <w:rsid w:val="001A7142"/>
    <w:rsid w:val="001B2ED7"/>
    <w:rsid w:val="001B4547"/>
    <w:rsid w:val="001C0335"/>
    <w:rsid w:val="001C1906"/>
    <w:rsid w:val="001C57C1"/>
    <w:rsid w:val="001C5BE3"/>
    <w:rsid w:val="001C771B"/>
    <w:rsid w:val="001D0B5A"/>
    <w:rsid w:val="001D31E9"/>
    <w:rsid w:val="001D3986"/>
    <w:rsid w:val="001D5268"/>
    <w:rsid w:val="001D5376"/>
    <w:rsid w:val="001D72FA"/>
    <w:rsid w:val="001D7EB2"/>
    <w:rsid w:val="001E7A38"/>
    <w:rsid w:val="001F02A9"/>
    <w:rsid w:val="001F07FD"/>
    <w:rsid w:val="001F0871"/>
    <w:rsid w:val="001F60AB"/>
    <w:rsid w:val="002019FB"/>
    <w:rsid w:val="002020C3"/>
    <w:rsid w:val="00204266"/>
    <w:rsid w:val="00204DCA"/>
    <w:rsid w:val="00204EEC"/>
    <w:rsid w:val="002061C0"/>
    <w:rsid w:val="0021238D"/>
    <w:rsid w:val="00215D13"/>
    <w:rsid w:val="00216458"/>
    <w:rsid w:val="0022330C"/>
    <w:rsid w:val="0022507F"/>
    <w:rsid w:val="00231EC6"/>
    <w:rsid w:val="00236A37"/>
    <w:rsid w:val="002434A8"/>
    <w:rsid w:val="002463CE"/>
    <w:rsid w:val="002471FF"/>
    <w:rsid w:val="0024725C"/>
    <w:rsid w:val="00247986"/>
    <w:rsid w:val="00251E9A"/>
    <w:rsid w:val="00255359"/>
    <w:rsid w:val="002561BB"/>
    <w:rsid w:val="00257235"/>
    <w:rsid w:val="00257E63"/>
    <w:rsid w:val="00264B31"/>
    <w:rsid w:val="00267E0A"/>
    <w:rsid w:val="00274C99"/>
    <w:rsid w:val="00283788"/>
    <w:rsid w:val="00286A94"/>
    <w:rsid w:val="00287F4B"/>
    <w:rsid w:val="002902DF"/>
    <w:rsid w:val="00292548"/>
    <w:rsid w:val="002A2C10"/>
    <w:rsid w:val="002A4E61"/>
    <w:rsid w:val="002A74A3"/>
    <w:rsid w:val="002B1287"/>
    <w:rsid w:val="002B29B9"/>
    <w:rsid w:val="002B39FB"/>
    <w:rsid w:val="002B6254"/>
    <w:rsid w:val="002B7472"/>
    <w:rsid w:val="002B7D08"/>
    <w:rsid w:val="002C3352"/>
    <w:rsid w:val="002C396E"/>
    <w:rsid w:val="002D0ACA"/>
    <w:rsid w:val="002D1924"/>
    <w:rsid w:val="002D19F4"/>
    <w:rsid w:val="002D3834"/>
    <w:rsid w:val="002D47B1"/>
    <w:rsid w:val="002D5C72"/>
    <w:rsid w:val="002D5FF2"/>
    <w:rsid w:val="002D6905"/>
    <w:rsid w:val="002E1741"/>
    <w:rsid w:val="002E6B67"/>
    <w:rsid w:val="002F30B5"/>
    <w:rsid w:val="002F4522"/>
    <w:rsid w:val="002F7522"/>
    <w:rsid w:val="003027C7"/>
    <w:rsid w:val="00306D01"/>
    <w:rsid w:val="00310AD1"/>
    <w:rsid w:val="00311823"/>
    <w:rsid w:val="0031600B"/>
    <w:rsid w:val="00317ED5"/>
    <w:rsid w:val="00325171"/>
    <w:rsid w:val="00327BDB"/>
    <w:rsid w:val="00330CD8"/>
    <w:rsid w:val="00340CD3"/>
    <w:rsid w:val="00344F01"/>
    <w:rsid w:val="00354217"/>
    <w:rsid w:val="003554A5"/>
    <w:rsid w:val="00355A34"/>
    <w:rsid w:val="003601B8"/>
    <w:rsid w:val="00361186"/>
    <w:rsid w:val="00364D0D"/>
    <w:rsid w:val="00374E4A"/>
    <w:rsid w:val="00375C9C"/>
    <w:rsid w:val="00381702"/>
    <w:rsid w:val="00382246"/>
    <w:rsid w:val="003870A5"/>
    <w:rsid w:val="00391D2B"/>
    <w:rsid w:val="00392F1D"/>
    <w:rsid w:val="003939C5"/>
    <w:rsid w:val="00394CF5"/>
    <w:rsid w:val="00397753"/>
    <w:rsid w:val="003A09DA"/>
    <w:rsid w:val="003A3C11"/>
    <w:rsid w:val="003B4788"/>
    <w:rsid w:val="003B5172"/>
    <w:rsid w:val="003B7F84"/>
    <w:rsid w:val="003C6C9A"/>
    <w:rsid w:val="003D255A"/>
    <w:rsid w:val="003E1B2A"/>
    <w:rsid w:val="003E5F9E"/>
    <w:rsid w:val="003E6F43"/>
    <w:rsid w:val="003F037A"/>
    <w:rsid w:val="003F1770"/>
    <w:rsid w:val="003F25FD"/>
    <w:rsid w:val="003F4802"/>
    <w:rsid w:val="00401469"/>
    <w:rsid w:val="00402FEC"/>
    <w:rsid w:val="0040392E"/>
    <w:rsid w:val="004048D5"/>
    <w:rsid w:val="00407565"/>
    <w:rsid w:val="004111F5"/>
    <w:rsid w:val="0041225C"/>
    <w:rsid w:val="004137A9"/>
    <w:rsid w:val="00413A84"/>
    <w:rsid w:val="00413E40"/>
    <w:rsid w:val="00414BE8"/>
    <w:rsid w:val="00414F5B"/>
    <w:rsid w:val="004259B5"/>
    <w:rsid w:val="0042770D"/>
    <w:rsid w:val="004309BF"/>
    <w:rsid w:val="00434635"/>
    <w:rsid w:val="004365C7"/>
    <w:rsid w:val="00437B50"/>
    <w:rsid w:val="00437BB8"/>
    <w:rsid w:val="00437E2E"/>
    <w:rsid w:val="00441C45"/>
    <w:rsid w:val="004424E6"/>
    <w:rsid w:val="004442EF"/>
    <w:rsid w:val="00445CCE"/>
    <w:rsid w:val="0045147A"/>
    <w:rsid w:val="00453CF1"/>
    <w:rsid w:val="0045556D"/>
    <w:rsid w:val="004602FF"/>
    <w:rsid w:val="0046301B"/>
    <w:rsid w:val="0046749B"/>
    <w:rsid w:val="00467C77"/>
    <w:rsid w:val="004731EF"/>
    <w:rsid w:val="00474A33"/>
    <w:rsid w:val="00477CAF"/>
    <w:rsid w:val="004821F0"/>
    <w:rsid w:val="004837AC"/>
    <w:rsid w:val="0048385E"/>
    <w:rsid w:val="00485AAC"/>
    <w:rsid w:val="00485D45"/>
    <w:rsid w:val="004877F7"/>
    <w:rsid w:val="004935FD"/>
    <w:rsid w:val="004957F1"/>
    <w:rsid w:val="00496DBF"/>
    <w:rsid w:val="004A1247"/>
    <w:rsid w:val="004A5C59"/>
    <w:rsid w:val="004A6027"/>
    <w:rsid w:val="004A6C23"/>
    <w:rsid w:val="004B0125"/>
    <w:rsid w:val="004B0FC2"/>
    <w:rsid w:val="004B264D"/>
    <w:rsid w:val="004B29E4"/>
    <w:rsid w:val="004B2EB0"/>
    <w:rsid w:val="004B4DAA"/>
    <w:rsid w:val="004B666D"/>
    <w:rsid w:val="004C1641"/>
    <w:rsid w:val="004C1875"/>
    <w:rsid w:val="004C3F04"/>
    <w:rsid w:val="004E2B4F"/>
    <w:rsid w:val="004E50D7"/>
    <w:rsid w:val="004E5322"/>
    <w:rsid w:val="004E61DF"/>
    <w:rsid w:val="004E6471"/>
    <w:rsid w:val="004F4D53"/>
    <w:rsid w:val="00501912"/>
    <w:rsid w:val="00502465"/>
    <w:rsid w:val="005035A6"/>
    <w:rsid w:val="00505A34"/>
    <w:rsid w:val="0051045B"/>
    <w:rsid w:val="005115BE"/>
    <w:rsid w:val="0051171B"/>
    <w:rsid w:val="00516D12"/>
    <w:rsid w:val="005206F5"/>
    <w:rsid w:val="00522C2A"/>
    <w:rsid w:val="00526F03"/>
    <w:rsid w:val="00527E77"/>
    <w:rsid w:val="00536697"/>
    <w:rsid w:val="00537EF4"/>
    <w:rsid w:val="00541A27"/>
    <w:rsid w:val="005427EA"/>
    <w:rsid w:val="00550213"/>
    <w:rsid w:val="005531EF"/>
    <w:rsid w:val="00553A99"/>
    <w:rsid w:val="00555C6A"/>
    <w:rsid w:val="00561591"/>
    <w:rsid w:val="005708C0"/>
    <w:rsid w:val="00570BD0"/>
    <w:rsid w:val="00573846"/>
    <w:rsid w:val="0057416C"/>
    <w:rsid w:val="00574C82"/>
    <w:rsid w:val="00595857"/>
    <w:rsid w:val="005A1AAF"/>
    <w:rsid w:val="005A2FC8"/>
    <w:rsid w:val="005B12D9"/>
    <w:rsid w:val="005B26BF"/>
    <w:rsid w:val="005C039B"/>
    <w:rsid w:val="005C4414"/>
    <w:rsid w:val="005C58DC"/>
    <w:rsid w:val="005D0138"/>
    <w:rsid w:val="005D5190"/>
    <w:rsid w:val="005E669C"/>
    <w:rsid w:val="005F0AC2"/>
    <w:rsid w:val="005F1272"/>
    <w:rsid w:val="005F4783"/>
    <w:rsid w:val="005F51CC"/>
    <w:rsid w:val="005F649D"/>
    <w:rsid w:val="005F6D0C"/>
    <w:rsid w:val="00614333"/>
    <w:rsid w:val="00622E63"/>
    <w:rsid w:val="00627EC6"/>
    <w:rsid w:val="0063197F"/>
    <w:rsid w:val="0063203E"/>
    <w:rsid w:val="0063411A"/>
    <w:rsid w:val="006347E3"/>
    <w:rsid w:val="00635BBD"/>
    <w:rsid w:val="0064085F"/>
    <w:rsid w:val="00642039"/>
    <w:rsid w:val="00647563"/>
    <w:rsid w:val="00650A4D"/>
    <w:rsid w:val="0065198E"/>
    <w:rsid w:val="006528D0"/>
    <w:rsid w:val="0065518C"/>
    <w:rsid w:val="0066232E"/>
    <w:rsid w:val="006629B1"/>
    <w:rsid w:val="006664A8"/>
    <w:rsid w:val="00666FFE"/>
    <w:rsid w:val="0066764A"/>
    <w:rsid w:val="00673C36"/>
    <w:rsid w:val="00676C42"/>
    <w:rsid w:val="00686E68"/>
    <w:rsid w:val="00691685"/>
    <w:rsid w:val="00691877"/>
    <w:rsid w:val="00692696"/>
    <w:rsid w:val="00692A72"/>
    <w:rsid w:val="006969AD"/>
    <w:rsid w:val="006A5607"/>
    <w:rsid w:val="006B103D"/>
    <w:rsid w:val="006B3443"/>
    <w:rsid w:val="006B76A1"/>
    <w:rsid w:val="006C107A"/>
    <w:rsid w:val="006C262E"/>
    <w:rsid w:val="006C4DCD"/>
    <w:rsid w:val="006C5E15"/>
    <w:rsid w:val="006D128E"/>
    <w:rsid w:val="006E2581"/>
    <w:rsid w:val="006E3232"/>
    <w:rsid w:val="006E6270"/>
    <w:rsid w:val="006F61C2"/>
    <w:rsid w:val="006F7518"/>
    <w:rsid w:val="006F7C36"/>
    <w:rsid w:val="00702F2A"/>
    <w:rsid w:val="007052A3"/>
    <w:rsid w:val="007052D7"/>
    <w:rsid w:val="00705461"/>
    <w:rsid w:val="00710243"/>
    <w:rsid w:val="0071329F"/>
    <w:rsid w:val="00713795"/>
    <w:rsid w:val="00723E37"/>
    <w:rsid w:val="00727CD9"/>
    <w:rsid w:val="00735668"/>
    <w:rsid w:val="00737126"/>
    <w:rsid w:val="00740153"/>
    <w:rsid w:val="00743607"/>
    <w:rsid w:val="0074363C"/>
    <w:rsid w:val="00743BC3"/>
    <w:rsid w:val="00743E27"/>
    <w:rsid w:val="0074448B"/>
    <w:rsid w:val="0074647E"/>
    <w:rsid w:val="00746CF0"/>
    <w:rsid w:val="007514E2"/>
    <w:rsid w:val="00751CE9"/>
    <w:rsid w:val="00755016"/>
    <w:rsid w:val="007558C2"/>
    <w:rsid w:val="00755921"/>
    <w:rsid w:val="0076106C"/>
    <w:rsid w:val="00763749"/>
    <w:rsid w:val="00770E9E"/>
    <w:rsid w:val="0077221D"/>
    <w:rsid w:val="0077325E"/>
    <w:rsid w:val="00777AAF"/>
    <w:rsid w:val="00780454"/>
    <w:rsid w:val="00780805"/>
    <w:rsid w:val="00781E7F"/>
    <w:rsid w:val="00790146"/>
    <w:rsid w:val="00790C54"/>
    <w:rsid w:val="0079271C"/>
    <w:rsid w:val="007969EC"/>
    <w:rsid w:val="00797301"/>
    <w:rsid w:val="007A2640"/>
    <w:rsid w:val="007A2A23"/>
    <w:rsid w:val="007A38E6"/>
    <w:rsid w:val="007A4261"/>
    <w:rsid w:val="007A5408"/>
    <w:rsid w:val="007B14FD"/>
    <w:rsid w:val="007B164F"/>
    <w:rsid w:val="007B6C29"/>
    <w:rsid w:val="007B7C0C"/>
    <w:rsid w:val="007C0637"/>
    <w:rsid w:val="007C6D6E"/>
    <w:rsid w:val="007D0E2F"/>
    <w:rsid w:val="007D59CC"/>
    <w:rsid w:val="007D68C3"/>
    <w:rsid w:val="007E26E7"/>
    <w:rsid w:val="007E5E99"/>
    <w:rsid w:val="007F031C"/>
    <w:rsid w:val="007F16C7"/>
    <w:rsid w:val="007F225E"/>
    <w:rsid w:val="007F2D61"/>
    <w:rsid w:val="007F73AE"/>
    <w:rsid w:val="008009DE"/>
    <w:rsid w:val="00801DC7"/>
    <w:rsid w:val="00805F04"/>
    <w:rsid w:val="0080602D"/>
    <w:rsid w:val="0081184C"/>
    <w:rsid w:val="00814E5A"/>
    <w:rsid w:val="00815214"/>
    <w:rsid w:val="00815CCF"/>
    <w:rsid w:val="00816076"/>
    <w:rsid w:val="00816FC3"/>
    <w:rsid w:val="008203D4"/>
    <w:rsid w:val="008254B7"/>
    <w:rsid w:val="00836028"/>
    <w:rsid w:val="00842E65"/>
    <w:rsid w:val="0084412F"/>
    <w:rsid w:val="00845F43"/>
    <w:rsid w:val="008463B4"/>
    <w:rsid w:val="00850114"/>
    <w:rsid w:val="00852B83"/>
    <w:rsid w:val="00855FE6"/>
    <w:rsid w:val="00856FB8"/>
    <w:rsid w:val="00857616"/>
    <w:rsid w:val="00857725"/>
    <w:rsid w:val="00861049"/>
    <w:rsid w:val="00862BF1"/>
    <w:rsid w:val="00867B0A"/>
    <w:rsid w:val="008749F7"/>
    <w:rsid w:val="00876076"/>
    <w:rsid w:val="00880FAE"/>
    <w:rsid w:val="00892860"/>
    <w:rsid w:val="008932BB"/>
    <w:rsid w:val="00895921"/>
    <w:rsid w:val="008A22A2"/>
    <w:rsid w:val="008A4991"/>
    <w:rsid w:val="008A5FBB"/>
    <w:rsid w:val="008B2EC3"/>
    <w:rsid w:val="008B5B51"/>
    <w:rsid w:val="008C3422"/>
    <w:rsid w:val="008D0D5A"/>
    <w:rsid w:val="008D5A03"/>
    <w:rsid w:val="008D5CC6"/>
    <w:rsid w:val="008E49F5"/>
    <w:rsid w:val="008E58A0"/>
    <w:rsid w:val="008F369E"/>
    <w:rsid w:val="008F4923"/>
    <w:rsid w:val="00901D3A"/>
    <w:rsid w:val="009025CB"/>
    <w:rsid w:val="00902F57"/>
    <w:rsid w:val="0090355E"/>
    <w:rsid w:val="00905E66"/>
    <w:rsid w:val="00917F0F"/>
    <w:rsid w:val="009212FF"/>
    <w:rsid w:val="00924604"/>
    <w:rsid w:val="009313BB"/>
    <w:rsid w:val="00933E2D"/>
    <w:rsid w:val="00934B60"/>
    <w:rsid w:val="00937424"/>
    <w:rsid w:val="00937542"/>
    <w:rsid w:val="009412AE"/>
    <w:rsid w:val="00942DD7"/>
    <w:rsid w:val="0094304C"/>
    <w:rsid w:val="00946133"/>
    <w:rsid w:val="00946178"/>
    <w:rsid w:val="00947E7E"/>
    <w:rsid w:val="00951EE8"/>
    <w:rsid w:val="00954BBC"/>
    <w:rsid w:val="00957554"/>
    <w:rsid w:val="0096358A"/>
    <w:rsid w:val="00966862"/>
    <w:rsid w:val="009742CF"/>
    <w:rsid w:val="00974EA6"/>
    <w:rsid w:val="00976351"/>
    <w:rsid w:val="009800DF"/>
    <w:rsid w:val="00980930"/>
    <w:rsid w:val="00983474"/>
    <w:rsid w:val="00983F28"/>
    <w:rsid w:val="009877EC"/>
    <w:rsid w:val="009954C7"/>
    <w:rsid w:val="00995A3B"/>
    <w:rsid w:val="00997E2F"/>
    <w:rsid w:val="009A1E65"/>
    <w:rsid w:val="009A2E62"/>
    <w:rsid w:val="009A3201"/>
    <w:rsid w:val="009A5DAF"/>
    <w:rsid w:val="009A6768"/>
    <w:rsid w:val="009B4CE1"/>
    <w:rsid w:val="009B7605"/>
    <w:rsid w:val="009C19DD"/>
    <w:rsid w:val="009C699F"/>
    <w:rsid w:val="009C6CAF"/>
    <w:rsid w:val="009D2C48"/>
    <w:rsid w:val="009D50F6"/>
    <w:rsid w:val="009D63E1"/>
    <w:rsid w:val="009D6A63"/>
    <w:rsid w:val="009E4598"/>
    <w:rsid w:val="009E6288"/>
    <w:rsid w:val="009E6D87"/>
    <w:rsid w:val="009E7120"/>
    <w:rsid w:val="009F3799"/>
    <w:rsid w:val="009F4BDB"/>
    <w:rsid w:val="009F5F3C"/>
    <w:rsid w:val="009F715A"/>
    <w:rsid w:val="009F7611"/>
    <w:rsid w:val="009F7C5E"/>
    <w:rsid w:val="00A01B39"/>
    <w:rsid w:val="00A025BC"/>
    <w:rsid w:val="00A070FA"/>
    <w:rsid w:val="00A1043B"/>
    <w:rsid w:val="00A14C62"/>
    <w:rsid w:val="00A15638"/>
    <w:rsid w:val="00A226F5"/>
    <w:rsid w:val="00A22A27"/>
    <w:rsid w:val="00A23881"/>
    <w:rsid w:val="00A25300"/>
    <w:rsid w:val="00A30A1A"/>
    <w:rsid w:val="00A32644"/>
    <w:rsid w:val="00A33F40"/>
    <w:rsid w:val="00A37B6C"/>
    <w:rsid w:val="00A416EF"/>
    <w:rsid w:val="00A42B64"/>
    <w:rsid w:val="00A435C9"/>
    <w:rsid w:val="00A457C8"/>
    <w:rsid w:val="00A520FB"/>
    <w:rsid w:val="00A54669"/>
    <w:rsid w:val="00A56C68"/>
    <w:rsid w:val="00A61127"/>
    <w:rsid w:val="00A651D7"/>
    <w:rsid w:val="00A73718"/>
    <w:rsid w:val="00A77DB1"/>
    <w:rsid w:val="00A80DA5"/>
    <w:rsid w:val="00A8383C"/>
    <w:rsid w:val="00A84FB9"/>
    <w:rsid w:val="00A85160"/>
    <w:rsid w:val="00A900C4"/>
    <w:rsid w:val="00A90F7E"/>
    <w:rsid w:val="00A91017"/>
    <w:rsid w:val="00A91233"/>
    <w:rsid w:val="00A97953"/>
    <w:rsid w:val="00A97EA2"/>
    <w:rsid w:val="00AA0CBC"/>
    <w:rsid w:val="00AA41E1"/>
    <w:rsid w:val="00AA6285"/>
    <w:rsid w:val="00AA7435"/>
    <w:rsid w:val="00AB0122"/>
    <w:rsid w:val="00AB042D"/>
    <w:rsid w:val="00AB1A4D"/>
    <w:rsid w:val="00AB3A0C"/>
    <w:rsid w:val="00AB4C6D"/>
    <w:rsid w:val="00AB73A4"/>
    <w:rsid w:val="00AC0D75"/>
    <w:rsid w:val="00AC1C79"/>
    <w:rsid w:val="00AC26A3"/>
    <w:rsid w:val="00AC577E"/>
    <w:rsid w:val="00AC5B03"/>
    <w:rsid w:val="00AC7B3D"/>
    <w:rsid w:val="00AD678B"/>
    <w:rsid w:val="00AD6CCE"/>
    <w:rsid w:val="00AE2B9E"/>
    <w:rsid w:val="00AE652B"/>
    <w:rsid w:val="00AF7EE9"/>
    <w:rsid w:val="00B04FE3"/>
    <w:rsid w:val="00B10304"/>
    <w:rsid w:val="00B1194F"/>
    <w:rsid w:val="00B15D09"/>
    <w:rsid w:val="00B16580"/>
    <w:rsid w:val="00B22752"/>
    <w:rsid w:val="00B229AB"/>
    <w:rsid w:val="00B26851"/>
    <w:rsid w:val="00B269B9"/>
    <w:rsid w:val="00B26A15"/>
    <w:rsid w:val="00B4291F"/>
    <w:rsid w:val="00B4423E"/>
    <w:rsid w:val="00B46D0E"/>
    <w:rsid w:val="00B54EDB"/>
    <w:rsid w:val="00B55353"/>
    <w:rsid w:val="00B55810"/>
    <w:rsid w:val="00B61979"/>
    <w:rsid w:val="00B672AE"/>
    <w:rsid w:val="00B73830"/>
    <w:rsid w:val="00B8073C"/>
    <w:rsid w:val="00B923C5"/>
    <w:rsid w:val="00B93B26"/>
    <w:rsid w:val="00B9533B"/>
    <w:rsid w:val="00B979A1"/>
    <w:rsid w:val="00BA0534"/>
    <w:rsid w:val="00BA0DEC"/>
    <w:rsid w:val="00BA2BE8"/>
    <w:rsid w:val="00BA5606"/>
    <w:rsid w:val="00BA7AFD"/>
    <w:rsid w:val="00BB548B"/>
    <w:rsid w:val="00BB5803"/>
    <w:rsid w:val="00BC10E3"/>
    <w:rsid w:val="00BC128E"/>
    <w:rsid w:val="00BD326D"/>
    <w:rsid w:val="00BD6804"/>
    <w:rsid w:val="00BE0102"/>
    <w:rsid w:val="00BE05AD"/>
    <w:rsid w:val="00BE0E6B"/>
    <w:rsid w:val="00BE1527"/>
    <w:rsid w:val="00BE1692"/>
    <w:rsid w:val="00BE29B6"/>
    <w:rsid w:val="00BE5396"/>
    <w:rsid w:val="00BF194B"/>
    <w:rsid w:val="00BF44A1"/>
    <w:rsid w:val="00BF6426"/>
    <w:rsid w:val="00C012B5"/>
    <w:rsid w:val="00C078A7"/>
    <w:rsid w:val="00C07A10"/>
    <w:rsid w:val="00C07A48"/>
    <w:rsid w:val="00C07F9C"/>
    <w:rsid w:val="00C118BF"/>
    <w:rsid w:val="00C21270"/>
    <w:rsid w:val="00C27862"/>
    <w:rsid w:val="00C315D8"/>
    <w:rsid w:val="00C33E75"/>
    <w:rsid w:val="00C342B0"/>
    <w:rsid w:val="00C34D5C"/>
    <w:rsid w:val="00C35C67"/>
    <w:rsid w:val="00C40C42"/>
    <w:rsid w:val="00C44C4C"/>
    <w:rsid w:val="00C54CE9"/>
    <w:rsid w:val="00C55768"/>
    <w:rsid w:val="00C60125"/>
    <w:rsid w:val="00C60BC6"/>
    <w:rsid w:val="00C61D67"/>
    <w:rsid w:val="00C6333D"/>
    <w:rsid w:val="00C634CB"/>
    <w:rsid w:val="00C6368A"/>
    <w:rsid w:val="00C64086"/>
    <w:rsid w:val="00C67538"/>
    <w:rsid w:val="00C702B9"/>
    <w:rsid w:val="00C7177C"/>
    <w:rsid w:val="00C772F1"/>
    <w:rsid w:val="00C77E60"/>
    <w:rsid w:val="00C85EFE"/>
    <w:rsid w:val="00C87853"/>
    <w:rsid w:val="00C90718"/>
    <w:rsid w:val="00C921BD"/>
    <w:rsid w:val="00CA3FF6"/>
    <w:rsid w:val="00CA590B"/>
    <w:rsid w:val="00CB1DC1"/>
    <w:rsid w:val="00CB5D1A"/>
    <w:rsid w:val="00CB6C74"/>
    <w:rsid w:val="00CB7FDA"/>
    <w:rsid w:val="00CC0DEC"/>
    <w:rsid w:val="00CC31DF"/>
    <w:rsid w:val="00CC6BD7"/>
    <w:rsid w:val="00CD2267"/>
    <w:rsid w:val="00CD2C0F"/>
    <w:rsid w:val="00CD4B36"/>
    <w:rsid w:val="00CF0AE0"/>
    <w:rsid w:val="00CF26D7"/>
    <w:rsid w:val="00CF2FCB"/>
    <w:rsid w:val="00CF38B8"/>
    <w:rsid w:val="00D014A0"/>
    <w:rsid w:val="00D040F5"/>
    <w:rsid w:val="00D0711F"/>
    <w:rsid w:val="00D10CEE"/>
    <w:rsid w:val="00D11BCB"/>
    <w:rsid w:val="00D14265"/>
    <w:rsid w:val="00D14B1F"/>
    <w:rsid w:val="00D2019F"/>
    <w:rsid w:val="00D23793"/>
    <w:rsid w:val="00D26D4C"/>
    <w:rsid w:val="00D2762A"/>
    <w:rsid w:val="00D303A1"/>
    <w:rsid w:val="00D40496"/>
    <w:rsid w:val="00D4219B"/>
    <w:rsid w:val="00D51184"/>
    <w:rsid w:val="00D5126B"/>
    <w:rsid w:val="00D54048"/>
    <w:rsid w:val="00D63F30"/>
    <w:rsid w:val="00D6647F"/>
    <w:rsid w:val="00D66941"/>
    <w:rsid w:val="00D705CE"/>
    <w:rsid w:val="00D72F04"/>
    <w:rsid w:val="00D73D1B"/>
    <w:rsid w:val="00D804AD"/>
    <w:rsid w:val="00D81F84"/>
    <w:rsid w:val="00D84F91"/>
    <w:rsid w:val="00D8538A"/>
    <w:rsid w:val="00D92B7E"/>
    <w:rsid w:val="00D96449"/>
    <w:rsid w:val="00D97B37"/>
    <w:rsid w:val="00DA09D7"/>
    <w:rsid w:val="00DA27FF"/>
    <w:rsid w:val="00DA76F4"/>
    <w:rsid w:val="00DB2B53"/>
    <w:rsid w:val="00DB5C7C"/>
    <w:rsid w:val="00DB6067"/>
    <w:rsid w:val="00DB6FD0"/>
    <w:rsid w:val="00DC07B4"/>
    <w:rsid w:val="00DC3DD0"/>
    <w:rsid w:val="00DC5253"/>
    <w:rsid w:val="00DC7256"/>
    <w:rsid w:val="00DD02BE"/>
    <w:rsid w:val="00DD0A09"/>
    <w:rsid w:val="00DD2610"/>
    <w:rsid w:val="00DD3364"/>
    <w:rsid w:val="00DD4A7C"/>
    <w:rsid w:val="00DD5529"/>
    <w:rsid w:val="00DE1F8D"/>
    <w:rsid w:val="00DE3C91"/>
    <w:rsid w:val="00DF5735"/>
    <w:rsid w:val="00E00812"/>
    <w:rsid w:val="00E04CDF"/>
    <w:rsid w:val="00E11843"/>
    <w:rsid w:val="00E12AA6"/>
    <w:rsid w:val="00E13D1B"/>
    <w:rsid w:val="00E14606"/>
    <w:rsid w:val="00E161FD"/>
    <w:rsid w:val="00E27CC7"/>
    <w:rsid w:val="00E3269B"/>
    <w:rsid w:val="00E357A6"/>
    <w:rsid w:val="00E369C4"/>
    <w:rsid w:val="00E37B3C"/>
    <w:rsid w:val="00E427C2"/>
    <w:rsid w:val="00E45550"/>
    <w:rsid w:val="00E455BD"/>
    <w:rsid w:val="00E45B9C"/>
    <w:rsid w:val="00E45FAA"/>
    <w:rsid w:val="00E5749C"/>
    <w:rsid w:val="00E57D9A"/>
    <w:rsid w:val="00E62C0B"/>
    <w:rsid w:val="00E72F94"/>
    <w:rsid w:val="00E83B05"/>
    <w:rsid w:val="00E97C8A"/>
    <w:rsid w:val="00EA14BA"/>
    <w:rsid w:val="00EA2437"/>
    <w:rsid w:val="00EA339D"/>
    <w:rsid w:val="00EA65DD"/>
    <w:rsid w:val="00EA7E84"/>
    <w:rsid w:val="00EB0434"/>
    <w:rsid w:val="00EB33C2"/>
    <w:rsid w:val="00EB4698"/>
    <w:rsid w:val="00EB52B3"/>
    <w:rsid w:val="00EB627A"/>
    <w:rsid w:val="00ED5415"/>
    <w:rsid w:val="00ED62A2"/>
    <w:rsid w:val="00ED78E3"/>
    <w:rsid w:val="00ED7FA7"/>
    <w:rsid w:val="00EE184A"/>
    <w:rsid w:val="00EE3E03"/>
    <w:rsid w:val="00EF3879"/>
    <w:rsid w:val="00EF3D2C"/>
    <w:rsid w:val="00EF502A"/>
    <w:rsid w:val="00EF5552"/>
    <w:rsid w:val="00F027F7"/>
    <w:rsid w:val="00F04DFA"/>
    <w:rsid w:val="00F0656C"/>
    <w:rsid w:val="00F1102D"/>
    <w:rsid w:val="00F136D6"/>
    <w:rsid w:val="00F14368"/>
    <w:rsid w:val="00F171B3"/>
    <w:rsid w:val="00F173F5"/>
    <w:rsid w:val="00F22294"/>
    <w:rsid w:val="00F2378F"/>
    <w:rsid w:val="00F366DB"/>
    <w:rsid w:val="00F40899"/>
    <w:rsid w:val="00F40FEB"/>
    <w:rsid w:val="00F424C7"/>
    <w:rsid w:val="00F47959"/>
    <w:rsid w:val="00F55453"/>
    <w:rsid w:val="00F60CF6"/>
    <w:rsid w:val="00F61F54"/>
    <w:rsid w:val="00F65DD9"/>
    <w:rsid w:val="00F66F41"/>
    <w:rsid w:val="00F70364"/>
    <w:rsid w:val="00F720D9"/>
    <w:rsid w:val="00F818DF"/>
    <w:rsid w:val="00F83090"/>
    <w:rsid w:val="00F83A3F"/>
    <w:rsid w:val="00F8680B"/>
    <w:rsid w:val="00F868DD"/>
    <w:rsid w:val="00F9794D"/>
    <w:rsid w:val="00FA3521"/>
    <w:rsid w:val="00FA45F4"/>
    <w:rsid w:val="00FA646F"/>
    <w:rsid w:val="00FA7443"/>
    <w:rsid w:val="00FA751F"/>
    <w:rsid w:val="00FA783B"/>
    <w:rsid w:val="00FB19EE"/>
    <w:rsid w:val="00FB49B0"/>
    <w:rsid w:val="00FB6BCF"/>
    <w:rsid w:val="00FC1B01"/>
    <w:rsid w:val="00FC7FAF"/>
    <w:rsid w:val="00FD14AA"/>
    <w:rsid w:val="00FD1ACA"/>
    <w:rsid w:val="00FD2B95"/>
    <w:rsid w:val="00FD7AC6"/>
    <w:rsid w:val="00FE0B1A"/>
    <w:rsid w:val="00FE6EE4"/>
    <w:rsid w:val="00FF24FF"/>
    <w:rsid w:val="00FF32FF"/>
    <w:rsid w:val="00FF3425"/>
    <w:rsid w:val="00FF4CD1"/>
    <w:rsid w:val="00FF5EE1"/>
    <w:rsid w:val="00FF7222"/>
    <w:rsid w:val="00FF7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38133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List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91685"/>
    <w:pPr>
      <w:spacing w:after="0" w:line="240" w:lineRule="auto"/>
      <w:ind w:left="851" w:hanging="851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9168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69168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9168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9168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168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9168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168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168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691685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6916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1685"/>
  </w:style>
  <w:style w:type="paragraph" w:styleId="Zpat">
    <w:name w:val="footer"/>
    <w:basedOn w:val="Normln"/>
    <w:link w:val="ZpatChar"/>
    <w:uiPriority w:val="99"/>
    <w:unhideWhenUsed/>
    <w:rsid w:val="006916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1685"/>
  </w:style>
  <w:style w:type="character" w:styleId="Siln">
    <w:name w:val="Strong"/>
    <w:basedOn w:val="Standardnpsmoodstavce"/>
    <w:uiPriority w:val="22"/>
    <w:qFormat/>
    <w:rsid w:val="00691685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691685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91685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691685"/>
    <w:rPr>
      <w:vertAlign w:val="superscript"/>
    </w:rPr>
  </w:style>
  <w:style w:type="character" w:styleId="Zvraznn">
    <w:name w:val="Emphasis"/>
    <w:basedOn w:val="Standardnpsmoodstavce"/>
    <w:uiPriority w:val="20"/>
    <w:qFormat/>
    <w:rsid w:val="00691685"/>
    <w:rPr>
      <w:b/>
      <w:bCs/>
      <w:i w:val="0"/>
      <w:iCs w:val="0"/>
    </w:rPr>
  </w:style>
  <w:style w:type="character" w:customStyle="1" w:styleId="st1">
    <w:name w:val="st1"/>
    <w:basedOn w:val="Standardnpsmoodstavce"/>
    <w:rsid w:val="00691685"/>
  </w:style>
  <w:style w:type="table" w:styleId="Mkatabulky">
    <w:name w:val="Table Grid"/>
    <w:basedOn w:val="Normlntabulka"/>
    <w:uiPriority w:val="59"/>
    <w:rsid w:val="00691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691685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69168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91685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91685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91685"/>
    <w:pPr>
      <w:widowControl w:val="0"/>
      <w:numPr>
        <w:numId w:val="10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91685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691685"/>
    <w:rPr>
      <w:color w:val="800080" w:themeColor="followedHyperlink"/>
      <w:u w:val="single"/>
    </w:rPr>
  </w:style>
  <w:style w:type="paragraph" w:styleId="Bezmezer">
    <w:name w:val="No Spacing"/>
    <w:uiPriority w:val="1"/>
    <w:qFormat/>
    <w:rsid w:val="00691685"/>
    <w:pPr>
      <w:spacing w:after="0" w:line="240" w:lineRule="auto"/>
    </w:pPr>
  </w:style>
  <w:style w:type="paragraph" w:customStyle="1" w:styleId="nzev">
    <w:name w:val="název"/>
    <w:basedOn w:val="Normln"/>
    <w:rsid w:val="00691685"/>
    <w:pPr>
      <w:ind w:left="0" w:firstLine="0"/>
      <w:jc w:val="left"/>
    </w:pPr>
    <w:rPr>
      <w:rFonts w:ascii="Arial" w:eastAsia="Times New Roman" w:hAnsi="Arial" w:cs="Times New Roman"/>
      <w:b/>
      <w:szCs w:val="20"/>
      <w:lang w:eastAsia="cs-CZ"/>
    </w:rPr>
  </w:style>
  <w:style w:type="paragraph" w:customStyle="1" w:styleId="Default">
    <w:name w:val="Default"/>
    <w:rsid w:val="006916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691685"/>
    <w:pPr>
      <w:spacing w:after="0" w:line="240" w:lineRule="auto"/>
    </w:pPr>
  </w:style>
  <w:style w:type="paragraph" w:styleId="Normlnweb">
    <w:name w:val="Normal (Web)"/>
    <w:basedOn w:val="Normln"/>
    <w:uiPriority w:val="99"/>
    <w:semiHidden/>
    <w:unhideWhenUsed/>
    <w:rsid w:val="00691685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Seznam">
    <w:name w:val="List"/>
    <w:basedOn w:val="Normln"/>
    <w:unhideWhenUsed/>
    <w:rsid w:val="0074448B"/>
    <w:pPr>
      <w:ind w:left="283" w:hanging="283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List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91685"/>
    <w:pPr>
      <w:spacing w:after="0" w:line="240" w:lineRule="auto"/>
      <w:ind w:left="851" w:hanging="851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9168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69168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9168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9168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168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9168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168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168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691685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6916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1685"/>
  </w:style>
  <w:style w:type="paragraph" w:styleId="Zpat">
    <w:name w:val="footer"/>
    <w:basedOn w:val="Normln"/>
    <w:link w:val="ZpatChar"/>
    <w:uiPriority w:val="99"/>
    <w:unhideWhenUsed/>
    <w:rsid w:val="006916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1685"/>
  </w:style>
  <w:style w:type="character" w:styleId="Siln">
    <w:name w:val="Strong"/>
    <w:basedOn w:val="Standardnpsmoodstavce"/>
    <w:uiPriority w:val="22"/>
    <w:qFormat/>
    <w:rsid w:val="00691685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691685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91685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691685"/>
    <w:rPr>
      <w:vertAlign w:val="superscript"/>
    </w:rPr>
  </w:style>
  <w:style w:type="character" w:styleId="Zvraznn">
    <w:name w:val="Emphasis"/>
    <w:basedOn w:val="Standardnpsmoodstavce"/>
    <w:uiPriority w:val="20"/>
    <w:qFormat/>
    <w:rsid w:val="00691685"/>
    <w:rPr>
      <w:b/>
      <w:bCs/>
      <w:i w:val="0"/>
      <w:iCs w:val="0"/>
    </w:rPr>
  </w:style>
  <w:style w:type="character" w:customStyle="1" w:styleId="st1">
    <w:name w:val="st1"/>
    <w:basedOn w:val="Standardnpsmoodstavce"/>
    <w:rsid w:val="00691685"/>
  </w:style>
  <w:style w:type="table" w:styleId="Mkatabulky">
    <w:name w:val="Table Grid"/>
    <w:basedOn w:val="Normlntabulka"/>
    <w:uiPriority w:val="59"/>
    <w:rsid w:val="00691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691685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69168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91685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91685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91685"/>
    <w:pPr>
      <w:widowControl w:val="0"/>
      <w:numPr>
        <w:numId w:val="10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91685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691685"/>
    <w:rPr>
      <w:color w:val="800080" w:themeColor="followedHyperlink"/>
      <w:u w:val="single"/>
    </w:rPr>
  </w:style>
  <w:style w:type="paragraph" w:styleId="Bezmezer">
    <w:name w:val="No Spacing"/>
    <w:uiPriority w:val="1"/>
    <w:qFormat/>
    <w:rsid w:val="00691685"/>
    <w:pPr>
      <w:spacing w:after="0" w:line="240" w:lineRule="auto"/>
    </w:pPr>
  </w:style>
  <w:style w:type="paragraph" w:customStyle="1" w:styleId="nzev">
    <w:name w:val="název"/>
    <w:basedOn w:val="Normln"/>
    <w:rsid w:val="00691685"/>
    <w:pPr>
      <w:ind w:left="0" w:firstLine="0"/>
      <w:jc w:val="left"/>
    </w:pPr>
    <w:rPr>
      <w:rFonts w:ascii="Arial" w:eastAsia="Times New Roman" w:hAnsi="Arial" w:cs="Times New Roman"/>
      <w:b/>
      <w:szCs w:val="20"/>
      <w:lang w:eastAsia="cs-CZ"/>
    </w:rPr>
  </w:style>
  <w:style w:type="paragraph" w:customStyle="1" w:styleId="Default">
    <w:name w:val="Default"/>
    <w:rsid w:val="006916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691685"/>
    <w:pPr>
      <w:spacing w:after="0" w:line="240" w:lineRule="auto"/>
    </w:pPr>
  </w:style>
  <w:style w:type="paragraph" w:styleId="Normlnweb">
    <w:name w:val="Normal (Web)"/>
    <w:basedOn w:val="Normln"/>
    <w:uiPriority w:val="99"/>
    <w:semiHidden/>
    <w:unhideWhenUsed/>
    <w:rsid w:val="00691685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Seznam">
    <w:name w:val="List"/>
    <w:basedOn w:val="Normln"/>
    <w:unhideWhenUsed/>
    <w:rsid w:val="0074448B"/>
    <w:pPr>
      <w:ind w:left="283" w:hanging="283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4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e-podatelna@kr-olomoucky.cz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footnotes" Target="footnotes.xml"/><Relationship Id="rId12" Type="http://schemas.openxmlformats.org/officeDocument/2006/relationships/hyperlink" Target="https://www.kr-olomoucky.cz/krajske-dotace-a-prispevky-2016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.skoloud@kr-olomoucky.cz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e-podatelna@kr-olomoucky.cz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m.plhak@kr-olomoucky.cz" TargetMode="External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hyperlink" Target="mailto:f.maly@kr-olomoucky.cz" TargetMode="External"/><Relationship Id="rId14" Type="http://schemas.openxmlformats.org/officeDocument/2006/relationships/hyperlink" Target="http://eur-lex.europa.eu/LexUriServ/LexUriServ.do?uri=OJ:L:2013:352:0001:0008:CS:PDF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CE3DB5-C979-4805-855C-1EC1505DA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17</Pages>
  <Words>6594</Words>
  <Characters>38907</Characters>
  <Application>Microsoft Office Word</Application>
  <DocSecurity>0</DocSecurity>
  <Lines>324</Lines>
  <Paragraphs>90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Vyhnálková Taťána</dc:creator>
  <cp:lastModifiedBy>Veselský Josef</cp:lastModifiedBy>
  <cp:revision>18</cp:revision>
  <cp:lastPrinted>2017-01-04T11:39:00Z</cp:lastPrinted>
  <dcterms:created xsi:type="dcterms:W3CDTF">2017-01-04T11:30:00Z</dcterms:created>
  <dcterms:modified xsi:type="dcterms:W3CDTF">2017-02-08T11:24:00Z</dcterms:modified>
</cp:coreProperties>
</file>