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C3" w:rsidRDefault="006630C3" w:rsidP="004D12CF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:rsidR="006630C3" w:rsidRPr="006630C3" w:rsidRDefault="006E05BE" w:rsidP="004D12CF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ÚVOD</w:t>
      </w:r>
      <w:r w:rsidR="00A83A3A">
        <w:rPr>
          <w:rFonts w:ascii="Arial" w:hAnsi="Arial" w:cs="Arial"/>
          <w:b/>
          <w:sz w:val="24"/>
          <w:szCs w:val="24"/>
        </w:rPr>
        <w:t xml:space="preserve">, PŘEDMĚT ŘEŠENÍ </w:t>
      </w:r>
      <w:r w:rsidR="00B65C87">
        <w:rPr>
          <w:rFonts w:ascii="Arial" w:hAnsi="Arial" w:cs="Arial"/>
          <w:b/>
          <w:sz w:val="24"/>
          <w:szCs w:val="24"/>
        </w:rPr>
        <w:t>AKTUALIZACE</w:t>
      </w:r>
      <w:r w:rsidR="00A83A3A">
        <w:rPr>
          <w:rFonts w:ascii="Arial" w:hAnsi="Arial" w:cs="Arial"/>
          <w:b/>
          <w:sz w:val="24"/>
          <w:szCs w:val="24"/>
        </w:rPr>
        <w:t xml:space="preserve"> č. 5 ZÚR OK</w:t>
      </w:r>
    </w:p>
    <w:p w:rsidR="00CE5791" w:rsidRPr="00C6774D" w:rsidRDefault="00CE5791" w:rsidP="00CE57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</w:rPr>
      </w:pPr>
      <w:r w:rsidRPr="00C6774D">
        <w:rPr>
          <w:rFonts w:ascii="Arial" w:hAnsi="Arial" w:cs="Arial"/>
          <w:sz w:val="24"/>
        </w:rPr>
        <w:t xml:space="preserve">Rada Olomouckého kraje na svém jednání dne 19. 9. 2022 pod č. </w:t>
      </w:r>
      <w:r w:rsidR="00D453DC" w:rsidRPr="00D453DC">
        <w:rPr>
          <w:rFonts w:ascii="Arial" w:hAnsi="Arial" w:cs="Arial"/>
          <w:sz w:val="24"/>
        </w:rPr>
        <w:t>UR/62/69/2022</w:t>
      </w:r>
      <w:r w:rsidRPr="00C6774D">
        <w:rPr>
          <w:rFonts w:ascii="Arial" w:hAnsi="Arial" w:cs="Arial"/>
          <w:sz w:val="24"/>
        </w:rPr>
        <w:t xml:space="preserve"> vyslovila souhlas s předloženým  návrhem rozhodnutí o námitkách, ve znění přílohy č. 2 usnesení, a s předloženým návrhem opatření obecné povahy, ve znění přílohy č. 1 usnesení, kterým se vydává Aktualizace č. 5 Zásad územního rozvoje Olomouckého kraje a doporučila Zastupitelstvu Olomouckého kraje rozhodnout o námitce a po ověření dle § 41 odst. 2 zákona č. 183/2006 Sb.,</w:t>
      </w:r>
      <w:r w:rsidRPr="00C6774D">
        <w:rPr>
          <w:rFonts w:ascii="Arial" w:eastAsia="Arial Narrow" w:hAnsi="Arial" w:cs="Arial"/>
          <w:sz w:val="24"/>
        </w:rPr>
        <w:t xml:space="preserve"> o územním plánování a stavebním řádu (stavební zákon),</w:t>
      </w:r>
      <w:r w:rsidRPr="00C6774D">
        <w:rPr>
          <w:rFonts w:ascii="Arial" w:hAnsi="Arial" w:cs="Arial"/>
          <w:sz w:val="24"/>
        </w:rPr>
        <w:t xml:space="preserve"> ve znění pozdějších předpisů (souhlasné stanovisko MMR bylo vydáno </w:t>
      </w:r>
      <w:r w:rsidR="002A1977">
        <w:rPr>
          <w:rFonts w:ascii="Arial" w:hAnsi="Arial" w:cs="Arial"/>
          <w:sz w:val="24"/>
        </w:rPr>
        <w:t>20. 9</w:t>
      </w:r>
      <w:r w:rsidRPr="00C6774D">
        <w:rPr>
          <w:rFonts w:ascii="Arial" w:hAnsi="Arial" w:cs="Arial"/>
          <w:sz w:val="24"/>
        </w:rPr>
        <w:t xml:space="preserve">. 2022), vydat Aktualizaci č. 5 Zásad územního rozvoje Olomouckého kraje. </w:t>
      </w:r>
    </w:p>
    <w:p w:rsidR="00253BA0" w:rsidRPr="00253BA0" w:rsidRDefault="00B45098" w:rsidP="00B847B5">
      <w:pPr>
        <w:pStyle w:val="Vlevo1cm"/>
        <w:ind w:left="0"/>
        <w:jc w:val="both"/>
        <w:rPr>
          <w:rFonts w:ascii="Arial" w:hAnsi="Arial" w:cs="Arial"/>
          <w:sz w:val="24"/>
        </w:rPr>
      </w:pPr>
      <w:r w:rsidRPr="00B847B5">
        <w:rPr>
          <w:rFonts w:ascii="Arial" w:hAnsi="Arial" w:cs="Arial"/>
          <w:sz w:val="24"/>
          <w:szCs w:val="24"/>
        </w:rPr>
        <w:t xml:space="preserve">Zastupitelstvo Olomouckého kraje (dále jen ZOK) rozhodlo dne </w:t>
      </w:r>
      <w:r w:rsidR="008E5DF2">
        <w:rPr>
          <w:rFonts w:ascii="Arial" w:hAnsi="Arial" w:cs="Arial"/>
          <w:sz w:val="24"/>
          <w:szCs w:val="24"/>
        </w:rPr>
        <w:t>13. 12. 2021</w:t>
      </w:r>
      <w:r w:rsidRPr="00B847B5">
        <w:rPr>
          <w:rFonts w:ascii="Arial" w:hAnsi="Arial" w:cs="Arial"/>
          <w:sz w:val="24"/>
          <w:szCs w:val="24"/>
        </w:rPr>
        <w:t xml:space="preserve"> usnesením č. </w:t>
      </w:r>
      <w:r w:rsidR="008E5DF2" w:rsidRPr="008E5DF2">
        <w:rPr>
          <w:rFonts w:ascii="Arial" w:hAnsi="Arial" w:cs="Arial"/>
          <w:sz w:val="24"/>
          <w:szCs w:val="24"/>
        </w:rPr>
        <w:t>UZ/7/82/2021</w:t>
      </w:r>
      <w:r w:rsidR="008E5DF2">
        <w:rPr>
          <w:rFonts w:cs="Arial"/>
          <w:color w:val="0070C0"/>
        </w:rPr>
        <w:t xml:space="preserve"> </w:t>
      </w:r>
      <w:r w:rsidR="00781EF6">
        <w:rPr>
          <w:rFonts w:ascii="Arial" w:hAnsi="Arial" w:cs="Arial"/>
          <w:sz w:val="24"/>
          <w:szCs w:val="24"/>
        </w:rPr>
        <w:t>o pořízení Aktualizace č. 5</w:t>
      </w:r>
      <w:r w:rsidRPr="00B847B5">
        <w:rPr>
          <w:rFonts w:ascii="Arial" w:hAnsi="Arial" w:cs="Arial"/>
          <w:sz w:val="24"/>
          <w:szCs w:val="24"/>
        </w:rPr>
        <w:t xml:space="preserve"> Zásad územního rozvoje Olomouckého kraje (dále jen ZÚR OK) zkráceným postupem </w:t>
      </w:r>
      <w:r w:rsidR="00723FEE">
        <w:rPr>
          <w:rFonts w:ascii="Arial" w:hAnsi="Arial" w:cs="Arial"/>
          <w:sz w:val="24"/>
          <w:szCs w:val="24"/>
        </w:rPr>
        <w:t>dle ustanovení § 42a – 42b</w:t>
      </w:r>
      <w:r w:rsidR="000837F9" w:rsidRPr="00B847B5">
        <w:rPr>
          <w:rFonts w:ascii="Arial" w:hAnsi="Arial" w:cs="Arial"/>
          <w:sz w:val="24"/>
          <w:szCs w:val="24"/>
        </w:rPr>
        <w:t xml:space="preserve"> zákona č.</w:t>
      </w:r>
      <w:r w:rsidR="00D17FDB">
        <w:rPr>
          <w:rFonts w:ascii="Arial" w:hAnsi="Arial" w:cs="Arial"/>
          <w:sz w:val="24"/>
          <w:szCs w:val="24"/>
        </w:rPr>
        <w:t> </w:t>
      </w:r>
      <w:r w:rsidR="000837F9" w:rsidRPr="00B847B5">
        <w:rPr>
          <w:rFonts w:ascii="Arial" w:hAnsi="Arial" w:cs="Arial"/>
          <w:sz w:val="24"/>
          <w:szCs w:val="24"/>
        </w:rPr>
        <w:t>183/2006 Sb., o územním plánování a stavebním řádu (stavební zákon), ve znění pozdějších předpisů (dále jen stavební zákon)</w:t>
      </w:r>
      <w:r w:rsidR="005773DE">
        <w:rPr>
          <w:rFonts w:ascii="Arial" w:hAnsi="Arial" w:cs="Arial"/>
          <w:sz w:val="24"/>
          <w:szCs w:val="24"/>
        </w:rPr>
        <w:t>,</w:t>
      </w:r>
      <w:r w:rsidR="000837F9" w:rsidRPr="00B847B5">
        <w:rPr>
          <w:rFonts w:ascii="Arial" w:hAnsi="Arial" w:cs="Arial"/>
          <w:sz w:val="24"/>
          <w:szCs w:val="24"/>
        </w:rPr>
        <w:t xml:space="preserve"> </w:t>
      </w:r>
      <w:r w:rsidR="004A5E7A">
        <w:rPr>
          <w:rFonts w:ascii="Arial" w:hAnsi="Arial" w:cs="Arial"/>
          <w:sz w:val="24"/>
          <w:szCs w:val="24"/>
        </w:rPr>
        <w:t xml:space="preserve">a o Obsahu </w:t>
      </w:r>
      <w:r w:rsidR="003329BB">
        <w:rPr>
          <w:rFonts w:ascii="Arial" w:hAnsi="Arial" w:cs="Arial"/>
          <w:sz w:val="24"/>
          <w:szCs w:val="24"/>
        </w:rPr>
        <w:t xml:space="preserve">Aktualizace </w:t>
      </w:r>
      <w:r w:rsidR="00781EF6" w:rsidRPr="00723FEE">
        <w:rPr>
          <w:rFonts w:ascii="Arial" w:hAnsi="Arial" w:cs="Arial"/>
          <w:sz w:val="24"/>
          <w:szCs w:val="24"/>
        </w:rPr>
        <w:t>č. 5</w:t>
      </w:r>
      <w:r w:rsidRPr="00723FEE">
        <w:rPr>
          <w:rFonts w:ascii="Arial" w:hAnsi="Arial" w:cs="Arial"/>
          <w:sz w:val="24"/>
          <w:szCs w:val="24"/>
        </w:rPr>
        <w:t xml:space="preserve"> ZÚR OK</w:t>
      </w:r>
      <w:r w:rsidR="006F7AD3">
        <w:rPr>
          <w:rFonts w:ascii="Arial" w:hAnsi="Arial" w:cs="Arial"/>
          <w:sz w:val="24"/>
          <w:szCs w:val="24"/>
        </w:rPr>
        <w:t>, a to</w:t>
      </w:r>
      <w:r w:rsidRPr="00723FEE">
        <w:rPr>
          <w:rFonts w:ascii="Arial" w:hAnsi="Arial" w:cs="Arial"/>
          <w:sz w:val="24"/>
          <w:szCs w:val="24"/>
        </w:rPr>
        <w:t xml:space="preserve"> na </w:t>
      </w:r>
      <w:r w:rsidR="0055454B" w:rsidRPr="00723FEE">
        <w:rPr>
          <w:rFonts w:ascii="Arial" w:hAnsi="Arial" w:cs="Arial"/>
          <w:sz w:val="24"/>
          <w:szCs w:val="24"/>
        </w:rPr>
        <w:t xml:space="preserve">základě </w:t>
      </w:r>
      <w:r w:rsidRPr="00723FEE">
        <w:rPr>
          <w:rFonts w:ascii="Arial" w:hAnsi="Arial" w:cs="Arial"/>
          <w:sz w:val="24"/>
          <w:szCs w:val="24"/>
        </w:rPr>
        <w:t>návrh</w:t>
      </w:r>
      <w:r w:rsidR="0055454B" w:rsidRPr="00723FEE">
        <w:rPr>
          <w:rFonts w:ascii="Arial" w:hAnsi="Arial" w:cs="Arial"/>
          <w:sz w:val="24"/>
          <w:szCs w:val="24"/>
        </w:rPr>
        <w:t>u</w:t>
      </w:r>
      <w:r w:rsidRPr="00723FEE">
        <w:rPr>
          <w:rFonts w:ascii="Arial" w:hAnsi="Arial" w:cs="Arial"/>
          <w:sz w:val="24"/>
          <w:szCs w:val="24"/>
        </w:rPr>
        <w:t xml:space="preserve"> </w:t>
      </w:r>
      <w:r w:rsidR="00781EF6" w:rsidRPr="00723FEE">
        <w:rPr>
          <w:rFonts w:ascii="Arial" w:hAnsi="Arial" w:cs="Arial"/>
          <w:sz w:val="24"/>
          <w:szCs w:val="24"/>
        </w:rPr>
        <w:t>obce Jívová, coby obce přímo dotčené navrhovanou změnou. Předmětem podaného návrhu byl požadavek na úpravu (doplnění) textu odst. 78.3. ZÚR OK tak „</w:t>
      </w:r>
      <w:r w:rsidR="00781EF6" w:rsidRPr="00723FEE">
        <w:rPr>
          <w:rFonts w:ascii="Arial" w:hAnsi="Arial" w:cs="Arial"/>
          <w:i/>
          <w:sz w:val="24"/>
          <w:szCs w:val="24"/>
        </w:rPr>
        <w:t>aby se v něm uvedené omezení nevztahovalo na stavby a zařízení obnovitelných zdrojů energie uplatňujících se v krajině, pro něž byla vymezena plocha v platném územním plánu obce ještě před nabytím účinnosti ZÚR OK, či jejich aktualizace</w:t>
      </w:r>
      <w:r w:rsidR="00781EF6" w:rsidRPr="00723FEE">
        <w:rPr>
          <w:rFonts w:ascii="Arial" w:hAnsi="Arial" w:cs="Arial"/>
          <w:sz w:val="24"/>
          <w:szCs w:val="24"/>
        </w:rPr>
        <w:t xml:space="preserve">.“ </w:t>
      </w:r>
      <w:r w:rsidR="000837F9" w:rsidRPr="00723FEE">
        <w:rPr>
          <w:rFonts w:ascii="Arial" w:hAnsi="Arial" w:cs="Arial"/>
          <w:sz w:val="24"/>
          <w:szCs w:val="24"/>
        </w:rPr>
        <w:t>Návrh byl</w:t>
      </w:r>
      <w:r w:rsidRPr="00723FEE">
        <w:rPr>
          <w:rFonts w:ascii="Arial" w:hAnsi="Arial" w:cs="Arial"/>
          <w:sz w:val="24"/>
          <w:szCs w:val="24"/>
        </w:rPr>
        <w:t xml:space="preserve"> podaný v souladu s </w:t>
      </w:r>
      <w:proofErr w:type="spellStart"/>
      <w:r w:rsidRPr="00723FEE">
        <w:rPr>
          <w:rFonts w:ascii="Arial" w:hAnsi="Arial" w:cs="Arial"/>
          <w:sz w:val="24"/>
          <w:szCs w:val="24"/>
        </w:rPr>
        <w:t>ust</w:t>
      </w:r>
      <w:proofErr w:type="spellEnd"/>
      <w:r w:rsidRPr="00723FEE">
        <w:rPr>
          <w:rFonts w:ascii="Arial" w:hAnsi="Arial" w:cs="Arial"/>
          <w:sz w:val="24"/>
          <w:szCs w:val="24"/>
        </w:rPr>
        <w:t xml:space="preserve">. § 42a odst. 2 </w:t>
      </w:r>
      <w:r w:rsidR="005773DE" w:rsidRPr="00723FEE">
        <w:rPr>
          <w:rFonts w:ascii="Arial" w:hAnsi="Arial" w:cs="Arial"/>
          <w:sz w:val="24"/>
          <w:szCs w:val="24"/>
        </w:rPr>
        <w:t xml:space="preserve">stavebního </w:t>
      </w:r>
      <w:r w:rsidR="0055454B" w:rsidRPr="00723FEE">
        <w:rPr>
          <w:rFonts w:ascii="Arial" w:hAnsi="Arial" w:cs="Arial"/>
          <w:sz w:val="24"/>
          <w:szCs w:val="24"/>
        </w:rPr>
        <w:t>zákona.</w:t>
      </w:r>
      <w:r w:rsidR="00D3296E">
        <w:rPr>
          <w:rFonts w:ascii="Arial" w:hAnsi="Arial" w:cs="Arial"/>
          <w:sz w:val="24"/>
          <w:szCs w:val="24"/>
        </w:rPr>
        <w:t xml:space="preserve"> Náklady na pořízení Akt</w:t>
      </w:r>
      <w:r w:rsidR="00EB2AF2">
        <w:rPr>
          <w:rFonts w:ascii="Arial" w:hAnsi="Arial" w:cs="Arial"/>
          <w:sz w:val="24"/>
          <w:szCs w:val="24"/>
        </w:rPr>
        <w:t>ualizace</w:t>
      </w:r>
      <w:r w:rsidR="00D3296E">
        <w:rPr>
          <w:rFonts w:ascii="Arial" w:hAnsi="Arial" w:cs="Arial"/>
          <w:sz w:val="24"/>
          <w:szCs w:val="24"/>
        </w:rPr>
        <w:t xml:space="preserve"> č. 5 ZÚR OK v souladu s ustanovením </w:t>
      </w:r>
      <w:r w:rsidR="00D3296E">
        <w:rPr>
          <w:rFonts w:ascii="Arial" w:hAnsi="Arial" w:cs="Arial"/>
          <w:bCs/>
          <w:sz w:val="24"/>
        </w:rPr>
        <w:t>§ 42 odst. 7 stavebního zákona</w:t>
      </w:r>
      <w:r w:rsidR="00D3296E" w:rsidRPr="007E664A">
        <w:rPr>
          <w:rFonts w:ascii="Arial" w:hAnsi="Arial" w:cs="Arial"/>
          <w:sz w:val="24"/>
        </w:rPr>
        <w:t xml:space="preserve"> </w:t>
      </w:r>
      <w:r w:rsidR="00D3296E">
        <w:rPr>
          <w:rFonts w:ascii="Arial" w:hAnsi="Arial" w:cs="Arial"/>
          <w:sz w:val="24"/>
        </w:rPr>
        <w:t>uhradí na základě uzavřené smlouvy obec Jívová.</w:t>
      </w:r>
    </w:p>
    <w:p w:rsidR="0069096E" w:rsidRPr="00FC2B9F" w:rsidRDefault="0069096E" w:rsidP="0069096E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  <w:r w:rsidRPr="00FC2B9F">
        <w:rPr>
          <w:rFonts w:ascii="Arial" w:hAnsi="Arial" w:cs="Arial"/>
          <w:b/>
          <w:sz w:val="24"/>
          <w:szCs w:val="24"/>
        </w:rPr>
        <w:t>ZÁKLADNÍ ÚDAJ</w:t>
      </w:r>
      <w:r w:rsidR="00A83A3A">
        <w:rPr>
          <w:rFonts w:ascii="Arial" w:hAnsi="Arial" w:cs="Arial"/>
          <w:b/>
          <w:sz w:val="24"/>
          <w:szCs w:val="24"/>
        </w:rPr>
        <w:t>E</w:t>
      </w:r>
    </w:p>
    <w:p w:rsidR="00F77CB9" w:rsidRPr="00B847B5" w:rsidRDefault="0069096E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 xml:space="preserve">Práce na </w:t>
      </w:r>
      <w:r w:rsidR="004A5E7A">
        <w:rPr>
          <w:rFonts w:ascii="Arial" w:hAnsi="Arial" w:cs="Arial"/>
          <w:sz w:val="24"/>
          <w:szCs w:val="24"/>
        </w:rPr>
        <w:t xml:space="preserve">pořízení návrhu </w:t>
      </w:r>
      <w:r w:rsidR="003329BB">
        <w:rPr>
          <w:rFonts w:ascii="Arial" w:hAnsi="Arial" w:cs="Arial"/>
          <w:sz w:val="24"/>
          <w:szCs w:val="24"/>
        </w:rPr>
        <w:t xml:space="preserve">Aktualizace </w:t>
      </w:r>
      <w:r w:rsidR="00F87175">
        <w:rPr>
          <w:rFonts w:ascii="Arial" w:hAnsi="Arial" w:cs="Arial"/>
          <w:sz w:val="24"/>
          <w:szCs w:val="24"/>
        </w:rPr>
        <w:t>č. 5</w:t>
      </w:r>
      <w:r w:rsidRPr="00B847B5">
        <w:rPr>
          <w:rFonts w:ascii="Arial" w:hAnsi="Arial" w:cs="Arial"/>
          <w:sz w:val="24"/>
          <w:szCs w:val="24"/>
        </w:rPr>
        <w:t xml:space="preserve"> ZÚR OK v souladu se stavebním zákonem a vyhláškou č. 500/2006 Sb., o územně analytických podkladech, územně plánovací </w:t>
      </w:r>
      <w:r w:rsidRPr="00723FEE">
        <w:rPr>
          <w:rFonts w:ascii="Arial" w:hAnsi="Arial" w:cs="Arial"/>
          <w:sz w:val="24"/>
          <w:szCs w:val="24"/>
        </w:rPr>
        <w:t xml:space="preserve">dokumentaci a způsobu evidence územně plánovací činnosti, ve znění pozdějších předpisů, byly zahájeny </w:t>
      </w:r>
      <w:r w:rsidR="00F87175" w:rsidRPr="00723FEE">
        <w:rPr>
          <w:rFonts w:ascii="Arial" w:hAnsi="Arial" w:cs="Arial"/>
          <w:sz w:val="24"/>
          <w:szCs w:val="24"/>
        </w:rPr>
        <w:t>na základě objednávky č. 2022/00389/OSR/OBJ ze dne 20.</w:t>
      </w:r>
      <w:r w:rsidR="004A5E7A">
        <w:rPr>
          <w:rFonts w:ascii="Arial" w:hAnsi="Arial" w:cs="Arial"/>
          <w:sz w:val="24"/>
          <w:szCs w:val="24"/>
        </w:rPr>
        <w:t> </w:t>
      </w:r>
      <w:r w:rsidR="00F87175" w:rsidRPr="00723FEE">
        <w:rPr>
          <w:rFonts w:ascii="Arial" w:hAnsi="Arial" w:cs="Arial"/>
          <w:sz w:val="24"/>
          <w:szCs w:val="24"/>
        </w:rPr>
        <w:t>4.</w:t>
      </w:r>
      <w:r w:rsidR="004A5E7A">
        <w:rPr>
          <w:rFonts w:ascii="Arial" w:hAnsi="Arial" w:cs="Arial"/>
          <w:sz w:val="24"/>
          <w:szCs w:val="24"/>
        </w:rPr>
        <w:t> </w:t>
      </w:r>
      <w:r w:rsidR="00F87175" w:rsidRPr="00723FEE">
        <w:rPr>
          <w:rFonts w:ascii="Arial" w:hAnsi="Arial" w:cs="Arial"/>
          <w:sz w:val="24"/>
          <w:szCs w:val="24"/>
        </w:rPr>
        <w:t xml:space="preserve">2022 na zakázku </w:t>
      </w:r>
      <w:r w:rsidR="00F87175" w:rsidRPr="00723FEE">
        <w:rPr>
          <w:rFonts w:ascii="Arial" w:hAnsi="Arial" w:cs="Arial"/>
          <w:sz w:val="24"/>
          <w:szCs w:val="24"/>
        </w:rPr>
        <w:lastRenderedPageBreak/>
        <w:t>„Aktualizace č. 5 Zásad územního rozvoje Olomouckého kraje“, uzavřené s projektantem – Ateliérem Cihlář-Svoboda s.r.o.</w:t>
      </w:r>
    </w:p>
    <w:p w:rsidR="00A83A3A" w:rsidRPr="004A5E7A" w:rsidRDefault="003329BB" w:rsidP="00EF7677">
      <w:pPr>
        <w:pStyle w:val="Bezmezer"/>
        <w:jc w:val="both"/>
        <w:rPr>
          <w:sz w:val="24"/>
        </w:rPr>
      </w:pPr>
      <w:r>
        <w:rPr>
          <w:sz w:val="24"/>
        </w:rPr>
        <w:t xml:space="preserve">Aktualizace </w:t>
      </w:r>
      <w:r w:rsidR="00BE256E">
        <w:rPr>
          <w:sz w:val="24"/>
        </w:rPr>
        <w:t>č. 5</w:t>
      </w:r>
      <w:r w:rsidR="00F77CB9" w:rsidRPr="00B847B5">
        <w:rPr>
          <w:sz w:val="24"/>
        </w:rPr>
        <w:t xml:space="preserve"> ZÚR OK je zpracována </w:t>
      </w:r>
      <w:r w:rsidR="0055454B" w:rsidRPr="00087054">
        <w:rPr>
          <w:sz w:val="24"/>
        </w:rPr>
        <w:t xml:space="preserve">v rozsahu měněných částí </w:t>
      </w:r>
      <w:r w:rsidR="00F77CB9" w:rsidRPr="00B847B5">
        <w:rPr>
          <w:sz w:val="24"/>
        </w:rPr>
        <w:t xml:space="preserve">nad úplným zněním ZÚR </w:t>
      </w:r>
      <w:r w:rsidR="00F77CB9" w:rsidRPr="004A5E7A">
        <w:rPr>
          <w:sz w:val="24"/>
        </w:rPr>
        <w:t>OK ve</w:t>
      </w:r>
      <w:r w:rsidR="004A5E7A" w:rsidRPr="004A5E7A">
        <w:rPr>
          <w:sz w:val="24"/>
        </w:rPr>
        <w:t xml:space="preserve"> znění Aktualizací č. 1, 2b, 3,</w:t>
      </w:r>
      <w:r w:rsidR="00F77CB9" w:rsidRPr="004A5E7A">
        <w:rPr>
          <w:sz w:val="24"/>
        </w:rPr>
        <w:t xml:space="preserve"> 2a</w:t>
      </w:r>
      <w:r w:rsidR="00EF7677" w:rsidRPr="004A5E7A">
        <w:rPr>
          <w:sz w:val="24"/>
        </w:rPr>
        <w:t xml:space="preserve"> a 4</w:t>
      </w:r>
      <w:r w:rsidR="00F77CB9" w:rsidRPr="004A5E7A">
        <w:rPr>
          <w:sz w:val="24"/>
        </w:rPr>
        <w:t>.</w:t>
      </w:r>
      <w:r w:rsidR="00EF7677" w:rsidRPr="004A5E7A">
        <w:rPr>
          <w:sz w:val="24"/>
        </w:rPr>
        <w:t xml:space="preserve"> </w:t>
      </w:r>
    </w:p>
    <w:p w:rsidR="00427781" w:rsidRPr="00723FEE" w:rsidRDefault="00427781" w:rsidP="00427781">
      <w:pPr>
        <w:pStyle w:val="Bezmezer"/>
        <w:jc w:val="both"/>
        <w:rPr>
          <w:sz w:val="24"/>
        </w:rPr>
      </w:pPr>
      <w:r w:rsidRPr="00723FEE">
        <w:rPr>
          <w:sz w:val="24"/>
        </w:rPr>
        <w:t>Vyhodnocení vlivů na udržitelný rozvoj území se v souladu s § 42 odst. 4 stavebního zákona nezpracovává, neboť příslušný dotčený orgán K</w:t>
      </w:r>
      <w:r>
        <w:rPr>
          <w:sz w:val="24"/>
        </w:rPr>
        <w:t>rajský úřad Olomouckého kraje, O</w:t>
      </w:r>
      <w:r w:rsidRPr="00723FEE">
        <w:rPr>
          <w:sz w:val="24"/>
        </w:rPr>
        <w:t>dbor životního prostředí a zemědělství ve svém stanovisku dle § 42a odst. 2 písm. d) stavebního zákona ze dne 16. 4. 2021, č. j. KUOK 4</w:t>
      </w:r>
      <w:r>
        <w:rPr>
          <w:sz w:val="24"/>
        </w:rPr>
        <w:t>2123/2021, uvedl, že koncepce Aktualizace č. 5</w:t>
      </w:r>
      <w:r w:rsidRPr="00723FEE">
        <w:rPr>
          <w:sz w:val="24"/>
        </w:rPr>
        <w:t xml:space="preserve"> ZÚR OK nemůže mít samostatně nebo ve spojení s jinými koncepcemi významný vliv na předmět ochrany nebo celistvost evropsky významné lokality a ptačí oblasti a Ministerstvo životního prostředí ve svém stanovisku dle § 42a odst. 2 písm. e) stavebního zákona ze dne 10. 5. 2021, č. j. MZP/2021/710/24232423, uvedlo, že návrh </w:t>
      </w:r>
      <w:r>
        <w:rPr>
          <w:sz w:val="24"/>
        </w:rPr>
        <w:t>Aktualizace</w:t>
      </w:r>
      <w:r w:rsidRPr="00723FEE">
        <w:rPr>
          <w:sz w:val="24"/>
        </w:rPr>
        <w:t xml:space="preserve"> </w:t>
      </w:r>
      <w:r>
        <w:rPr>
          <w:sz w:val="24"/>
        </w:rPr>
        <w:t>č. 5</w:t>
      </w:r>
      <w:r w:rsidRPr="00723FEE">
        <w:rPr>
          <w:sz w:val="24"/>
        </w:rPr>
        <w:t xml:space="preserve"> ZÚR OK není nutné posuzovat z hlediska vlivů na životní prostředí.</w:t>
      </w:r>
    </w:p>
    <w:p w:rsidR="00EF7677" w:rsidRPr="004A5E7A" w:rsidRDefault="00EF7677" w:rsidP="00EF7677">
      <w:pPr>
        <w:pStyle w:val="Bezmezer"/>
        <w:jc w:val="both"/>
        <w:rPr>
          <w:sz w:val="24"/>
        </w:rPr>
      </w:pPr>
      <w:r w:rsidRPr="004A5E7A">
        <w:rPr>
          <w:sz w:val="24"/>
        </w:rPr>
        <w:t xml:space="preserve">Součástí </w:t>
      </w:r>
      <w:r w:rsidR="003329BB">
        <w:rPr>
          <w:sz w:val="24"/>
        </w:rPr>
        <w:t>Aktualizace</w:t>
      </w:r>
      <w:r w:rsidR="003329BB" w:rsidRPr="004A5E7A">
        <w:rPr>
          <w:sz w:val="24"/>
        </w:rPr>
        <w:t xml:space="preserve"> </w:t>
      </w:r>
      <w:r w:rsidR="004A5E7A">
        <w:rPr>
          <w:sz w:val="24"/>
        </w:rPr>
        <w:t>č. 5</w:t>
      </w:r>
      <w:r w:rsidRPr="004A5E7A">
        <w:rPr>
          <w:sz w:val="24"/>
        </w:rPr>
        <w:t xml:space="preserve"> ZÚR OK není grafická část, jelikož touto aktualizací se grafická část platných ZÚR OK nemění. </w:t>
      </w:r>
    </w:p>
    <w:p w:rsidR="00A83A3A" w:rsidRPr="00087054" w:rsidRDefault="00A83A3A" w:rsidP="00A83A3A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4A5E7A">
        <w:rPr>
          <w:rFonts w:ascii="Arial" w:hAnsi="Arial" w:cs="Arial"/>
          <w:sz w:val="24"/>
          <w:szCs w:val="24"/>
        </w:rPr>
        <w:t>S ohledem na to</w:t>
      </w:r>
      <w:r w:rsidRPr="00087054">
        <w:rPr>
          <w:rFonts w:ascii="Arial" w:hAnsi="Arial" w:cs="Arial"/>
          <w:sz w:val="24"/>
          <w:szCs w:val="24"/>
        </w:rPr>
        <w:t>,</w:t>
      </w:r>
      <w:r w:rsidR="004A5E7A">
        <w:rPr>
          <w:rFonts w:ascii="Arial" w:hAnsi="Arial" w:cs="Arial"/>
          <w:sz w:val="24"/>
          <w:szCs w:val="24"/>
        </w:rPr>
        <w:t xml:space="preserve"> že uplatňováním </w:t>
      </w:r>
      <w:r w:rsidR="003329BB">
        <w:rPr>
          <w:rFonts w:ascii="Arial" w:hAnsi="Arial" w:cs="Arial"/>
          <w:sz w:val="24"/>
          <w:szCs w:val="24"/>
        </w:rPr>
        <w:t xml:space="preserve">Aktualizace </w:t>
      </w:r>
      <w:r w:rsidRPr="00087054">
        <w:rPr>
          <w:rFonts w:ascii="Arial" w:hAnsi="Arial" w:cs="Arial"/>
          <w:sz w:val="24"/>
          <w:szCs w:val="24"/>
        </w:rPr>
        <w:t>č. </w:t>
      </w:r>
      <w:r>
        <w:rPr>
          <w:rFonts w:ascii="Arial" w:hAnsi="Arial" w:cs="Arial"/>
          <w:sz w:val="24"/>
          <w:szCs w:val="24"/>
        </w:rPr>
        <w:t>5</w:t>
      </w:r>
      <w:r w:rsidRPr="00087054">
        <w:rPr>
          <w:rFonts w:ascii="Arial" w:hAnsi="Arial" w:cs="Arial"/>
          <w:sz w:val="24"/>
          <w:szCs w:val="24"/>
        </w:rPr>
        <w:t xml:space="preserve"> ZÚR OK nemůže být přímo ovlivněno území sousedního státu, nebyl při projednávání použit § 37 odst. 4 stavebního zákona</w:t>
      </w:r>
      <w:r>
        <w:rPr>
          <w:rFonts w:ascii="Arial" w:hAnsi="Arial" w:cs="Arial"/>
          <w:sz w:val="24"/>
          <w:szCs w:val="24"/>
        </w:rPr>
        <w:t xml:space="preserve"> – konzultace se sousedními státy</w:t>
      </w:r>
      <w:r w:rsidRPr="00087054">
        <w:rPr>
          <w:rFonts w:ascii="Arial" w:hAnsi="Arial" w:cs="Arial"/>
          <w:sz w:val="24"/>
          <w:szCs w:val="24"/>
        </w:rPr>
        <w:t>.</w:t>
      </w:r>
    </w:p>
    <w:p w:rsidR="005E10C9" w:rsidRPr="00A54CE9" w:rsidRDefault="005E10C9" w:rsidP="005E10C9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</w:t>
      </w:r>
      <w:r w:rsidR="00A83A3A">
        <w:rPr>
          <w:rFonts w:ascii="Arial" w:hAnsi="Arial" w:cs="Arial"/>
          <w:b/>
          <w:sz w:val="24"/>
          <w:szCs w:val="24"/>
        </w:rPr>
        <w:t>EDNÁVÁNÍ NÁVRHU AKTUALIZACE Č. 5</w:t>
      </w:r>
      <w:r>
        <w:rPr>
          <w:rFonts w:ascii="Arial" w:hAnsi="Arial" w:cs="Arial"/>
          <w:b/>
          <w:sz w:val="24"/>
          <w:szCs w:val="24"/>
        </w:rPr>
        <w:t xml:space="preserve"> ZÚR OK</w:t>
      </w:r>
    </w:p>
    <w:p w:rsidR="00A83A3A" w:rsidRPr="004A5E7A" w:rsidRDefault="00A83A3A" w:rsidP="00A64FAF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4A5E7A">
        <w:rPr>
          <w:rFonts w:ascii="Arial" w:hAnsi="Arial" w:cs="Arial"/>
          <w:sz w:val="24"/>
          <w:szCs w:val="24"/>
        </w:rPr>
        <w:t xml:space="preserve">Veřejné projednání návrhu </w:t>
      </w:r>
      <w:r w:rsidR="003329BB">
        <w:rPr>
          <w:rFonts w:ascii="Arial" w:hAnsi="Arial" w:cs="Arial"/>
          <w:sz w:val="24"/>
          <w:szCs w:val="24"/>
        </w:rPr>
        <w:t>Aktualizace</w:t>
      </w:r>
      <w:r w:rsidR="003329BB" w:rsidRPr="004A5E7A">
        <w:rPr>
          <w:rFonts w:ascii="Arial" w:hAnsi="Arial" w:cs="Arial"/>
          <w:sz w:val="24"/>
          <w:szCs w:val="24"/>
        </w:rPr>
        <w:t xml:space="preserve"> </w:t>
      </w:r>
      <w:r w:rsidR="004A5E7A">
        <w:rPr>
          <w:rFonts w:ascii="Arial" w:hAnsi="Arial" w:cs="Arial"/>
          <w:sz w:val="24"/>
          <w:szCs w:val="24"/>
        </w:rPr>
        <w:t xml:space="preserve">č. </w:t>
      </w:r>
      <w:r w:rsidRPr="004A5E7A">
        <w:rPr>
          <w:rFonts w:ascii="Arial" w:hAnsi="Arial" w:cs="Arial"/>
          <w:sz w:val="24"/>
          <w:szCs w:val="24"/>
        </w:rPr>
        <w:t>5 ZÚR OK se konalo dne 4. 8. 2022 na K</w:t>
      </w:r>
      <w:r w:rsidR="004A5E7A">
        <w:rPr>
          <w:rFonts w:ascii="Arial" w:hAnsi="Arial" w:cs="Arial"/>
          <w:sz w:val="24"/>
          <w:szCs w:val="24"/>
        </w:rPr>
        <w:t>rajském úřadě Olomouckého kraje</w:t>
      </w:r>
      <w:r w:rsidRPr="004A5E7A">
        <w:rPr>
          <w:rFonts w:ascii="Arial" w:hAnsi="Arial" w:cs="Arial"/>
          <w:sz w:val="24"/>
          <w:szCs w:val="24"/>
        </w:rPr>
        <w:t>.</w:t>
      </w:r>
    </w:p>
    <w:p w:rsidR="00A64FAF" w:rsidRPr="004A5E7A" w:rsidRDefault="00F77CB9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4A5E7A">
        <w:rPr>
          <w:rFonts w:ascii="Arial" w:hAnsi="Arial" w:cs="Arial"/>
          <w:sz w:val="24"/>
          <w:szCs w:val="24"/>
        </w:rPr>
        <w:t>Pořizovatel k veřejnému proj</w:t>
      </w:r>
      <w:r w:rsidR="00532E22" w:rsidRPr="004A5E7A">
        <w:rPr>
          <w:rFonts w:ascii="Arial" w:hAnsi="Arial" w:cs="Arial"/>
          <w:sz w:val="24"/>
          <w:szCs w:val="24"/>
        </w:rPr>
        <w:t>ednání obdržel 9</w:t>
      </w:r>
      <w:r w:rsidR="00A83A3A" w:rsidRPr="004A5E7A">
        <w:rPr>
          <w:rFonts w:ascii="Arial" w:hAnsi="Arial" w:cs="Arial"/>
          <w:sz w:val="24"/>
          <w:szCs w:val="24"/>
        </w:rPr>
        <w:t xml:space="preserve"> stanovisek dotčených orgánů, </w:t>
      </w:r>
      <w:r w:rsidR="00532E22" w:rsidRPr="004A5E7A">
        <w:rPr>
          <w:rFonts w:ascii="Arial" w:hAnsi="Arial" w:cs="Arial"/>
          <w:sz w:val="24"/>
          <w:szCs w:val="24"/>
        </w:rPr>
        <w:t xml:space="preserve">z toho 1 po termínu, </w:t>
      </w:r>
      <w:r w:rsidR="00A83A3A" w:rsidRPr="004A5E7A">
        <w:rPr>
          <w:rFonts w:ascii="Arial" w:hAnsi="Arial" w:cs="Arial"/>
          <w:sz w:val="24"/>
          <w:szCs w:val="24"/>
        </w:rPr>
        <w:t>2</w:t>
      </w:r>
      <w:r w:rsidRPr="004A5E7A">
        <w:rPr>
          <w:rFonts w:ascii="Arial" w:hAnsi="Arial" w:cs="Arial"/>
          <w:sz w:val="24"/>
          <w:szCs w:val="24"/>
        </w:rPr>
        <w:t xml:space="preserve"> vyjádření </w:t>
      </w:r>
      <w:r w:rsidR="004A5E7A">
        <w:rPr>
          <w:rFonts w:ascii="Arial" w:hAnsi="Arial" w:cs="Arial"/>
          <w:sz w:val="24"/>
          <w:szCs w:val="24"/>
        </w:rPr>
        <w:t xml:space="preserve">(připomínky) </w:t>
      </w:r>
      <w:r w:rsidRPr="004A5E7A">
        <w:rPr>
          <w:rFonts w:ascii="Arial" w:hAnsi="Arial" w:cs="Arial"/>
          <w:sz w:val="24"/>
          <w:szCs w:val="24"/>
        </w:rPr>
        <w:t>souse</w:t>
      </w:r>
      <w:r w:rsidR="00532E22" w:rsidRPr="004A5E7A">
        <w:rPr>
          <w:rFonts w:ascii="Arial" w:hAnsi="Arial" w:cs="Arial"/>
          <w:sz w:val="24"/>
          <w:szCs w:val="24"/>
        </w:rPr>
        <w:t>dních krajů a</w:t>
      </w:r>
      <w:r w:rsidR="00A83A3A" w:rsidRPr="004A5E7A">
        <w:rPr>
          <w:rFonts w:ascii="Arial" w:hAnsi="Arial" w:cs="Arial"/>
          <w:sz w:val="24"/>
          <w:szCs w:val="24"/>
        </w:rPr>
        <w:t xml:space="preserve"> 1</w:t>
      </w:r>
      <w:r w:rsidR="00532E22" w:rsidRPr="004A5E7A">
        <w:rPr>
          <w:rFonts w:ascii="Arial" w:hAnsi="Arial" w:cs="Arial"/>
          <w:sz w:val="24"/>
          <w:szCs w:val="24"/>
        </w:rPr>
        <w:t xml:space="preserve"> námitku</w:t>
      </w:r>
      <w:r w:rsidRPr="004A5E7A">
        <w:rPr>
          <w:rFonts w:ascii="Arial" w:hAnsi="Arial" w:cs="Arial"/>
          <w:sz w:val="24"/>
          <w:szCs w:val="24"/>
        </w:rPr>
        <w:t xml:space="preserve"> </w:t>
      </w:r>
      <w:r w:rsidR="00532E22" w:rsidRPr="004A5E7A">
        <w:rPr>
          <w:rFonts w:ascii="Arial" w:hAnsi="Arial" w:cs="Arial"/>
          <w:sz w:val="24"/>
          <w:szCs w:val="24"/>
        </w:rPr>
        <w:t>zástupce veřejnosti Spolek Nízký Jeseník. Neobdržel žádnou připomínku.</w:t>
      </w:r>
    </w:p>
    <w:p w:rsidR="00F77CB9" w:rsidRPr="00B847B5" w:rsidRDefault="00F77CB9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>Ke 2 stanoviskům dotčených orgánů následně probíhala jednání a byly uzavřeny dohody s těmito dotčenými orgány (M</w:t>
      </w:r>
      <w:r w:rsidR="00A64FAF" w:rsidRPr="00B847B5">
        <w:rPr>
          <w:rFonts w:ascii="Arial" w:hAnsi="Arial" w:cs="Arial"/>
          <w:sz w:val="24"/>
          <w:szCs w:val="24"/>
        </w:rPr>
        <w:t>inisterstvo obrany</w:t>
      </w:r>
      <w:r w:rsidRPr="00B847B5">
        <w:rPr>
          <w:rFonts w:ascii="Arial" w:hAnsi="Arial" w:cs="Arial"/>
          <w:sz w:val="24"/>
          <w:szCs w:val="24"/>
        </w:rPr>
        <w:t>, M</w:t>
      </w:r>
      <w:r w:rsidR="00A64FAF" w:rsidRPr="00B847B5">
        <w:rPr>
          <w:rFonts w:ascii="Arial" w:hAnsi="Arial" w:cs="Arial"/>
          <w:sz w:val="24"/>
          <w:szCs w:val="24"/>
        </w:rPr>
        <w:t>inisterstvo kultury</w:t>
      </w:r>
      <w:r w:rsidRPr="00B847B5">
        <w:rPr>
          <w:rFonts w:ascii="Arial" w:hAnsi="Arial" w:cs="Arial"/>
          <w:sz w:val="24"/>
          <w:szCs w:val="24"/>
        </w:rPr>
        <w:t>).</w:t>
      </w:r>
    </w:p>
    <w:p w:rsidR="00CE5791" w:rsidRPr="0072012D" w:rsidRDefault="00532E22" w:rsidP="00CE5791">
      <w:pPr>
        <w:pStyle w:val="Vlevo1cm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Dne 2. 9. 2022</w:t>
      </w:r>
      <w:r w:rsidR="00F77CB9" w:rsidRPr="00B847B5">
        <w:rPr>
          <w:rFonts w:ascii="Arial" w:hAnsi="Arial" w:cs="Arial"/>
          <w:sz w:val="24"/>
          <w:szCs w:val="24"/>
        </w:rPr>
        <w:t xml:space="preserve"> pořizovatel zaslal v souladu s § 42b odst. 5 stavebního zákona Ministerstvu pro míst</w:t>
      </w:r>
      <w:r w:rsidR="004A5E7A">
        <w:rPr>
          <w:rFonts w:ascii="Arial" w:hAnsi="Arial" w:cs="Arial"/>
          <w:sz w:val="24"/>
          <w:szCs w:val="24"/>
        </w:rPr>
        <w:t xml:space="preserve">ní rozvoj </w:t>
      </w:r>
      <w:r w:rsidR="0052799F">
        <w:rPr>
          <w:rFonts w:ascii="Arial" w:hAnsi="Arial" w:cs="Arial"/>
          <w:sz w:val="24"/>
          <w:szCs w:val="24"/>
        </w:rPr>
        <w:t xml:space="preserve">(dále jen MMR) </w:t>
      </w:r>
      <w:r w:rsidR="004A5E7A">
        <w:rPr>
          <w:rFonts w:ascii="Arial" w:hAnsi="Arial" w:cs="Arial"/>
          <w:sz w:val="24"/>
          <w:szCs w:val="24"/>
        </w:rPr>
        <w:t xml:space="preserve">návrh </w:t>
      </w:r>
      <w:r w:rsidR="003329BB">
        <w:rPr>
          <w:rFonts w:ascii="Arial" w:hAnsi="Arial" w:cs="Arial"/>
          <w:sz w:val="24"/>
          <w:szCs w:val="24"/>
        </w:rPr>
        <w:t xml:space="preserve">Aktualizace </w:t>
      </w:r>
      <w:r>
        <w:rPr>
          <w:rFonts w:ascii="Arial" w:hAnsi="Arial" w:cs="Arial"/>
          <w:sz w:val="24"/>
          <w:szCs w:val="24"/>
        </w:rPr>
        <w:t>č. 5 ZÚR OK, stanoviska, námitku</w:t>
      </w:r>
      <w:r w:rsidR="00F77CB9" w:rsidRPr="00B847B5">
        <w:rPr>
          <w:rFonts w:ascii="Arial" w:hAnsi="Arial" w:cs="Arial"/>
          <w:sz w:val="24"/>
          <w:szCs w:val="24"/>
        </w:rPr>
        <w:t xml:space="preserve"> a </w:t>
      </w:r>
      <w:r w:rsidR="004A5E7A">
        <w:rPr>
          <w:rFonts w:ascii="Arial" w:hAnsi="Arial" w:cs="Arial"/>
          <w:sz w:val="24"/>
          <w:szCs w:val="24"/>
        </w:rPr>
        <w:t>vyjádření (</w:t>
      </w:r>
      <w:r w:rsidR="00F77CB9" w:rsidRPr="00B847B5">
        <w:rPr>
          <w:rFonts w:ascii="Arial" w:hAnsi="Arial" w:cs="Arial"/>
          <w:sz w:val="24"/>
          <w:szCs w:val="24"/>
        </w:rPr>
        <w:t>přip</w:t>
      </w:r>
      <w:r>
        <w:rPr>
          <w:rFonts w:ascii="Arial" w:hAnsi="Arial" w:cs="Arial"/>
          <w:sz w:val="24"/>
          <w:szCs w:val="24"/>
        </w:rPr>
        <w:t>omínky</w:t>
      </w:r>
      <w:r w:rsidR="004A5E7A">
        <w:rPr>
          <w:rFonts w:ascii="Arial" w:hAnsi="Arial" w:cs="Arial"/>
          <w:sz w:val="24"/>
          <w:szCs w:val="24"/>
        </w:rPr>
        <w:t xml:space="preserve">) k návrhu </w:t>
      </w:r>
      <w:r w:rsidR="003329BB">
        <w:rPr>
          <w:rFonts w:ascii="Arial" w:hAnsi="Arial" w:cs="Arial"/>
          <w:sz w:val="24"/>
          <w:szCs w:val="24"/>
        </w:rPr>
        <w:t xml:space="preserve">Aktualizace </w:t>
      </w:r>
      <w:r>
        <w:rPr>
          <w:rFonts w:ascii="Arial" w:hAnsi="Arial" w:cs="Arial"/>
          <w:sz w:val="24"/>
          <w:szCs w:val="24"/>
        </w:rPr>
        <w:t>č. 5</w:t>
      </w:r>
      <w:r w:rsidR="00F77CB9" w:rsidRPr="00B847B5">
        <w:rPr>
          <w:rFonts w:ascii="Arial" w:hAnsi="Arial" w:cs="Arial"/>
          <w:sz w:val="24"/>
          <w:szCs w:val="24"/>
        </w:rPr>
        <w:t xml:space="preserve"> ZÚR OK a požádal je o stanovisko.</w:t>
      </w:r>
      <w:r w:rsidR="00CE5791">
        <w:rPr>
          <w:rFonts w:ascii="Arial" w:hAnsi="Arial" w:cs="Arial"/>
          <w:sz w:val="24"/>
          <w:szCs w:val="24"/>
        </w:rPr>
        <w:t xml:space="preserve"> </w:t>
      </w:r>
      <w:r w:rsidR="00D453DC">
        <w:rPr>
          <w:rFonts w:ascii="Arial" w:hAnsi="Arial" w:cs="Arial"/>
          <w:sz w:val="24"/>
          <w:szCs w:val="24"/>
        </w:rPr>
        <w:t xml:space="preserve">MMR ve stanovisku ze dne </w:t>
      </w:r>
      <w:r w:rsidR="00D453DC" w:rsidRPr="00150B46">
        <w:rPr>
          <w:rFonts w:ascii="Arial" w:hAnsi="Arial" w:cs="Arial"/>
          <w:sz w:val="24"/>
          <w:szCs w:val="24"/>
        </w:rPr>
        <w:t>20. 9. 2022</w:t>
      </w:r>
      <w:r w:rsidR="00CE5791" w:rsidRPr="00C6774D">
        <w:rPr>
          <w:rFonts w:ascii="Arial" w:hAnsi="Arial" w:cs="Arial"/>
          <w:sz w:val="24"/>
          <w:szCs w:val="24"/>
        </w:rPr>
        <w:t xml:space="preserve"> neuplatnilo požadavky vyžadující odstranění nedostatků z hledisek uvedených v § 42b odst. 5 stavebního zákona a je tedy možno předložit Akt. č. 5 ZÚR OK ZOK k vydání.</w:t>
      </w:r>
    </w:p>
    <w:p w:rsidR="00427781" w:rsidRPr="00CE5791" w:rsidRDefault="00F77CB9" w:rsidP="00427781">
      <w:pPr>
        <w:pStyle w:val="Vlevo1cm"/>
        <w:ind w:left="0"/>
        <w:jc w:val="both"/>
        <w:rPr>
          <w:rFonts w:ascii="Arial" w:hAnsi="Arial" w:cs="Arial"/>
          <w:color w:val="FFC000"/>
        </w:rPr>
      </w:pPr>
      <w:r w:rsidRPr="00B847B5">
        <w:rPr>
          <w:rFonts w:ascii="Arial" w:hAnsi="Arial" w:cs="Arial"/>
          <w:sz w:val="24"/>
          <w:szCs w:val="24"/>
        </w:rPr>
        <w:t xml:space="preserve">Pořizovatel v souladu s § </w:t>
      </w:r>
      <w:r w:rsidR="002A1977">
        <w:rPr>
          <w:rFonts w:ascii="Arial" w:hAnsi="Arial" w:cs="Arial"/>
          <w:sz w:val="24"/>
          <w:szCs w:val="24"/>
        </w:rPr>
        <w:t>42b</w:t>
      </w:r>
      <w:r w:rsidRPr="00B847B5">
        <w:rPr>
          <w:rFonts w:ascii="Arial" w:hAnsi="Arial" w:cs="Arial"/>
          <w:sz w:val="24"/>
          <w:szCs w:val="24"/>
        </w:rPr>
        <w:t xml:space="preserve"> odst. </w:t>
      </w:r>
      <w:r w:rsidR="002A1977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B847B5">
        <w:rPr>
          <w:rFonts w:ascii="Arial" w:hAnsi="Arial" w:cs="Arial"/>
          <w:sz w:val="24"/>
          <w:szCs w:val="24"/>
        </w:rPr>
        <w:t xml:space="preserve"> stavebního zákona vyhodnotil výsledky projednání, zpracoval s ohledem na veřejné zájmy návrh rozhodnutí o námitkách a návrh vyhodnocení připomínek včetně odůvodnění a z</w:t>
      </w:r>
      <w:r w:rsidR="00532E22">
        <w:rPr>
          <w:rFonts w:ascii="Arial" w:hAnsi="Arial" w:cs="Arial"/>
          <w:sz w:val="24"/>
          <w:szCs w:val="24"/>
        </w:rPr>
        <w:t>aslal je dne 2. 9. 2022</w:t>
      </w:r>
      <w:r w:rsidRPr="00B847B5">
        <w:rPr>
          <w:rFonts w:ascii="Arial" w:hAnsi="Arial" w:cs="Arial"/>
          <w:sz w:val="24"/>
          <w:szCs w:val="24"/>
        </w:rPr>
        <w:t xml:space="preserve"> dotčeným </w:t>
      </w:r>
      <w:r w:rsidRPr="00D104DC">
        <w:rPr>
          <w:rFonts w:ascii="Arial" w:hAnsi="Arial" w:cs="Arial"/>
          <w:sz w:val="24"/>
          <w:szCs w:val="24"/>
        </w:rPr>
        <w:t>orgánům a MMR s výzvou, aby do 30 dnů uplatnily stanoviska</w:t>
      </w:r>
      <w:r w:rsidR="00427781" w:rsidRPr="00D104DC">
        <w:rPr>
          <w:rFonts w:ascii="Arial" w:hAnsi="Arial" w:cs="Arial"/>
          <w:sz w:val="24"/>
          <w:szCs w:val="24"/>
        </w:rPr>
        <w:t>. Pořizovatel ještě před zákonnou lhůtou obdržel všec</w:t>
      </w:r>
      <w:r w:rsidR="00D104DC" w:rsidRPr="00D104DC">
        <w:rPr>
          <w:rFonts w:ascii="Arial" w:hAnsi="Arial" w:cs="Arial"/>
          <w:sz w:val="24"/>
          <w:szCs w:val="24"/>
        </w:rPr>
        <w:t>hna stanoviska dotčených orgánů</w:t>
      </w:r>
      <w:r w:rsidR="00427781" w:rsidRPr="00D104DC">
        <w:rPr>
          <w:rFonts w:ascii="Arial" w:hAnsi="Arial" w:cs="Arial"/>
          <w:sz w:val="24"/>
          <w:szCs w:val="24"/>
        </w:rPr>
        <w:t xml:space="preserve"> k návrhu rozhodnutí o námitkách a k návrhu vyhodnocení připomínek a žádné stanovisko nebylo nesouhlasné</w:t>
      </w:r>
      <w:r w:rsidR="00D104DC" w:rsidRPr="00D104DC">
        <w:rPr>
          <w:rFonts w:ascii="Arial" w:hAnsi="Arial" w:cs="Arial"/>
          <w:sz w:val="24"/>
          <w:szCs w:val="24"/>
        </w:rPr>
        <w:t xml:space="preserve">. </w:t>
      </w:r>
      <w:r w:rsidR="00CE5791" w:rsidRPr="00C6774D">
        <w:rPr>
          <w:rFonts w:ascii="Arial" w:hAnsi="Arial" w:cs="Arial"/>
          <w:sz w:val="24"/>
          <w:szCs w:val="24"/>
        </w:rPr>
        <w:t xml:space="preserve">Rovněž MMR k návrhu rozhodnutí o námitkách a k návrhu vyhodnocení připomínek vydalo dne </w:t>
      </w:r>
      <w:r w:rsidR="00D453DC" w:rsidRPr="00150B46">
        <w:rPr>
          <w:rFonts w:ascii="Arial" w:hAnsi="Arial" w:cs="Arial"/>
          <w:sz w:val="24"/>
          <w:szCs w:val="24"/>
        </w:rPr>
        <w:t>20. 9. 2022</w:t>
      </w:r>
      <w:r w:rsidR="00CE5791" w:rsidRPr="00C6774D">
        <w:rPr>
          <w:rFonts w:ascii="Arial" w:hAnsi="Arial" w:cs="Arial"/>
          <w:sz w:val="24"/>
          <w:szCs w:val="24"/>
        </w:rPr>
        <w:t xml:space="preserve"> souhlasné stanovisko. </w:t>
      </w:r>
    </w:p>
    <w:p w:rsidR="0050159A" w:rsidRDefault="0050159A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</w:p>
    <w:p w:rsidR="0050159A" w:rsidRPr="00754356" w:rsidRDefault="0050159A" w:rsidP="0050159A">
      <w:pPr>
        <w:keepNext/>
        <w:rPr>
          <w:rFonts w:ascii="Arial" w:hAnsi="Arial" w:cs="Arial"/>
          <w:b/>
          <w:sz w:val="24"/>
        </w:rPr>
      </w:pPr>
      <w:r w:rsidRPr="00754356">
        <w:rPr>
          <w:rFonts w:ascii="Arial" w:hAnsi="Arial" w:cs="Arial"/>
          <w:b/>
          <w:sz w:val="24"/>
        </w:rPr>
        <w:t>R</w:t>
      </w:r>
      <w:r w:rsidR="00831E8E">
        <w:rPr>
          <w:rFonts w:ascii="Arial" w:hAnsi="Arial" w:cs="Arial"/>
          <w:b/>
          <w:sz w:val="24"/>
        </w:rPr>
        <w:t>OZHODNUTÍ O NÁMITCE</w:t>
      </w:r>
    </w:p>
    <w:p w:rsidR="0050159A" w:rsidRPr="00B847B5" w:rsidRDefault="0050159A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47B5">
        <w:rPr>
          <w:rFonts w:ascii="Arial" w:hAnsi="Arial" w:cs="Arial"/>
          <w:sz w:val="24"/>
          <w:szCs w:val="24"/>
        </w:rPr>
        <w:t xml:space="preserve">O námitkách, které byly uplatněny při veřejném projednání, dle § 172 odst. 5 </w:t>
      </w:r>
      <w:r w:rsidR="001C2883" w:rsidRPr="001C2883">
        <w:rPr>
          <w:rFonts w:ascii="Arial" w:hAnsi="Arial" w:cs="Arial"/>
          <w:sz w:val="24"/>
        </w:rPr>
        <w:t>zákona č. 500/2004 Sb., správní řád, ve znění pozdějších předpisů (dále jen správní řád),</w:t>
      </w:r>
      <w:r w:rsidR="001C2883" w:rsidRPr="007A5E40">
        <w:rPr>
          <w:rFonts w:ascii="Arial" w:hAnsi="Arial" w:cs="Arial"/>
          <w:b/>
          <w:sz w:val="24"/>
        </w:rPr>
        <w:t xml:space="preserve"> </w:t>
      </w:r>
      <w:r w:rsidRPr="00B847B5">
        <w:rPr>
          <w:rFonts w:ascii="Arial" w:hAnsi="Arial" w:cs="Arial"/>
          <w:sz w:val="24"/>
          <w:szCs w:val="24"/>
        </w:rPr>
        <w:t>rozhoduje správní orgán, který opatření obecné povahy vydává, tedy ZOK. Rozhodnutí o námitkách se uvede jako součást odůvodnění opatření obecné povahy a musí obsahovat výrok a vlastní odůvodnění. Proti rozhodnutí o námitkách se nelze odvolat ani podat rozklad. Změna nebo zrušení pravomocného rozhodnutí o námitkách může být důvodem změny opatření obecné povahy.</w:t>
      </w:r>
    </w:p>
    <w:p w:rsidR="0050159A" w:rsidRPr="005C3D17" w:rsidRDefault="0050159A" w:rsidP="00B847B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5C3D17">
        <w:rPr>
          <w:rFonts w:ascii="Arial" w:hAnsi="Arial" w:cs="Arial"/>
          <w:sz w:val="24"/>
          <w:szCs w:val="24"/>
        </w:rPr>
        <w:t>Pořizovatel k projed</w:t>
      </w:r>
      <w:r w:rsidR="00E66758" w:rsidRPr="005C3D17">
        <w:rPr>
          <w:rFonts w:ascii="Arial" w:hAnsi="Arial" w:cs="Arial"/>
          <w:sz w:val="24"/>
          <w:szCs w:val="24"/>
        </w:rPr>
        <w:t>návané dokumentaci obdržel 1 námitku</w:t>
      </w:r>
      <w:r w:rsidRPr="005C3D17">
        <w:rPr>
          <w:rFonts w:ascii="Arial" w:hAnsi="Arial" w:cs="Arial"/>
          <w:sz w:val="24"/>
          <w:szCs w:val="24"/>
        </w:rPr>
        <w:t xml:space="preserve"> </w:t>
      </w:r>
      <w:r w:rsidR="00E66758" w:rsidRPr="005C3D17">
        <w:rPr>
          <w:rFonts w:ascii="Arial" w:hAnsi="Arial" w:cs="Arial"/>
          <w:sz w:val="24"/>
          <w:szCs w:val="24"/>
        </w:rPr>
        <w:t xml:space="preserve">zástupce veřejnosti Spolek Nízký Jeseník. </w:t>
      </w:r>
    </w:p>
    <w:p w:rsidR="0075076B" w:rsidRPr="0075076B" w:rsidRDefault="0075076B" w:rsidP="0075076B">
      <w:pPr>
        <w:keepNext/>
        <w:jc w:val="both"/>
        <w:rPr>
          <w:rFonts w:ascii="Arial" w:hAnsi="Arial" w:cs="Arial"/>
          <w:sz w:val="24"/>
        </w:rPr>
      </w:pPr>
      <w:r w:rsidRPr="0075076B">
        <w:rPr>
          <w:rFonts w:ascii="Arial" w:hAnsi="Arial" w:cs="Arial"/>
          <w:sz w:val="24"/>
        </w:rPr>
        <w:t>Pořizovatel zpracoval s ohledem na veřejné zá</w:t>
      </w:r>
      <w:r w:rsidR="00E66758">
        <w:rPr>
          <w:rFonts w:ascii="Arial" w:hAnsi="Arial" w:cs="Arial"/>
          <w:sz w:val="24"/>
        </w:rPr>
        <w:t>jmy návrh rozhodnutí o námitce</w:t>
      </w:r>
      <w:r w:rsidRPr="0075076B">
        <w:rPr>
          <w:rFonts w:ascii="Arial" w:hAnsi="Arial" w:cs="Arial"/>
          <w:sz w:val="24"/>
        </w:rPr>
        <w:t xml:space="preserve"> (viz příloha č. </w:t>
      </w:r>
      <w:r>
        <w:rPr>
          <w:rFonts w:ascii="Arial" w:hAnsi="Arial" w:cs="Arial"/>
          <w:sz w:val="24"/>
        </w:rPr>
        <w:t>2</w:t>
      </w:r>
      <w:r w:rsidRPr="0075076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usnesení</w:t>
      </w:r>
      <w:r w:rsidR="005C3D17">
        <w:rPr>
          <w:rFonts w:ascii="Arial" w:hAnsi="Arial" w:cs="Arial"/>
          <w:sz w:val="24"/>
        </w:rPr>
        <w:t>); j</w:t>
      </w:r>
      <w:r w:rsidRPr="0075076B">
        <w:rPr>
          <w:rFonts w:ascii="Arial" w:hAnsi="Arial" w:cs="Arial"/>
          <w:sz w:val="24"/>
        </w:rPr>
        <w:t xml:space="preserve">e navrhováno </w:t>
      </w:r>
      <w:r w:rsidR="00E66758">
        <w:rPr>
          <w:rFonts w:ascii="Arial" w:hAnsi="Arial" w:cs="Arial"/>
          <w:sz w:val="24"/>
        </w:rPr>
        <w:t>námitku</w:t>
      </w:r>
      <w:r w:rsidRPr="0075076B">
        <w:rPr>
          <w:rFonts w:ascii="Arial" w:hAnsi="Arial" w:cs="Arial"/>
          <w:sz w:val="24"/>
        </w:rPr>
        <w:t xml:space="preserve"> zamítnout a potvrdit řešení, které obsahuje</w:t>
      </w:r>
      <w:r w:rsidR="005C3D17">
        <w:rPr>
          <w:rFonts w:ascii="Arial" w:hAnsi="Arial" w:cs="Arial"/>
          <w:sz w:val="24"/>
        </w:rPr>
        <w:t xml:space="preserve"> předložený návrh </w:t>
      </w:r>
      <w:r w:rsidR="003329BB">
        <w:rPr>
          <w:rFonts w:ascii="Arial" w:hAnsi="Arial" w:cs="Arial"/>
          <w:sz w:val="24"/>
        </w:rPr>
        <w:t xml:space="preserve">Aktualizace </w:t>
      </w:r>
      <w:r w:rsidRPr="0075076B">
        <w:rPr>
          <w:rFonts w:ascii="Arial" w:hAnsi="Arial" w:cs="Arial"/>
          <w:sz w:val="24"/>
        </w:rPr>
        <w:t>č. </w:t>
      </w:r>
      <w:r w:rsidR="00E66758">
        <w:rPr>
          <w:rFonts w:ascii="Arial" w:hAnsi="Arial" w:cs="Arial"/>
          <w:sz w:val="24"/>
        </w:rPr>
        <w:t xml:space="preserve">5 </w:t>
      </w:r>
      <w:r w:rsidRPr="0075076B">
        <w:rPr>
          <w:rFonts w:ascii="Arial" w:hAnsi="Arial" w:cs="Arial"/>
          <w:sz w:val="24"/>
        </w:rPr>
        <w:t xml:space="preserve">ZÚR </w:t>
      </w:r>
      <w:r w:rsidR="00E66758">
        <w:rPr>
          <w:rFonts w:ascii="Arial" w:hAnsi="Arial" w:cs="Arial"/>
          <w:sz w:val="24"/>
        </w:rPr>
        <w:t>OK. Odůvodnění zamítnutí námitky</w:t>
      </w:r>
      <w:r w:rsidRPr="0075076B">
        <w:rPr>
          <w:rFonts w:ascii="Arial" w:hAnsi="Arial" w:cs="Arial"/>
          <w:sz w:val="24"/>
        </w:rPr>
        <w:t xml:space="preserve"> je součás</w:t>
      </w:r>
      <w:r w:rsidR="00E66758">
        <w:rPr>
          <w:rFonts w:ascii="Arial" w:hAnsi="Arial" w:cs="Arial"/>
          <w:sz w:val="24"/>
        </w:rPr>
        <w:t>tí návrhu rozhodnutí o námitce</w:t>
      </w:r>
      <w:r w:rsidRPr="0075076B">
        <w:rPr>
          <w:rFonts w:ascii="Arial" w:hAnsi="Arial" w:cs="Arial"/>
          <w:sz w:val="24"/>
        </w:rPr>
        <w:t>.</w:t>
      </w:r>
    </w:p>
    <w:p w:rsidR="005C3D17" w:rsidRDefault="005C3D17" w:rsidP="00D36155">
      <w:pPr>
        <w:pStyle w:val="Vlevo1cm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36155" w:rsidRDefault="00D36155" w:rsidP="00D36155">
      <w:pPr>
        <w:pStyle w:val="Vlevo1cm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ZÁVĚR</w:t>
      </w:r>
    </w:p>
    <w:p w:rsidR="00D36155" w:rsidRPr="003868D4" w:rsidRDefault="005C3D17" w:rsidP="00D36155">
      <w:pPr>
        <w:pStyle w:val="Zkladntext"/>
        <w:rPr>
          <w:rFonts w:cs="Arial"/>
          <w:color w:val="000000" w:themeColor="text1"/>
          <w:szCs w:val="24"/>
        </w:rPr>
      </w:pPr>
      <w:r>
        <w:rPr>
          <w:rFonts w:cs="Arial"/>
          <w:szCs w:val="24"/>
        </w:rPr>
        <w:lastRenderedPageBreak/>
        <w:t xml:space="preserve">Návrh </w:t>
      </w:r>
      <w:r w:rsidR="003329BB">
        <w:rPr>
          <w:rFonts w:cs="Arial"/>
          <w:szCs w:val="24"/>
        </w:rPr>
        <w:t xml:space="preserve">Aktualizace </w:t>
      </w:r>
      <w:r w:rsidR="00D36155" w:rsidRPr="0040238D">
        <w:rPr>
          <w:rFonts w:cs="Arial"/>
          <w:szCs w:val="24"/>
        </w:rPr>
        <w:t xml:space="preserve">č. </w:t>
      </w:r>
      <w:r w:rsidR="00E66758">
        <w:rPr>
          <w:rFonts w:cs="Arial"/>
          <w:szCs w:val="24"/>
        </w:rPr>
        <w:t>5</w:t>
      </w:r>
      <w:r w:rsidR="00D36155" w:rsidRPr="0040238D">
        <w:rPr>
          <w:rFonts w:cs="Arial"/>
          <w:szCs w:val="24"/>
        </w:rPr>
        <w:t xml:space="preserve"> ZÚR OK splňuje všechny zákonem stanovené požadavky včetně požadavků, které je ZOK povinno si dle § 41 odst. 2 stavebního zákona před jej</w:t>
      </w:r>
      <w:r w:rsidR="0052338B">
        <w:rPr>
          <w:rFonts w:cs="Arial"/>
          <w:szCs w:val="24"/>
        </w:rPr>
        <w:t>ím</w:t>
      </w:r>
      <w:r w:rsidR="00D36155" w:rsidRPr="0040238D">
        <w:rPr>
          <w:rFonts w:cs="Arial"/>
          <w:szCs w:val="24"/>
        </w:rPr>
        <w:t xml:space="preserve"> vydáním ověřit: není v rozporu s Politikou územního rozvoje České republiky ve znění</w:t>
      </w:r>
      <w:r w:rsidR="00D36155">
        <w:rPr>
          <w:rFonts w:cs="Arial"/>
          <w:szCs w:val="24"/>
        </w:rPr>
        <w:t xml:space="preserve"> pozdějších aktualizací</w:t>
      </w:r>
      <w:r w:rsidR="00D36155" w:rsidRPr="0040238D">
        <w:rPr>
          <w:rFonts w:cs="Arial"/>
          <w:szCs w:val="24"/>
        </w:rPr>
        <w:t>, jak je</w:t>
      </w:r>
      <w:r>
        <w:rPr>
          <w:rFonts w:cs="Arial"/>
          <w:szCs w:val="24"/>
        </w:rPr>
        <w:t xml:space="preserve"> obsaženo v kapitole A.</w:t>
      </w:r>
      <w:r w:rsidR="004D0134">
        <w:rPr>
          <w:rFonts w:cs="Arial"/>
          <w:szCs w:val="24"/>
        </w:rPr>
        <w:t>1</w:t>
      </w:r>
      <w:r>
        <w:rPr>
          <w:rFonts w:cs="Arial"/>
          <w:szCs w:val="24"/>
        </w:rPr>
        <w:t>)</w:t>
      </w:r>
      <w:r w:rsidR="004D0134">
        <w:rPr>
          <w:rFonts w:cs="Arial"/>
          <w:szCs w:val="24"/>
        </w:rPr>
        <w:t xml:space="preserve"> </w:t>
      </w:r>
      <w:r w:rsidR="00D36155">
        <w:rPr>
          <w:rFonts w:cs="Arial"/>
          <w:szCs w:val="24"/>
        </w:rPr>
        <w:t>O</w:t>
      </w:r>
      <w:r w:rsidR="00D36155" w:rsidRPr="0040238D">
        <w:rPr>
          <w:rFonts w:cs="Arial"/>
          <w:szCs w:val="24"/>
        </w:rPr>
        <w:t>důvodnění opatření obecné povahy (</w:t>
      </w:r>
      <w:r w:rsidR="008C0F82">
        <w:rPr>
          <w:rFonts w:cs="Arial"/>
          <w:szCs w:val="24"/>
        </w:rPr>
        <w:t xml:space="preserve">viz </w:t>
      </w:r>
      <w:r w:rsidR="00D36155" w:rsidRPr="0040238D">
        <w:rPr>
          <w:rFonts w:cs="Arial"/>
          <w:szCs w:val="24"/>
        </w:rPr>
        <w:t xml:space="preserve">příloha č. 1 </w:t>
      </w:r>
      <w:r w:rsidR="00E906FB">
        <w:rPr>
          <w:rFonts w:cs="Arial"/>
          <w:szCs w:val="24"/>
        </w:rPr>
        <w:t>usnesení</w:t>
      </w:r>
      <w:r w:rsidR="00D36155" w:rsidRPr="0040238D">
        <w:rPr>
          <w:rFonts w:cs="Arial"/>
          <w:szCs w:val="24"/>
        </w:rPr>
        <w:t>), není v rozporu se stanovisky dotčených orgá</w:t>
      </w:r>
      <w:r>
        <w:rPr>
          <w:rFonts w:cs="Arial"/>
          <w:szCs w:val="24"/>
        </w:rPr>
        <w:t xml:space="preserve">nů, jak je obsaženo v kapitole A.4) </w:t>
      </w:r>
      <w:r w:rsidR="00D36155">
        <w:rPr>
          <w:rFonts w:cs="Arial"/>
          <w:szCs w:val="24"/>
        </w:rPr>
        <w:t>O</w:t>
      </w:r>
      <w:r w:rsidR="00D36155" w:rsidRPr="0040238D">
        <w:rPr>
          <w:rFonts w:cs="Arial"/>
          <w:szCs w:val="24"/>
        </w:rPr>
        <w:t>důvodnění opatření obecné povahy (</w:t>
      </w:r>
      <w:r w:rsidR="008C0F82">
        <w:rPr>
          <w:rFonts w:cs="Arial"/>
          <w:szCs w:val="24"/>
        </w:rPr>
        <w:t xml:space="preserve">viz </w:t>
      </w:r>
      <w:r w:rsidR="00D36155" w:rsidRPr="00DA63C0">
        <w:rPr>
          <w:rFonts w:cs="Arial"/>
          <w:szCs w:val="24"/>
        </w:rPr>
        <w:t xml:space="preserve">příloha č. 1 </w:t>
      </w:r>
      <w:r w:rsidR="00E906FB" w:rsidRPr="00DA63C0">
        <w:rPr>
          <w:rFonts w:cs="Arial"/>
          <w:szCs w:val="24"/>
        </w:rPr>
        <w:t>usnesení</w:t>
      </w:r>
      <w:r w:rsidR="00D36155" w:rsidRPr="00DA63C0">
        <w:rPr>
          <w:rFonts w:cs="Arial"/>
          <w:szCs w:val="24"/>
        </w:rPr>
        <w:t xml:space="preserve">) </w:t>
      </w:r>
      <w:r w:rsidR="00D36155" w:rsidRPr="00C6774D">
        <w:rPr>
          <w:rFonts w:cs="Arial"/>
          <w:szCs w:val="24"/>
        </w:rPr>
        <w:t xml:space="preserve">a </w:t>
      </w:r>
      <w:r w:rsidR="00085599" w:rsidRPr="00C6774D">
        <w:rPr>
          <w:rFonts w:cs="Arial"/>
          <w:szCs w:val="24"/>
        </w:rPr>
        <w:t xml:space="preserve">není </w:t>
      </w:r>
      <w:r w:rsidR="00D36155" w:rsidRPr="00C6774D">
        <w:rPr>
          <w:rFonts w:cs="Arial"/>
          <w:szCs w:val="24"/>
        </w:rPr>
        <w:t>v </w:t>
      </w:r>
      <w:r w:rsidR="00D36155" w:rsidRPr="00DA63C0">
        <w:rPr>
          <w:rFonts w:cs="Arial"/>
          <w:szCs w:val="24"/>
        </w:rPr>
        <w:t xml:space="preserve">rozporu se stanoviskem ministerstva - kladné stanovisko vydalo </w:t>
      </w:r>
      <w:r w:rsidR="001D2EE8" w:rsidRPr="00930F5E">
        <w:rPr>
          <w:rFonts w:cs="Arial"/>
          <w:szCs w:val="24"/>
        </w:rPr>
        <w:t xml:space="preserve">MMR </w:t>
      </w:r>
      <w:r w:rsidR="009E4574" w:rsidRPr="00150B46">
        <w:rPr>
          <w:rFonts w:cs="Arial"/>
          <w:szCs w:val="24"/>
        </w:rPr>
        <w:t>20. 9. 2022</w:t>
      </w:r>
      <w:r w:rsidR="00C6774D" w:rsidRPr="00930F5E">
        <w:rPr>
          <w:rFonts w:cs="Arial"/>
          <w:szCs w:val="24"/>
        </w:rPr>
        <w:t>.</w:t>
      </w:r>
      <w:r w:rsidR="00D36155" w:rsidRPr="00930F5E">
        <w:rPr>
          <w:rFonts w:cs="Arial"/>
          <w:szCs w:val="24"/>
        </w:rPr>
        <w:t xml:space="preserve"> </w:t>
      </w:r>
      <w:r w:rsidR="00DA6544" w:rsidRPr="00DA63C0">
        <w:rPr>
          <w:rFonts w:cs="Arial"/>
          <w:szCs w:val="24"/>
        </w:rPr>
        <w:t>Územní rozvojový plán dosud nebyl vydán.</w:t>
      </w:r>
    </w:p>
    <w:p w:rsidR="00D36155" w:rsidRPr="00DA63C0" w:rsidRDefault="001C2883" w:rsidP="00D36155">
      <w:pPr>
        <w:pStyle w:val="Zkladntext"/>
        <w:rPr>
          <w:rFonts w:cs="Arial"/>
          <w:szCs w:val="24"/>
        </w:rPr>
      </w:pPr>
      <w:r>
        <w:rPr>
          <w:rFonts w:cs="Arial"/>
          <w:szCs w:val="24"/>
        </w:rPr>
        <w:t xml:space="preserve">Návrh </w:t>
      </w:r>
      <w:r w:rsidR="00D36155" w:rsidRPr="0040238D">
        <w:rPr>
          <w:rFonts w:cs="Arial"/>
          <w:szCs w:val="24"/>
        </w:rPr>
        <w:t xml:space="preserve">Aktualizace č. </w:t>
      </w:r>
      <w:r w:rsidR="00E66758">
        <w:rPr>
          <w:rFonts w:cs="Arial"/>
          <w:szCs w:val="24"/>
        </w:rPr>
        <w:t>5</w:t>
      </w:r>
      <w:r w:rsidR="00D36155" w:rsidRPr="0040238D">
        <w:rPr>
          <w:rFonts w:cs="Arial"/>
          <w:szCs w:val="24"/>
        </w:rPr>
        <w:t xml:space="preserve"> ZÚR OK </w:t>
      </w:r>
      <w:r w:rsidR="000F741E">
        <w:rPr>
          <w:rFonts w:cs="Arial"/>
          <w:szCs w:val="24"/>
        </w:rPr>
        <w:t xml:space="preserve">z časového důvodu </w:t>
      </w:r>
      <w:r w:rsidR="00E66758">
        <w:rPr>
          <w:rFonts w:cs="Arial"/>
          <w:szCs w:val="24"/>
        </w:rPr>
        <w:t>ne</w:t>
      </w:r>
      <w:r w:rsidR="00D36155" w:rsidRPr="0040238D">
        <w:rPr>
          <w:rFonts w:cs="Arial"/>
          <w:szCs w:val="24"/>
        </w:rPr>
        <w:t xml:space="preserve">byl projednán </w:t>
      </w:r>
      <w:r w:rsidR="000F741E">
        <w:rPr>
          <w:rFonts w:cs="Arial"/>
          <w:szCs w:val="24"/>
        </w:rPr>
        <w:t xml:space="preserve">ve Výboru pro </w:t>
      </w:r>
      <w:r w:rsidR="000F741E" w:rsidRPr="00DA63C0">
        <w:rPr>
          <w:rFonts w:cs="Arial"/>
          <w:szCs w:val="24"/>
        </w:rPr>
        <w:t>regionální rozvoj</w:t>
      </w:r>
      <w:r w:rsidR="00B36F7F" w:rsidRPr="00DA63C0">
        <w:rPr>
          <w:rFonts w:cs="Arial"/>
          <w:szCs w:val="24"/>
        </w:rPr>
        <w:t>.</w:t>
      </w:r>
    </w:p>
    <w:p w:rsidR="00D36155" w:rsidRPr="0040238D" w:rsidRDefault="00B36F7F" w:rsidP="00D36155">
      <w:pPr>
        <w:pStyle w:val="Zkladntext"/>
        <w:rPr>
          <w:rFonts w:cs="Arial"/>
          <w:szCs w:val="24"/>
        </w:rPr>
      </w:pPr>
      <w:r w:rsidRPr="009041B5">
        <w:rPr>
          <w:rFonts w:cs="Arial"/>
          <w:szCs w:val="24"/>
        </w:rPr>
        <w:t xml:space="preserve">Protože </w:t>
      </w:r>
      <w:r w:rsidR="00085599" w:rsidRPr="009041B5">
        <w:rPr>
          <w:rFonts w:cs="Arial"/>
          <w:szCs w:val="24"/>
        </w:rPr>
        <w:t xml:space="preserve">návrh Aktualizace č. 5 splňuje </w:t>
      </w:r>
      <w:r w:rsidR="00D36155" w:rsidRPr="0040238D">
        <w:rPr>
          <w:rFonts w:cs="Arial"/>
          <w:szCs w:val="24"/>
        </w:rPr>
        <w:t>všechny zákonem stanovené požadavky, předkládá pořizovatel</w:t>
      </w:r>
      <w:r w:rsidR="00DA63C0">
        <w:rPr>
          <w:rFonts w:cs="Arial"/>
          <w:szCs w:val="24"/>
        </w:rPr>
        <w:t xml:space="preserve"> </w:t>
      </w:r>
      <w:r w:rsidR="00D36155" w:rsidRPr="0040238D">
        <w:rPr>
          <w:rFonts w:cs="Arial"/>
          <w:szCs w:val="24"/>
        </w:rPr>
        <w:t>-</w:t>
      </w:r>
      <w:r w:rsidR="00DA63C0">
        <w:rPr>
          <w:rFonts w:cs="Arial"/>
          <w:szCs w:val="24"/>
        </w:rPr>
        <w:t xml:space="preserve"> </w:t>
      </w:r>
      <w:r w:rsidR="00D36155" w:rsidRPr="0040238D">
        <w:rPr>
          <w:rFonts w:cs="Arial"/>
          <w:szCs w:val="24"/>
        </w:rPr>
        <w:t>Odbor strategického rozvoje kraje KÚOK v souladu s</w:t>
      </w:r>
      <w:r w:rsidR="00D36155">
        <w:rPr>
          <w:rFonts w:cs="Arial"/>
          <w:szCs w:val="24"/>
        </w:rPr>
        <w:t> </w:t>
      </w:r>
      <w:proofErr w:type="spellStart"/>
      <w:r w:rsidR="00D36155">
        <w:rPr>
          <w:rFonts w:cs="Arial"/>
          <w:szCs w:val="24"/>
        </w:rPr>
        <w:t>ust</w:t>
      </w:r>
      <w:proofErr w:type="spellEnd"/>
      <w:r w:rsidR="00D36155">
        <w:rPr>
          <w:rFonts w:cs="Arial"/>
          <w:szCs w:val="24"/>
        </w:rPr>
        <w:t xml:space="preserve">. </w:t>
      </w:r>
      <w:r w:rsidR="00D36155" w:rsidRPr="0040238D">
        <w:rPr>
          <w:rFonts w:cs="Arial"/>
          <w:szCs w:val="24"/>
        </w:rPr>
        <w:t xml:space="preserve">§ 41 </w:t>
      </w:r>
      <w:r w:rsidR="00D36155">
        <w:rPr>
          <w:rFonts w:cs="Arial"/>
          <w:szCs w:val="24"/>
        </w:rPr>
        <w:t xml:space="preserve">odst. 1 </w:t>
      </w:r>
      <w:r w:rsidR="00D36155" w:rsidRPr="0040238D">
        <w:rPr>
          <w:rFonts w:cs="Arial"/>
          <w:szCs w:val="24"/>
        </w:rPr>
        <w:t xml:space="preserve">stavebního zákona návrh Aktualizace č. </w:t>
      </w:r>
      <w:r w:rsidR="000F741E">
        <w:rPr>
          <w:rFonts w:cs="Arial"/>
          <w:szCs w:val="24"/>
        </w:rPr>
        <w:t>5</w:t>
      </w:r>
      <w:r w:rsidR="00D36155" w:rsidRPr="0040238D">
        <w:rPr>
          <w:rFonts w:cs="Arial"/>
          <w:szCs w:val="24"/>
        </w:rPr>
        <w:t xml:space="preserve"> ZÚR OK </w:t>
      </w:r>
      <w:r w:rsidR="00D36155" w:rsidRPr="006C7FEE">
        <w:rPr>
          <w:rFonts w:cs="Arial"/>
          <w:szCs w:val="24"/>
        </w:rPr>
        <w:t>s odůvodněním</w:t>
      </w:r>
      <w:r w:rsidR="00D36155" w:rsidRPr="0040238D">
        <w:rPr>
          <w:rFonts w:cs="Arial"/>
          <w:szCs w:val="24"/>
        </w:rPr>
        <w:t xml:space="preserve"> cestou ROK k projednání v ZOK s tím, aby ZOK</w:t>
      </w:r>
      <w:r w:rsidR="00D36155">
        <w:rPr>
          <w:rFonts w:cs="Arial"/>
          <w:szCs w:val="24"/>
        </w:rPr>
        <w:t xml:space="preserve"> rozhodlo o námitkách (viz příloh</w:t>
      </w:r>
      <w:r w:rsidR="000D583A">
        <w:rPr>
          <w:rFonts w:cs="Arial"/>
          <w:szCs w:val="24"/>
        </w:rPr>
        <w:t>a</w:t>
      </w:r>
      <w:r w:rsidR="00D36155">
        <w:rPr>
          <w:rFonts w:cs="Arial"/>
          <w:szCs w:val="24"/>
        </w:rPr>
        <w:t xml:space="preserve"> č. </w:t>
      </w:r>
      <w:r w:rsidR="00E906FB">
        <w:rPr>
          <w:rFonts w:cs="Arial"/>
          <w:szCs w:val="24"/>
        </w:rPr>
        <w:t>2 usnesení</w:t>
      </w:r>
      <w:r w:rsidR="00D36155">
        <w:rPr>
          <w:rFonts w:cs="Arial"/>
          <w:szCs w:val="24"/>
        </w:rPr>
        <w:t xml:space="preserve">) a </w:t>
      </w:r>
      <w:r w:rsidR="00D36155" w:rsidRPr="0040238D">
        <w:rPr>
          <w:rFonts w:cs="Arial"/>
          <w:szCs w:val="24"/>
        </w:rPr>
        <w:t xml:space="preserve">po ověření požadavků dle </w:t>
      </w:r>
      <w:proofErr w:type="spellStart"/>
      <w:r w:rsidR="00D36155">
        <w:rPr>
          <w:rFonts w:cs="Arial"/>
          <w:szCs w:val="24"/>
        </w:rPr>
        <w:t>ust</w:t>
      </w:r>
      <w:proofErr w:type="spellEnd"/>
      <w:r w:rsidR="00D36155">
        <w:rPr>
          <w:rFonts w:cs="Arial"/>
          <w:szCs w:val="24"/>
        </w:rPr>
        <w:t xml:space="preserve">. </w:t>
      </w:r>
      <w:r w:rsidR="00D36155" w:rsidRPr="0040238D">
        <w:rPr>
          <w:rFonts w:cs="Arial"/>
          <w:szCs w:val="24"/>
        </w:rPr>
        <w:t xml:space="preserve">§ 41 odst. 2 stavebního zákona vydalo </w:t>
      </w:r>
      <w:r w:rsidR="00D36155">
        <w:rPr>
          <w:rFonts w:cs="Arial"/>
          <w:szCs w:val="24"/>
        </w:rPr>
        <w:t>Aktualizaci č. </w:t>
      </w:r>
      <w:r w:rsidR="000F741E">
        <w:rPr>
          <w:rFonts w:cs="Arial"/>
          <w:szCs w:val="24"/>
        </w:rPr>
        <w:t>5</w:t>
      </w:r>
      <w:r w:rsidR="00D36155">
        <w:rPr>
          <w:rFonts w:cs="Arial"/>
          <w:szCs w:val="24"/>
        </w:rPr>
        <w:t xml:space="preserve"> ZÚR OK </w:t>
      </w:r>
      <w:r w:rsidR="00D36155" w:rsidRPr="0040238D">
        <w:rPr>
          <w:rFonts w:cs="Arial"/>
          <w:szCs w:val="24"/>
        </w:rPr>
        <w:t xml:space="preserve">formou opatření obecné povahy, jak to stanoví </w:t>
      </w:r>
      <w:proofErr w:type="spellStart"/>
      <w:r w:rsidR="00D36155">
        <w:rPr>
          <w:rFonts w:cs="Arial"/>
          <w:szCs w:val="24"/>
        </w:rPr>
        <w:t>ust</w:t>
      </w:r>
      <w:proofErr w:type="spellEnd"/>
      <w:r w:rsidR="00D36155">
        <w:rPr>
          <w:rFonts w:cs="Arial"/>
          <w:szCs w:val="24"/>
        </w:rPr>
        <w:t xml:space="preserve">. </w:t>
      </w:r>
      <w:r w:rsidR="00D36155" w:rsidRPr="0040238D">
        <w:rPr>
          <w:rFonts w:cs="Arial"/>
          <w:szCs w:val="24"/>
        </w:rPr>
        <w:t xml:space="preserve">§ 7 odst. 2 písm. a) a </w:t>
      </w:r>
      <w:proofErr w:type="spellStart"/>
      <w:r w:rsidR="00D36155">
        <w:rPr>
          <w:rFonts w:cs="Arial"/>
          <w:szCs w:val="24"/>
        </w:rPr>
        <w:t>ust</w:t>
      </w:r>
      <w:proofErr w:type="spellEnd"/>
      <w:r w:rsidR="00D36155">
        <w:rPr>
          <w:rFonts w:cs="Arial"/>
          <w:szCs w:val="24"/>
        </w:rPr>
        <w:t xml:space="preserve">. </w:t>
      </w:r>
      <w:r w:rsidR="00D36155" w:rsidRPr="0040238D">
        <w:rPr>
          <w:rFonts w:cs="Arial"/>
          <w:szCs w:val="24"/>
        </w:rPr>
        <w:t>§ 36 odst. 4 stavebního zákona</w:t>
      </w:r>
      <w:r w:rsidR="008C0F82">
        <w:rPr>
          <w:rFonts w:cs="Arial"/>
          <w:szCs w:val="24"/>
        </w:rPr>
        <w:t xml:space="preserve"> a § 171 a násl. správního řádu</w:t>
      </w:r>
      <w:r w:rsidR="00D36155" w:rsidRPr="0040238D">
        <w:rPr>
          <w:rFonts w:cs="Arial"/>
          <w:szCs w:val="24"/>
        </w:rPr>
        <w:t>.</w:t>
      </w:r>
    </w:p>
    <w:p w:rsidR="00D36155" w:rsidRDefault="00D36155" w:rsidP="00D36155">
      <w:pPr>
        <w:jc w:val="both"/>
        <w:rPr>
          <w:rFonts w:ascii="Arial" w:hAnsi="Arial" w:cs="Arial"/>
          <w:b/>
          <w:sz w:val="24"/>
        </w:rPr>
      </w:pPr>
    </w:p>
    <w:p w:rsidR="00085599" w:rsidRPr="009041B5" w:rsidRDefault="00085599" w:rsidP="0008559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 w:rsidRPr="009041B5">
        <w:rPr>
          <w:rFonts w:ascii="Arial" w:hAnsi="Arial" w:cs="Arial"/>
          <w:b/>
          <w:sz w:val="24"/>
        </w:rPr>
        <w:t>Rada Olomouckého kraje doporučuje Zastupitelstvu Olomouckého kraje rozhodnout o námitce v souladu s ustanovením § 172 odst. 5 zákona č. 500/2004 Sb., správní řád, ve znění pozdějších předpisů, tak, jak je uvedeno v návrhu rozhodnutí o námitkách, ve znění přílohy č. 2 usnesení, a po ověření dle § 41 odst. 2 zákona č. 183/2006 Sb., o územním plánování a stavebním řádu (stavební zákon), ve znění pozdějších předpisů, vydat Aktualizaci č. 5 Zásad územního rozvoje Olomouckého kraje dle ustanovení § 7 odst. 2 písm. a) a § 36 odst. 4 zákona č. 183/2006 Sb., o územním plánování a stavebním řádu (stavební zákon), ve znění pozdějších předpisů a § 171 a následných zákona č. 500/2004 Sb., správní řád, ve znění pozdějších předpisů, formou opatření obecné povahy, jak je obsaženo v příloze č. 1 usnesení.</w:t>
      </w:r>
    </w:p>
    <w:p w:rsidR="00F77CB9" w:rsidRDefault="00F77CB9" w:rsidP="00312662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</w:p>
    <w:p w:rsidR="008E34F0" w:rsidRDefault="008E34F0" w:rsidP="00312662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</w:p>
    <w:p w:rsidR="0040238D" w:rsidRDefault="0040238D" w:rsidP="004D12CF">
      <w:pPr>
        <w:jc w:val="both"/>
        <w:rPr>
          <w:rFonts w:ascii="Arial" w:hAnsi="Arial" w:cs="Arial"/>
          <w:sz w:val="24"/>
          <w:u w:val="single"/>
        </w:rPr>
      </w:pPr>
      <w:r w:rsidRPr="0040238D">
        <w:rPr>
          <w:rFonts w:ascii="Arial" w:hAnsi="Arial" w:cs="Arial"/>
          <w:sz w:val="24"/>
          <w:u w:val="single"/>
        </w:rPr>
        <w:t>Přílohy</w:t>
      </w:r>
      <w:r w:rsidR="00E906FB">
        <w:rPr>
          <w:rFonts w:ascii="Arial" w:hAnsi="Arial" w:cs="Arial"/>
          <w:sz w:val="24"/>
          <w:u w:val="single"/>
        </w:rPr>
        <w:t xml:space="preserve"> usnesení</w:t>
      </w:r>
      <w:r w:rsidRPr="0040238D">
        <w:rPr>
          <w:rFonts w:ascii="Arial" w:hAnsi="Arial" w:cs="Arial"/>
          <w:sz w:val="24"/>
          <w:u w:val="single"/>
        </w:rPr>
        <w:t>:</w:t>
      </w:r>
    </w:p>
    <w:p w:rsidR="008E34F0" w:rsidRPr="0040238D" w:rsidRDefault="008E34F0" w:rsidP="004D12CF">
      <w:pPr>
        <w:jc w:val="both"/>
        <w:rPr>
          <w:rFonts w:ascii="Arial" w:hAnsi="Arial" w:cs="Arial"/>
          <w:sz w:val="24"/>
          <w:u w:val="single"/>
        </w:rPr>
      </w:pPr>
    </w:p>
    <w:p w:rsidR="0040238D" w:rsidRPr="0040238D" w:rsidRDefault="0040238D" w:rsidP="004D12CF">
      <w:pPr>
        <w:spacing w:before="0" w:after="0"/>
        <w:jc w:val="both"/>
        <w:rPr>
          <w:rFonts w:ascii="Arial" w:hAnsi="Arial" w:cs="Arial"/>
          <w:sz w:val="24"/>
        </w:rPr>
      </w:pPr>
      <w:r w:rsidRPr="0040238D">
        <w:rPr>
          <w:rFonts w:ascii="Arial" w:hAnsi="Arial" w:cs="Arial"/>
          <w:sz w:val="24"/>
          <w:u w:val="single"/>
        </w:rPr>
        <w:t>Příloha č. 1</w:t>
      </w:r>
      <w:r w:rsidRPr="0040238D">
        <w:rPr>
          <w:rFonts w:ascii="Arial" w:hAnsi="Arial" w:cs="Arial"/>
          <w:sz w:val="24"/>
        </w:rPr>
        <w:t xml:space="preserve">  </w:t>
      </w:r>
    </w:p>
    <w:p w:rsidR="0040238D" w:rsidRPr="0040238D" w:rsidRDefault="0040238D" w:rsidP="004D12CF">
      <w:pPr>
        <w:jc w:val="both"/>
        <w:rPr>
          <w:rFonts w:ascii="Arial" w:hAnsi="Arial" w:cs="Arial"/>
          <w:sz w:val="24"/>
        </w:rPr>
      </w:pPr>
      <w:r w:rsidRPr="0040238D">
        <w:rPr>
          <w:rFonts w:ascii="Arial" w:hAnsi="Arial" w:cs="Arial"/>
          <w:sz w:val="24"/>
        </w:rPr>
        <w:t xml:space="preserve">Opatření obecné povahy, kterým se vydává Aktualizace č. </w:t>
      </w:r>
      <w:r w:rsidR="000F741E">
        <w:rPr>
          <w:rFonts w:ascii="Arial" w:hAnsi="Arial" w:cs="Arial"/>
          <w:sz w:val="24"/>
        </w:rPr>
        <w:t>5</w:t>
      </w:r>
      <w:r w:rsidRPr="0040238D">
        <w:rPr>
          <w:rFonts w:ascii="Arial" w:hAnsi="Arial" w:cs="Arial"/>
          <w:sz w:val="24"/>
        </w:rPr>
        <w:t xml:space="preserve"> ZÚR OK (samostatně číslováno)</w:t>
      </w:r>
      <w:r w:rsidRPr="0040238D">
        <w:rPr>
          <w:rFonts w:ascii="Arial" w:hAnsi="Arial" w:cs="Arial"/>
          <w:sz w:val="24"/>
        </w:rPr>
        <w:tab/>
      </w:r>
    </w:p>
    <w:p w:rsidR="00112762" w:rsidRDefault="00112762" w:rsidP="002753FE">
      <w:pPr>
        <w:spacing w:before="0" w:after="0"/>
        <w:jc w:val="both"/>
        <w:rPr>
          <w:rFonts w:ascii="Arial" w:hAnsi="Arial" w:cs="Arial"/>
          <w:sz w:val="24"/>
          <w:u w:val="single"/>
        </w:rPr>
      </w:pPr>
    </w:p>
    <w:p w:rsidR="0096320D" w:rsidRPr="0040238D" w:rsidRDefault="0096320D" w:rsidP="0096320D">
      <w:pPr>
        <w:spacing w:before="0" w:after="0"/>
        <w:jc w:val="both"/>
        <w:rPr>
          <w:rFonts w:ascii="Arial" w:hAnsi="Arial" w:cs="Arial"/>
          <w:sz w:val="24"/>
          <w:u w:val="single"/>
        </w:rPr>
      </w:pPr>
      <w:r w:rsidRPr="0040238D">
        <w:rPr>
          <w:rFonts w:ascii="Arial" w:hAnsi="Arial" w:cs="Arial"/>
          <w:sz w:val="24"/>
          <w:u w:val="single"/>
        </w:rPr>
        <w:t xml:space="preserve">Příloha č. </w:t>
      </w:r>
      <w:r w:rsidR="00E906FB">
        <w:rPr>
          <w:rFonts w:ascii="Arial" w:hAnsi="Arial" w:cs="Arial"/>
          <w:sz w:val="24"/>
          <w:u w:val="single"/>
        </w:rPr>
        <w:t>2</w:t>
      </w:r>
    </w:p>
    <w:p w:rsidR="00F41B5E" w:rsidRPr="0040238D" w:rsidRDefault="0096320D" w:rsidP="00F41B5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Návrh rozhodnutí o námit</w:t>
      </w:r>
      <w:r w:rsidR="00D615A9">
        <w:rPr>
          <w:rFonts w:ascii="Arial" w:hAnsi="Arial" w:cs="Arial"/>
          <w:sz w:val="24"/>
        </w:rPr>
        <w:t>kách</w:t>
      </w:r>
      <w:r w:rsidR="000C6023">
        <w:rPr>
          <w:rFonts w:ascii="Arial" w:hAnsi="Arial" w:cs="Arial"/>
          <w:sz w:val="24"/>
        </w:rPr>
        <w:t xml:space="preserve"> </w:t>
      </w:r>
      <w:r w:rsidR="00F41B5E" w:rsidRPr="0040238D">
        <w:rPr>
          <w:rFonts w:ascii="Arial" w:hAnsi="Arial" w:cs="Arial"/>
          <w:sz w:val="24"/>
        </w:rPr>
        <w:t>(samostatně číslováno)</w:t>
      </w:r>
    </w:p>
    <w:p w:rsidR="007E5132" w:rsidRDefault="007E5132" w:rsidP="004D12CF">
      <w:pPr>
        <w:jc w:val="both"/>
        <w:rPr>
          <w:rFonts w:ascii="Arial" w:hAnsi="Arial" w:cs="Arial"/>
          <w:sz w:val="24"/>
        </w:rPr>
      </w:pPr>
    </w:p>
    <w:p w:rsidR="007E5132" w:rsidRDefault="007E5132" w:rsidP="004D12CF">
      <w:pPr>
        <w:jc w:val="both"/>
        <w:rPr>
          <w:rFonts w:ascii="Arial" w:hAnsi="Arial" w:cs="Arial"/>
          <w:sz w:val="24"/>
        </w:rPr>
      </w:pPr>
    </w:p>
    <w:p w:rsidR="007E5132" w:rsidRPr="00DF26DD" w:rsidRDefault="000C1AD0" w:rsidP="004D12CF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Přílohy jsou vloženy do systému, mimo to jsou</w:t>
      </w:r>
      <w:r w:rsidR="007E5132" w:rsidRPr="00DF26DD">
        <w:rPr>
          <w:rFonts w:ascii="Arial" w:hAnsi="Arial" w:cs="Arial"/>
          <w:i/>
          <w:sz w:val="24"/>
        </w:rPr>
        <w:t xml:space="preserve"> v tištěné podobě k dispozici u pořizovatele a v den jednání </w:t>
      </w:r>
      <w:r w:rsidR="00033E5A">
        <w:rPr>
          <w:rFonts w:ascii="Arial" w:hAnsi="Arial" w:cs="Arial"/>
          <w:i/>
          <w:sz w:val="24"/>
        </w:rPr>
        <w:t>ZOK</w:t>
      </w:r>
      <w:r w:rsidR="007E5132" w:rsidRPr="00E56245">
        <w:rPr>
          <w:rFonts w:ascii="Arial" w:hAnsi="Arial" w:cs="Arial"/>
          <w:i/>
          <w:sz w:val="24"/>
        </w:rPr>
        <w:t xml:space="preserve"> </w:t>
      </w:r>
      <w:r w:rsidR="00033E5A">
        <w:rPr>
          <w:rFonts w:ascii="Arial" w:hAnsi="Arial" w:cs="Arial"/>
          <w:i/>
          <w:sz w:val="24"/>
        </w:rPr>
        <w:t>dne 26</w:t>
      </w:r>
      <w:r w:rsidR="00E56245" w:rsidRPr="00E56245">
        <w:rPr>
          <w:rFonts w:ascii="Arial" w:hAnsi="Arial" w:cs="Arial"/>
          <w:i/>
          <w:sz w:val="24"/>
        </w:rPr>
        <w:t>. 9. 202</w:t>
      </w:r>
      <w:r w:rsidR="00DA63C0">
        <w:rPr>
          <w:rFonts w:ascii="Arial" w:hAnsi="Arial" w:cs="Arial"/>
          <w:i/>
          <w:sz w:val="24"/>
        </w:rPr>
        <w:t>2</w:t>
      </w:r>
      <w:r w:rsidR="007E5132" w:rsidRPr="00E56245">
        <w:rPr>
          <w:rFonts w:ascii="Arial" w:hAnsi="Arial" w:cs="Arial"/>
          <w:i/>
          <w:sz w:val="24"/>
        </w:rPr>
        <w:t xml:space="preserve"> </w:t>
      </w:r>
      <w:r w:rsidR="007E5132" w:rsidRPr="00DF26DD">
        <w:rPr>
          <w:rFonts w:ascii="Arial" w:hAnsi="Arial" w:cs="Arial"/>
          <w:i/>
          <w:sz w:val="24"/>
        </w:rPr>
        <w:t>u zapisovatelky.</w:t>
      </w:r>
    </w:p>
    <w:sectPr w:rsidR="007E5132" w:rsidRPr="00DF26DD" w:rsidSect="005716F1">
      <w:footerReference w:type="default" r:id="rId8"/>
      <w:pgSz w:w="11906" w:h="16838"/>
      <w:pgMar w:top="1417" w:right="1417" w:bottom="1417" w:left="1417" w:header="708" w:footer="10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2A" w:rsidRDefault="00712C2A" w:rsidP="00AC0C90">
      <w:pPr>
        <w:spacing w:before="0" w:after="0"/>
      </w:pPr>
      <w:r>
        <w:separator/>
      </w:r>
    </w:p>
  </w:endnote>
  <w:endnote w:type="continuationSeparator" w:id="0">
    <w:p w:rsidR="00712C2A" w:rsidRDefault="00712C2A" w:rsidP="00AC0C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F1" w:rsidRPr="00000578" w:rsidRDefault="00033E5A" w:rsidP="005716F1">
    <w:pPr>
      <w:pStyle w:val="Zpat"/>
      <w:pBdr>
        <w:top w:val="single" w:sz="4" w:space="1" w:color="auto"/>
      </w:pBdr>
      <w:rPr>
        <w:rFonts w:ascii="Arial" w:hAnsi="Arial"/>
        <w:i/>
        <w:szCs w:val="20"/>
      </w:rPr>
    </w:pPr>
    <w:r>
      <w:rPr>
        <w:i/>
        <w:szCs w:val="20"/>
      </w:rPr>
      <w:t xml:space="preserve">Zastupitelstvo </w:t>
    </w:r>
    <w:r w:rsidR="005716F1" w:rsidRPr="00000578">
      <w:rPr>
        <w:i/>
        <w:szCs w:val="20"/>
      </w:rPr>
      <w:t xml:space="preserve">Olomouckého kraje </w:t>
    </w:r>
    <w:r>
      <w:rPr>
        <w:i/>
        <w:szCs w:val="20"/>
      </w:rPr>
      <w:t>26</w:t>
    </w:r>
    <w:r w:rsidR="006140AF" w:rsidRPr="00000578">
      <w:rPr>
        <w:i/>
        <w:szCs w:val="20"/>
      </w:rPr>
      <w:t>. 9. 2022</w:t>
    </w:r>
    <w:r w:rsidR="006140AF" w:rsidRPr="00000578">
      <w:rPr>
        <w:i/>
        <w:szCs w:val="20"/>
      </w:rPr>
      <w:tab/>
    </w:r>
    <w:r w:rsidR="006140AF" w:rsidRPr="00000578">
      <w:rPr>
        <w:i/>
        <w:szCs w:val="20"/>
      </w:rPr>
      <w:tab/>
    </w:r>
    <w:r w:rsidR="005716F1" w:rsidRPr="00000578">
      <w:rPr>
        <w:i/>
        <w:szCs w:val="20"/>
      </w:rPr>
      <w:t xml:space="preserve">Strana </w:t>
    </w:r>
    <w:r w:rsidR="005716F1" w:rsidRPr="00000578">
      <w:rPr>
        <w:i/>
        <w:szCs w:val="20"/>
      </w:rPr>
      <w:fldChar w:fldCharType="begin"/>
    </w:r>
    <w:r w:rsidR="005716F1" w:rsidRPr="00000578">
      <w:rPr>
        <w:i/>
        <w:szCs w:val="20"/>
      </w:rPr>
      <w:instrText xml:space="preserve"> PAGE </w:instrText>
    </w:r>
    <w:r w:rsidR="005716F1" w:rsidRPr="00000578">
      <w:rPr>
        <w:i/>
        <w:szCs w:val="20"/>
      </w:rPr>
      <w:fldChar w:fldCharType="separate"/>
    </w:r>
    <w:r w:rsidR="002A1977">
      <w:rPr>
        <w:i/>
        <w:noProof/>
        <w:szCs w:val="20"/>
      </w:rPr>
      <w:t>3</w:t>
    </w:r>
    <w:r w:rsidR="005716F1" w:rsidRPr="00000578">
      <w:rPr>
        <w:i/>
        <w:szCs w:val="20"/>
      </w:rPr>
      <w:fldChar w:fldCharType="end"/>
    </w:r>
    <w:r w:rsidR="004D0134" w:rsidRPr="00000578">
      <w:rPr>
        <w:i/>
        <w:szCs w:val="20"/>
      </w:rPr>
      <w:t xml:space="preserve"> (celkem 3</w:t>
    </w:r>
    <w:r w:rsidR="005716F1" w:rsidRPr="00000578">
      <w:rPr>
        <w:i/>
        <w:szCs w:val="20"/>
      </w:rPr>
      <w:t>)</w:t>
    </w:r>
  </w:p>
  <w:p w:rsidR="00AC0C90" w:rsidRDefault="00033E5A" w:rsidP="00AC0C90">
    <w:pPr>
      <w:pStyle w:val="Zpat"/>
      <w:rPr>
        <w:i/>
        <w:szCs w:val="20"/>
      </w:rPr>
    </w:pPr>
    <w:r>
      <w:rPr>
        <w:i/>
        <w:szCs w:val="20"/>
      </w:rPr>
      <w:t>74</w:t>
    </w:r>
    <w:r w:rsidR="00000578">
      <w:rPr>
        <w:i/>
        <w:szCs w:val="20"/>
      </w:rPr>
      <w:t xml:space="preserve">. </w:t>
    </w:r>
    <w:r w:rsidR="00AC0C90" w:rsidRPr="00000578">
      <w:rPr>
        <w:i/>
        <w:szCs w:val="20"/>
      </w:rPr>
      <w:t xml:space="preserve">– </w:t>
    </w:r>
    <w:r w:rsidR="00025F2F" w:rsidRPr="00000578">
      <w:rPr>
        <w:i/>
        <w:szCs w:val="20"/>
      </w:rPr>
      <w:t>Návrh</w:t>
    </w:r>
    <w:r w:rsidR="00AC0C90" w:rsidRPr="00000578">
      <w:rPr>
        <w:rFonts w:cs="Arial"/>
        <w:bCs/>
        <w:i/>
        <w:szCs w:val="20"/>
      </w:rPr>
      <w:t xml:space="preserve"> </w:t>
    </w:r>
    <w:r w:rsidR="00AC0C90">
      <w:rPr>
        <w:rFonts w:cs="Arial"/>
        <w:bCs/>
        <w:i/>
        <w:szCs w:val="20"/>
      </w:rPr>
      <w:t xml:space="preserve">Aktualizace č. </w:t>
    </w:r>
    <w:r w:rsidR="004D0134">
      <w:rPr>
        <w:rFonts w:cs="Arial"/>
        <w:bCs/>
        <w:i/>
        <w:szCs w:val="20"/>
      </w:rPr>
      <w:t>5</w:t>
    </w:r>
    <w:r w:rsidR="00AC0C90">
      <w:rPr>
        <w:rFonts w:cs="Arial"/>
        <w:bCs/>
        <w:i/>
        <w:szCs w:val="20"/>
      </w:rPr>
      <w:t xml:space="preserve"> Zásad územního rozvoje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2A" w:rsidRDefault="00712C2A" w:rsidP="00AC0C90">
      <w:pPr>
        <w:spacing w:before="0" w:after="0"/>
      </w:pPr>
      <w:r>
        <w:separator/>
      </w:r>
    </w:p>
  </w:footnote>
  <w:footnote w:type="continuationSeparator" w:id="0">
    <w:p w:rsidR="00712C2A" w:rsidRDefault="00712C2A" w:rsidP="00AC0C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A1F99"/>
    <w:multiLevelType w:val="hybridMultilevel"/>
    <w:tmpl w:val="67909B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87308A"/>
    <w:multiLevelType w:val="hybridMultilevel"/>
    <w:tmpl w:val="5FEC5ADC"/>
    <w:lvl w:ilvl="0" w:tplc="89E6D8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A1C84"/>
    <w:multiLevelType w:val="multilevel"/>
    <w:tmpl w:val="26CE0E88"/>
    <w:styleLink w:val="odrky1"/>
    <w:lvl w:ilvl="0">
      <w:start w:val="1"/>
      <w:numFmt w:val="upperLetter"/>
      <w:lvlText w:val="%1."/>
      <w:lvlJc w:val="left"/>
      <w:pPr>
        <w:tabs>
          <w:tab w:val="num" w:pos="4537"/>
        </w:tabs>
        <w:ind w:left="4537" w:hanging="397"/>
      </w:pPr>
      <w:rPr>
        <w:rFonts w:ascii="Arial Narrow" w:hAnsi="Arial Narrow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361"/>
        </w:tabs>
        <w:ind w:left="1361" w:hanging="794"/>
      </w:pPr>
    </w:lvl>
    <w:lvl w:ilvl="2">
      <w:start w:val="1"/>
      <w:numFmt w:val="decimal"/>
      <w:pStyle w:val="StylNadpis3"/>
      <w:lvlText w:val="%2.%3."/>
      <w:lvlJc w:val="left"/>
      <w:pPr>
        <w:tabs>
          <w:tab w:val="num" w:pos="1334"/>
        </w:tabs>
        <w:ind w:left="1334" w:hanging="794"/>
      </w:pPr>
      <w:rPr>
        <w:rFonts w:ascii="Arial Narrow" w:hAnsi="Arial Narrow" w:hint="default"/>
        <w:b/>
        <w:i w:val="0"/>
        <w:sz w:val="20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1874"/>
        </w:tabs>
        <w:ind w:left="1874" w:hanging="79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8B"/>
    <w:rsid w:val="00000578"/>
    <w:rsid w:val="00025F2F"/>
    <w:rsid w:val="00033C34"/>
    <w:rsid w:val="00033E5A"/>
    <w:rsid w:val="00076839"/>
    <w:rsid w:val="00081B7B"/>
    <w:rsid w:val="000837F9"/>
    <w:rsid w:val="00085599"/>
    <w:rsid w:val="00087054"/>
    <w:rsid w:val="000953F6"/>
    <w:rsid w:val="000C1AD0"/>
    <w:rsid w:val="000C6023"/>
    <w:rsid w:val="000D583A"/>
    <w:rsid w:val="000D5DD6"/>
    <w:rsid w:val="000F315E"/>
    <w:rsid w:val="000F741E"/>
    <w:rsid w:val="00112762"/>
    <w:rsid w:val="00150B46"/>
    <w:rsid w:val="001843C9"/>
    <w:rsid w:val="0019714E"/>
    <w:rsid w:val="001C2883"/>
    <w:rsid w:val="001C3A6B"/>
    <w:rsid w:val="001C3EBE"/>
    <w:rsid w:val="001D2EE8"/>
    <w:rsid w:val="001E3C44"/>
    <w:rsid w:val="002016AD"/>
    <w:rsid w:val="00207DAB"/>
    <w:rsid w:val="002427BC"/>
    <w:rsid w:val="00253BA0"/>
    <w:rsid w:val="00267EDE"/>
    <w:rsid w:val="002753FE"/>
    <w:rsid w:val="00283643"/>
    <w:rsid w:val="00284553"/>
    <w:rsid w:val="002A1977"/>
    <w:rsid w:val="002A1EFC"/>
    <w:rsid w:val="002D4AE6"/>
    <w:rsid w:val="002E03A8"/>
    <w:rsid w:val="002F49C1"/>
    <w:rsid w:val="003061A8"/>
    <w:rsid w:val="00312662"/>
    <w:rsid w:val="003329BB"/>
    <w:rsid w:val="003868D4"/>
    <w:rsid w:val="003C4885"/>
    <w:rsid w:val="0040238D"/>
    <w:rsid w:val="0041610A"/>
    <w:rsid w:val="00427781"/>
    <w:rsid w:val="00453AE3"/>
    <w:rsid w:val="00454EC0"/>
    <w:rsid w:val="00472E53"/>
    <w:rsid w:val="0047796A"/>
    <w:rsid w:val="00490E06"/>
    <w:rsid w:val="004932C2"/>
    <w:rsid w:val="00493B06"/>
    <w:rsid w:val="00494142"/>
    <w:rsid w:val="004A5E7A"/>
    <w:rsid w:val="004A6981"/>
    <w:rsid w:val="004A6A7D"/>
    <w:rsid w:val="004C6112"/>
    <w:rsid w:val="004D0134"/>
    <w:rsid w:val="004D06E4"/>
    <w:rsid w:val="004D12CF"/>
    <w:rsid w:val="0050159A"/>
    <w:rsid w:val="0052338B"/>
    <w:rsid w:val="0052649A"/>
    <w:rsid w:val="0052799F"/>
    <w:rsid w:val="00532E22"/>
    <w:rsid w:val="00540384"/>
    <w:rsid w:val="0055454B"/>
    <w:rsid w:val="005716F1"/>
    <w:rsid w:val="0057181F"/>
    <w:rsid w:val="005773DE"/>
    <w:rsid w:val="00591D3D"/>
    <w:rsid w:val="00596698"/>
    <w:rsid w:val="005C3D17"/>
    <w:rsid w:val="005E10C9"/>
    <w:rsid w:val="006014B6"/>
    <w:rsid w:val="006140AF"/>
    <w:rsid w:val="00646BCE"/>
    <w:rsid w:val="00655745"/>
    <w:rsid w:val="00657E7A"/>
    <w:rsid w:val="006630C3"/>
    <w:rsid w:val="006703E7"/>
    <w:rsid w:val="0069096E"/>
    <w:rsid w:val="006B5304"/>
    <w:rsid w:val="006C7FEE"/>
    <w:rsid w:val="006D0026"/>
    <w:rsid w:val="006E05BE"/>
    <w:rsid w:val="006F6504"/>
    <w:rsid w:val="006F7AD3"/>
    <w:rsid w:val="00712C2A"/>
    <w:rsid w:val="0072012D"/>
    <w:rsid w:val="00723FEE"/>
    <w:rsid w:val="0075076B"/>
    <w:rsid w:val="00754356"/>
    <w:rsid w:val="00764608"/>
    <w:rsid w:val="007802EF"/>
    <w:rsid w:val="00781EF6"/>
    <w:rsid w:val="00782358"/>
    <w:rsid w:val="00796F8B"/>
    <w:rsid w:val="007A5E40"/>
    <w:rsid w:val="007B3451"/>
    <w:rsid w:val="007C3707"/>
    <w:rsid w:val="007C5833"/>
    <w:rsid w:val="007E5132"/>
    <w:rsid w:val="008039BB"/>
    <w:rsid w:val="00810D9C"/>
    <w:rsid w:val="00823293"/>
    <w:rsid w:val="00831E8E"/>
    <w:rsid w:val="00866A01"/>
    <w:rsid w:val="00882041"/>
    <w:rsid w:val="00885306"/>
    <w:rsid w:val="00885453"/>
    <w:rsid w:val="008959C0"/>
    <w:rsid w:val="008A0554"/>
    <w:rsid w:val="008A67CC"/>
    <w:rsid w:val="008C0F82"/>
    <w:rsid w:val="008D3230"/>
    <w:rsid w:val="008D78C0"/>
    <w:rsid w:val="008E059F"/>
    <w:rsid w:val="008E34F0"/>
    <w:rsid w:val="008E4940"/>
    <w:rsid w:val="008E5DF2"/>
    <w:rsid w:val="009041B5"/>
    <w:rsid w:val="0091268D"/>
    <w:rsid w:val="00930F5E"/>
    <w:rsid w:val="00960C85"/>
    <w:rsid w:val="0096320D"/>
    <w:rsid w:val="009B01C3"/>
    <w:rsid w:val="009D1AD0"/>
    <w:rsid w:val="009E4574"/>
    <w:rsid w:val="00A12C8C"/>
    <w:rsid w:val="00A47C57"/>
    <w:rsid w:val="00A54CE9"/>
    <w:rsid w:val="00A64FAF"/>
    <w:rsid w:val="00A64FEA"/>
    <w:rsid w:val="00A83A3A"/>
    <w:rsid w:val="00AC0C90"/>
    <w:rsid w:val="00AD6DFC"/>
    <w:rsid w:val="00AE66D8"/>
    <w:rsid w:val="00AF3436"/>
    <w:rsid w:val="00AF651D"/>
    <w:rsid w:val="00AF6B70"/>
    <w:rsid w:val="00B36F7F"/>
    <w:rsid w:val="00B45098"/>
    <w:rsid w:val="00B64D9B"/>
    <w:rsid w:val="00B65C87"/>
    <w:rsid w:val="00B66907"/>
    <w:rsid w:val="00B847B5"/>
    <w:rsid w:val="00BA0FD3"/>
    <w:rsid w:val="00BB19B7"/>
    <w:rsid w:val="00BC17E3"/>
    <w:rsid w:val="00BC2909"/>
    <w:rsid w:val="00BD76C4"/>
    <w:rsid w:val="00BE256E"/>
    <w:rsid w:val="00BE53F7"/>
    <w:rsid w:val="00C0617E"/>
    <w:rsid w:val="00C16A98"/>
    <w:rsid w:val="00C6774D"/>
    <w:rsid w:val="00C80F38"/>
    <w:rsid w:val="00CA1256"/>
    <w:rsid w:val="00CE5791"/>
    <w:rsid w:val="00D0620C"/>
    <w:rsid w:val="00D104DC"/>
    <w:rsid w:val="00D17FDB"/>
    <w:rsid w:val="00D3296E"/>
    <w:rsid w:val="00D36155"/>
    <w:rsid w:val="00D453DC"/>
    <w:rsid w:val="00D615A9"/>
    <w:rsid w:val="00D70AD5"/>
    <w:rsid w:val="00DA63C0"/>
    <w:rsid w:val="00DA6544"/>
    <w:rsid w:val="00DA7792"/>
    <w:rsid w:val="00DA77C3"/>
    <w:rsid w:val="00DD2204"/>
    <w:rsid w:val="00DD25AE"/>
    <w:rsid w:val="00DE08D2"/>
    <w:rsid w:val="00DF26DD"/>
    <w:rsid w:val="00DF7491"/>
    <w:rsid w:val="00E46613"/>
    <w:rsid w:val="00E56245"/>
    <w:rsid w:val="00E60C23"/>
    <w:rsid w:val="00E66758"/>
    <w:rsid w:val="00E840FF"/>
    <w:rsid w:val="00E906FB"/>
    <w:rsid w:val="00EB2AF2"/>
    <w:rsid w:val="00EB3654"/>
    <w:rsid w:val="00EB7F04"/>
    <w:rsid w:val="00EC3009"/>
    <w:rsid w:val="00ED6CD6"/>
    <w:rsid w:val="00EF7677"/>
    <w:rsid w:val="00F01D36"/>
    <w:rsid w:val="00F15FF9"/>
    <w:rsid w:val="00F41B5E"/>
    <w:rsid w:val="00F77CB9"/>
    <w:rsid w:val="00F87175"/>
    <w:rsid w:val="00FB382B"/>
    <w:rsid w:val="00FB57C8"/>
    <w:rsid w:val="00FC2B9F"/>
    <w:rsid w:val="00FD4A49"/>
    <w:rsid w:val="00FD5023"/>
    <w:rsid w:val="00FE609D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66F148"/>
  <w15:chartTrackingRefBased/>
  <w15:docId w15:val="{78E67AD9-8CB1-4799-AA19-E1AF3183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6F8B"/>
    <w:pPr>
      <w:spacing w:before="60" w:after="60" w:line="240" w:lineRule="auto"/>
    </w:pPr>
    <w:rPr>
      <w:rFonts w:ascii="Arial Narrow" w:eastAsia="Times New Roman" w:hAnsi="Arial Narrow" w:cs="Times New Roman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6F8B"/>
    <w:pPr>
      <w:keepNext/>
      <w:keepLines/>
      <w:numPr>
        <w:ilvl w:val="1"/>
        <w:numId w:val="1"/>
      </w:numPr>
      <w:tabs>
        <w:tab w:val="left" w:pos="794"/>
      </w:tabs>
      <w:spacing w:before="480" w:after="240"/>
      <w:ind w:left="794"/>
      <w:outlineLvl w:val="1"/>
    </w:pPr>
    <w:rPr>
      <w:b/>
      <w:caps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6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4">
    <w:name w:val="heading 4"/>
    <w:next w:val="Normln"/>
    <w:link w:val="Nadpis4Char"/>
    <w:semiHidden/>
    <w:unhideWhenUsed/>
    <w:qFormat/>
    <w:rsid w:val="00796F8B"/>
    <w:pPr>
      <w:numPr>
        <w:ilvl w:val="3"/>
        <w:numId w:val="1"/>
      </w:numPr>
      <w:tabs>
        <w:tab w:val="left" w:pos="567"/>
        <w:tab w:val="left" w:pos="1134"/>
        <w:tab w:val="right" w:pos="9356"/>
      </w:tabs>
      <w:spacing w:before="240" w:after="60" w:line="240" w:lineRule="auto"/>
      <w:outlineLvl w:val="3"/>
    </w:pPr>
    <w:rPr>
      <w:rFonts w:ascii="Arial Narrow" w:eastAsia="Times New Roman" w:hAnsi="Arial Narrow" w:cs="Times New Roman"/>
      <w:bCs/>
      <w:sz w:val="20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96F8B"/>
    <w:pPr>
      <w:numPr>
        <w:ilvl w:val="6"/>
        <w:numId w:val="1"/>
      </w:numPr>
      <w:tabs>
        <w:tab w:val="left" w:pos="794"/>
      </w:tabs>
      <w:spacing w:before="240"/>
      <w:jc w:val="both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796F8B"/>
    <w:pPr>
      <w:numPr>
        <w:ilvl w:val="7"/>
        <w:numId w:val="1"/>
      </w:numPr>
      <w:tabs>
        <w:tab w:val="left" w:pos="794"/>
      </w:tabs>
      <w:spacing w:before="240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96F8B"/>
    <w:pPr>
      <w:numPr>
        <w:ilvl w:val="8"/>
        <w:numId w:val="1"/>
      </w:numPr>
      <w:tabs>
        <w:tab w:val="left" w:pos="794"/>
      </w:tabs>
      <w:spacing w:before="24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96F8B"/>
    <w:rPr>
      <w:rFonts w:ascii="Arial Narrow" w:eastAsia="Times New Roman" w:hAnsi="Arial Narrow" w:cs="Times New Roman"/>
      <w:b/>
      <w:caps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96F8B"/>
    <w:rPr>
      <w:rFonts w:ascii="Arial Narrow" w:eastAsia="Times New Roman" w:hAnsi="Arial Narrow" w:cs="Times New Roman"/>
      <w:bCs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96F8B"/>
    <w:rPr>
      <w:rFonts w:ascii="Arial Narrow" w:eastAsia="Times New Roman" w:hAnsi="Arial Narrow" w:cs="Times New Roman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96F8B"/>
    <w:rPr>
      <w:rFonts w:ascii="Arial Narrow" w:eastAsia="Times New Roman" w:hAnsi="Arial Narrow" w:cs="Times New Roman"/>
      <w:i/>
      <w:iCs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96F8B"/>
    <w:rPr>
      <w:rFonts w:ascii="Arial" w:eastAsia="Times New Roman" w:hAnsi="Arial" w:cs="Arial"/>
      <w:lang w:eastAsia="cs-CZ"/>
    </w:rPr>
  </w:style>
  <w:style w:type="paragraph" w:customStyle="1" w:styleId="StylNadpis3">
    <w:name w:val="Styl Nadpis 3"/>
    <w:aliases w:val="1.1. Nadpis UP + není Tučné"/>
    <w:basedOn w:val="Nadpis3"/>
    <w:rsid w:val="00796F8B"/>
    <w:pPr>
      <w:keepLines w:val="0"/>
      <w:numPr>
        <w:ilvl w:val="2"/>
        <w:numId w:val="1"/>
      </w:numPr>
      <w:tabs>
        <w:tab w:val="clear" w:pos="1334"/>
        <w:tab w:val="num" w:pos="360"/>
        <w:tab w:val="left" w:pos="567"/>
      </w:tabs>
      <w:spacing w:before="360" w:after="120"/>
      <w:ind w:left="0" w:firstLine="0"/>
    </w:pPr>
    <w:rPr>
      <w:rFonts w:ascii="Arial Narrow" w:eastAsia="Times New Roman" w:hAnsi="Arial Narrow" w:cs="Times New Roman"/>
      <w:b/>
      <w:bCs/>
      <w:color w:val="auto"/>
      <w:sz w:val="20"/>
      <w:szCs w:val="20"/>
    </w:rPr>
  </w:style>
  <w:style w:type="character" w:customStyle="1" w:styleId="StylNadpis2Za6bChar">
    <w:name w:val="Styl Nadpis 2 + Za:  6 b. Char"/>
    <w:link w:val="StylNadpis2Za6b"/>
    <w:locked/>
    <w:rsid w:val="00796F8B"/>
    <w:rPr>
      <w:rFonts w:ascii="Arial Narrow" w:hAnsi="Arial Narrow"/>
      <w:b/>
      <w:bCs/>
      <w:caps/>
    </w:rPr>
  </w:style>
  <w:style w:type="paragraph" w:customStyle="1" w:styleId="StylNadpis2Za6b">
    <w:name w:val="Styl Nadpis 2 + Za:  6 b."/>
    <w:basedOn w:val="Nadpis2"/>
    <w:link w:val="StylNadpis2Za6bChar"/>
    <w:rsid w:val="00796F8B"/>
    <w:pPr>
      <w:tabs>
        <w:tab w:val="clear" w:pos="794"/>
        <w:tab w:val="left" w:pos="567"/>
        <w:tab w:val="left" w:pos="1134"/>
      </w:tabs>
      <w:spacing w:after="120"/>
      <w:ind w:left="1361"/>
    </w:pPr>
    <w:rPr>
      <w:rFonts w:eastAsiaTheme="minorHAnsi" w:cstheme="minorBidi"/>
      <w:bCs/>
      <w:szCs w:val="22"/>
      <w:lang w:eastAsia="en-US"/>
    </w:rPr>
  </w:style>
  <w:style w:type="character" w:customStyle="1" w:styleId="Vlevo1cmCharChar">
    <w:name w:val="Vlevo: 1 cm Char Char"/>
    <w:link w:val="Vlevo1cm"/>
    <w:locked/>
    <w:rsid w:val="00796F8B"/>
    <w:rPr>
      <w:rFonts w:ascii="Arial Narrow" w:hAnsi="Arial Narrow"/>
    </w:rPr>
  </w:style>
  <w:style w:type="paragraph" w:customStyle="1" w:styleId="Vlevo1cm">
    <w:name w:val="Vlevo: 1 cm"/>
    <w:basedOn w:val="Normln"/>
    <w:link w:val="Vlevo1cmCharChar"/>
    <w:rsid w:val="00796F8B"/>
    <w:pPr>
      <w:spacing w:before="0" w:after="120"/>
      <w:ind w:left="567"/>
    </w:pPr>
    <w:rPr>
      <w:rFonts w:eastAsiaTheme="minorHAnsi" w:cstheme="minorBidi"/>
      <w:sz w:val="22"/>
      <w:szCs w:val="22"/>
      <w:lang w:eastAsia="en-US"/>
    </w:rPr>
  </w:style>
  <w:style w:type="numbering" w:customStyle="1" w:styleId="odrky1">
    <w:name w:val="odrážky 1"/>
    <w:aliases w:val="25"/>
    <w:rsid w:val="00796F8B"/>
    <w:pPr>
      <w:numPr>
        <w:numId w:val="1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96F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9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96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aliases w:val=" Char Char Char Char, Char Char Char Char Char Char, Char Char Char Char Char Char Char Char Char Char, Char"/>
    <w:basedOn w:val="Normln"/>
    <w:link w:val="ZkladntextChar"/>
    <w:rsid w:val="006D0026"/>
    <w:pPr>
      <w:widowControl w:val="0"/>
      <w:spacing w:before="0" w:after="120"/>
      <w:jc w:val="both"/>
    </w:pPr>
    <w:rPr>
      <w:rFonts w:ascii="Arial" w:hAnsi="Arial"/>
      <w:bCs/>
      <w:sz w:val="24"/>
      <w:szCs w:val="20"/>
      <w:lang w:eastAsia="en-US"/>
    </w:rPr>
  </w:style>
  <w:style w:type="character" w:customStyle="1" w:styleId="ZkladntextChar">
    <w:name w:val="Základní text Char"/>
    <w:aliases w:val=" Char Char Char Char Char, Char Char Char Char Char Char Char, Char Char Char Char Char Char Char Char Char Char Char, Char Char"/>
    <w:basedOn w:val="Standardnpsmoodstavce"/>
    <w:link w:val="Zkladntext"/>
    <w:rsid w:val="006D0026"/>
    <w:rPr>
      <w:rFonts w:ascii="Arial" w:eastAsia="Times New Roman" w:hAnsi="Arial" w:cs="Times New Roman"/>
      <w:bCs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AC0C9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C0C90"/>
    <w:rPr>
      <w:rFonts w:ascii="Arial Narrow" w:eastAsia="Times New Roman" w:hAnsi="Arial Narrow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nhideWhenUsed/>
    <w:rsid w:val="00AC0C9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rsid w:val="00AC0C90"/>
    <w:rPr>
      <w:rFonts w:ascii="Arial Narrow" w:eastAsia="Times New Roman" w:hAnsi="Arial Narrow" w:cs="Times New Roman"/>
      <w:sz w:val="20"/>
      <w:szCs w:val="24"/>
      <w:lang w:eastAsia="cs-CZ"/>
    </w:rPr>
  </w:style>
  <w:style w:type="paragraph" w:customStyle="1" w:styleId="Default">
    <w:name w:val="Default"/>
    <w:rsid w:val="00DF7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rsid w:val="00F77C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7CB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aliases w:val="Normal Char"/>
    <w:basedOn w:val="Standardnpsmoodstavce"/>
    <w:link w:val="Bezmezer"/>
    <w:uiPriority w:val="1"/>
    <w:locked/>
    <w:rsid w:val="00EC3009"/>
    <w:rPr>
      <w:rFonts w:ascii="Arial" w:hAnsi="Arial" w:cs="Arial"/>
      <w:szCs w:val="24"/>
      <w:lang w:eastAsia="ar-SA"/>
    </w:rPr>
  </w:style>
  <w:style w:type="paragraph" w:styleId="Bezmezer">
    <w:name w:val="No Spacing"/>
    <w:aliases w:val="Normal"/>
    <w:link w:val="BezmezerChar"/>
    <w:uiPriority w:val="1"/>
    <w:qFormat/>
    <w:rsid w:val="00EC3009"/>
    <w:pPr>
      <w:suppressAutoHyphens/>
      <w:spacing w:before="120" w:after="120" w:line="240" w:lineRule="auto"/>
    </w:pPr>
    <w:rPr>
      <w:rFonts w:ascii="Arial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C359-519E-4219-8428-7515C537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1217</Words>
  <Characters>7184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Dudková Marta</dc:creator>
  <cp:keywords/>
  <dc:description/>
  <cp:lastModifiedBy>Hendrychová Irena</cp:lastModifiedBy>
  <cp:revision>2</cp:revision>
  <cp:lastPrinted>2021-11-12T08:25:00Z</cp:lastPrinted>
  <dcterms:created xsi:type="dcterms:W3CDTF">2022-09-20T09:50:00Z</dcterms:created>
  <dcterms:modified xsi:type="dcterms:W3CDTF">2022-09-20T09:50:00Z</dcterms:modified>
</cp:coreProperties>
</file>