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D47" w:rsidRDefault="00AE4D47"/>
    <w:p w:rsidR="004E40E3" w:rsidRDefault="004E40E3"/>
    <w:p w:rsidR="004E40E3" w:rsidRDefault="004E40E3"/>
    <w:p w:rsidR="004E40E3" w:rsidRPr="004E40E3" w:rsidRDefault="004E40E3" w:rsidP="004E40E3">
      <w:pPr>
        <w:shd w:val="clear" w:color="auto" w:fill="70AD47" w:themeFill="accent6"/>
        <w:spacing w:after="60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4E40E3">
        <w:rPr>
          <w:rFonts w:ascii="Arial" w:hAnsi="Arial" w:cs="Arial"/>
          <w:b/>
          <w:sz w:val="24"/>
          <w:szCs w:val="24"/>
        </w:rPr>
        <w:t xml:space="preserve">4.  </w:t>
      </w:r>
      <w:r>
        <w:rPr>
          <w:rFonts w:ascii="Arial" w:hAnsi="Arial" w:cs="Arial"/>
          <w:b/>
          <w:sz w:val="24"/>
          <w:szCs w:val="24"/>
        </w:rPr>
        <w:t xml:space="preserve">Výsledek hlasování veřejnosti o udělení </w:t>
      </w:r>
      <w:r w:rsidRPr="004E40E3">
        <w:rPr>
          <w:rFonts w:ascii="Arial" w:hAnsi="Arial" w:cs="Arial"/>
          <w:b/>
          <w:sz w:val="24"/>
          <w:szCs w:val="24"/>
        </w:rPr>
        <w:t>Cena veřejnosti za přínos v </w:t>
      </w:r>
      <w:proofErr w:type="gramStart"/>
      <w:r w:rsidRPr="004E40E3">
        <w:rPr>
          <w:rFonts w:ascii="Arial" w:hAnsi="Arial" w:cs="Arial"/>
          <w:b/>
          <w:sz w:val="24"/>
          <w:szCs w:val="24"/>
        </w:rPr>
        <w:t xml:space="preserve">oblasti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4E40E3">
        <w:rPr>
          <w:rFonts w:ascii="Arial" w:hAnsi="Arial" w:cs="Arial"/>
          <w:b/>
          <w:sz w:val="24"/>
          <w:szCs w:val="24"/>
        </w:rPr>
        <w:t>životního</w:t>
      </w:r>
      <w:proofErr w:type="gramEnd"/>
      <w:r w:rsidRPr="004E40E3">
        <w:rPr>
          <w:rFonts w:ascii="Arial" w:hAnsi="Arial" w:cs="Arial"/>
          <w:b/>
          <w:sz w:val="24"/>
          <w:szCs w:val="24"/>
        </w:rPr>
        <w:t xml:space="preserve"> prostředí 202</w:t>
      </w:r>
      <w:r>
        <w:rPr>
          <w:rFonts w:ascii="Arial" w:hAnsi="Arial" w:cs="Arial"/>
          <w:b/>
          <w:sz w:val="24"/>
          <w:szCs w:val="24"/>
        </w:rPr>
        <w:t>2</w:t>
      </w:r>
    </w:p>
    <w:tbl>
      <w:tblPr>
        <w:tblW w:w="5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3686"/>
      </w:tblGrid>
      <w:tr w:rsidR="004E40E3" w:rsidTr="004E40E3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E40E3" w:rsidRDefault="004E4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Počet hlasů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4E40E3" w:rsidRDefault="004E4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Nominovaný</w:t>
            </w:r>
          </w:p>
        </w:tc>
      </w:tr>
      <w:tr w:rsidR="004E40E3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E40E3" w:rsidRDefault="004E40E3" w:rsidP="004E4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bottom"/>
          </w:tcPr>
          <w:p w:rsidR="004E40E3" w:rsidRDefault="004E40E3" w:rsidP="004E4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4E40E3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E40E3" w:rsidRDefault="004E40E3" w:rsidP="004E4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bottom"/>
          </w:tcPr>
          <w:p w:rsidR="004E40E3" w:rsidRDefault="004E40E3" w:rsidP="004E4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4E40E3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E40E3" w:rsidRDefault="004E40E3" w:rsidP="004E4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4E40E3" w:rsidRDefault="004E40E3" w:rsidP="004E40E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40E3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E40E3" w:rsidRDefault="004E40E3" w:rsidP="004E4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4E40E3" w:rsidRDefault="004E40E3" w:rsidP="004E40E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40E3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E40E3" w:rsidRDefault="004E40E3" w:rsidP="004E4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4E40E3" w:rsidRDefault="004E40E3" w:rsidP="004E40E3">
            <w:pPr>
              <w:spacing w:after="0"/>
              <w:ind w:left="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40E3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E40E3" w:rsidRDefault="004E40E3" w:rsidP="004E4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4E40E3" w:rsidRDefault="004E40E3" w:rsidP="004E40E3">
            <w:pPr>
              <w:spacing w:after="0"/>
              <w:ind w:left="5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40E3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E40E3" w:rsidRDefault="004E40E3" w:rsidP="004E4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4E40E3" w:rsidRDefault="004E40E3" w:rsidP="004E40E3">
            <w:pPr>
              <w:spacing w:after="0"/>
              <w:ind w:left="-10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0E3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E40E3" w:rsidRDefault="004E40E3" w:rsidP="004E4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4E40E3" w:rsidRDefault="004E40E3" w:rsidP="004E40E3">
            <w:pPr>
              <w:spacing w:after="0"/>
              <w:ind w:left="-10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E40E3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E40E3" w:rsidRDefault="004E40E3" w:rsidP="004E4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4E40E3" w:rsidRDefault="004E40E3" w:rsidP="004E40E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0E3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E40E3" w:rsidRDefault="004E40E3" w:rsidP="004E4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bottom"/>
          </w:tcPr>
          <w:p w:rsidR="004E40E3" w:rsidRDefault="004E40E3" w:rsidP="004E40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4E40E3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E40E3" w:rsidRDefault="004E40E3" w:rsidP="004E40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4E40E3" w:rsidRDefault="004E40E3" w:rsidP="004E40E3">
            <w:pPr>
              <w:spacing w:after="0"/>
              <w:ind w:left="5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DB6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A3DB6" w:rsidRDefault="006A3DB6" w:rsidP="006A3D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A3DB6" w:rsidRDefault="006A3DB6" w:rsidP="006A3DB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DB6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A3DB6" w:rsidRDefault="006A3DB6" w:rsidP="006A3D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A3DB6" w:rsidRDefault="006A3DB6" w:rsidP="006A3DB6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3DB6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A3DB6" w:rsidRDefault="006A3DB6" w:rsidP="006A3D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A3DB6" w:rsidRDefault="006A3DB6" w:rsidP="006A3D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DB6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A3DB6" w:rsidRDefault="006A3DB6" w:rsidP="006A3D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bottom"/>
          </w:tcPr>
          <w:p w:rsidR="006A3DB6" w:rsidRDefault="006A3DB6" w:rsidP="006A3DB6">
            <w:pPr>
              <w:spacing w:after="0"/>
              <w:ind w:left="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6A3DB6" w:rsidTr="0066260B">
        <w:trPr>
          <w:trHeight w:val="3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A3DB6" w:rsidRDefault="006A3DB6" w:rsidP="006A3D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6A3DB6" w:rsidRDefault="006A3DB6" w:rsidP="006A3DB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40E3" w:rsidRDefault="004E40E3"/>
    <w:sectPr w:rsidR="004E40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26" w:rsidRDefault="00F12A26" w:rsidP="00F12A26">
      <w:pPr>
        <w:spacing w:after="0" w:line="240" w:lineRule="auto"/>
      </w:pPr>
      <w:r>
        <w:separator/>
      </w:r>
    </w:p>
  </w:endnote>
  <w:endnote w:type="continuationSeparator" w:id="0">
    <w:p w:rsidR="00F12A26" w:rsidRDefault="00F12A26" w:rsidP="00F1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26" w:rsidRDefault="00F12A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26" w:rsidRPr="00300DE7" w:rsidRDefault="005F46D1" w:rsidP="00F12A26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F12A26" w:rsidRPr="00300DE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26</w:t>
    </w:r>
    <w:r w:rsidR="00F12A26" w:rsidRPr="00300DE7">
      <w:rPr>
        <w:rFonts w:ascii="Arial" w:hAnsi="Arial" w:cs="Arial"/>
        <w:i/>
        <w:sz w:val="20"/>
        <w:szCs w:val="20"/>
      </w:rPr>
      <w:t xml:space="preserve">. 9. </w:t>
    </w:r>
    <w:proofErr w:type="gramStart"/>
    <w:r w:rsidR="00F12A26" w:rsidRPr="00300DE7">
      <w:rPr>
        <w:rFonts w:ascii="Arial" w:hAnsi="Arial" w:cs="Arial"/>
        <w:i/>
        <w:sz w:val="20"/>
        <w:szCs w:val="20"/>
      </w:rPr>
      <w:t>2022                                                       Strana</w:t>
    </w:r>
    <w:proofErr w:type="gramEnd"/>
    <w:r w:rsidR="00F12A26" w:rsidRPr="00300DE7">
      <w:rPr>
        <w:rFonts w:ascii="Arial" w:hAnsi="Arial" w:cs="Arial"/>
        <w:i/>
        <w:sz w:val="20"/>
        <w:szCs w:val="20"/>
      </w:rPr>
      <w:t xml:space="preserve"> </w:t>
    </w:r>
    <w:r w:rsidR="00B63E36">
      <w:rPr>
        <w:rFonts w:ascii="Arial" w:hAnsi="Arial" w:cs="Arial"/>
        <w:i/>
        <w:sz w:val="20"/>
        <w:szCs w:val="20"/>
      </w:rPr>
      <w:t>6</w:t>
    </w:r>
    <w:r w:rsidR="00F12A26" w:rsidRPr="00300DE7">
      <w:rPr>
        <w:rFonts w:ascii="Arial" w:hAnsi="Arial" w:cs="Arial"/>
        <w:i/>
        <w:sz w:val="20"/>
        <w:szCs w:val="20"/>
      </w:rPr>
      <w:t xml:space="preserve"> (celkem 11)</w:t>
    </w:r>
  </w:p>
  <w:p w:rsidR="00F12A26" w:rsidRPr="00300DE7" w:rsidRDefault="003410CD" w:rsidP="00F12A26">
    <w:pP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67</w:t>
    </w:r>
    <w:bookmarkStart w:id="0" w:name="_GoBack"/>
    <w:bookmarkEnd w:id="0"/>
    <w:r w:rsidR="00F12A26" w:rsidRPr="00300DE7">
      <w:rPr>
        <w:rFonts w:ascii="Arial" w:hAnsi="Arial" w:cs="Arial"/>
        <w:i/>
        <w:sz w:val="20"/>
        <w:szCs w:val="20"/>
      </w:rPr>
      <w:t>. – Ceny Olomouckého kraje za přínos v oblasti životního prostředí za rok 2022 – vyhodnocení</w:t>
    </w:r>
  </w:p>
  <w:p w:rsidR="007C7AF7" w:rsidRDefault="00F12A26" w:rsidP="00F12A26">
    <w:pPr>
      <w:pStyle w:val="Zpat"/>
      <w:rPr>
        <w:rFonts w:ascii="Arial" w:hAnsi="Arial" w:cs="Arial"/>
        <w:i/>
        <w:sz w:val="20"/>
        <w:szCs w:val="20"/>
      </w:rPr>
    </w:pPr>
    <w:r w:rsidRPr="00300DE7">
      <w:rPr>
        <w:rFonts w:ascii="Arial" w:hAnsi="Arial" w:cs="Arial"/>
        <w:i/>
        <w:sz w:val="20"/>
        <w:szCs w:val="20"/>
      </w:rPr>
      <w:t>Usnesení _Příloha č. 0</w:t>
    </w:r>
    <w:r>
      <w:rPr>
        <w:rFonts w:ascii="Arial" w:hAnsi="Arial" w:cs="Arial"/>
        <w:i/>
        <w:sz w:val="20"/>
        <w:szCs w:val="20"/>
      </w:rPr>
      <w:t>2</w:t>
    </w:r>
    <w:r w:rsidRPr="00300DE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300DE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Výsledek hlasování veřejnosti na udělení </w:t>
    </w:r>
    <w:r w:rsidRPr="00300DE7">
      <w:rPr>
        <w:rFonts w:ascii="Arial" w:hAnsi="Arial" w:cs="Arial"/>
        <w:i/>
        <w:sz w:val="20"/>
        <w:szCs w:val="20"/>
      </w:rPr>
      <w:t>Cen</w:t>
    </w:r>
    <w:r>
      <w:rPr>
        <w:rFonts w:ascii="Arial" w:hAnsi="Arial" w:cs="Arial"/>
        <w:i/>
        <w:sz w:val="20"/>
        <w:szCs w:val="20"/>
      </w:rPr>
      <w:t>y</w:t>
    </w:r>
    <w:r w:rsidRPr="00300DE7">
      <w:rPr>
        <w:rFonts w:ascii="Arial" w:hAnsi="Arial" w:cs="Arial"/>
        <w:i/>
        <w:sz w:val="20"/>
        <w:szCs w:val="20"/>
      </w:rPr>
      <w:t xml:space="preserve"> </w:t>
    </w:r>
    <w:r w:rsidR="007C7AF7">
      <w:rPr>
        <w:rFonts w:ascii="Arial" w:hAnsi="Arial" w:cs="Arial"/>
        <w:i/>
        <w:sz w:val="20"/>
        <w:szCs w:val="20"/>
      </w:rPr>
      <w:t xml:space="preserve">veřejnosti </w:t>
    </w:r>
    <w:r w:rsidRPr="00300DE7">
      <w:rPr>
        <w:rFonts w:ascii="Arial" w:hAnsi="Arial" w:cs="Arial"/>
        <w:i/>
        <w:sz w:val="20"/>
        <w:szCs w:val="20"/>
      </w:rPr>
      <w:t xml:space="preserve">za přínos </w:t>
    </w:r>
    <w:r w:rsidR="007C7AF7">
      <w:rPr>
        <w:rFonts w:ascii="Arial" w:hAnsi="Arial" w:cs="Arial"/>
        <w:i/>
        <w:sz w:val="20"/>
        <w:szCs w:val="20"/>
      </w:rPr>
      <w:t xml:space="preserve">                               </w:t>
    </w:r>
  </w:p>
  <w:p w:rsidR="00F12A26" w:rsidRPr="00300DE7" w:rsidRDefault="007C7AF7" w:rsidP="00F12A2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      </w:t>
    </w:r>
    <w:r w:rsidR="00F12A26" w:rsidRPr="00300DE7">
      <w:rPr>
        <w:rFonts w:ascii="Arial" w:hAnsi="Arial" w:cs="Arial"/>
        <w:i/>
        <w:sz w:val="20"/>
        <w:szCs w:val="20"/>
      </w:rPr>
      <w:t>v oblasti životního prostředí 2022</w:t>
    </w:r>
  </w:p>
  <w:p w:rsidR="00F12A26" w:rsidRDefault="00F12A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26" w:rsidRDefault="00F12A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26" w:rsidRDefault="00F12A26" w:rsidP="00F12A26">
      <w:pPr>
        <w:spacing w:after="0" w:line="240" w:lineRule="auto"/>
      </w:pPr>
      <w:r>
        <w:separator/>
      </w:r>
    </w:p>
  </w:footnote>
  <w:footnote w:type="continuationSeparator" w:id="0">
    <w:p w:rsidR="00F12A26" w:rsidRDefault="00F12A26" w:rsidP="00F12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26" w:rsidRDefault="00F12A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26" w:rsidRPr="00A73F9B" w:rsidRDefault="00F12A26" w:rsidP="00F12A26">
    <w:pPr>
      <w:pStyle w:val="Zhlav"/>
    </w:pPr>
    <w:r w:rsidRPr="00300DE7">
      <w:rPr>
        <w:rFonts w:ascii="Arial" w:hAnsi="Arial" w:cs="Arial"/>
        <w:i/>
        <w:sz w:val="20"/>
        <w:szCs w:val="20"/>
      </w:rPr>
      <w:t>Usnesení _Příloha č. 0</w:t>
    </w:r>
    <w:r>
      <w:rPr>
        <w:rFonts w:ascii="Arial" w:hAnsi="Arial" w:cs="Arial"/>
        <w:i/>
        <w:sz w:val="20"/>
        <w:szCs w:val="20"/>
      </w:rPr>
      <w:t>2</w:t>
    </w:r>
  </w:p>
  <w:p w:rsidR="00F12A26" w:rsidRDefault="00F12A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26" w:rsidRDefault="00F12A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E3"/>
    <w:rsid w:val="003410CD"/>
    <w:rsid w:val="004E40E3"/>
    <w:rsid w:val="005F46D1"/>
    <w:rsid w:val="0066260B"/>
    <w:rsid w:val="006A3DB6"/>
    <w:rsid w:val="007C7AF7"/>
    <w:rsid w:val="00AE4D47"/>
    <w:rsid w:val="00B63E36"/>
    <w:rsid w:val="00F1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435C"/>
  <w15:chartTrackingRefBased/>
  <w15:docId w15:val="{54FB5886-1ACB-4278-8BF0-474ACC3B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0E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A26"/>
  </w:style>
  <w:style w:type="paragraph" w:styleId="Zpat">
    <w:name w:val="footer"/>
    <w:basedOn w:val="Normln"/>
    <w:link w:val="ZpatChar"/>
    <w:uiPriority w:val="99"/>
    <w:unhideWhenUsed/>
    <w:rsid w:val="00F1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Veselský Josef</dc:creator>
  <cp:keywords/>
  <dc:description/>
  <cp:lastModifiedBy>Veselský Josef</cp:lastModifiedBy>
  <cp:revision>7</cp:revision>
  <dcterms:created xsi:type="dcterms:W3CDTF">2022-09-07T08:08:00Z</dcterms:created>
  <dcterms:modified xsi:type="dcterms:W3CDTF">2022-09-19T09:58:00Z</dcterms:modified>
</cp:coreProperties>
</file>