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08AAD" w14:textId="64EB9D4C" w:rsidR="001E7A44" w:rsidRPr="00F11DB3" w:rsidRDefault="001E7A44" w:rsidP="009932B4">
      <w:pPr>
        <w:rPr>
          <w:lang w:eastAsia="cs-CZ"/>
        </w:rPr>
      </w:pPr>
      <w:bookmarkStart w:id="0" w:name="_GoBack"/>
      <w:bookmarkEnd w:id="0"/>
      <w:r w:rsidRPr="00F11DB3">
        <w:rPr>
          <w:noProof/>
          <w:lang w:eastAsia="cs-CZ"/>
        </w:rPr>
        <w:drawing>
          <wp:anchor distT="0" distB="0" distL="114300" distR="114300" simplePos="0" relativeHeight="251659264" behindDoc="0" locked="0" layoutInCell="1" allowOverlap="1" wp14:anchorId="1C0538E9" wp14:editId="4076017A">
            <wp:simplePos x="0" y="0"/>
            <wp:positionH relativeFrom="column">
              <wp:posOffset>-628153</wp:posOffset>
            </wp:positionH>
            <wp:positionV relativeFrom="page">
              <wp:posOffset>353695</wp:posOffset>
            </wp:positionV>
            <wp:extent cx="2699385" cy="805815"/>
            <wp:effectExtent l="0" t="0" r="5715"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K.emf"/>
                    <pic:cNvPicPr/>
                  </pic:nvPicPr>
                  <pic:blipFill>
                    <a:blip r:embed="rId8">
                      <a:extLst>
                        <a:ext uri="{28A0092B-C50C-407E-A947-70E740481C1C}">
                          <a14:useLocalDpi xmlns:a14="http://schemas.microsoft.com/office/drawing/2010/main" val="0"/>
                        </a:ext>
                      </a:extLst>
                    </a:blip>
                    <a:stretch>
                      <a:fillRect/>
                    </a:stretch>
                  </pic:blipFill>
                  <pic:spPr>
                    <a:xfrm>
                      <a:off x="0" y="0"/>
                      <a:ext cx="2699385" cy="805815"/>
                    </a:xfrm>
                    <a:prstGeom prst="rect">
                      <a:avLst/>
                    </a:prstGeom>
                  </pic:spPr>
                </pic:pic>
              </a:graphicData>
            </a:graphic>
            <wp14:sizeRelH relativeFrom="margin">
              <wp14:pctWidth>0</wp14:pctWidth>
            </wp14:sizeRelH>
            <wp14:sizeRelV relativeFrom="margin">
              <wp14:pctHeight>0</wp14:pctHeight>
            </wp14:sizeRelV>
          </wp:anchor>
        </w:drawing>
      </w:r>
    </w:p>
    <w:p w14:paraId="7AAC89B7" w14:textId="77777777" w:rsidR="00014C4E" w:rsidRDefault="00014C4E" w:rsidP="00373461">
      <w:pPr>
        <w:pStyle w:val="Nzev1"/>
      </w:pPr>
      <w:bookmarkStart w:id="1" w:name="_Toc391291851"/>
      <w:r w:rsidRPr="00373461">
        <w:t>Program</w:t>
      </w:r>
      <w:r>
        <w:t xml:space="preserve"> finanční podpory poskytování sociálních služeb v Olomouckém kraji</w:t>
      </w:r>
    </w:p>
    <w:p w14:paraId="482C1E47" w14:textId="77777777" w:rsidR="00014C4E" w:rsidRDefault="001530BD" w:rsidP="009932B4">
      <w:r>
        <w:pict w14:anchorId="4BD6634E">
          <v:rect id="_x0000_i1025" style="width:453.5pt;height:1.5pt" o:hralign="center" o:hrstd="t" o:hr="t" fillcolor="#a0a0a0" stroked="f"/>
        </w:pict>
      </w:r>
    </w:p>
    <w:p w14:paraId="16E2C781" w14:textId="77777777" w:rsidR="00014C4E" w:rsidRDefault="00014C4E" w:rsidP="00D41A31">
      <w:pPr>
        <w:pStyle w:val="Nzev2"/>
      </w:pPr>
      <w:r w:rsidRPr="00D41A31">
        <w:t>ZVLÁŠTNÍ</w:t>
      </w:r>
      <w:r>
        <w:t xml:space="preserve"> ČÁST</w:t>
      </w:r>
    </w:p>
    <w:p w14:paraId="122641F5" w14:textId="77777777" w:rsidR="009C0783" w:rsidRPr="003B50E9" w:rsidRDefault="009C0783" w:rsidP="009932B4">
      <w:pPr>
        <w:pStyle w:val="Nzev3"/>
      </w:pPr>
      <w:r w:rsidRPr="003B50E9">
        <w:t>Podprogram č. 2</w:t>
      </w:r>
    </w:p>
    <w:p w14:paraId="60BD0AC6" w14:textId="77777777" w:rsidR="009C0783" w:rsidRPr="003B50E9" w:rsidRDefault="009C0783" w:rsidP="009932B4">
      <w:pPr>
        <w:pStyle w:val="Nzev3"/>
      </w:pPr>
    </w:p>
    <w:p w14:paraId="4F5345AA" w14:textId="77777777" w:rsidR="009C0783" w:rsidRPr="003B50E9" w:rsidRDefault="009C0783" w:rsidP="009932B4">
      <w:pPr>
        <w:pStyle w:val="Nzev3"/>
      </w:pPr>
      <w:r w:rsidRPr="003B50E9">
        <w:t xml:space="preserve">Dotace z rozpočtu Olomouckého kraje určená na poskytování sociálních služeb </w:t>
      </w:r>
    </w:p>
    <w:bookmarkEnd w:id="1"/>
    <w:p w14:paraId="448CEB91" w14:textId="77777777" w:rsidR="00894C26" w:rsidRPr="00F11DB3" w:rsidRDefault="00894C26" w:rsidP="009932B4">
      <w:pPr>
        <w:pStyle w:val="Text"/>
      </w:pPr>
    </w:p>
    <w:p w14:paraId="6D35FE27" w14:textId="77777777" w:rsidR="00894C26" w:rsidRPr="00F11DB3" w:rsidRDefault="00894C26" w:rsidP="009932B4">
      <w:pPr>
        <w:pStyle w:val="Text"/>
      </w:pPr>
    </w:p>
    <w:p w14:paraId="4B640E43" w14:textId="77777777" w:rsidR="005C0F93" w:rsidRPr="00F11DB3" w:rsidRDefault="005C0F93" w:rsidP="009932B4">
      <w:pPr>
        <w:pStyle w:val="Text"/>
      </w:pPr>
    </w:p>
    <w:p w14:paraId="5883EFFD" w14:textId="77777777" w:rsidR="003A329D" w:rsidRPr="00F11DB3" w:rsidRDefault="003A329D" w:rsidP="009932B4">
      <w:pPr>
        <w:pStyle w:val="Text"/>
      </w:pPr>
    </w:p>
    <w:p w14:paraId="589A99F8" w14:textId="77777777" w:rsidR="003A329D" w:rsidRPr="00F11DB3" w:rsidRDefault="003A329D" w:rsidP="009932B4">
      <w:pPr>
        <w:pStyle w:val="Text"/>
      </w:pPr>
    </w:p>
    <w:p w14:paraId="3E11AFDC" w14:textId="77777777" w:rsidR="003A329D" w:rsidRPr="00F11DB3" w:rsidRDefault="003A329D" w:rsidP="009932B4">
      <w:pPr>
        <w:pStyle w:val="Text"/>
      </w:pPr>
    </w:p>
    <w:p w14:paraId="479472EC" w14:textId="77777777" w:rsidR="003A329D" w:rsidRPr="00F11DB3" w:rsidRDefault="003A329D" w:rsidP="009932B4">
      <w:pPr>
        <w:pStyle w:val="Text"/>
      </w:pPr>
    </w:p>
    <w:p w14:paraId="2509A612" w14:textId="77777777" w:rsidR="003A329D" w:rsidRPr="00F11DB3" w:rsidRDefault="003A329D" w:rsidP="009932B4">
      <w:pPr>
        <w:pStyle w:val="Text"/>
      </w:pPr>
    </w:p>
    <w:p w14:paraId="7E34CE50" w14:textId="77777777" w:rsidR="003A329D" w:rsidRPr="00F11DB3" w:rsidRDefault="003A329D" w:rsidP="009932B4">
      <w:pPr>
        <w:pStyle w:val="Text"/>
      </w:pPr>
    </w:p>
    <w:p w14:paraId="4ADBC1BB" w14:textId="77777777" w:rsidR="003A329D" w:rsidRPr="00F11DB3" w:rsidRDefault="003A329D" w:rsidP="009932B4">
      <w:pPr>
        <w:pStyle w:val="Text"/>
      </w:pPr>
    </w:p>
    <w:p w14:paraId="6BA407B6" w14:textId="77777777" w:rsidR="005C0F93" w:rsidRPr="00F11DB3" w:rsidRDefault="005C0F93" w:rsidP="009932B4"/>
    <w:p w14:paraId="0EC8B6B9" w14:textId="6BF56C6F" w:rsidR="00A36B1A" w:rsidRPr="00F11DB3" w:rsidRDefault="00A36B1A" w:rsidP="009932B4"/>
    <w:p w14:paraId="414DBD1C" w14:textId="096CD9A5" w:rsidR="009C0783" w:rsidRPr="00F11DB3" w:rsidRDefault="009C0783" w:rsidP="009932B4"/>
    <w:p w14:paraId="2FE652AE" w14:textId="743E577C" w:rsidR="009C0783" w:rsidRPr="00F11DB3" w:rsidRDefault="009C0783" w:rsidP="009932B4"/>
    <w:p w14:paraId="16AF2769" w14:textId="77777777" w:rsidR="009C0783" w:rsidRPr="00F11DB3" w:rsidRDefault="009C0783" w:rsidP="009932B4"/>
    <w:p w14:paraId="4516965F" w14:textId="77777777" w:rsidR="00EA5C45" w:rsidRPr="00F11DB3" w:rsidRDefault="00EA5C45" w:rsidP="009932B4"/>
    <w:p w14:paraId="4F642A38" w14:textId="12ED1737" w:rsidR="00B8509E" w:rsidRPr="00B50E25" w:rsidRDefault="00B8509E" w:rsidP="004815CF">
      <w:pPr>
        <w:pStyle w:val="Nadpis5"/>
      </w:pPr>
      <w:r w:rsidRPr="00B50E25">
        <w:lastRenderedPageBreak/>
        <w:t>Obsah:</w:t>
      </w:r>
    </w:p>
    <w:p w14:paraId="6A3E9050" w14:textId="350ED235" w:rsidR="00857CF9" w:rsidRDefault="00857CF9">
      <w:pPr>
        <w:pStyle w:val="Obsah1"/>
        <w:tabs>
          <w:tab w:val="left" w:pos="1440"/>
          <w:tab w:val="right" w:leader="dot" w:pos="9060"/>
        </w:tabs>
        <w:rPr>
          <w:rFonts w:asciiTheme="minorHAnsi" w:eastAsiaTheme="minorEastAsia" w:hAnsiTheme="minorHAnsi" w:cstheme="minorBidi"/>
          <w:b w:val="0"/>
          <w:bCs w:val="0"/>
          <w:caps w:val="0"/>
          <w:noProof/>
          <w:sz w:val="22"/>
          <w:szCs w:val="22"/>
          <w:lang w:eastAsia="cs-CZ"/>
        </w:rPr>
      </w:pPr>
      <w:r>
        <w:fldChar w:fldCharType="begin"/>
      </w:r>
      <w:r>
        <w:instrText xml:space="preserve"> TOC \o "1-4" \h \z \u </w:instrText>
      </w:r>
      <w:r>
        <w:fldChar w:fldCharType="separate"/>
      </w:r>
      <w:hyperlink w:anchor="_Toc109824204" w:history="1">
        <w:r w:rsidRPr="003F0CCC">
          <w:rPr>
            <w:rStyle w:val="Hypertextovodkaz"/>
            <w:noProof/>
            <w14:scene3d>
              <w14:camera w14:prst="orthographicFront"/>
              <w14:lightRig w14:rig="threePt" w14:dir="t">
                <w14:rot w14:lat="0" w14:lon="0" w14:rev="0"/>
              </w14:lightRig>
            </w14:scene3d>
          </w:rPr>
          <w:t>ČLÁNEK 1.</w:t>
        </w:r>
        <w:r>
          <w:rPr>
            <w:rFonts w:asciiTheme="minorHAnsi" w:eastAsiaTheme="minorEastAsia" w:hAnsiTheme="minorHAnsi" w:cstheme="minorBidi"/>
            <w:b w:val="0"/>
            <w:bCs w:val="0"/>
            <w:caps w:val="0"/>
            <w:noProof/>
            <w:sz w:val="22"/>
            <w:szCs w:val="22"/>
            <w:lang w:eastAsia="cs-CZ"/>
          </w:rPr>
          <w:tab/>
        </w:r>
        <w:r w:rsidRPr="003F0CCC">
          <w:rPr>
            <w:rStyle w:val="Hypertextovodkaz"/>
            <w:noProof/>
          </w:rPr>
          <w:t>Úvodní ustanovení</w:t>
        </w:r>
        <w:r>
          <w:rPr>
            <w:noProof/>
            <w:webHidden/>
          </w:rPr>
          <w:tab/>
        </w:r>
        <w:r>
          <w:rPr>
            <w:noProof/>
            <w:webHidden/>
          </w:rPr>
          <w:fldChar w:fldCharType="begin"/>
        </w:r>
        <w:r>
          <w:rPr>
            <w:noProof/>
            <w:webHidden/>
          </w:rPr>
          <w:instrText xml:space="preserve"> PAGEREF _Toc109824204 \h </w:instrText>
        </w:r>
        <w:r>
          <w:rPr>
            <w:noProof/>
            <w:webHidden/>
          </w:rPr>
        </w:r>
        <w:r>
          <w:rPr>
            <w:noProof/>
            <w:webHidden/>
          </w:rPr>
          <w:fldChar w:fldCharType="separate"/>
        </w:r>
        <w:r>
          <w:rPr>
            <w:noProof/>
            <w:webHidden/>
          </w:rPr>
          <w:t>3</w:t>
        </w:r>
        <w:r>
          <w:rPr>
            <w:noProof/>
            <w:webHidden/>
          </w:rPr>
          <w:fldChar w:fldCharType="end"/>
        </w:r>
      </w:hyperlink>
    </w:p>
    <w:p w14:paraId="7D334864" w14:textId="746F838E" w:rsidR="00857CF9" w:rsidRDefault="001530BD">
      <w:pPr>
        <w:pStyle w:val="Obsah2"/>
        <w:tabs>
          <w:tab w:val="left" w:pos="960"/>
          <w:tab w:val="right" w:leader="dot" w:pos="9060"/>
        </w:tabs>
        <w:rPr>
          <w:rFonts w:asciiTheme="minorHAnsi" w:eastAsiaTheme="minorEastAsia" w:hAnsiTheme="minorHAnsi" w:cstheme="minorBidi"/>
          <w:smallCaps w:val="0"/>
          <w:noProof/>
          <w:sz w:val="22"/>
          <w:szCs w:val="22"/>
          <w:lang w:eastAsia="cs-CZ"/>
        </w:rPr>
      </w:pPr>
      <w:hyperlink w:anchor="_Toc109824205" w:history="1">
        <w:r w:rsidR="00857CF9" w:rsidRPr="003F0CCC">
          <w:rPr>
            <w:rStyle w:val="Hypertextovodkaz"/>
            <w:noProof/>
            <w14:scene3d>
              <w14:camera w14:prst="orthographicFront"/>
              <w14:lightRig w14:rig="threePt" w14:dir="t">
                <w14:rot w14:lat="0" w14:lon="0" w14:rev="0"/>
              </w14:lightRig>
            </w14:scene3d>
          </w:rPr>
          <w:t>1.1</w:t>
        </w:r>
        <w:r w:rsidR="00857CF9">
          <w:rPr>
            <w:rFonts w:asciiTheme="minorHAnsi" w:eastAsiaTheme="minorEastAsia" w:hAnsiTheme="minorHAnsi" w:cstheme="minorBidi"/>
            <w:smallCaps w:val="0"/>
            <w:noProof/>
            <w:sz w:val="22"/>
            <w:szCs w:val="22"/>
            <w:lang w:eastAsia="cs-CZ"/>
          </w:rPr>
          <w:tab/>
        </w:r>
        <w:r w:rsidR="00857CF9" w:rsidRPr="003F0CCC">
          <w:rPr>
            <w:rStyle w:val="Hypertextovodkaz"/>
            <w:noProof/>
          </w:rPr>
          <w:t>Účel podprogramu</w:t>
        </w:r>
        <w:r w:rsidR="00857CF9">
          <w:rPr>
            <w:noProof/>
            <w:webHidden/>
          </w:rPr>
          <w:tab/>
        </w:r>
        <w:r w:rsidR="00857CF9">
          <w:rPr>
            <w:noProof/>
            <w:webHidden/>
          </w:rPr>
          <w:fldChar w:fldCharType="begin"/>
        </w:r>
        <w:r w:rsidR="00857CF9">
          <w:rPr>
            <w:noProof/>
            <w:webHidden/>
          </w:rPr>
          <w:instrText xml:space="preserve"> PAGEREF _Toc109824205 \h </w:instrText>
        </w:r>
        <w:r w:rsidR="00857CF9">
          <w:rPr>
            <w:noProof/>
            <w:webHidden/>
          </w:rPr>
        </w:r>
        <w:r w:rsidR="00857CF9">
          <w:rPr>
            <w:noProof/>
            <w:webHidden/>
          </w:rPr>
          <w:fldChar w:fldCharType="separate"/>
        </w:r>
        <w:r w:rsidR="00857CF9">
          <w:rPr>
            <w:noProof/>
            <w:webHidden/>
          </w:rPr>
          <w:t>3</w:t>
        </w:r>
        <w:r w:rsidR="00857CF9">
          <w:rPr>
            <w:noProof/>
            <w:webHidden/>
          </w:rPr>
          <w:fldChar w:fldCharType="end"/>
        </w:r>
      </w:hyperlink>
    </w:p>
    <w:p w14:paraId="336D23C8" w14:textId="5C7B8DB3" w:rsidR="00857CF9" w:rsidRDefault="001530BD">
      <w:pPr>
        <w:pStyle w:val="Obsah2"/>
        <w:tabs>
          <w:tab w:val="left" w:pos="960"/>
          <w:tab w:val="right" w:leader="dot" w:pos="9060"/>
        </w:tabs>
        <w:rPr>
          <w:rFonts w:asciiTheme="minorHAnsi" w:eastAsiaTheme="minorEastAsia" w:hAnsiTheme="minorHAnsi" w:cstheme="minorBidi"/>
          <w:smallCaps w:val="0"/>
          <w:noProof/>
          <w:sz w:val="22"/>
          <w:szCs w:val="22"/>
          <w:lang w:eastAsia="cs-CZ"/>
        </w:rPr>
      </w:pPr>
      <w:hyperlink w:anchor="_Toc109824206" w:history="1">
        <w:r w:rsidR="00857CF9" w:rsidRPr="003F0CCC">
          <w:rPr>
            <w:rStyle w:val="Hypertextovodkaz"/>
            <w:noProof/>
            <w14:scene3d>
              <w14:camera w14:prst="orthographicFront"/>
              <w14:lightRig w14:rig="threePt" w14:dir="t">
                <w14:rot w14:lat="0" w14:lon="0" w14:rev="0"/>
              </w14:lightRig>
            </w14:scene3d>
          </w:rPr>
          <w:t>1.2</w:t>
        </w:r>
        <w:r w:rsidR="00857CF9">
          <w:rPr>
            <w:rFonts w:asciiTheme="minorHAnsi" w:eastAsiaTheme="minorEastAsia" w:hAnsiTheme="minorHAnsi" w:cstheme="minorBidi"/>
            <w:smallCaps w:val="0"/>
            <w:noProof/>
            <w:sz w:val="22"/>
            <w:szCs w:val="22"/>
            <w:lang w:eastAsia="cs-CZ"/>
          </w:rPr>
          <w:tab/>
        </w:r>
        <w:r w:rsidR="00857CF9" w:rsidRPr="003F0CCC">
          <w:rPr>
            <w:rStyle w:val="Hypertextovodkaz"/>
            <w:noProof/>
          </w:rPr>
          <w:t>Oprávnění žadatelé</w:t>
        </w:r>
        <w:r w:rsidR="00857CF9">
          <w:rPr>
            <w:noProof/>
            <w:webHidden/>
          </w:rPr>
          <w:tab/>
        </w:r>
        <w:r w:rsidR="00857CF9">
          <w:rPr>
            <w:noProof/>
            <w:webHidden/>
          </w:rPr>
          <w:fldChar w:fldCharType="begin"/>
        </w:r>
        <w:r w:rsidR="00857CF9">
          <w:rPr>
            <w:noProof/>
            <w:webHidden/>
          </w:rPr>
          <w:instrText xml:space="preserve"> PAGEREF _Toc109824206 \h </w:instrText>
        </w:r>
        <w:r w:rsidR="00857CF9">
          <w:rPr>
            <w:noProof/>
            <w:webHidden/>
          </w:rPr>
        </w:r>
        <w:r w:rsidR="00857CF9">
          <w:rPr>
            <w:noProof/>
            <w:webHidden/>
          </w:rPr>
          <w:fldChar w:fldCharType="separate"/>
        </w:r>
        <w:r w:rsidR="00857CF9">
          <w:rPr>
            <w:noProof/>
            <w:webHidden/>
          </w:rPr>
          <w:t>3</w:t>
        </w:r>
        <w:r w:rsidR="00857CF9">
          <w:rPr>
            <w:noProof/>
            <w:webHidden/>
          </w:rPr>
          <w:fldChar w:fldCharType="end"/>
        </w:r>
      </w:hyperlink>
    </w:p>
    <w:p w14:paraId="7D028871" w14:textId="130EE63B" w:rsidR="00857CF9" w:rsidRDefault="001530BD">
      <w:pPr>
        <w:pStyle w:val="Obsah2"/>
        <w:tabs>
          <w:tab w:val="left" w:pos="960"/>
          <w:tab w:val="right" w:leader="dot" w:pos="9060"/>
        </w:tabs>
        <w:rPr>
          <w:rFonts w:asciiTheme="minorHAnsi" w:eastAsiaTheme="minorEastAsia" w:hAnsiTheme="minorHAnsi" w:cstheme="minorBidi"/>
          <w:smallCaps w:val="0"/>
          <w:noProof/>
          <w:sz w:val="22"/>
          <w:szCs w:val="22"/>
          <w:lang w:eastAsia="cs-CZ"/>
        </w:rPr>
      </w:pPr>
      <w:hyperlink w:anchor="_Toc109824207" w:history="1">
        <w:r w:rsidR="00857CF9" w:rsidRPr="003F0CCC">
          <w:rPr>
            <w:rStyle w:val="Hypertextovodkaz"/>
            <w:noProof/>
            <w14:scene3d>
              <w14:camera w14:prst="orthographicFront"/>
              <w14:lightRig w14:rig="threePt" w14:dir="t">
                <w14:rot w14:lat="0" w14:lon="0" w14:rev="0"/>
              </w14:lightRig>
            </w14:scene3d>
          </w:rPr>
          <w:t>1.3</w:t>
        </w:r>
        <w:r w:rsidR="00857CF9">
          <w:rPr>
            <w:rFonts w:asciiTheme="minorHAnsi" w:eastAsiaTheme="minorEastAsia" w:hAnsiTheme="minorHAnsi" w:cstheme="minorBidi"/>
            <w:smallCaps w:val="0"/>
            <w:noProof/>
            <w:sz w:val="22"/>
            <w:szCs w:val="22"/>
            <w:lang w:eastAsia="cs-CZ"/>
          </w:rPr>
          <w:tab/>
        </w:r>
        <w:r w:rsidR="00857CF9" w:rsidRPr="003F0CCC">
          <w:rPr>
            <w:rStyle w:val="Hypertextovodkaz"/>
            <w:noProof/>
          </w:rPr>
          <w:t>Vyhlášení výzvy</w:t>
        </w:r>
        <w:r w:rsidR="00857CF9">
          <w:rPr>
            <w:noProof/>
            <w:webHidden/>
          </w:rPr>
          <w:tab/>
        </w:r>
        <w:r w:rsidR="00857CF9">
          <w:rPr>
            <w:noProof/>
            <w:webHidden/>
          </w:rPr>
          <w:fldChar w:fldCharType="begin"/>
        </w:r>
        <w:r w:rsidR="00857CF9">
          <w:rPr>
            <w:noProof/>
            <w:webHidden/>
          </w:rPr>
          <w:instrText xml:space="preserve"> PAGEREF _Toc109824207 \h </w:instrText>
        </w:r>
        <w:r w:rsidR="00857CF9">
          <w:rPr>
            <w:noProof/>
            <w:webHidden/>
          </w:rPr>
        </w:r>
        <w:r w:rsidR="00857CF9">
          <w:rPr>
            <w:noProof/>
            <w:webHidden/>
          </w:rPr>
          <w:fldChar w:fldCharType="separate"/>
        </w:r>
        <w:r w:rsidR="00857CF9">
          <w:rPr>
            <w:noProof/>
            <w:webHidden/>
          </w:rPr>
          <w:t>3</w:t>
        </w:r>
        <w:r w:rsidR="00857CF9">
          <w:rPr>
            <w:noProof/>
            <w:webHidden/>
          </w:rPr>
          <w:fldChar w:fldCharType="end"/>
        </w:r>
      </w:hyperlink>
    </w:p>
    <w:p w14:paraId="6539609E" w14:textId="38682ED4" w:rsidR="00857CF9" w:rsidRDefault="001530BD">
      <w:pPr>
        <w:pStyle w:val="Obsah2"/>
        <w:tabs>
          <w:tab w:val="left" w:pos="960"/>
          <w:tab w:val="right" w:leader="dot" w:pos="9060"/>
        </w:tabs>
        <w:rPr>
          <w:rFonts w:asciiTheme="minorHAnsi" w:eastAsiaTheme="minorEastAsia" w:hAnsiTheme="minorHAnsi" w:cstheme="minorBidi"/>
          <w:smallCaps w:val="0"/>
          <w:noProof/>
          <w:sz w:val="22"/>
          <w:szCs w:val="22"/>
          <w:lang w:eastAsia="cs-CZ"/>
        </w:rPr>
      </w:pPr>
      <w:hyperlink w:anchor="_Toc109824208" w:history="1">
        <w:r w:rsidR="00857CF9" w:rsidRPr="003F0CCC">
          <w:rPr>
            <w:rStyle w:val="Hypertextovodkaz"/>
            <w:noProof/>
            <w14:scene3d>
              <w14:camera w14:prst="orthographicFront"/>
              <w14:lightRig w14:rig="threePt" w14:dir="t">
                <w14:rot w14:lat="0" w14:lon="0" w14:rev="0"/>
              </w14:lightRig>
            </w14:scene3d>
          </w:rPr>
          <w:t>1.4</w:t>
        </w:r>
        <w:r w:rsidR="00857CF9">
          <w:rPr>
            <w:rFonts w:asciiTheme="minorHAnsi" w:eastAsiaTheme="minorEastAsia" w:hAnsiTheme="minorHAnsi" w:cstheme="minorBidi"/>
            <w:smallCaps w:val="0"/>
            <w:noProof/>
            <w:sz w:val="22"/>
            <w:szCs w:val="22"/>
            <w:lang w:eastAsia="cs-CZ"/>
          </w:rPr>
          <w:tab/>
        </w:r>
        <w:r w:rsidR="00857CF9" w:rsidRPr="003F0CCC">
          <w:rPr>
            <w:rStyle w:val="Hypertextovodkaz"/>
            <w:noProof/>
          </w:rPr>
          <w:t>Rámcový časový harmonogram</w:t>
        </w:r>
        <w:r w:rsidR="00857CF9">
          <w:rPr>
            <w:noProof/>
            <w:webHidden/>
          </w:rPr>
          <w:tab/>
        </w:r>
        <w:r w:rsidR="00857CF9">
          <w:rPr>
            <w:noProof/>
            <w:webHidden/>
          </w:rPr>
          <w:fldChar w:fldCharType="begin"/>
        </w:r>
        <w:r w:rsidR="00857CF9">
          <w:rPr>
            <w:noProof/>
            <w:webHidden/>
          </w:rPr>
          <w:instrText xml:space="preserve"> PAGEREF _Toc109824208 \h </w:instrText>
        </w:r>
        <w:r w:rsidR="00857CF9">
          <w:rPr>
            <w:noProof/>
            <w:webHidden/>
          </w:rPr>
        </w:r>
        <w:r w:rsidR="00857CF9">
          <w:rPr>
            <w:noProof/>
            <w:webHidden/>
          </w:rPr>
          <w:fldChar w:fldCharType="separate"/>
        </w:r>
        <w:r w:rsidR="00857CF9">
          <w:rPr>
            <w:noProof/>
            <w:webHidden/>
          </w:rPr>
          <w:t>4</w:t>
        </w:r>
        <w:r w:rsidR="00857CF9">
          <w:rPr>
            <w:noProof/>
            <w:webHidden/>
          </w:rPr>
          <w:fldChar w:fldCharType="end"/>
        </w:r>
      </w:hyperlink>
    </w:p>
    <w:p w14:paraId="653C7A1E" w14:textId="38EC861E" w:rsidR="00857CF9" w:rsidRDefault="001530BD">
      <w:pPr>
        <w:pStyle w:val="Obsah1"/>
        <w:tabs>
          <w:tab w:val="left" w:pos="1440"/>
          <w:tab w:val="right" w:leader="dot" w:pos="9060"/>
        </w:tabs>
        <w:rPr>
          <w:rFonts w:asciiTheme="minorHAnsi" w:eastAsiaTheme="minorEastAsia" w:hAnsiTheme="minorHAnsi" w:cstheme="minorBidi"/>
          <w:b w:val="0"/>
          <w:bCs w:val="0"/>
          <w:caps w:val="0"/>
          <w:noProof/>
          <w:sz w:val="22"/>
          <w:szCs w:val="22"/>
          <w:lang w:eastAsia="cs-CZ"/>
        </w:rPr>
      </w:pPr>
      <w:hyperlink w:anchor="_Toc109824209" w:history="1">
        <w:r w:rsidR="00857CF9" w:rsidRPr="003F0CCC">
          <w:rPr>
            <w:rStyle w:val="Hypertextovodkaz"/>
            <w:noProof/>
            <w14:scene3d>
              <w14:camera w14:prst="orthographicFront"/>
              <w14:lightRig w14:rig="threePt" w14:dir="t">
                <w14:rot w14:lat="0" w14:lon="0" w14:rev="0"/>
              </w14:lightRig>
            </w14:scene3d>
          </w:rPr>
          <w:t>ČLÁNEK 2.</w:t>
        </w:r>
        <w:r w:rsidR="00857CF9">
          <w:rPr>
            <w:rFonts w:asciiTheme="minorHAnsi" w:eastAsiaTheme="minorEastAsia" w:hAnsiTheme="minorHAnsi" w:cstheme="minorBidi"/>
            <w:b w:val="0"/>
            <w:bCs w:val="0"/>
            <w:caps w:val="0"/>
            <w:noProof/>
            <w:sz w:val="22"/>
            <w:szCs w:val="22"/>
            <w:lang w:eastAsia="cs-CZ"/>
          </w:rPr>
          <w:tab/>
        </w:r>
        <w:r w:rsidR="00857CF9" w:rsidRPr="003F0CCC">
          <w:rPr>
            <w:rStyle w:val="Hypertextovodkaz"/>
            <w:noProof/>
          </w:rPr>
          <w:t>Postup při zpracování, podání, doručení a posuzování žádosti</w:t>
        </w:r>
        <w:r w:rsidR="00857CF9">
          <w:rPr>
            <w:noProof/>
            <w:webHidden/>
          </w:rPr>
          <w:tab/>
        </w:r>
        <w:r w:rsidR="00857CF9">
          <w:rPr>
            <w:noProof/>
            <w:webHidden/>
          </w:rPr>
          <w:fldChar w:fldCharType="begin"/>
        </w:r>
        <w:r w:rsidR="00857CF9">
          <w:rPr>
            <w:noProof/>
            <w:webHidden/>
          </w:rPr>
          <w:instrText xml:space="preserve"> PAGEREF _Toc109824209 \h </w:instrText>
        </w:r>
        <w:r w:rsidR="00857CF9">
          <w:rPr>
            <w:noProof/>
            <w:webHidden/>
          </w:rPr>
        </w:r>
        <w:r w:rsidR="00857CF9">
          <w:rPr>
            <w:noProof/>
            <w:webHidden/>
          </w:rPr>
          <w:fldChar w:fldCharType="separate"/>
        </w:r>
        <w:r w:rsidR="00857CF9">
          <w:rPr>
            <w:noProof/>
            <w:webHidden/>
          </w:rPr>
          <w:t>4</w:t>
        </w:r>
        <w:r w:rsidR="00857CF9">
          <w:rPr>
            <w:noProof/>
            <w:webHidden/>
          </w:rPr>
          <w:fldChar w:fldCharType="end"/>
        </w:r>
      </w:hyperlink>
    </w:p>
    <w:p w14:paraId="5C25C03E" w14:textId="228B1712" w:rsidR="00857CF9" w:rsidRDefault="001530BD">
      <w:pPr>
        <w:pStyle w:val="Obsah2"/>
        <w:tabs>
          <w:tab w:val="left" w:pos="960"/>
          <w:tab w:val="right" w:leader="dot" w:pos="9060"/>
        </w:tabs>
        <w:rPr>
          <w:rFonts w:asciiTheme="minorHAnsi" w:eastAsiaTheme="minorEastAsia" w:hAnsiTheme="minorHAnsi" w:cstheme="minorBidi"/>
          <w:smallCaps w:val="0"/>
          <w:noProof/>
          <w:sz w:val="22"/>
          <w:szCs w:val="22"/>
          <w:lang w:eastAsia="cs-CZ"/>
        </w:rPr>
      </w:pPr>
      <w:hyperlink w:anchor="_Toc109824210" w:history="1">
        <w:r w:rsidR="00857CF9" w:rsidRPr="003F0CCC">
          <w:rPr>
            <w:rStyle w:val="Hypertextovodkaz"/>
            <w:noProof/>
            <w14:scene3d>
              <w14:camera w14:prst="orthographicFront"/>
              <w14:lightRig w14:rig="threePt" w14:dir="t">
                <w14:rot w14:lat="0" w14:lon="0" w14:rev="0"/>
              </w14:lightRig>
            </w14:scene3d>
          </w:rPr>
          <w:t>2.1</w:t>
        </w:r>
        <w:r w:rsidR="00857CF9">
          <w:rPr>
            <w:rFonts w:asciiTheme="minorHAnsi" w:eastAsiaTheme="minorEastAsia" w:hAnsiTheme="minorHAnsi" w:cstheme="minorBidi"/>
            <w:smallCaps w:val="0"/>
            <w:noProof/>
            <w:sz w:val="22"/>
            <w:szCs w:val="22"/>
            <w:lang w:eastAsia="cs-CZ"/>
          </w:rPr>
          <w:tab/>
        </w:r>
        <w:r w:rsidR="00857CF9" w:rsidRPr="003F0CCC">
          <w:rPr>
            <w:rStyle w:val="Hypertextovodkaz"/>
            <w:noProof/>
          </w:rPr>
          <w:t>Postup při zpracování, podání a doručení žádosti</w:t>
        </w:r>
        <w:r w:rsidR="00857CF9">
          <w:rPr>
            <w:noProof/>
            <w:webHidden/>
          </w:rPr>
          <w:tab/>
        </w:r>
        <w:r w:rsidR="00857CF9">
          <w:rPr>
            <w:noProof/>
            <w:webHidden/>
          </w:rPr>
          <w:fldChar w:fldCharType="begin"/>
        </w:r>
        <w:r w:rsidR="00857CF9">
          <w:rPr>
            <w:noProof/>
            <w:webHidden/>
          </w:rPr>
          <w:instrText xml:space="preserve"> PAGEREF _Toc109824210 \h </w:instrText>
        </w:r>
        <w:r w:rsidR="00857CF9">
          <w:rPr>
            <w:noProof/>
            <w:webHidden/>
          </w:rPr>
        </w:r>
        <w:r w:rsidR="00857CF9">
          <w:rPr>
            <w:noProof/>
            <w:webHidden/>
          </w:rPr>
          <w:fldChar w:fldCharType="separate"/>
        </w:r>
        <w:r w:rsidR="00857CF9">
          <w:rPr>
            <w:noProof/>
            <w:webHidden/>
          </w:rPr>
          <w:t>4</w:t>
        </w:r>
        <w:r w:rsidR="00857CF9">
          <w:rPr>
            <w:noProof/>
            <w:webHidden/>
          </w:rPr>
          <w:fldChar w:fldCharType="end"/>
        </w:r>
      </w:hyperlink>
    </w:p>
    <w:p w14:paraId="2F4CE138" w14:textId="451CCD39" w:rsidR="00857CF9" w:rsidRDefault="001530BD">
      <w:pPr>
        <w:pStyle w:val="Obsah3"/>
        <w:tabs>
          <w:tab w:val="left" w:pos="1200"/>
          <w:tab w:val="right" w:leader="dot" w:pos="9060"/>
        </w:tabs>
        <w:rPr>
          <w:rFonts w:asciiTheme="minorHAnsi" w:eastAsiaTheme="minorEastAsia" w:hAnsiTheme="minorHAnsi" w:cstheme="minorBidi"/>
          <w:i w:val="0"/>
          <w:iCs w:val="0"/>
          <w:noProof/>
          <w:sz w:val="22"/>
          <w:szCs w:val="22"/>
          <w:lang w:eastAsia="cs-CZ"/>
        </w:rPr>
      </w:pPr>
      <w:hyperlink w:anchor="_Toc109824211" w:history="1">
        <w:r w:rsidR="00857CF9" w:rsidRPr="003F0CCC">
          <w:rPr>
            <w:rStyle w:val="Hypertextovodkaz"/>
            <w:rFonts w:eastAsia="Arial Unicode MS"/>
            <w:noProof/>
          </w:rPr>
          <w:t>2.1.1</w:t>
        </w:r>
        <w:r w:rsidR="00857CF9">
          <w:rPr>
            <w:rFonts w:asciiTheme="minorHAnsi" w:eastAsiaTheme="minorEastAsia" w:hAnsiTheme="minorHAnsi" w:cstheme="minorBidi"/>
            <w:i w:val="0"/>
            <w:iCs w:val="0"/>
            <w:noProof/>
            <w:sz w:val="22"/>
            <w:szCs w:val="22"/>
            <w:lang w:eastAsia="cs-CZ"/>
          </w:rPr>
          <w:tab/>
        </w:r>
        <w:r w:rsidR="00857CF9" w:rsidRPr="003F0CCC">
          <w:rPr>
            <w:rStyle w:val="Hypertextovodkaz"/>
            <w:noProof/>
          </w:rPr>
          <w:t>Krok č. 1 – vyplnění elektronické žádosti</w:t>
        </w:r>
        <w:r w:rsidR="00857CF9">
          <w:rPr>
            <w:noProof/>
            <w:webHidden/>
          </w:rPr>
          <w:tab/>
        </w:r>
        <w:r w:rsidR="00857CF9">
          <w:rPr>
            <w:noProof/>
            <w:webHidden/>
          </w:rPr>
          <w:fldChar w:fldCharType="begin"/>
        </w:r>
        <w:r w:rsidR="00857CF9">
          <w:rPr>
            <w:noProof/>
            <w:webHidden/>
          </w:rPr>
          <w:instrText xml:space="preserve"> PAGEREF _Toc109824211 \h </w:instrText>
        </w:r>
        <w:r w:rsidR="00857CF9">
          <w:rPr>
            <w:noProof/>
            <w:webHidden/>
          </w:rPr>
        </w:r>
        <w:r w:rsidR="00857CF9">
          <w:rPr>
            <w:noProof/>
            <w:webHidden/>
          </w:rPr>
          <w:fldChar w:fldCharType="separate"/>
        </w:r>
        <w:r w:rsidR="00857CF9">
          <w:rPr>
            <w:noProof/>
            <w:webHidden/>
          </w:rPr>
          <w:t>4</w:t>
        </w:r>
        <w:r w:rsidR="00857CF9">
          <w:rPr>
            <w:noProof/>
            <w:webHidden/>
          </w:rPr>
          <w:fldChar w:fldCharType="end"/>
        </w:r>
      </w:hyperlink>
    </w:p>
    <w:p w14:paraId="3368DAE4" w14:textId="36C5A372" w:rsidR="00857CF9" w:rsidRDefault="001530BD">
      <w:pPr>
        <w:pStyle w:val="Obsah3"/>
        <w:tabs>
          <w:tab w:val="left" w:pos="1200"/>
          <w:tab w:val="right" w:leader="dot" w:pos="9060"/>
        </w:tabs>
        <w:rPr>
          <w:rFonts w:asciiTheme="minorHAnsi" w:eastAsiaTheme="minorEastAsia" w:hAnsiTheme="minorHAnsi" w:cstheme="minorBidi"/>
          <w:i w:val="0"/>
          <w:iCs w:val="0"/>
          <w:noProof/>
          <w:sz w:val="22"/>
          <w:szCs w:val="22"/>
          <w:lang w:eastAsia="cs-CZ"/>
        </w:rPr>
      </w:pPr>
      <w:hyperlink w:anchor="_Toc109824212" w:history="1">
        <w:r w:rsidR="00857CF9" w:rsidRPr="003F0CCC">
          <w:rPr>
            <w:rStyle w:val="Hypertextovodkaz"/>
            <w:rFonts w:eastAsia="Arial Unicode MS"/>
            <w:noProof/>
          </w:rPr>
          <w:t>2.1.2</w:t>
        </w:r>
        <w:r w:rsidR="00857CF9">
          <w:rPr>
            <w:rFonts w:asciiTheme="minorHAnsi" w:eastAsiaTheme="minorEastAsia" w:hAnsiTheme="minorHAnsi" w:cstheme="minorBidi"/>
            <w:i w:val="0"/>
            <w:iCs w:val="0"/>
            <w:noProof/>
            <w:sz w:val="22"/>
            <w:szCs w:val="22"/>
            <w:lang w:eastAsia="cs-CZ"/>
          </w:rPr>
          <w:tab/>
        </w:r>
        <w:r w:rsidR="00857CF9" w:rsidRPr="003F0CCC">
          <w:rPr>
            <w:rStyle w:val="Hypertextovodkaz"/>
            <w:noProof/>
          </w:rPr>
          <w:t>Krok č. 2 – podání elektronické žádosti</w:t>
        </w:r>
        <w:r w:rsidR="00857CF9">
          <w:rPr>
            <w:noProof/>
            <w:webHidden/>
          </w:rPr>
          <w:tab/>
        </w:r>
        <w:r w:rsidR="00857CF9">
          <w:rPr>
            <w:noProof/>
            <w:webHidden/>
          </w:rPr>
          <w:fldChar w:fldCharType="begin"/>
        </w:r>
        <w:r w:rsidR="00857CF9">
          <w:rPr>
            <w:noProof/>
            <w:webHidden/>
          </w:rPr>
          <w:instrText xml:space="preserve"> PAGEREF _Toc109824212 \h </w:instrText>
        </w:r>
        <w:r w:rsidR="00857CF9">
          <w:rPr>
            <w:noProof/>
            <w:webHidden/>
          </w:rPr>
        </w:r>
        <w:r w:rsidR="00857CF9">
          <w:rPr>
            <w:noProof/>
            <w:webHidden/>
          </w:rPr>
          <w:fldChar w:fldCharType="separate"/>
        </w:r>
        <w:r w:rsidR="00857CF9">
          <w:rPr>
            <w:noProof/>
            <w:webHidden/>
          </w:rPr>
          <w:t>5</w:t>
        </w:r>
        <w:r w:rsidR="00857CF9">
          <w:rPr>
            <w:noProof/>
            <w:webHidden/>
          </w:rPr>
          <w:fldChar w:fldCharType="end"/>
        </w:r>
      </w:hyperlink>
    </w:p>
    <w:p w14:paraId="58A2237C" w14:textId="454A67CD" w:rsidR="00857CF9" w:rsidRDefault="001530BD">
      <w:pPr>
        <w:pStyle w:val="Obsah2"/>
        <w:tabs>
          <w:tab w:val="left" w:pos="960"/>
          <w:tab w:val="right" w:leader="dot" w:pos="9060"/>
        </w:tabs>
        <w:rPr>
          <w:rFonts w:asciiTheme="minorHAnsi" w:eastAsiaTheme="minorEastAsia" w:hAnsiTheme="minorHAnsi" w:cstheme="minorBidi"/>
          <w:smallCaps w:val="0"/>
          <w:noProof/>
          <w:sz w:val="22"/>
          <w:szCs w:val="22"/>
          <w:lang w:eastAsia="cs-CZ"/>
        </w:rPr>
      </w:pPr>
      <w:hyperlink w:anchor="_Toc109824213" w:history="1">
        <w:r w:rsidR="00857CF9" w:rsidRPr="003F0CCC">
          <w:rPr>
            <w:rStyle w:val="Hypertextovodkaz"/>
            <w:noProof/>
            <w14:scene3d>
              <w14:camera w14:prst="orthographicFront"/>
              <w14:lightRig w14:rig="threePt" w14:dir="t">
                <w14:rot w14:lat="0" w14:lon="0" w14:rev="0"/>
              </w14:lightRig>
            </w14:scene3d>
          </w:rPr>
          <w:t>2.2</w:t>
        </w:r>
        <w:r w:rsidR="00857CF9">
          <w:rPr>
            <w:rFonts w:asciiTheme="minorHAnsi" w:eastAsiaTheme="minorEastAsia" w:hAnsiTheme="minorHAnsi" w:cstheme="minorBidi"/>
            <w:smallCaps w:val="0"/>
            <w:noProof/>
            <w:sz w:val="22"/>
            <w:szCs w:val="22"/>
            <w:lang w:eastAsia="cs-CZ"/>
          </w:rPr>
          <w:tab/>
        </w:r>
        <w:r w:rsidR="00857CF9" w:rsidRPr="003F0CCC">
          <w:rPr>
            <w:rStyle w:val="Hypertextovodkaz"/>
            <w:noProof/>
          </w:rPr>
          <w:t>Postup při posuzování žádosti</w:t>
        </w:r>
        <w:r w:rsidR="00857CF9">
          <w:rPr>
            <w:noProof/>
            <w:webHidden/>
          </w:rPr>
          <w:tab/>
        </w:r>
        <w:r w:rsidR="00857CF9">
          <w:rPr>
            <w:noProof/>
            <w:webHidden/>
          </w:rPr>
          <w:fldChar w:fldCharType="begin"/>
        </w:r>
        <w:r w:rsidR="00857CF9">
          <w:rPr>
            <w:noProof/>
            <w:webHidden/>
          </w:rPr>
          <w:instrText xml:space="preserve"> PAGEREF _Toc109824213 \h </w:instrText>
        </w:r>
        <w:r w:rsidR="00857CF9">
          <w:rPr>
            <w:noProof/>
            <w:webHidden/>
          </w:rPr>
        </w:r>
        <w:r w:rsidR="00857CF9">
          <w:rPr>
            <w:noProof/>
            <w:webHidden/>
          </w:rPr>
          <w:fldChar w:fldCharType="separate"/>
        </w:r>
        <w:r w:rsidR="00857CF9">
          <w:rPr>
            <w:noProof/>
            <w:webHidden/>
          </w:rPr>
          <w:t>6</w:t>
        </w:r>
        <w:r w:rsidR="00857CF9">
          <w:rPr>
            <w:noProof/>
            <w:webHidden/>
          </w:rPr>
          <w:fldChar w:fldCharType="end"/>
        </w:r>
      </w:hyperlink>
    </w:p>
    <w:p w14:paraId="5F3830E6" w14:textId="53544586" w:rsidR="00857CF9" w:rsidRDefault="001530BD">
      <w:pPr>
        <w:pStyle w:val="Obsah1"/>
        <w:tabs>
          <w:tab w:val="left" w:pos="1440"/>
          <w:tab w:val="right" w:leader="dot" w:pos="9060"/>
        </w:tabs>
        <w:rPr>
          <w:rFonts w:asciiTheme="minorHAnsi" w:eastAsiaTheme="minorEastAsia" w:hAnsiTheme="minorHAnsi" w:cstheme="minorBidi"/>
          <w:b w:val="0"/>
          <w:bCs w:val="0"/>
          <w:caps w:val="0"/>
          <w:noProof/>
          <w:sz w:val="22"/>
          <w:szCs w:val="22"/>
          <w:lang w:eastAsia="cs-CZ"/>
        </w:rPr>
      </w:pPr>
      <w:hyperlink w:anchor="_Toc109824214" w:history="1">
        <w:r w:rsidR="00857CF9" w:rsidRPr="003F0CCC">
          <w:rPr>
            <w:rStyle w:val="Hypertextovodkaz"/>
            <w:noProof/>
            <w14:scene3d>
              <w14:camera w14:prst="orthographicFront"/>
              <w14:lightRig w14:rig="threePt" w14:dir="t">
                <w14:rot w14:lat="0" w14:lon="0" w14:rev="0"/>
              </w14:lightRig>
            </w14:scene3d>
          </w:rPr>
          <w:t>ČLÁNEK 3.</w:t>
        </w:r>
        <w:r w:rsidR="00857CF9">
          <w:rPr>
            <w:rFonts w:asciiTheme="minorHAnsi" w:eastAsiaTheme="minorEastAsia" w:hAnsiTheme="minorHAnsi" w:cstheme="minorBidi"/>
            <w:b w:val="0"/>
            <w:bCs w:val="0"/>
            <w:caps w:val="0"/>
            <w:noProof/>
            <w:sz w:val="22"/>
            <w:szCs w:val="22"/>
            <w:lang w:eastAsia="cs-CZ"/>
          </w:rPr>
          <w:tab/>
        </w:r>
        <w:r w:rsidR="00857CF9" w:rsidRPr="003F0CCC">
          <w:rPr>
            <w:rStyle w:val="Hypertextovodkaz"/>
            <w:noProof/>
          </w:rPr>
          <w:t>Stanovení návrhu výše dotace a schvalovací proces</w:t>
        </w:r>
        <w:r w:rsidR="00857CF9">
          <w:rPr>
            <w:noProof/>
            <w:webHidden/>
          </w:rPr>
          <w:tab/>
        </w:r>
        <w:r w:rsidR="00857CF9">
          <w:rPr>
            <w:noProof/>
            <w:webHidden/>
          </w:rPr>
          <w:fldChar w:fldCharType="begin"/>
        </w:r>
        <w:r w:rsidR="00857CF9">
          <w:rPr>
            <w:noProof/>
            <w:webHidden/>
          </w:rPr>
          <w:instrText xml:space="preserve"> PAGEREF _Toc109824214 \h </w:instrText>
        </w:r>
        <w:r w:rsidR="00857CF9">
          <w:rPr>
            <w:noProof/>
            <w:webHidden/>
          </w:rPr>
        </w:r>
        <w:r w:rsidR="00857CF9">
          <w:rPr>
            <w:noProof/>
            <w:webHidden/>
          </w:rPr>
          <w:fldChar w:fldCharType="separate"/>
        </w:r>
        <w:r w:rsidR="00857CF9">
          <w:rPr>
            <w:noProof/>
            <w:webHidden/>
          </w:rPr>
          <w:t>6</w:t>
        </w:r>
        <w:r w:rsidR="00857CF9">
          <w:rPr>
            <w:noProof/>
            <w:webHidden/>
          </w:rPr>
          <w:fldChar w:fldCharType="end"/>
        </w:r>
      </w:hyperlink>
    </w:p>
    <w:p w14:paraId="09B8D421" w14:textId="52CC82B4" w:rsidR="00857CF9" w:rsidRDefault="001530BD">
      <w:pPr>
        <w:pStyle w:val="Obsah2"/>
        <w:tabs>
          <w:tab w:val="left" w:pos="960"/>
          <w:tab w:val="right" w:leader="dot" w:pos="9060"/>
        </w:tabs>
        <w:rPr>
          <w:rFonts w:asciiTheme="minorHAnsi" w:eastAsiaTheme="minorEastAsia" w:hAnsiTheme="minorHAnsi" w:cstheme="minorBidi"/>
          <w:smallCaps w:val="0"/>
          <w:noProof/>
          <w:sz w:val="22"/>
          <w:szCs w:val="22"/>
          <w:lang w:eastAsia="cs-CZ"/>
        </w:rPr>
      </w:pPr>
      <w:hyperlink w:anchor="_Toc109824215" w:history="1">
        <w:r w:rsidR="00857CF9" w:rsidRPr="003F0CCC">
          <w:rPr>
            <w:rStyle w:val="Hypertextovodkaz"/>
            <w:noProof/>
            <w14:scene3d>
              <w14:camera w14:prst="orthographicFront"/>
              <w14:lightRig w14:rig="threePt" w14:dir="t">
                <w14:rot w14:lat="0" w14:lon="0" w14:rev="0"/>
              </w14:lightRig>
            </w14:scene3d>
          </w:rPr>
          <w:t>3.1</w:t>
        </w:r>
        <w:r w:rsidR="00857CF9">
          <w:rPr>
            <w:rFonts w:asciiTheme="minorHAnsi" w:eastAsiaTheme="minorEastAsia" w:hAnsiTheme="minorHAnsi" w:cstheme="minorBidi"/>
            <w:smallCaps w:val="0"/>
            <w:noProof/>
            <w:sz w:val="22"/>
            <w:szCs w:val="22"/>
            <w:lang w:eastAsia="cs-CZ"/>
          </w:rPr>
          <w:tab/>
        </w:r>
        <w:r w:rsidR="00857CF9" w:rsidRPr="003F0CCC">
          <w:rPr>
            <w:rStyle w:val="Hypertextovodkaz"/>
            <w:noProof/>
          </w:rPr>
          <w:t>Stanovení návrhu výše dotace</w:t>
        </w:r>
        <w:r w:rsidR="00857CF9">
          <w:rPr>
            <w:noProof/>
            <w:webHidden/>
          </w:rPr>
          <w:tab/>
        </w:r>
        <w:r w:rsidR="00857CF9">
          <w:rPr>
            <w:noProof/>
            <w:webHidden/>
          </w:rPr>
          <w:fldChar w:fldCharType="begin"/>
        </w:r>
        <w:r w:rsidR="00857CF9">
          <w:rPr>
            <w:noProof/>
            <w:webHidden/>
          </w:rPr>
          <w:instrText xml:space="preserve"> PAGEREF _Toc109824215 \h </w:instrText>
        </w:r>
        <w:r w:rsidR="00857CF9">
          <w:rPr>
            <w:noProof/>
            <w:webHidden/>
          </w:rPr>
        </w:r>
        <w:r w:rsidR="00857CF9">
          <w:rPr>
            <w:noProof/>
            <w:webHidden/>
          </w:rPr>
          <w:fldChar w:fldCharType="separate"/>
        </w:r>
        <w:r w:rsidR="00857CF9">
          <w:rPr>
            <w:noProof/>
            <w:webHidden/>
          </w:rPr>
          <w:t>6</w:t>
        </w:r>
        <w:r w:rsidR="00857CF9">
          <w:rPr>
            <w:noProof/>
            <w:webHidden/>
          </w:rPr>
          <w:fldChar w:fldCharType="end"/>
        </w:r>
      </w:hyperlink>
    </w:p>
    <w:p w14:paraId="12AEB109" w14:textId="02531B2A" w:rsidR="00857CF9" w:rsidRDefault="001530BD">
      <w:pPr>
        <w:pStyle w:val="Obsah2"/>
        <w:tabs>
          <w:tab w:val="left" w:pos="960"/>
          <w:tab w:val="right" w:leader="dot" w:pos="9060"/>
        </w:tabs>
        <w:rPr>
          <w:rFonts w:asciiTheme="minorHAnsi" w:eastAsiaTheme="minorEastAsia" w:hAnsiTheme="minorHAnsi" w:cstheme="minorBidi"/>
          <w:smallCaps w:val="0"/>
          <w:noProof/>
          <w:sz w:val="22"/>
          <w:szCs w:val="22"/>
          <w:lang w:eastAsia="cs-CZ"/>
        </w:rPr>
      </w:pPr>
      <w:hyperlink w:anchor="_Toc109824216" w:history="1">
        <w:r w:rsidR="00857CF9" w:rsidRPr="003F0CCC">
          <w:rPr>
            <w:rStyle w:val="Hypertextovodkaz"/>
            <w:noProof/>
            <w14:scene3d>
              <w14:camera w14:prst="orthographicFront"/>
              <w14:lightRig w14:rig="threePt" w14:dir="t">
                <w14:rot w14:lat="0" w14:lon="0" w14:rev="0"/>
              </w14:lightRig>
            </w14:scene3d>
          </w:rPr>
          <w:t>3.2</w:t>
        </w:r>
        <w:r w:rsidR="00857CF9">
          <w:rPr>
            <w:rFonts w:asciiTheme="minorHAnsi" w:eastAsiaTheme="minorEastAsia" w:hAnsiTheme="minorHAnsi" w:cstheme="minorBidi"/>
            <w:smallCaps w:val="0"/>
            <w:noProof/>
            <w:sz w:val="22"/>
            <w:szCs w:val="22"/>
            <w:lang w:eastAsia="cs-CZ"/>
          </w:rPr>
          <w:tab/>
        </w:r>
        <w:r w:rsidR="00857CF9" w:rsidRPr="003F0CCC">
          <w:rPr>
            <w:rStyle w:val="Hypertextovodkaz"/>
            <w:noProof/>
          </w:rPr>
          <w:t>Schvalovací proces</w:t>
        </w:r>
        <w:r w:rsidR="00857CF9">
          <w:rPr>
            <w:noProof/>
            <w:webHidden/>
          </w:rPr>
          <w:tab/>
        </w:r>
        <w:r w:rsidR="00857CF9">
          <w:rPr>
            <w:noProof/>
            <w:webHidden/>
          </w:rPr>
          <w:fldChar w:fldCharType="begin"/>
        </w:r>
        <w:r w:rsidR="00857CF9">
          <w:rPr>
            <w:noProof/>
            <w:webHidden/>
          </w:rPr>
          <w:instrText xml:space="preserve"> PAGEREF _Toc109824216 \h </w:instrText>
        </w:r>
        <w:r w:rsidR="00857CF9">
          <w:rPr>
            <w:noProof/>
            <w:webHidden/>
          </w:rPr>
        </w:r>
        <w:r w:rsidR="00857CF9">
          <w:rPr>
            <w:noProof/>
            <w:webHidden/>
          </w:rPr>
          <w:fldChar w:fldCharType="separate"/>
        </w:r>
        <w:r w:rsidR="00857CF9">
          <w:rPr>
            <w:noProof/>
            <w:webHidden/>
          </w:rPr>
          <w:t>7</w:t>
        </w:r>
        <w:r w:rsidR="00857CF9">
          <w:rPr>
            <w:noProof/>
            <w:webHidden/>
          </w:rPr>
          <w:fldChar w:fldCharType="end"/>
        </w:r>
      </w:hyperlink>
    </w:p>
    <w:p w14:paraId="52CA5ED7" w14:textId="666331E6" w:rsidR="00857CF9" w:rsidRDefault="001530BD">
      <w:pPr>
        <w:pStyle w:val="Obsah1"/>
        <w:tabs>
          <w:tab w:val="left" w:pos="1440"/>
          <w:tab w:val="right" w:leader="dot" w:pos="9060"/>
        </w:tabs>
        <w:rPr>
          <w:rFonts w:asciiTheme="minorHAnsi" w:eastAsiaTheme="minorEastAsia" w:hAnsiTheme="minorHAnsi" w:cstheme="minorBidi"/>
          <w:b w:val="0"/>
          <w:bCs w:val="0"/>
          <w:caps w:val="0"/>
          <w:noProof/>
          <w:sz w:val="22"/>
          <w:szCs w:val="22"/>
          <w:lang w:eastAsia="cs-CZ"/>
        </w:rPr>
      </w:pPr>
      <w:hyperlink w:anchor="_Toc109824217" w:history="1">
        <w:r w:rsidR="00857CF9" w:rsidRPr="003F0CCC">
          <w:rPr>
            <w:rStyle w:val="Hypertextovodkaz"/>
            <w:noProof/>
            <w14:scene3d>
              <w14:camera w14:prst="orthographicFront"/>
              <w14:lightRig w14:rig="threePt" w14:dir="t">
                <w14:rot w14:lat="0" w14:lon="0" w14:rev="0"/>
              </w14:lightRig>
            </w14:scene3d>
          </w:rPr>
          <w:t>ČLÁNEK 4.</w:t>
        </w:r>
        <w:r w:rsidR="00857CF9">
          <w:rPr>
            <w:rFonts w:asciiTheme="minorHAnsi" w:eastAsiaTheme="minorEastAsia" w:hAnsiTheme="minorHAnsi" w:cstheme="minorBidi"/>
            <w:b w:val="0"/>
            <w:bCs w:val="0"/>
            <w:caps w:val="0"/>
            <w:noProof/>
            <w:sz w:val="22"/>
            <w:szCs w:val="22"/>
            <w:lang w:eastAsia="cs-CZ"/>
          </w:rPr>
          <w:tab/>
        </w:r>
        <w:r w:rsidR="00857CF9" w:rsidRPr="003F0CCC">
          <w:rPr>
            <w:rStyle w:val="Hypertextovodkaz"/>
            <w:noProof/>
          </w:rPr>
          <w:t>Podmínky použití dotace, vyúčtování dotace</w:t>
        </w:r>
        <w:r w:rsidR="00857CF9">
          <w:rPr>
            <w:noProof/>
            <w:webHidden/>
          </w:rPr>
          <w:tab/>
        </w:r>
        <w:r w:rsidR="00857CF9">
          <w:rPr>
            <w:noProof/>
            <w:webHidden/>
          </w:rPr>
          <w:fldChar w:fldCharType="begin"/>
        </w:r>
        <w:r w:rsidR="00857CF9">
          <w:rPr>
            <w:noProof/>
            <w:webHidden/>
          </w:rPr>
          <w:instrText xml:space="preserve"> PAGEREF _Toc109824217 \h </w:instrText>
        </w:r>
        <w:r w:rsidR="00857CF9">
          <w:rPr>
            <w:noProof/>
            <w:webHidden/>
          </w:rPr>
        </w:r>
        <w:r w:rsidR="00857CF9">
          <w:rPr>
            <w:noProof/>
            <w:webHidden/>
          </w:rPr>
          <w:fldChar w:fldCharType="separate"/>
        </w:r>
        <w:r w:rsidR="00857CF9">
          <w:rPr>
            <w:noProof/>
            <w:webHidden/>
          </w:rPr>
          <w:t>8</w:t>
        </w:r>
        <w:r w:rsidR="00857CF9">
          <w:rPr>
            <w:noProof/>
            <w:webHidden/>
          </w:rPr>
          <w:fldChar w:fldCharType="end"/>
        </w:r>
      </w:hyperlink>
    </w:p>
    <w:p w14:paraId="38A53D44" w14:textId="00771526" w:rsidR="00857CF9" w:rsidRDefault="001530BD">
      <w:pPr>
        <w:pStyle w:val="Obsah2"/>
        <w:tabs>
          <w:tab w:val="left" w:pos="960"/>
          <w:tab w:val="right" w:leader="dot" w:pos="9060"/>
        </w:tabs>
        <w:rPr>
          <w:rFonts w:asciiTheme="minorHAnsi" w:eastAsiaTheme="minorEastAsia" w:hAnsiTheme="minorHAnsi" w:cstheme="minorBidi"/>
          <w:smallCaps w:val="0"/>
          <w:noProof/>
          <w:sz w:val="22"/>
          <w:szCs w:val="22"/>
          <w:lang w:eastAsia="cs-CZ"/>
        </w:rPr>
      </w:pPr>
      <w:hyperlink w:anchor="_Toc109824218" w:history="1">
        <w:r w:rsidR="00857CF9" w:rsidRPr="003F0CCC">
          <w:rPr>
            <w:rStyle w:val="Hypertextovodkaz"/>
            <w:noProof/>
            <w14:scene3d>
              <w14:camera w14:prst="orthographicFront"/>
              <w14:lightRig w14:rig="threePt" w14:dir="t">
                <w14:rot w14:lat="0" w14:lon="0" w14:rev="0"/>
              </w14:lightRig>
            </w14:scene3d>
          </w:rPr>
          <w:t>4.1</w:t>
        </w:r>
        <w:r w:rsidR="00857CF9">
          <w:rPr>
            <w:rFonts w:asciiTheme="minorHAnsi" w:eastAsiaTheme="minorEastAsia" w:hAnsiTheme="minorHAnsi" w:cstheme="minorBidi"/>
            <w:smallCaps w:val="0"/>
            <w:noProof/>
            <w:sz w:val="22"/>
            <w:szCs w:val="22"/>
            <w:lang w:eastAsia="cs-CZ"/>
          </w:rPr>
          <w:tab/>
        </w:r>
        <w:r w:rsidR="00857CF9" w:rsidRPr="003F0CCC">
          <w:rPr>
            <w:rStyle w:val="Hypertextovodkaz"/>
            <w:noProof/>
          </w:rPr>
          <w:t>Podmínky použití dotace</w:t>
        </w:r>
        <w:r w:rsidR="00857CF9">
          <w:rPr>
            <w:noProof/>
            <w:webHidden/>
          </w:rPr>
          <w:tab/>
        </w:r>
        <w:r w:rsidR="00857CF9">
          <w:rPr>
            <w:noProof/>
            <w:webHidden/>
          </w:rPr>
          <w:fldChar w:fldCharType="begin"/>
        </w:r>
        <w:r w:rsidR="00857CF9">
          <w:rPr>
            <w:noProof/>
            <w:webHidden/>
          </w:rPr>
          <w:instrText xml:space="preserve"> PAGEREF _Toc109824218 \h </w:instrText>
        </w:r>
        <w:r w:rsidR="00857CF9">
          <w:rPr>
            <w:noProof/>
            <w:webHidden/>
          </w:rPr>
        </w:r>
        <w:r w:rsidR="00857CF9">
          <w:rPr>
            <w:noProof/>
            <w:webHidden/>
          </w:rPr>
          <w:fldChar w:fldCharType="separate"/>
        </w:r>
        <w:r w:rsidR="00857CF9">
          <w:rPr>
            <w:noProof/>
            <w:webHidden/>
          </w:rPr>
          <w:t>8</w:t>
        </w:r>
        <w:r w:rsidR="00857CF9">
          <w:rPr>
            <w:noProof/>
            <w:webHidden/>
          </w:rPr>
          <w:fldChar w:fldCharType="end"/>
        </w:r>
      </w:hyperlink>
    </w:p>
    <w:p w14:paraId="362C2768" w14:textId="345F2A99" w:rsidR="00857CF9" w:rsidRDefault="001530BD">
      <w:pPr>
        <w:pStyle w:val="Obsah2"/>
        <w:tabs>
          <w:tab w:val="left" w:pos="960"/>
          <w:tab w:val="right" w:leader="dot" w:pos="9060"/>
        </w:tabs>
        <w:rPr>
          <w:rFonts w:asciiTheme="minorHAnsi" w:eastAsiaTheme="minorEastAsia" w:hAnsiTheme="minorHAnsi" w:cstheme="minorBidi"/>
          <w:smallCaps w:val="0"/>
          <w:noProof/>
          <w:sz w:val="22"/>
          <w:szCs w:val="22"/>
          <w:lang w:eastAsia="cs-CZ"/>
        </w:rPr>
      </w:pPr>
      <w:hyperlink w:anchor="_Toc109824219" w:history="1">
        <w:r w:rsidR="00857CF9" w:rsidRPr="003F0CCC">
          <w:rPr>
            <w:rStyle w:val="Hypertextovodkaz"/>
            <w:noProof/>
            <w14:scene3d>
              <w14:camera w14:prst="orthographicFront"/>
              <w14:lightRig w14:rig="threePt" w14:dir="t">
                <w14:rot w14:lat="0" w14:lon="0" w14:rev="0"/>
              </w14:lightRig>
            </w14:scene3d>
          </w:rPr>
          <w:t>4.2</w:t>
        </w:r>
        <w:r w:rsidR="00857CF9">
          <w:rPr>
            <w:rFonts w:asciiTheme="minorHAnsi" w:eastAsiaTheme="minorEastAsia" w:hAnsiTheme="minorHAnsi" w:cstheme="minorBidi"/>
            <w:smallCaps w:val="0"/>
            <w:noProof/>
            <w:sz w:val="22"/>
            <w:szCs w:val="22"/>
            <w:lang w:eastAsia="cs-CZ"/>
          </w:rPr>
          <w:tab/>
        </w:r>
        <w:r w:rsidR="00857CF9" w:rsidRPr="003F0CCC">
          <w:rPr>
            <w:rStyle w:val="Hypertextovodkaz"/>
            <w:noProof/>
          </w:rPr>
          <w:t>Vyúčtování dotace</w:t>
        </w:r>
        <w:r w:rsidR="00857CF9">
          <w:rPr>
            <w:noProof/>
            <w:webHidden/>
          </w:rPr>
          <w:tab/>
        </w:r>
        <w:r w:rsidR="00857CF9">
          <w:rPr>
            <w:noProof/>
            <w:webHidden/>
          </w:rPr>
          <w:fldChar w:fldCharType="begin"/>
        </w:r>
        <w:r w:rsidR="00857CF9">
          <w:rPr>
            <w:noProof/>
            <w:webHidden/>
          </w:rPr>
          <w:instrText xml:space="preserve"> PAGEREF _Toc109824219 \h </w:instrText>
        </w:r>
        <w:r w:rsidR="00857CF9">
          <w:rPr>
            <w:noProof/>
            <w:webHidden/>
          </w:rPr>
        </w:r>
        <w:r w:rsidR="00857CF9">
          <w:rPr>
            <w:noProof/>
            <w:webHidden/>
          </w:rPr>
          <w:fldChar w:fldCharType="separate"/>
        </w:r>
        <w:r w:rsidR="00857CF9">
          <w:rPr>
            <w:noProof/>
            <w:webHidden/>
          </w:rPr>
          <w:t>9</w:t>
        </w:r>
        <w:r w:rsidR="00857CF9">
          <w:rPr>
            <w:noProof/>
            <w:webHidden/>
          </w:rPr>
          <w:fldChar w:fldCharType="end"/>
        </w:r>
      </w:hyperlink>
    </w:p>
    <w:p w14:paraId="56F0821E" w14:textId="5E4E3799" w:rsidR="00857CF9" w:rsidRDefault="001530BD">
      <w:pPr>
        <w:pStyle w:val="Obsah3"/>
        <w:tabs>
          <w:tab w:val="left" w:pos="1200"/>
          <w:tab w:val="right" w:leader="dot" w:pos="9060"/>
        </w:tabs>
        <w:rPr>
          <w:rFonts w:asciiTheme="minorHAnsi" w:eastAsiaTheme="minorEastAsia" w:hAnsiTheme="minorHAnsi" w:cstheme="minorBidi"/>
          <w:i w:val="0"/>
          <w:iCs w:val="0"/>
          <w:noProof/>
          <w:sz w:val="22"/>
          <w:szCs w:val="22"/>
          <w:lang w:eastAsia="cs-CZ"/>
        </w:rPr>
      </w:pPr>
      <w:hyperlink w:anchor="_Toc109824220" w:history="1">
        <w:r w:rsidR="00857CF9" w:rsidRPr="003F0CCC">
          <w:rPr>
            <w:rStyle w:val="Hypertextovodkaz"/>
            <w:noProof/>
          </w:rPr>
          <w:t>4.2.1</w:t>
        </w:r>
        <w:r w:rsidR="00857CF9">
          <w:rPr>
            <w:rFonts w:asciiTheme="minorHAnsi" w:eastAsiaTheme="minorEastAsia" w:hAnsiTheme="minorHAnsi" w:cstheme="minorBidi"/>
            <w:i w:val="0"/>
            <w:iCs w:val="0"/>
            <w:noProof/>
            <w:sz w:val="22"/>
            <w:szCs w:val="22"/>
            <w:lang w:eastAsia="cs-CZ"/>
          </w:rPr>
          <w:tab/>
        </w:r>
        <w:r w:rsidR="00857CF9" w:rsidRPr="003F0CCC">
          <w:rPr>
            <w:rStyle w:val="Hypertextovodkaz"/>
            <w:noProof/>
          </w:rPr>
          <w:t>Krok č. 1 – vyplnění elektronického formuláře pro finanční vyúčtování dotace</w:t>
        </w:r>
        <w:r w:rsidR="00857CF9">
          <w:rPr>
            <w:noProof/>
            <w:webHidden/>
          </w:rPr>
          <w:tab/>
        </w:r>
        <w:r w:rsidR="00857CF9">
          <w:rPr>
            <w:noProof/>
            <w:webHidden/>
          </w:rPr>
          <w:fldChar w:fldCharType="begin"/>
        </w:r>
        <w:r w:rsidR="00857CF9">
          <w:rPr>
            <w:noProof/>
            <w:webHidden/>
          </w:rPr>
          <w:instrText xml:space="preserve"> PAGEREF _Toc109824220 \h </w:instrText>
        </w:r>
        <w:r w:rsidR="00857CF9">
          <w:rPr>
            <w:noProof/>
            <w:webHidden/>
          </w:rPr>
        </w:r>
        <w:r w:rsidR="00857CF9">
          <w:rPr>
            <w:noProof/>
            <w:webHidden/>
          </w:rPr>
          <w:fldChar w:fldCharType="separate"/>
        </w:r>
        <w:r w:rsidR="00857CF9">
          <w:rPr>
            <w:noProof/>
            <w:webHidden/>
          </w:rPr>
          <w:t>9</w:t>
        </w:r>
        <w:r w:rsidR="00857CF9">
          <w:rPr>
            <w:noProof/>
            <w:webHidden/>
          </w:rPr>
          <w:fldChar w:fldCharType="end"/>
        </w:r>
      </w:hyperlink>
    </w:p>
    <w:p w14:paraId="63BCA1B9" w14:textId="686261D6" w:rsidR="00857CF9" w:rsidRDefault="001530BD">
      <w:pPr>
        <w:pStyle w:val="Obsah3"/>
        <w:tabs>
          <w:tab w:val="left" w:pos="1200"/>
          <w:tab w:val="right" w:leader="dot" w:pos="9060"/>
        </w:tabs>
        <w:rPr>
          <w:rFonts w:asciiTheme="minorHAnsi" w:eastAsiaTheme="minorEastAsia" w:hAnsiTheme="minorHAnsi" w:cstheme="minorBidi"/>
          <w:i w:val="0"/>
          <w:iCs w:val="0"/>
          <w:noProof/>
          <w:sz w:val="22"/>
          <w:szCs w:val="22"/>
          <w:lang w:eastAsia="cs-CZ"/>
        </w:rPr>
      </w:pPr>
      <w:hyperlink w:anchor="_Toc109824221" w:history="1">
        <w:r w:rsidR="00857CF9" w:rsidRPr="003F0CCC">
          <w:rPr>
            <w:rStyle w:val="Hypertextovodkaz"/>
            <w:noProof/>
          </w:rPr>
          <w:t>4.2.2</w:t>
        </w:r>
        <w:r w:rsidR="00857CF9">
          <w:rPr>
            <w:rFonts w:asciiTheme="minorHAnsi" w:eastAsiaTheme="minorEastAsia" w:hAnsiTheme="minorHAnsi" w:cstheme="minorBidi"/>
            <w:i w:val="0"/>
            <w:iCs w:val="0"/>
            <w:noProof/>
            <w:sz w:val="22"/>
            <w:szCs w:val="22"/>
            <w:lang w:eastAsia="cs-CZ"/>
          </w:rPr>
          <w:tab/>
        </w:r>
        <w:r w:rsidR="00857CF9" w:rsidRPr="003F0CCC">
          <w:rPr>
            <w:rStyle w:val="Hypertextovodkaz"/>
            <w:noProof/>
          </w:rPr>
          <w:t>Krok č. 2 – podání formuláře</w:t>
        </w:r>
        <w:r w:rsidR="00857CF9">
          <w:rPr>
            <w:noProof/>
            <w:webHidden/>
          </w:rPr>
          <w:tab/>
        </w:r>
        <w:r w:rsidR="00857CF9">
          <w:rPr>
            <w:noProof/>
            <w:webHidden/>
          </w:rPr>
          <w:fldChar w:fldCharType="begin"/>
        </w:r>
        <w:r w:rsidR="00857CF9">
          <w:rPr>
            <w:noProof/>
            <w:webHidden/>
          </w:rPr>
          <w:instrText xml:space="preserve"> PAGEREF _Toc109824221 \h </w:instrText>
        </w:r>
        <w:r w:rsidR="00857CF9">
          <w:rPr>
            <w:noProof/>
            <w:webHidden/>
          </w:rPr>
        </w:r>
        <w:r w:rsidR="00857CF9">
          <w:rPr>
            <w:noProof/>
            <w:webHidden/>
          </w:rPr>
          <w:fldChar w:fldCharType="separate"/>
        </w:r>
        <w:r w:rsidR="00857CF9">
          <w:rPr>
            <w:noProof/>
            <w:webHidden/>
          </w:rPr>
          <w:t>9</w:t>
        </w:r>
        <w:r w:rsidR="00857CF9">
          <w:rPr>
            <w:noProof/>
            <w:webHidden/>
          </w:rPr>
          <w:fldChar w:fldCharType="end"/>
        </w:r>
      </w:hyperlink>
    </w:p>
    <w:p w14:paraId="56951477" w14:textId="1B301A62" w:rsidR="00857CF9" w:rsidRDefault="001530BD">
      <w:pPr>
        <w:pStyle w:val="Obsah4"/>
        <w:tabs>
          <w:tab w:val="right" w:leader="dot" w:pos="9060"/>
        </w:tabs>
        <w:rPr>
          <w:rFonts w:asciiTheme="minorHAnsi" w:eastAsiaTheme="minorEastAsia" w:hAnsiTheme="minorHAnsi" w:cstheme="minorBidi"/>
          <w:noProof/>
          <w:sz w:val="22"/>
          <w:szCs w:val="22"/>
          <w:lang w:eastAsia="cs-CZ"/>
        </w:rPr>
      </w:pPr>
      <w:hyperlink w:anchor="_Toc109824222" w:history="1">
        <w:r w:rsidR="00857CF9" w:rsidRPr="003F0CCC">
          <w:rPr>
            <w:rStyle w:val="Hypertextovodkaz"/>
            <w:noProof/>
          </w:rPr>
          <w:t>Přílohy Podprogramu č. 2:</w:t>
        </w:r>
        <w:r w:rsidR="00857CF9">
          <w:rPr>
            <w:noProof/>
            <w:webHidden/>
          </w:rPr>
          <w:tab/>
        </w:r>
        <w:r w:rsidR="00857CF9">
          <w:rPr>
            <w:noProof/>
            <w:webHidden/>
          </w:rPr>
          <w:fldChar w:fldCharType="begin"/>
        </w:r>
        <w:r w:rsidR="00857CF9">
          <w:rPr>
            <w:noProof/>
            <w:webHidden/>
          </w:rPr>
          <w:instrText xml:space="preserve"> PAGEREF _Toc109824222 \h </w:instrText>
        </w:r>
        <w:r w:rsidR="00857CF9">
          <w:rPr>
            <w:noProof/>
            <w:webHidden/>
          </w:rPr>
        </w:r>
        <w:r w:rsidR="00857CF9">
          <w:rPr>
            <w:noProof/>
            <w:webHidden/>
          </w:rPr>
          <w:fldChar w:fldCharType="separate"/>
        </w:r>
        <w:r w:rsidR="00857CF9">
          <w:rPr>
            <w:noProof/>
            <w:webHidden/>
          </w:rPr>
          <w:t>11</w:t>
        </w:r>
        <w:r w:rsidR="00857CF9">
          <w:rPr>
            <w:noProof/>
            <w:webHidden/>
          </w:rPr>
          <w:fldChar w:fldCharType="end"/>
        </w:r>
      </w:hyperlink>
    </w:p>
    <w:p w14:paraId="540D9931" w14:textId="40EEF388" w:rsidR="00B8509E" w:rsidRPr="00F11DB3" w:rsidRDefault="00857CF9" w:rsidP="009932B4">
      <w:r>
        <w:rPr>
          <w:rFonts w:cstheme="minorHAnsi"/>
          <w:sz w:val="20"/>
          <w:szCs w:val="20"/>
        </w:rPr>
        <w:fldChar w:fldCharType="end"/>
      </w:r>
    </w:p>
    <w:p w14:paraId="28BAD4E1" w14:textId="77777777" w:rsidR="009F0FE3" w:rsidRPr="00F11DB3" w:rsidRDefault="009F0FE3" w:rsidP="009932B4">
      <w:pPr>
        <w:sectPr w:rsidR="009F0FE3" w:rsidRPr="00F11DB3" w:rsidSect="00A36B1A">
          <w:footerReference w:type="default" r:id="rId9"/>
          <w:pgSz w:w="11906" w:h="16838"/>
          <w:pgMar w:top="1134" w:right="1418" w:bottom="1134" w:left="1418" w:header="708" w:footer="708" w:gutter="0"/>
          <w:pgNumType w:start="1"/>
          <w:cols w:space="708"/>
          <w:docGrid w:linePitch="360"/>
        </w:sectPr>
      </w:pPr>
    </w:p>
    <w:p w14:paraId="22857AAE" w14:textId="77777777" w:rsidR="00B8509E" w:rsidRPr="00F11DB3" w:rsidRDefault="006B6D54" w:rsidP="009932B4">
      <w:pPr>
        <w:pStyle w:val="Nadpis1"/>
      </w:pPr>
      <w:bookmarkStart w:id="2" w:name="_Toc109824204"/>
      <w:bookmarkStart w:id="3" w:name="_Toc377557977"/>
      <w:r w:rsidRPr="00F11DB3">
        <w:lastRenderedPageBreak/>
        <w:t>Úvodní ustanovení</w:t>
      </w:r>
      <w:bookmarkEnd w:id="2"/>
    </w:p>
    <w:p w14:paraId="75C02EDD" w14:textId="77777777" w:rsidR="005479EA" w:rsidRPr="00F11DB3" w:rsidRDefault="005479EA" w:rsidP="009932B4">
      <w:pPr>
        <w:pStyle w:val="Nadpis2"/>
      </w:pPr>
      <w:bookmarkStart w:id="4" w:name="_Toc109824205"/>
      <w:bookmarkStart w:id="5" w:name="_Toc377630477"/>
      <w:bookmarkStart w:id="6" w:name="_Toc391291854"/>
      <w:bookmarkStart w:id="7" w:name="_Toc377557978"/>
      <w:bookmarkEnd w:id="3"/>
      <w:r w:rsidRPr="00F11DB3">
        <w:t>Účel podprogramu</w:t>
      </w:r>
      <w:bookmarkEnd w:id="4"/>
    </w:p>
    <w:p w14:paraId="68D2C354" w14:textId="77777777" w:rsidR="005479EA" w:rsidRPr="009932B4" w:rsidRDefault="005479EA" w:rsidP="009932B4">
      <w:r w:rsidRPr="009932B4">
        <w:t>Účelem podprogramu je částečné finanční zajištění poskytování sociálních služeb zařazených do sítě sociálních služeb Olomouckého kraje</w:t>
      </w:r>
      <w:r w:rsidR="003212DC" w:rsidRPr="009932B4">
        <w:t xml:space="preserve"> </w:t>
      </w:r>
      <w:r w:rsidRPr="009932B4">
        <w:t>z finančních prostředků rozpočtu Olomouckého kraje.</w:t>
      </w:r>
    </w:p>
    <w:p w14:paraId="430D18EF" w14:textId="77777777" w:rsidR="00BA6791" w:rsidRPr="00F11DB3" w:rsidRDefault="00BA6791" w:rsidP="009932B4">
      <w:pPr>
        <w:pStyle w:val="Nadpis2"/>
      </w:pPr>
      <w:bookmarkStart w:id="8" w:name="_Toc109824206"/>
      <w:r w:rsidRPr="00F11DB3">
        <w:t>Oprávnění žadatelé</w:t>
      </w:r>
      <w:bookmarkEnd w:id="8"/>
    </w:p>
    <w:p w14:paraId="68824FC7" w14:textId="77777777" w:rsidR="00BA6791" w:rsidRPr="00F11DB3" w:rsidRDefault="00BA6791" w:rsidP="009932B4">
      <w:pPr>
        <w:pStyle w:val="Text"/>
      </w:pPr>
      <w:r w:rsidRPr="00F11DB3">
        <w:t xml:space="preserve">Oprávněnými žadateli jsou </w:t>
      </w:r>
    </w:p>
    <w:p w14:paraId="6A3B8604" w14:textId="77777777" w:rsidR="00BA6791" w:rsidRPr="00F11DB3" w:rsidRDefault="00BA6791" w:rsidP="009932B4">
      <w:pPr>
        <w:pStyle w:val="slovn"/>
        <w:numPr>
          <w:ilvl w:val="1"/>
          <w:numId w:val="12"/>
        </w:numPr>
      </w:pPr>
      <w:r w:rsidRPr="009932B4">
        <w:t>příjemci</w:t>
      </w:r>
      <w:r w:rsidRPr="00F11DB3">
        <w:t xml:space="preserve"> dotace z Podprogramu č. 1, s výjimkou příspěvkových organizací nebo obcí;</w:t>
      </w:r>
    </w:p>
    <w:p w14:paraId="089149E8" w14:textId="0A4D6483" w:rsidR="00BA6791" w:rsidRPr="00F11DB3" w:rsidRDefault="00BA6791" w:rsidP="009932B4">
      <w:pPr>
        <w:pStyle w:val="slovn"/>
      </w:pPr>
      <w:r w:rsidRPr="00F11DB3">
        <w:t>poskytovatelé sociálních služeb zařazených do sítě sociálních služeb definované AKČNÍM PLÁNEM na příslušný kalendářní rok financované prostřednictvím Programu podpory B, s výjimkou příspěvkových organizací nebo obcí.</w:t>
      </w:r>
    </w:p>
    <w:p w14:paraId="5615B940" w14:textId="152F798B" w:rsidR="00BA6791" w:rsidRPr="00F11DB3" w:rsidRDefault="00BA6791" w:rsidP="009932B4">
      <w:pPr>
        <w:pStyle w:val="slovn"/>
      </w:pPr>
      <w:r w:rsidRPr="00F11DB3">
        <w:t xml:space="preserve">Okruh oprávněných žadatelů </w:t>
      </w:r>
      <w:r w:rsidR="00145D84" w:rsidRPr="00F11DB3">
        <w:t xml:space="preserve">bude </w:t>
      </w:r>
      <w:r w:rsidRPr="00F11DB3">
        <w:t>blíže specifikován ve vyhlášení výzvy.</w:t>
      </w:r>
    </w:p>
    <w:p w14:paraId="789C4ED8" w14:textId="58097C62" w:rsidR="006B6D54" w:rsidRPr="00F11DB3" w:rsidRDefault="006B6D54" w:rsidP="009932B4">
      <w:pPr>
        <w:pStyle w:val="Nadpis2"/>
      </w:pPr>
      <w:bookmarkStart w:id="9" w:name="_Toc109824207"/>
      <w:r w:rsidRPr="00F11DB3">
        <w:t>Vyhlášení výzvy</w:t>
      </w:r>
      <w:bookmarkEnd w:id="9"/>
    </w:p>
    <w:p w14:paraId="1F89B2CD" w14:textId="403FD919" w:rsidR="006B6D54" w:rsidRPr="00F11DB3" w:rsidRDefault="006B6D54" w:rsidP="009932B4">
      <w:pPr>
        <w:pStyle w:val="slovn"/>
        <w:numPr>
          <w:ilvl w:val="1"/>
          <w:numId w:val="10"/>
        </w:numPr>
      </w:pPr>
      <w:r w:rsidRPr="00F11DB3">
        <w:t xml:space="preserve">Výzva pro podávání žádostí </w:t>
      </w:r>
      <w:r w:rsidR="00456040" w:rsidRPr="00F11DB3">
        <w:t xml:space="preserve">o poskytnutí dotace z rozpočtu Olomouckého kraje </w:t>
      </w:r>
      <w:r w:rsidRPr="00F11DB3">
        <w:t xml:space="preserve">bude uvedena v dokumentu „Vyhlášení výzvy – Podprogram č. 2“ </w:t>
      </w:r>
    </w:p>
    <w:p w14:paraId="009D1F8B" w14:textId="6EDE1BE4" w:rsidR="006B6D54" w:rsidRPr="00F11DB3" w:rsidRDefault="006B6D54" w:rsidP="009932B4">
      <w:pPr>
        <w:pStyle w:val="slovn"/>
        <w:numPr>
          <w:ilvl w:val="1"/>
          <w:numId w:val="10"/>
        </w:numPr>
      </w:pPr>
      <w:r w:rsidRPr="00F11DB3">
        <w:t>Dokument bude zveřejněn na webu Olomouckého kraje a bude obsahovat:</w:t>
      </w:r>
    </w:p>
    <w:p w14:paraId="26CFCC66" w14:textId="61D3802B" w:rsidR="006B6D54" w:rsidRPr="00F11DB3" w:rsidRDefault="006B6D54" w:rsidP="00477219">
      <w:pPr>
        <w:pStyle w:val="slovn2"/>
      </w:pPr>
      <w:r w:rsidRPr="00F11DB3">
        <w:t>bližší informace k dotačnímu řízení;</w:t>
      </w:r>
    </w:p>
    <w:p w14:paraId="7B93E0E0" w14:textId="3C2559E0" w:rsidR="009C17AA" w:rsidRPr="00F11DB3" w:rsidRDefault="009C17AA" w:rsidP="00477219">
      <w:pPr>
        <w:pStyle w:val="slovn2"/>
      </w:pPr>
      <w:r w:rsidRPr="00F11DB3">
        <w:t>alokovanou výši finančních prostředků;</w:t>
      </w:r>
    </w:p>
    <w:p w14:paraId="7FF5C275" w14:textId="45C26603" w:rsidR="00BA6791" w:rsidRPr="00F11DB3" w:rsidRDefault="00BA6791" w:rsidP="00477219">
      <w:pPr>
        <w:pStyle w:val="slovn2"/>
      </w:pPr>
      <w:r w:rsidRPr="00F11DB3">
        <w:t>okruh oprávněných žadatelů;</w:t>
      </w:r>
    </w:p>
    <w:p w14:paraId="615BDA4C" w14:textId="77777777" w:rsidR="001F411E" w:rsidRPr="00F11DB3" w:rsidRDefault="001F411E" w:rsidP="00477219">
      <w:pPr>
        <w:pStyle w:val="slovn2"/>
      </w:pPr>
      <w:r w:rsidRPr="00F11DB3">
        <w:t>informace k povinným přílohám žádosti,</w:t>
      </w:r>
    </w:p>
    <w:p w14:paraId="33D5A6CE" w14:textId="77777777" w:rsidR="006B6D54" w:rsidRPr="00F11DB3" w:rsidRDefault="006B6D54" w:rsidP="00477219">
      <w:pPr>
        <w:pStyle w:val="slovn2"/>
      </w:pPr>
      <w:r w:rsidRPr="00F11DB3">
        <w:t xml:space="preserve">časový harmonogram dotačního řízení včetně </w:t>
      </w:r>
      <w:r w:rsidR="00FE0767" w:rsidRPr="00F11DB3">
        <w:t xml:space="preserve">lhůty </w:t>
      </w:r>
      <w:r w:rsidRPr="00F11DB3">
        <w:t>pro podávání žádostí</w:t>
      </w:r>
      <w:r w:rsidR="00C46585" w:rsidRPr="00F11DB3">
        <w:t xml:space="preserve">, přičemž lhůta pro podávání žádostí bude činit minimálně </w:t>
      </w:r>
      <w:r w:rsidR="00533D97" w:rsidRPr="00F11DB3">
        <w:t xml:space="preserve">14 </w:t>
      </w:r>
      <w:r w:rsidR="000E56F3" w:rsidRPr="00F11DB3">
        <w:t xml:space="preserve">kalendářních </w:t>
      </w:r>
      <w:r w:rsidR="00C46585" w:rsidRPr="00F11DB3">
        <w:t>dní</w:t>
      </w:r>
      <w:r w:rsidRPr="00F11DB3">
        <w:t>;</w:t>
      </w:r>
    </w:p>
    <w:p w14:paraId="266CEA77" w14:textId="068BC753" w:rsidR="006B6D54" w:rsidRPr="00F11DB3" w:rsidRDefault="001F411E" w:rsidP="00477219">
      <w:pPr>
        <w:pStyle w:val="slovn2"/>
      </w:pPr>
      <w:r w:rsidRPr="00F11DB3">
        <w:t>informace k</w:t>
      </w:r>
      <w:r w:rsidR="009C17AA" w:rsidRPr="00F11DB3">
        <w:t xml:space="preserve"> podávání žádostí (včetně </w:t>
      </w:r>
      <w:r w:rsidRPr="00F11DB3">
        <w:t>ma</w:t>
      </w:r>
      <w:r w:rsidR="009C17AA" w:rsidRPr="00F11DB3">
        <w:t xml:space="preserve">ximální výše </w:t>
      </w:r>
      <w:r w:rsidRPr="00F11DB3">
        <w:t>požadavku o dotaci</w:t>
      </w:r>
      <w:r w:rsidR="009C17AA" w:rsidRPr="00F11DB3">
        <w:t>)</w:t>
      </w:r>
      <w:r w:rsidRPr="00F11DB3">
        <w:t>;</w:t>
      </w:r>
    </w:p>
    <w:p w14:paraId="1F991B0B" w14:textId="2257B6A9" w:rsidR="00972EEB" w:rsidRPr="00F11DB3" w:rsidRDefault="001F411E" w:rsidP="00477219">
      <w:pPr>
        <w:pStyle w:val="slovn2"/>
      </w:pPr>
      <w:r w:rsidRPr="00F11DB3">
        <w:t xml:space="preserve">kontaktní osobu k podprogramu. </w:t>
      </w:r>
    </w:p>
    <w:p w14:paraId="2CAF55F2" w14:textId="77777777" w:rsidR="006B6D54" w:rsidRPr="00F11DB3" w:rsidRDefault="006B6D54" w:rsidP="009932B4">
      <w:pPr>
        <w:pStyle w:val="Nadpis2"/>
      </w:pPr>
      <w:bookmarkStart w:id="10" w:name="_Toc377630474"/>
      <w:bookmarkStart w:id="11" w:name="_Toc109824208"/>
      <w:bookmarkStart w:id="12" w:name="_Toc377644338"/>
      <w:bookmarkEnd w:id="5"/>
      <w:r w:rsidRPr="00F11DB3">
        <w:lastRenderedPageBreak/>
        <w:t>Rámcový časový harmonogram</w:t>
      </w:r>
      <w:bookmarkEnd w:id="10"/>
      <w:bookmarkEnd w:id="11"/>
    </w:p>
    <w:p w14:paraId="5D80F473" w14:textId="254DAFA8" w:rsidR="006B6D54" w:rsidRPr="00F11DB3" w:rsidRDefault="006B6D54" w:rsidP="009932B4">
      <w:pPr>
        <w:rPr>
          <w:rStyle w:val="slovnChar"/>
        </w:rPr>
      </w:pPr>
      <w:r w:rsidRPr="00F11DB3">
        <w:rPr>
          <w:rStyle w:val="slovnChar"/>
        </w:rPr>
        <w:t>Lhůty pro vyhlášení výsledků, uzavření smluv a převod dotace příjemci jsou obecně stanoveny takto:</w:t>
      </w:r>
    </w:p>
    <w:p w14:paraId="30587CCD" w14:textId="77777777" w:rsidR="009C0783" w:rsidRPr="00F11DB3" w:rsidRDefault="009C0783" w:rsidP="009932B4">
      <w:pPr>
        <w:rPr>
          <w:rStyle w:val="slovnCha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3"/>
        <w:gridCol w:w="4961"/>
      </w:tblGrid>
      <w:tr w:rsidR="009C0783" w:rsidRPr="009932B4" w14:paraId="3E3B0413" w14:textId="77777777" w:rsidTr="00F34A55">
        <w:trPr>
          <w:trHeight w:val="397"/>
        </w:trPr>
        <w:tc>
          <w:tcPr>
            <w:tcW w:w="4323" w:type="dxa"/>
            <w:shd w:val="clear" w:color="auto" w:fill="D9D9D9" w:themeFill="background1" w:themeFillShade="D9"/>
            <w:tcMar>
              <w:top w:w="0" w:type="dxa"/>
              <w:left w:w="70" w:type="dxa"/>
              <w:bottom w:w="0" w:type="dxa"/>
              <w:right w:w="70" w:type="dxa"/>
            </w:tcMar>
            <w:vAlign w:val="center"/>
            <w:hideMark/>
          </w:tcPr>
          <w:p w14:paraId="14386266" w14:textId="77777777" w:rsidR="009C0783" w:rsidRPr="009932B4" w:rsidRDefault="009C0783" w:rsidP="004815CF">
            <w:r w:rsidRPr="009932B4">
              <w:t>Činnosti</w:t>
            </w:r>
          </w:p>
        </w:tc>
        <w:tc>
          <w:tcPr>
            <w:tcW w:w="4961" w:type="dxa"/>
            <w:shd w:val="clear" w:color="auto" w:fill="D9D9D9" w:themeFill="background1" w:themeFillShade="D9"/>
            <w:tcMar>
              <w:top w:w="0" w:type="dxa"/>
              <w:left w:w="70" w:type="dxa"/>
              <w:bottom w:w="0" w:type="dxa"/>
              <w:right w:w="70" w:type="dxa"/>
            </w:tcMar>
            <w:vAlign w:val="center"/>
            <w:hideMark/>
          </w:tcPr>
          <w:p w14:paraId="5223B09B" w14:textId="77777777" w:rsidR="009C0783" w:rsidRPr="009932B4" w:rsidRDefault="009C0783" w:rsidP="004815CF">
            <w:r w:rsidRPr="009932B4">
              <w:t>Lhůty</w:t>
            </w:r>
          </w:p>
        </w:tc>
      </w:tr>
      <w:tr w:rsidR="009C0783" w:rsidRPr="009932B4" w14:paraId="5897B023" w14:textId="77777777" w:rsidTr="00F34A55">
        <w:trPr>
          <w:trHeight w:val="397"/>
        </w:trPr>
        <w:tc>
          <w:tcPr>
            <w:tcW w:w="4323" w:type="dxa"/>
            <w:shd w:val="clear" w:color="auto" w:fill="auto"/>
            <w:tcMar>
              <w:top w:w="0" w:type="dxa"/>
              <w:left w:w="70" w:type="dxa"/>
              <w:bottom w:w="0" w:type="dxa"/>
              <w:right w:w="70" w:type="dxa"/>
            </w:tcMar>
            <w:vAlign w:val="center"/>
          </w:tcPr>
          <w:p w14:paraId="7918179A" w14:textId="77777777" w:rsidR="009C0783" w:rsidRPr="009932B4" w:rsidRDefault="009C0783" w:rsidP="004815CF">
            <w:r w:rsidRPr="009932B4">
              <w:t>Vyhlášení výzvy</w:t>
            </w:r>
          </w:p>
        </w:tc>
        <w:tc>
          <w:tcPr>
            <w:tcW w:w="4961" w:type="dxa"/>
            <w:shd w:val="clear" w:color="auto" w:fill="auto"/>
            <w:tcMar>
              <w:top w:w="0" w:type="dxa"/>
              <w:left w:w="70" w:type="dxa"/>
              <w:bottom w:w="0" w:type="dxa"/>
              <w:right w:w="70" w:type="dxa"/>
            </w:tcMar>
            <w:vAlign w:val="center"/>
          </w:tcPr>
          <w:p w14:paraId="2C4E72D2" w14:textId="77777777" w:rsidR="009C0783" w:rsidRPr="009932B4" w:rsidRDefault="009C0783" w:rsidP="004815CF">
            <w:pPr>
              <w:rPr>
                <w:i/>
              </w:rPr>
            </w:pPr>
            <w:r w:rsidRPr="009932B4">
              <w:t xml:space="preserve">Do </w:t>
            </w:r>
            <w:proofErr w:type="gramStart"/>
            <w:r w:rsidRPr="009932B4">
              <w:t>28.02. daného</w:t>
            </w:r>
            <w:proofErr w:type="gramEnd"/>
            <w:r w:rsidRPr="009932B4">
              <w:t xml:space="preserve"> roku</w:t>
            </w:r>
          </w:p>
        </w:tc>
      </w:tr>
      <w:tr w:rsidR="009C0783" w:rsidRPr="009932B4" w14:paraId="08FF919B" w14:textId="77777777" w:rsidTr="00F34A55">
        <w:trPr>
          <w:trHeight w:val="397"/>
        </w:trPr>
        <w:tc>
          <w:tcPr>
            <w:tcW w:w="4323" w:type="dxa"/>
            <w:shd w:val="clear" w:color="auto" w:fill="auto"/>
            <w:tcMar>
              <w:top w:w="0" w:type="dxa"/>
              <w:left w:w="70" w:type="dxa"/>
              <w:bottom w:w="0" w:type="dxa"/>
              <w:right w:w="70" w:type="dxa"/>
            </w:tcMar>
            <w:vAlign w:val="center"/>
            <w:hideMark/>
          </w:tcPr>
          <w:p w14:paraId="4E4D245A" w14:textId="77777777" w:rsidR="009C0783" w:rsidRPr="009932B4" w:rsidRDefault="009C0783" w:rsidP="004815CF">
            <w:r w:rsidRPr="009932B4">
              <w:t>Vyhlášení výsledků</w:t>
            </w:r>
          </w:p>
        </w:tc>
        <w:tc>
          <w:tcPr>
            <w:tcW w:w="4961" w:type="dxa"/>
            <w:shd w:val="clear" w:color="auto" w:fill="auto"/>
            <w:tcMar>
              <w:top w:w="0" w:type="dxa"/>
              <w:left w:w="70" w:type="dxa"/>
              <w:bottom w:w="0" w:type="dxa"/>
              <w:right w:w="70" w:type="dxa"/>
            </w:tcMar>
            <w:vAlign w:val="center"/>
            <w:hideMark/>
          </w:tcPr>
          <w:p w14:paraId="00787148" w14:textId="77777777" w:rsidR="009C0783" w:rsidRPr="009932B4" w:rsidRDefault="009C0783" w:rsidP="004815CF">
            <w:r w:rsidRPr="009932B4">
              <w:t xml:space="preserve">Bezodkladně po vyhotovení autorizovaného usnesení ZOK </w:t>
            </w:r>
          </w:p>
          <w:p w14:paraId="279E8FCE" w14:textId="77777777" w:rsidR="009C0783" w:rsidRPr="009932B4" w:rsidRDefault="009C0783" w:rsidP="004815CF">
            <w:r w:rsidRPr="009932B4">
              <w:t xml:space="preserve">(cca do týdne po schválení na zasedání ZOK) </w:t>
            </w:r>
          </w:p>
        </w:tc>
      </w:tr>
      <w:tr w:rsidR="009C0783" w:rsidRPr="009932B4" w14:paraId="005D35AD" w14:textId="77777777" w:rsidTr="00F34A55">
        <w:trPr>
          <w:trHeight w:val="397"/>
        </w:trPr>
        <w:tc>
          <w:tcPr>
            <w:tcW w:w="4323" w:type="dxa"/>
            <w:shd w:val="clear" w:color="auto" w:fill="auto"/>
            <w:tcMar>
              <w:top w:w="0" w:type="dxa"/>
              <w:left w:w="70" w:type="dxa"/>
              <w:bottom w:w="0" w:type="dxa"/>
              <w:right w:w="70" w:type="dxa"/>
            </w:tcMar>
            <w:vAlign w:val="center"/>
            <w:hideMark/>
          </w:tcPr>
          <w:p w14:paraId="4F819607" w14:textId="77777777" w:rsidR="009C0783" w:rsidRPr="009932B4" w:rsidRDefault="009C0783" w:rsidP="004815CF">
            <w:r w:rsidRPr="009932B4">
              <w:t>Uzavření smluv</w:t>
            </w:r>
          </w:p>
        </w:tc>
        <w:tc>
          <w:tcPr>
            <w:tcW w:w="4961" w:type="dxa"/>
            <w:shd w:val="clear" w:color="auto" w:fill="auto"/>
            <w:tcMar>
              <w:top w:w="0" w:type="dxa"/>
              <w:left w:w="70" w:type="dxa"/>
              <w:bottom w:w="0" w:type="dxa"/>
              <w:right w:w="70" w:type="dxa"/>
            </w:tcMar>
            <w:vAlign w:val="center"/>
            <w:hideMark/>
          </w:tcPr>
          <w:p w14:paraId="39655AE7" w14:textId="77777777" w:rsidR="009C0783" w:rsidRPr="009932B4" w:rsidRDefault="009C0783" w:rsidP="004815CF">
            <w:r w:rsidRPr="009932B4">
              <w:t>Do 2 měsíců po schválení výsledků ZOK</w:t>
            </w:r>
          </w:p>
        </w:tc>
      </w:tr>
      <w:tr w:rsidR="009C0783" w:rsidRPr="009932B4" w14:paraId="2FEA7AFF" w14:textId="77777777" w:rsidTr="00F34A55">
        <w:trPr>
          <w:trHeight w:val="397"/>
        </w:trPr>
        <w:tc>
          <w:tcPr>
            <w:tcW w:w="4323" w:type="dxa"/>
            <w:shd w:val="clear" w:color="auto" w:fill="auto"/>
            <w:tcMar>
              <w:top w:w="0" w:type="dxa"/>
              <w:left w:w="70" w:type="dxa"/>
              <w:bottom w:w="0" w:type="dxa"/>
              <w:right w:w="70" w:type="dxa"/>
            </w:tcMar>
            <w:vAlign w:val="center"/>
            <w:hideMark/>
          </w:tcPr>
          <w:p w14:paraId="12E0D497" w14:textId="77777777" w:rsidR="009C0783" w:rsidRPr="009932B4" w:rsidRDefault="009C0783" w:rsidP="004815CF">
            <w:r w:rsidRPr="009932B4">
              <w:t xml:space="preserve">Převod financí příjemci dotace </w:t>
            </w:r>
          </w:p>
        </w:tc>
        <w:tc>
          <w:tcPr>
            <w:tcW w:w="4961" w:type="dxa"/>
            <w:shd w:val="clear" w:color="auto" w:fill="auto"/>
            <w:tcMar>
              <w:top w:w="0" w:type="dxa"/>
              <w:left w:w="70" w:type="dxa"/>
              <w:bottom w:w="0" w:type="dxa"/>
              <w:right w:w="70" w:type="dxa"/>
            </w:tcMar>
            <w:vAlign w:val="center"/>
            <w:hideMark/>
          </w:tcPr>
          <w:p w14:paraId="564854CF" w14:textId="77777777" w:rsidR="009C0783" w:rsidRPr="009932B4" w:rsidRDefault="009C0783" w:rsidP="004815CF">
            <w:r w:rsidRPr="009932B4">
              <w:t>Do 21 dní po nabytí účinnosti smlouvy</w:t>
            </w:r>
          </w:p>
        </w:tc>
      </w:tr>
    </w:tbl>
    <w:p w14:paraId="7C8EFB53" w14:textId="4E89E802" w:rsidR="007D7F22" w:rsidRPr="00F11DB3" w:rsidRDefault="007D7F22" w:rsidP="009932B4">
      <w:pPr>
        <w:pStyle w:val="Nadpis1"/>
      </w:pPr>
      <w:bookmarkStart w:id="13" w:name="_Toc109824209"/>
      <w:bookmarkStart w:id="14" w:name="_Toc377644339"/>
      <w:bookmarkStart w:id="15" w:name="_Ref393195548"/>
      <w:bookmarkEnd w:id="6"/>
      <w:bookmarkEnd w:id="12"/>
      <w:r w:rsidRPr="00F11DB3">
        <w:t xml:space="preserve">Postup při </w:t>
      </w:r>
      <w:r w:rsidR="00A81F79" w:rsidRPr="00F11DB3">
        <w:t>zpracování, podání</w:t>
      </w:r>
      <w:r w:rsidR="00FA5B95" w:rsidRPr="00F11DB3">
        <w:t>, doručení</w:t>
      </w:r>
      <w:r w:rsidR="00A81F79" w:rsidRPr="00F11DB3">
        <w:t xml:space="preserve"> </w:t>
      </w:r>
      <w:r w:rsidRPr="00F11DB3">
        <w:t>a posuzování žádosti</w:t>
      </w:r>
      <w:bookmarkEnd w:id="13"/>
    </w:p>
    <w:p w14:paraId="2B0AE8C1" w14:textId="1EB3BF14" w:rsidR="001E38EF" w:rsidRPr="00F11DB3" w:rsidRDefault="001E38EF" w:rsidP="009932B4">
      <w:pPr>
        <w:pStyle w:val="Nadpis2"/>
      </w:pPr>
      <w:bookmarkStart w:id="16" w:name="_Toc109824210"/>
      <w:bookmarkStart w:id="17" w:name="bookmark20"/>
      <w:bookmarkStart w:id="18" w:name="_Toc377644340"/>
      <w:bookmarkEnd w:id="14"/>
      <w:bookmarkEnd w:id="15"/>
      <w:r w:rsidRPr="00F11DB3">
        <w:t>Postup při zpracování</w:t>
      </w:r>
      <w:r w:rsidR="00FA5B95" w:rsidRPr="00F11DB3">
        <w:t>, podání a doručení</w:t>
      </w:r>
      <w:r w:rsidRPr="00F11DB3">
        <w:t xml:space="preserve"> žádosti</w:t>
      </w:r>
      <w:bookmarkEnd w:id="16"/>
      <w:r w:rsidRPr="00F11DB3">
        <w:t xml:space="preserve"> </w:t>
      </w:r>
    </w:p>
    <w:p w14:paraId="45F98F4D" w14:textId="16D3183F" w:rsidR="00E81634" w:rsidRPr="00F11DB3" w:rsidRDefault="00E81634" w:rsidP="009932B4">
      <w:pPr>
        <w:pStyle w:val="slovn"/>
        <w:numPr>
          <w:ilvl w:val="1"/>
          <w:numId w:val="16"/>
        </w:numPr>
      </w:pPr>
      <w:r w:rsidRPr="00F11DB3">
        <w:t xml:space="preserve">Žadateli lze poskytnout dotaci pouze na základě řádně vyplněné, elektronicky podané a doručené žádosti způsobem uvedeným v čl. 2.1.1 a 2.1.2. </w:t>
      </w:r>
    </w:p>
    <w:p w14:paraId="11FB565E" w14:textId="3D68FDED" w:rsidR="00E81634" w:rsidRPr="00F11DB3" w:rsidRDefault="00E81634" w:rsidP="009932B4">
      <w:pPr>
        <w:pStyle w:val="slovn"/>
        <w:numPr>
          <w:ilvl w:val="1"/>
          <w:numId w:val="16"/>
        </w:numPr>
      </w:pPr>
      <w:r w:rsidRPr="00F11DB3">
        <w:t xml:space="preserve">Za řádně podanou a doručenou žádost se považuje pouze žádost podaná a doručená postupem dle čl. 2.1.1 a 2.1.2. Žádost, která nebude podaná a doručená postupem uvedeným v čl. 2.1.1 a 2.1.2, není dále zpracována a je z dalšího projednávání vyloučena. </w:t>
      </w:r>
    </w:p>
    <w:p w14:paraId="65055B7B" w14:textId="14E436A2" w:rsidR="00EE3FF8" w:rsidRPr="00F11DB3" w:rsidRDefault="00EE3FF8" w:rsidP="009932B4">
      <w:pPr>
        <w:pStyle w:val="slovn"/>
      </w:pPr>
      <w:r w:rsidRPr="00F11DB3">
        <w:t xml:space="preserve">Pokud neurčí poskytovatel </w:t>
      </w:r>
      <w:r w:rsidR="00972EEB" w:rsidRPr="00F11DB3">
        <w:t xml:space="preserve">ve vyhlášení výzvy jinak, </w:t>
      </w:r>
      <w:r w:rsidRPr="00F11DB3">
        <w:t xml:space="preserve">nesmí výše požadavku na podporu v rámci tohoto podprogramu převyšovat rozdíl mezi požadavkem na dotaci v rámci Podprogramu č. 1 </w:t>
      </w:r>
      <w:r w:rsidR="001356F4" w:rsidRPr="00F11DB3">
        <w:t xml:space="preserve">(poníženým o nadhodnocené/neuznatelné náklady) </w:t>
      </w:r>
      <w:r w:rsidRPr="00F11DB3">
        <w:t>a přiznanou výší dotace z Podprogramu č. 1.</w:t>
      </w:r>
    </w:p>
    <w:p w14:paraId="1D79DB0E" w14:textId="02F54ED7" w:rsidR="006E7F03" w:rsidRPr="00F11DB3" w:rsidRDefault="00B826C6" w:rsidP="009932B4">
      <w:pPr>
        <w:pStyle w:val="Nadpis3"/>
        <w:rPr>
          <w:rFonts w:eastAsia="Arial Unicode MS"/>
        </w:rPr>
      </w:pPr>
      <w:bookmarkStart w:id="19" w:name="_Toc109824211"/>
      <w:r w:rsidRPr="00F11DB3">
        <w:t xml:space="preserve">Krok č. 1 – </w:t>
      </w:r>
      <w:r w:rsidR="00957B66" w:rsidRPr="00F11DB3">
        <w:t xml:space="preserve">vyplnění </w:t>
      </w:r>
      <w:r w:rsidR="006E7F03" w:rsidRPr="00F11DB3">
        <w:t>elektronické žádosti</w:t>
      </w:r>
      <w:bookmarkEnd w:id="19"/>
    </w:p>
    <w:p w14:paraId="66D5793B" w14:textId="77777777" w:rsidR="006E7F03" w:rsidRPr="00F11DB3" w:rsidRDefault="00625151" w:rsidP="009932B4">
      <w:pPr>
        <w:pStyle w:val="slovn"/>
        <w:numPr>
          <w:ilvl w:val="1"/>
          <w:numId w:val="13"/>
        </w:numPr>
      </w:pPr>
      <w:bookmarkStart w:id="20" w:name="_Ref332618661"/>
      <w:bookmarkStart w:id="21" w:name="_Ref340579205"/>
      <w:r w:rsidRPr="00F11DB3">
        <w:t>Elektronick</w:t>
      </w:r>
      <w:r w:rsidR="006D3F77" w:rsidRPr="00F11DB3">
        <w:t>ou</w:t>
      </w:r>
      <w:r w:rsidRPr="00F11DB3">
        <w:t xml:space="preserve"> žádost </w:t>
      </w:r>
      <w:r w:rsidR="006D3F77" w:rsidRPr="00F11DB3">
        <w:t>žadatel</w:t>
      </w:r>
      <w:r w:rsidRPr="00F11DB3">
        <w:t xml:space="preserve"> zpracovává a podává prostřednictvím systému RAP (Rozhraní pro občany); do systému se žadatel přihlašuje prostřednictvím webových stránek Olomouckého kraje.</w:t>
      </w:r>
    </w:p>
    <w:p w14:paraId="4D4E8DA3" w14:textId="77777777" w:rsidR="007A7523" w:rsidRPr="00F11DB3" w:rsidRDefault="00625151" w:rsidP="009932B4">
      <w:pPr>
        <w:pStyle w:val="slovn"/>
        <w:numPr>
          <w:ilvl w:val="1"/>
          <w:numId w:val="13"/>
        </w:numPr>
      </w:pPr>
      <w:r w:rsidRPr="00F11DB3">
        <w:t>S</w:t>
      </w:r>
      <w:r w:rsidR="0003318A" w:rsidRPr="00F11DB3">
        <w:t xml:space="preserve">ystém </w:t>
      </w:r>
      <w:r w:rsidR="006D3F77" w:rsidRPr="00F11DB3">
        <w:t xml:space="preserve">RAP </w:t>
      </w:r>
      <w:r w:rsidR="0003318A" w:rsidRPr="00F11DB3">
        <w:t xml:space="preserve">umožňuje </w:t>
      </w:r>
      <w:r w:rsidR="007A7523" w:rsidRPr="00F11DB3">
        <w:t xml:space="preserve">žádost </w:t>
      </w:r>
      <w:r w:rsidR="005B72BE" w:rsidRPr="00F11DB3">
        <w:t xml:space="preserve">opětovně ukládat a </w:t>
      </w:r>
      <w:r w:rsidR="007A7523" w:rsidRPr="00F11DB3">
        <w:t>upravovat</w:t>
      </w:r>
      <w:r w:rsidR="005B72BE" w:rsidRPr="00F11DB3">
        <w:t xml:space="preserve"> až do jejího odeslání</w:t>
      </w:r>
      <w:r w:rsidR="00467989" w:rsidRPr="00F11DB3">
        <w:t>.</w:t>
      </w:r>
    </w:p>
    <w:p w14:paraId="599C95B5" w14:textId="77777777" w:rsidR="00625151" w:rsidRPr="00F11DB3" w:rsidRDefault="00625151" w:rsidP="009932B4">
      <w:pPr>
        <w:pStyle w:val="slovn"/>
        <w:numPr>
          <w:ilvl w:val="1"/>
          <w:numId w:val="13"/>
        </w:numPr>
      </w:pPr>
      <w:r w:rsidRPr="00F11DB3">
        <w:t xml:space="preserve">Žádost sestává z části </w:t>
      </w:r>
      <w:r w:rsidR="005B72BE" w:rsidRPr="00F11DB3">
        <w:t>programové a z jedné nebo více částí projektových</w:t>
      </w:r>
      <w:r w:rsidRPr="00F11DB3">
        <w:t xml:space="preserve">. </w:t>
      </w:r>
    </w:p>
    <w:p w14:paraId="67282561" w14:textId="77777777" w:rsidR="00625151" w:rsidRPr="00F11DB3" w:rsidRDefault="005B72BE" w:rsidP="00477219">
      <w:pPr>
        <w:pStyle w:val="slovn2"/>
      </w:pPr>
      <w:r w:rsidRPr="00F11DB3">
        <w:lastRenderedPageBreak/>
        <w:t xml:space="preserve">Programovou </w:t>
      </w:r>
      <w:r w:rsidR="00625151" w:rsidRPr="00F11DB3">
        <w:t>část žadatel podává pouze jednu (</w:t>
      </w:r>
      <w:r w:rsidR="006D3F77" w:rsidRPr="00F11DB3">
        <w:t>poskytovatel sociální služby</w:t>
      </w:r>
      <w:r w:rsidR="00625151" w:rsidRPr="00F11DB3">
        <w:t xml:space="preserve"> – jedna žádost)</w:t>
      </w:r>
      <w:r w:rsidRPr="00F11DB3">
        <w:t>;</w:t>
      </w:r>
    </w:p>
    <w:p w14:paraId="0A2EF845" w14:textId="77777777" w:rsidR="00625151" w:rsidRPr="00F11DB3" w:rsidRDefault="005B72BE" w:rsidP="00477219">
      <w:pPr>
        <w:pStyle w:val="slovn2"/>
      </w:pPr>
      <w:r w:rsidRPr="00F11DB3">
        <w:t>projektov</w:t>
      </w:r>
      <w:r w:rsidR="00282A8C" w:rsidRPr="00F11DB3">
        <w:t>ou</w:t>
      </w:r>
      <w:r w:rsidRPr="00F11DB3">
        <w:t xml:space="preserve"> </w:t>
      </w:r>
      <w:r w:rsidR="00625151" w:rsidRPr="00F11DB3">
        <w:t xml:space="preserve">část – </w:t>
      </w:r>
      <w:r w:rsidR="006D3F77" w:rsidRPr="00F11DB3">
        <w:t>pro každou</w:t>
      </w:r>
      <w:r w:rsidR="00625151" w:rsidRPr="00F11DB3">
        <w:t xml:space="preserve"> sociální služb</w:t>
      </w:r>
      <w:r w:rsidR="006D3F77" w:rsidRPr="00F11DB3">
        <w:t>u</w:t>
      </w:r>
      <w:r w:rsidR="00625151" w:rsidRPr="00F11DB3">
        <w:t xml:space="preserve"> žadatele</w:t>
      </w:r>
      <w:r w:rsidR="006D3F77" w:rsidRPr="00F11DB3">
        <w:t>, na kterou je žádána dotace z tohoto podprogramu</w:t>
      </w:r>
      <w:r w:rsidR="00625151" w:rsidRPr="00F11DB3">
        <w:t xml:space="preserve">. </w:t>
      </w:r>
    </w:p>
    <w:p w14:paraId="46F73679" w14:textId="0F3DE40E" w:rsidR="0052586D" w:rsidRPr="00F11DB3" w:rsidRDefault="0052586D" w:rsidP="009932B4">
      <w:pPr>
        <w:pStyle w:val="slovn"/>
        <w:numPr>
          <w:ilvl w:val="1"/>
          <w:numId w:val="13"/>
        </w:numPr>
      </w:pPr>
      <w:r w:rsidRPr="00F11DB3">
        <w:t xml:space="preserve">Zpracování žádosti prostřednictvím </w:t>
      </w:r>
      <w:r w:rsidR="00456040" w:rsidRPr="00F11DB3">
        <w:t>systému RAP</w:t>
      </w:r>
      <w:r w:rsidRPr="00F11DB3">
        <w:t>:</w:t>
      </w:r>
    </w:p>
    <w:p w14:paraId="14F19DC5" w14:textId="307C5140" w:rsidR="0052586D" w:rsidRPr="00F11DB3" w:rsidRDefault="007A7523" w:rsidP="00477219">
      <w:pPr>
        <w:pStyle w:val="slovn2"/>
      </w:pPr>
      <w:r w:rsidRPr="00F11DB3">
        <w:t>P</w:t>
      </w:r>
      <w:r w:rsidR="0052586D" w:rsidRPr="00F11DB3">
        <w:t xml:space="preserve">o </w:t>
      </w:r>
      <w:r w:rsidR="001E38EF" w:rsidRPr="00F11DB3">
        <w:t xml:space="preserve">přihlášení do systému </w:t>
      </w:r>
      <w:r w:rsidRPr="00F11DB3">
        <w:t xml:space="preserve">žadatel </w:t>
      </w:r>
      <w:r w:rsidR="001E38EF" w:rsidRPr="00F11DB3">
        <w:t xml:space="preserve">vyplní </w:t>
      </w:r>
      <w:r w:rsidR="0052586D" w:rsidRPr="00F11DB3">
        <w:t xml:space="preserve">elektronicky </w:t>
      </w:r>
      <w:r w:rsidR="001E38EF" w:rsidRPr="00F11DB3">
        <w:t>žádost o dotaci</w:t>
      </w:r>
      <w:r w:rsidR="0052586D" w:rsidRPr="00F11DB3">
        <w:t>;</w:t>
      </w:r>
    </w:p>
    <w:p w14:paraId="143E51EE" w14:textId="2900D11D" w:rsidR="001E38EF" w:rsidRPr="00F11DB3" w:rsidRDefault="00456040" w:rsidP="00477219">
      <w:pPr>
        <w:pStyle w:val="slovn2"/>
      </w:pPr>
      <w:r w:rsidRPr="00F11DB3">
        <w:t>ž</w:t>
      </w:r>
      <w:r w:rsidR="001E38EF" w:rsidRPr="00F11DB3">
        <w:t>adatel vyplní</w:t>
      </w:r>
      <w:r w:rsidR="00F541EB" w:rsidRPr="00F11DB3">
        <w:t xml:space="preserve"> tyto části</w:t>
      </w:r>
      <w:r w:rsidR="001E38EF" w:rsidRPr="00F11DB3">
        <w:t xml:space="preserve">: </w:t>
      </w:r>
    </w:p>
    <w:p w14:paraId="35D9D640" w14:textId="77777777" w:rsidR="001E38EF" w:rsidRPr="00F11DB3" w:rsidRDefault="001E38EF" w:rsidP="00477219">
      <w:pPr>
        <w:pStyle w:val="slovn3"/>
      </w:pPr>
      <w:r w:rsidRPr="00F11DB3">
        <w:t xml:space="preserve">Žádost o poskytnutí dotace </w:t>
      </w:r>
      <w:r w:rsidR="00F541EB" w:rsidRPr="00F11DB3">
        <w:t>(žádost sestává z více částí)</w:t>
      </w:r>
      <w:r w:rsidR="00B46739" w:rsidRPr="00F11DB3">
        <w:t>,</w:t>
      </w:r>
    </w:p>
    <w:p w14:paraId="340B961E" w14:textId="516AEE60" w:rsidR="00B42B00" w:rsidRPr="00F11DB3" w:rsidRDefault="00B42B00" w:rsidP="00477219">
      <w:pPr>
        <w:pStyle w:val="slovn3"/>
      </w:pPr>
      <w:r w:rsidRPr="00F11DB3">
        <w:t>Přílohu č. 1 – Čestné prohlášení žadatele – právnické osoby;</w:t>
      </w:r>
    </w:p>
    <w:p w14:paraId="00FD3756" w14:textId="03F75994" w:rsidR="001E38EF" w:rsidRPr="00F11DB3" w:rsidRDefault="001E38EF" w:rsidP="00477219">
      <w:pPr>
        <w:pStyle w:val="slovn3"/>
      </w:pPr>
      <w:r w:rsidRPr="00F11DB3">
        <w:t xml:space="preserve">Přílohu č. </w:t>
      </w:r>
      <w:r w:rsidR="00B42B00" w:rsidRPr="00F11DB3">
        <w:t>2</w:t>
      </w:r>
      <w:r w:rsidRPr="00F11DB3">
        <w:t xml:space="preserve"> – Žádost o poskytnutí dotace – projektová část</w:t>
      </w:r>
      <w:r w:rsidR="00F541EB" w:rsidRPr="00F11DB3">
        <w:t xml:space="preserve">; </w:t>
      </w:r>
      <w:r w:rsidRPr="00F11DB3">
        <w:t xml:space="preserve">Příloha č. </w:t>
      </w:r>
      <w:r w:rsidR="00B42B00" w:rsidRPr="00F11DB3">
        <w:t>2</w:t>
      </w:r>
      <w:r w:rsidRPr="00F11DB3">
        <w:t xml:space="preserve"> je vyplněna za každou sociální službu, na kterou je požadována dotace z tohoto podprogramu</w:t>
      </w:r>
      <w:r w:rsidR="00B42B00" w:rsidRPr="00F11DB3">
        <w:t>;</w:t>
      </w:r>
    </w:p>
    <w:p w14:paraId="6C5915C8" w14:textId="77777777" w:rsidR="007C2733" w:rsidRPr="00F11DB3" w:rsidRDefault="00B42B00" w:rsidP="00477219">
      <w:pPr>
        <w:pStyle w:val="slovn2"/>
      </w:pPr>
      <w:r w:rsidRPr="00F11DB3">
        <w:t>v prostředí webové aplikace žadatel vloží povinné přílohy</w:t>
      </w:r>
      <w:r w:rsidR="007C2733" w:rsidRPr="00F11DB3">
        <w:t xml:space="preserve"> uvedené ve „Vyhlášení výzvy – Podprogram č. 2“.</w:t>
      </w:r>
    </w:p>
    <w:p w14:paraId="3E2FC840" w14:textId="2859A92A" w:rsidR="00B826C6" w:rsidRPr="00F11DB3" w:rsidRDefault="00B826C6" w:rsidP="009932B4">
      <w:pPr>
        <w:pStyle w:val="Nadpis3"/>
        <w:rPr>
          <w:rFonts w:eastAsia="Arial Unicode MS"/>
        </w:rPr>
      </w:pPr>
      <w:bookmarkStart w:id="22" w:name="_Toc109824212"/>
      <w:r w:rsidRPr="00F11DB3">
        <w:t>Krok č. 2 –</w:t>
      </w:r>
      <w:r w:rsidR="00FE1B15" w:rsidRPr="00F11DB3">
        <w:t xml:space="preserve"> </w:t>
      </w:r>
      <w:r w:rsidR="007C2733" w:rsidRPr="00F11DB3">
        <w:t xml:space="preserve">podání elektronické </w:t>
      </w:r>
      <w:r w:rsidRPr="00F11DB3">
        <w:t>žádosti</w:t>
      </w:r>
      <w:bookmarkEnd w:id="22"/>
    </w:p>
    <w:p w14:paraId="5CBCB3A1" w14:textId="6F0A9FAE" w:rsidR="009734F1" w:rsidRPr="00F11DB3" w:rsidRDefault="009734F1" w:rsidP="009932B4">
      <w:pPr>
        <w:pStyle w:val="slovn"/>
        <w:numPr>
          <w:ilvl w:val="1"/>
          <w:numId w:val="19"/>
        </w:numPr>
      </w:pPr>
      <w:r w:rsidRPr="00F11DB3">
        <w:t xml:space="preserve">Po elektronickém vyplnění žádosti </w:t>
      </w:r>
      <w:r w:rsidR="00456040" w:rsidRPr="00F11DB3">
        <w:t xml:space="preserve">v systému RAP </w:t>
      </w:r>
      <w:r w:rsidRPr="00F11DB3">
        <w:t>je nutno žádost podat (tlačítko „odeslat“); pokud není žádost podána, v PDF souboru se zobrazuje informace, že se jedná o žádost rozpracovanou a není vygenerován PID žádosti (čárový kód).</w:t>
      </w:r>
    </w:p>
    <w:p w14:paraId="4E441901" w14:textId="77777777" w:rsidR="009734F1" w:rsidRPr="00F11DB3" w:rsidRDefault="009734F1" w:rsidP="009932B4">
      <w:pPr>
        <w:pStyle w:val="slovn"/>
        <w:numPr>
          <w:ilvl w:val="1"/>
          <w:numId w:val="19"/>
        </w:numPr>
      </w:pPr>
      <w:r w:rsidRPr="00F11DB3">
        <w:t xml:space="preserve">Lhůta pro podání elektronické žádosti je uvedena v dokumentu „Vyhlášení výzvy – Podprogram č. 2“; žádost podaná po stanoveném termínu není dále zpracována a je z dalšího projednávání vyloučena. </w:t>
      </w:r>
    </w:p>
    <w:p w14:paraId="20307B36" w14:textId="3876DE88" w:rsidR="007C2733" w:rsidRPr="00F11DB3" w:rsidRDefault="007C2733" w:rsidP="009932B4">
      <w:pPr>
        <w:pStyle w:val="slovn"/>
      </w:pPr>
      <w:r w:rsidRPr="00F11DB3">
        <w:t>Žádost je možno podat následujícím způsobem:</w:t>
      </w:r>
    </w:p>
    <w:p w14:paraId="69596FB2" w14:textId="4878A1A1" w:rsidR="007C2733" w:rsidRPr="00F11DB3" w:rsidRDefault="007C2733" w:rsidP="00477219">
      <w:pPr>
        <w:pStyle w:val="slovn2"/>
      </w:pPr>
      <w:r w:rsidRPr="00F11DB3">
        <w:t>Elektronicky prostřednictvím systému RAP s využitím elektronického podepsání v RAP. Způsob odeslání žádosti prostřednictvím RAP mohou použít pouze žadatelé, kteří nejsou veřejnoprávními podepisujícími. Žádost a odesílané dokumenty lze podepsat zaručeným nebo kvalifikovaným elektronickým podpisem</w:t>
      </w:r>
      <w:r w:rsidR="009734F1" w:rsidRPr="00F11DB3">
        <w:t xml:space="preserve"> (dále jen „elektronický podpis“)</w:t>
      </w:r>
      <w:r w:rsidRPr="00F11DB3">
        <w:t xml:space="preserve">. </w:t>
      </w:r>
    </w:p>
    <w:p w14:paraId="67905583" w14:textId="715177B4" w:rsidR="00940382" w:rsidRPr="00F11DB3" w:rsidRDefault="007C2733" w:rsidP="00477219">
      <w:pPr>
        <w:pStyle w:val="slovn2"/>
      </w:pPr>
      <w:r w:rsidRPr="00F11DB3">
        <w:t xml:space="preserve">V případě, že žadatel </w:t>
      </w:r>
      <w:r w:rsidR="00940382" w:rsidRPr="00F11DB3">
        <w:t xml:space="preserve">podá </w:t>
      </w:r>
      <w:r w:rsidRPr="00F11DB3">
        <w:t xml:space="preserve">v systému RAP žádost, která není opatřena elektronickým podpisem, </w:t>
      </w:r>
      <w:r w:rsidR="00940382" w:rsidRPr="00F11DB3">
        <w:t xml:space="preserve">odešle </w:t>
      </w:r>
      <w:r w:rsidR="00FE0BBC" w:rsidRPr="00F11DB3">
        <w:t xml:space="preserve">žádost vygenerovanou ze systému RAP (v PDF) opatřenou elektronickým podpisem </w:t>
      </w:r>
      <w:r w:rsidR="00940382" w:rsidRPr="00F11DB3">
        <w:t>způsobem uvedeným v</w:t>
      </w:r>
      <w:r w:rsidR="00AD614B" w:rsidRPr="00F11DB3">
        <w:t xml:space="preserve"> odst. </w:t>
      </w:r>
      <w:r w:rsidR="00940382" w:rsidRPr="00F11DB3">
        <w:t>4.</w:t>
      </w:r>
    </w:p>
    <w:p w14:paraId="1AE4CE5E" w14:textId="20552293" w:rsidR="00940382" w:rsidRPr="002F5D92" w:rsidRDefault="00682702" w:rsidP="002F5D92">
      <w:pPr>
        <w:ind w:left="993"/>
        <w:rPr>
          <w:b/>
        </w:rPr>
      </w:pPr>
      <w:r w:rsidRPr="002F5D92">
        <w:rPr>
          <w:b/>
        </w:rPr>
        <w:t>J</w:t>
      </w:r>
      <w:r w:rsidR="00940382" w:rsidRPr="002F5D92">
        <w:rPr>
          <w:b/>
        </w:rPr>
        <w:t>iné možnosti doručení nejsou přípustné.</w:t>
      </w:r>
    </w:p>
    <w:p w14:paraId="150E7A72" w14:textId="77777777" w:rsidR="00C8147E" w:rsidRPr="00F11DB3" w:rsidRDefault="00C8147E" w:rsidP="009932B4">
      <w:pPr>
        <w:pStyle w:val="slovn"/>
      </w:pPr>
      <w:r w:rsidRPr="00F11DB3">
        <w:t>Možnosti doručení žádosti na KÚOK:</w:t>
      </w:r>
    </w:p>
    <w:p w14:paraId="677C1558" w14:textId="77777777" w:rsidR="00C8147E" w:rsidRPr="00F11DB3" w:rsidRDefault="00C8147E" w:rsidP="00477219">
      <w:pPr>
        <w:pStyle w:val="slovn2"/>
      </w:pPr>
      <w:r w:rsidRPr="00F11DB3">
        <w:t xml:space="preserve">Datovou schránkou – žádost bude přiložena k  datové zprávě, která bude označena „OSV – Podprogram č. 2“. </w:t>
      </w:r>
    </w:p>
    <w:p w14:paraId="1E4BB813" w14:textId="77777777" w:rsidR="00C8147E" w:rsidRPr="002F5D92" w:rsidRDefault="00C8147E" w:rsidP="002F5D92">
      <w:pPr>
        <w:ind w:left="993"/>
        <w:rPr>
          <w:b/>
          <w:lang w:eastAsia="cs-CZ"/>
        </w:rPr>
      </w:pPr>
      <w:r w:rsidRPr="002F5D92">
        <w:rPr>
          <w:b/>
          <w:lang w:eastAsia="cs-CZ"/>
        </w:rPr>
        <w:t xml:space="preserve">ID datové schránky: </w:t>
      </w:r>
      <w:proofErr w:type="spellStart"/>
      <w:r w:rsidRPr="002F5D92">
        <w:rPr>
          <w:b/>
          <w:lang w:eastAsia="cs-CZ"/>
        </w:rPr>
        <w:t>qiabfmf</w:t>
      </w:r>
      <w:proofErr w:type="spellEnd"/>
    </w:p>
    <w:p w14:paraId="59E161FB" w14:textId="77777777" w:rsidR="00C8147E" w:rsidRPr="00F11DB3" w:rsidRDefault="00C8147E" w:rsidP="00477219">
      <w:pPr>
        <w:pStyle w:val="slovn2"/>
      </w:pPr>
      <w:r w:rsidRPr="00F11DB3">
        <w:t xml:space="preserve">Elektronickou cestou se zaručeným elektronickým podpisem – žádost bude přiložena ke  zprávě, která bude označena „OSV – Podprogram č. 2“. </w:t>
      </w:r>
    </w:p>
    <w:p w14:paraId="3678B30D" w14:textId="10CE4372" w:rsidR="00C8147E" w:rsidRPr="002F5D92" w:rsidRDefault="00C8147E" w:rsidP="002F5D92">
      <w:pPr>
        <w:ind w:left="993"/>
        <w:rPr>
          <w:b/>
        </w:rPr>
      </w:pPr>
      <w:r w:rsidRPr="002F5D92">
        <w:rPr>
          <w:b/>
        </w:rPr>
        <w:lastRenderedPageBreak/>
        <w:t xml:space="preserve">Adresa e-podatelny: </w:t>
      </w:r>
      <w:hyperlink r:id="rId10" w:history="1">
        <w:r w:rsidRPr="002F5D92">
          <w:rPr>
            <w:rStyle w:val="Hypertextovodkaz"/>
            <w:b/>
            <w:color w:val="auto"/>
          </w:rPr>
          <w:t>posta@olkraj.cz</w:t>
        </w:r>
      </w:hyperlink>
    </w:p>
    <w:p w14:paraId="3598B3AE" w14:textId="77777777" w:rsidR="00C8147E" w:rsidRPr="00F11DB3" w:rsidRDefault="00C8147E" w:rsidP="009932B4">
      <w:pPr>
        <w:pStyle w:val="slovn"/>
      </w:pPr>
      <w:r w:rsidRPr="00F11DB3">
        <w:t>Žádost doručená bez povinných příloh je z dalšího projednávání vyloučena a dále není nijak zpracována.</w:t>
      </w:r>
    </w:p>
    <w:p w14:paraId="3E31E24B" w14:textId="77777777" w:rsidR="00C8147E" w:rsidRPr="00F11DB3" w:rsidRDefault="00C8147E" w:rsidP="009932B4">
      <w:pPr>
        <w:pStyle w:val="slovn"/>
      </w:pPr>
      <w:r w:rsidRPr="00F11DB3">
        <w:t xml:space="preserve">Lhůta pro doručení vygenerované žádosti je uvedena v dokumentu „Vyhlášení výzvy – Podprogram č. 2“; žádost doručená po stanoveném termínu není dále zpracována a je z dalšího projednávání vyloučena. Rozhodující je záznam o doručení na KÚOK. </w:t>
      </w:r>
    </w:p>
    <w:p w14:paraId="6D7A5EDB" w14:textId="77777777" w:rsidR="00C8147E" w:rsidRPr="00F11DB3" w:rsidRDefault="00C8147E" w:rsidP="009932B4">
      <w:pPr>
        <w:pStyle w:val="slovn"/>
      </w:pPr>
      <w:r w:rsidRPr="00F11DB3">
        <w:t>Žadatelům se předložené žádosti o poskytnutí dotace ani jejich povinné přílohy nevracejí.</w:t>
      </w:r>
    </w:p>
    <w:p w14:paraId="1F06A1E1" w14:textId="77777777" w:rsidR="00B8509E" w:rsidRPr="00F11DB3" w:rsidRDefault="00010DB7" w:rsidP="009932B4">
      <w:pPr>
        <w:pStyle w:val="Nadpis2"/>
      </w:pPr>
      <w:bookmarkStart w:id="23" w:name="_Toc109824213"/>
      <w:bookmarkEnd w:id="20"/>
      <w:bookmarkEnd w:id="21"/>
      <w:r w:rsidRPr="00F11DB3">
        <w:t>Postup při p</w:t>
      </w:r>
      <w:r w:rsidR="00B8509E" w:rsidRPr="00F11DB3">
        <w:t>osuzování žádosti</w:t>
      </w:r>
      <w:bookmarkEnd w:id="17"/>
      <w:bookmarkEnd w:id="18"/>
      <w:bookmarkEnd w:id="23"/>
      <w:r w:rsidR="00A830BA" w:rsidRPr="00F11DB3">
        <w:t xml:space="preserve"> </w:t>
      </w:r>
    </w:p>
    <w:p w14:paraId="5C7CF88C" w14:textId="77777777" w:rsidR="00E354FD" w:rsidRPr="00F11DB3" w:rsidRDefault="00E354FD" w:rsidP="009932B4">
      <w:pPr>
        <w:pStyle w:val="slovn"/>
        <w:numPr>
          <w:ilvl w:val="1"/>
          <w:numId w:val="11"/>
        </w:numPr>
      </w:pPr>
      <w:r w:rsidRPr="00F11DB3">
        <w:t>Posuzování žádosti realizují:</w:t>
      </w:r>
    </w:p>
    <w:p w14:paraId="4157FB76" w14:textId="77777777" w:rsidR="00225D1E" w:rsidRPr="00F11DB3" w:rsidRDefault="00CE764C" w:rsidP="00477219">
      <w:pPr>
        <w:pStyle w:val="slovn2"/>
      </w:pPr>
      <w:r w:rsidRPr="00F11DB3">
        <w:t xml:space="preserve">Věcně příslušný odbor, věcně příslušné oddělení </w:t>
      </w:r>
      <w:r w:rsidR="00225D1E" w:rsidRPr="00F11DB3">
        <w:t xml:space="preserve">– OSV, oddělení </w:t>
      </w:r>
      <w:r w:rsidR="001B0712" w:rsidRPr="00F11DB3">
        <w:t xml:space="preserve">financování </w:t>
      </w:r>
      <w:r w:rsidR="00225D1E" w:rsidRPr="00F11DB3">
        <w:t>sociálních služeb.</w:t>
      </w:r>
    </w:p>
    <w:p w14:paraId="6756A738" w14:textId="77777777" w:rsidR="00225D1E" w:rsidRPr="00F11DB3" w:rsidRDefault="00225D1E" w:rsidP="00477219">
      <w:pPr>
        <w:pStyle w:val="slovn2"/>
      </w:pPr>
      <w:r w:rsidRPr="00F11DB3">
        <w:t>Věcně příslušná komise</w:t>
      </w:r>
      <w:r w:rsidR="0053751F" w:rsidRPr="00F11DB3">
        <w:t xml:space="preserve"> </w:t>
      </w:r>
      <w:r w:rsidRPr="00F11DB3">
        <w:t>– Komise pro rodinu a sociální záležitosti Rady Olomouckého kraje.</w:t>
      </w:r>
    </w:p>
    <w:p w14:paraId="025A08E2" w14:textId="77777777" w:rsidR="00AE5D1D" w:rsidRPr="00F11DB3" w:rsidRDefault="00AE5D1D" w:rsidP="009932B4">
      <w:pPr>
        <w:pStyle w:val="slovn"/>
      </w:pPr>
      <w:r w:rsidRPr="00F11DB3">
        <w:t>P</w:t>
      </w:r>
      <w:r w:rsidR="008F7A32" w:rsidRPr="00F11DB3">
        <w:t xml:space="preserve">osouzení žádosti o dotaci zahrnuje </w:t>
      </w:r>
      <w:r w:rsidR="00A24D5B" w:rsidRPr="00F11DB3">
        <w:t>zhodnocení</w:t>
      </w:r>
      <w:r w:rsidR="003D2860" w:rsidRPr="00F11DB3">
        <w:t>:</w:t>
      </w:r>
      <w:r w:rsidR="008F7A32" w:rsidRPr="00F11DB3">
        <w:t xml:space="preserve"> </w:t>
      </w:r>
    </w:p>
    <w:p w14:paraId="53136B0A" w14:textId="01D3A243" w:rsidR="008F7A32" w:rsidRPr="00F11DB3" w:rsidRDefault="003D2860" w:rsidP="00477219">
      <w:pPr>
        <w:pStyle w:val="slovn2"/>
      </w:pPr>
      <w:r w:rsidRPr="00F11DB3">
        <w:t xml:space="preserve">zda </w:t>
      </w:r>
      <w:r w:rsidR="008F7A32" w:rsidRPr="00F11DB3">
        <w:t>žadatel splnil všechny formální požadavky žádosti</w:t>
      </w:r>
      <w:r w:rsidRPr="00F11DB3">
        <w:t>;</w:t>
      </w:r>
      <w:r w:rsidR="008F7A32" w:rsidRPr="00F11DB3">
        <w:t xml:space="preserve"> </w:t>
      </w:r>
    </w:p>
    <w:p w14:paraId="2AFE4D88" w14:textId="596F5662" w:rsidR="004D694B" w:rsidRPr="00F11DB3" w:rsidRDefault="003D2860" w:rsidP="00477219">
      <w:pPr>
        <w:pStyle w:val="slovn2"/>
      </w:pPr>
      <w:r w:rsidRPr="00F11DB3">
        <w:t>zda byl</w:t>
      </w:r>
      <w:r w:rsidR="008C5843" w:rsidRPr="00F11DB3">
        <w:t>a sociální služba, na kterou</w:t>
      </w:r>
      <w:r w:rsidRPr="00F11DB3">
        <w:t xml:space="preserve"> žadatel</w:t>
      </w:r>
      <w:r w:rsidR="008C5843" w:rsidRPr="00F11DB3">
        <w:t xml:space="preserve"> žádá,</w:t>
      </w:r>
      <w:r w:rsidRPr="00F11DB3">
        <w:t xml:space="preserve"> podpořen</w:t>
      </w:r>
      <w:r w:rsidR="008C5843" w:rsidRPr="00F11DB3">
        <w:t>a</w:t>
      </w:r>
      <w:r w:rsidRPr="00F11DB3">
        <w:t xml:space="preserve"> z Podprogramu č. 1 v daném r</w:t>
      </w:r>
      <w:r w:rsidR="004D694B" w:rsidRPr="00F11DB3">
        <w:t>oce, příp. prostřednictvím Programu podpory B.</w:t>
      </w:r>
    </w:p>
    <w:p w14:paraId="73AF4AFF" w14:textId="52F22D5D" w:rsidR="00E3700B" w:rsidRPr="00F11DB3" w:rsidRDefault="00E3700B" w:rsidP="00477219">
      <w:pPr>
        <w:pStyle w:val="slovn2"/>
      </w:pPr>
      <w:r w:rsidRPr="00F11DB3">
        <w:t xml:space="preserve">V případě předložení neúplné žádosti, případně žádosti s chybnými údaji je žadatel vyzván poskytovatelem dotace k odstranění nedostatků v žádosti. Jestliže nebudou nedostatky napraveny do 5 pracovních dnů od výzvy poskytovatele, bude to důvod pro vyřazení </w:t>
      </w:r>
      <w:r w:rsidR="002C61BC" w:rsidRPr="00F11DB3">
        <w:t xml:space="preserve">žádosti. </w:t>
      </w:r>
    </w:p>
    <w:p w14:paraId="5523EC73" w14:textId="77777777" w:rsidR="007D7F22" w:rsidRPr="00F11DB3" w:rsidRDefault="007D7F22" w:rsidP="009932B4">
      <w:pPr>
        <w:pStyle w:val="Nadpis1"/>
      </w:pPr>
      <w:bookmarkStart w:id="24" w:name="_Toc109824214"/>
      <w:bookmarkStart w:id="25" w:name="_Toc391312293"/>
      <w:r w:rsidRPr="00F11DB3">
        <w:t>Stanovení návrhu výše dotace</w:t>
      </w:r>
      <w:r w:rsidR="00932469" w:rsidRPr="00F11DB3">
        <w:t xml:space="preserve"> a schvalovací proces</w:t>
      </w:r>
      <w:bookmarkEnd w:id="24"/>
    </w:p>
    <w:p w14:paraId="5E32E373" w14:textId="77777777" w:rsidR="00932469" w:rsidRPr="00F11DB3" w:rsidRDefault="00932469" w:rsidP="009932B4">
      <w:pPr>
        <w:pStyle w:val="Nadpis2"/>
      </w:pPr>
      <w:bookmarkStart w:id="26" w:name="_Toc109824215"/>
      <w:r w:rsidRPr="00F11DB3">
        <w:t>Stanovení návrhu výše dotace</w:t>
      </w:r>
      <w:bookmarkEnd w:id="26"/>
    </w:p>
    <w:p w14:paraId="1CE2D61A" w14:textId="77777777" w:rsidR="00C6482D" w:rsidRPr="00F11DB3" w:rsidRDefault="00C6482D" w:rsidP="009932B4">
      <w:pPr>
        <w:pStyle w:val="slovn"/>
        <w:numPr>
          <w:ilvl w:val="1"/>
          <w:numId w:val="4"/>
        </w:numPr>
      </w:pPr>
      <w:r w:rsidRPr="00F11DB3">
        <w:t>Žádostem o dotaci pro sociální služby, které obdržely dotaci v rámci Podprogramu č. 1, je stanovena výše dotace výpočtem dle vzorce.</w:t>
      </w:r>
    </w:p>
    <w:p w14:paraId="453C6336" w14:textId="77777777" w:rsidR="00C6482D" w:rsidRPr="002F5D92" w:rsidRDefault="00C6482D" w:rsidP="002F5D92">
      <w:pPr>
        <w:pStyle w:val="Zduraznn"/>
        <w:ind w:firstLine="567"/>
      </w:pPr>
      <w:r w:rsidRPr="002F5D92">
        <w:t>Vzorec pro výpočet dotace:</w:t>
      </w:r>
    </w:p>
    <w:p w14:paraId="38B6D833" w14:textId="77777777" w:rsidR="00C6482D" w:rsidRPr="00171D3C" w:rsidRDefault="00C6482D" w:rsidP="00C6482D">
      <w:pPr>
        <w:pStyle w:val="Default"/>
        <w:spacing w:before="120" w:after="120"/>
        <w:ind w:left="567"/>
        <w:jc w:val="center"/>
        <w:rPr>
          <w:rFonts w:ascii="Arial" w:hAnsi="Arial" w:cs="Arial"/>
          <w:b/>
          <w:i/>
          <w:color w:val="auto"/>
          <w:sz w:val="22"/>
          <w:szCs w:val="22"/>
          <w:vertAlign w:val="subscript"/>
        </w:rPr>
      </w:pPr>
      <w:r w:rsidRPr="00171D3C">
        <w:rPr>
          <w:rFonts w:ascii="Arial" w:hAnsi="Arial" w:cs="Arial"/>
          <w:b/>
          <w:i/>
          <w:color w:val="auto"/>
          <w:sz w:val="22"/>
          <w:szCs w:val="22"/>
        </w:rPr>
        <w:t>D</w:t>
      </w:r>
      <w:r w:rsidRPr="00171D3C">
        <w:rPr>
          <w:rFonts w:ascii="Arial" w:hAnsi="Arial" w:cs="Arial"/>
          <w:b/>
          <w:i/>
          <w:color w:val="auto"/>
          <w:sz w:val="22"/>
          <w:szCs w:val="22"/>
          <w:vertAlign w:val="subscript"/>
        </w:rPr>
        <w:t>P2</w:t>
      </w:r>
      <w:r w:rsidRPr="00171D3C">
        <w:rPr>
          <w:rFonts w:ascii="Arial" w:hAnsi="Arial" w:cs="Arial"/>
          <w:b/>
          <w:i/>
          <w:color w:val="auto"/>
          <w:sz w:val="22"/>
          <w:szCs w:val="22"/>
        </w:rPr>
        <w:t xml:space="preserve"> = (P1</w:t>
      </w:r>
      <w:r w:rsidRPr="00171D3C">
        <w:rPr>
          <w:rFonts w:ascii="Arial" w:hAnsi="Arial" w:cs="Arial"/>
          <w:b/>
          <w:i/>
          <w:color w:val="auto"/>
          <w:sz w:val="22"/>
          <w:szCs w:val="22"/>
          <w:vertAlign w:val="subscript"/>
        </w:rPr>
        <w:t xml:space="preserve">Kalkulace </w:t>
      </w:r>
      <w:r w:rsidRPr="00171D3C">
        <w:rPr>
          <w:rFonts w:ascii="Arial" w:hAnsi="Arial" w:cs="Arial"/>
          <w:b/>
          <w:i/>
          <w:color w:val="auto"/>
          <w:sz w:val="22"/>
          <w:szCs w:val="22"/>
        </w:rPr>
        <w:t xml:space="preserve"> – P1</w:t>
      </w:r>
      <w:r w:rsidRPr="00171D3C">
        <w:rPr>
          <w:rFonts w:ascii="Arial" w:hAnsi="Arial" w:cs="Arial"/>
          <w:b/>
          <w:i/>
          <w:color w:val="auto"/>
          <w:sz w:val="22"/>
          <w:szCs w:val="22"/>
          <w:vertAlign w:val="subscript"/>
        </w:rPr>
        <w:t>Dotace</w:t>
      </w:r>
      <w:r w:rsidRPr="00171D3C">
        <w:rPr>
          <w:rFonts w:ascii="Arial" w:hAnsi="Arial" w:cs="Arial"/>
          <w:b/>
          <w:i/>
          <w:color w:val="auto"/>
          <w:sz w:val="22"/>
          <w:szCs w:val="22"/>
        </w:rPr>
        <w:t>) * K</w:t>
      </w:r>
      <w:r w:rsidRPr="00171D3C">
        <w:rPr>
          <w:rFonts w:ascii="Arial" w:hAnsi="Arial" w:cs="Arial"/>
          <w:b/>
          <w:i/>
          <w:color w:val="auto"/>
          <w:sz w:val="22"/>
          <w:szCs w:val="22"/>
          <w:vertAlign w:val="subscript"/>
        </w:rPr>
        <w:t>P2</w:t>
      </w:r>
    </w:p>
    <w:p w14:paraId="5990DE3D" w14:textId="77777777" w:rsidR="00C6482D" w:rsidRPr="00F11DB3" w:rsidRDefault="00C6482D" w:rsidP="002F5D92">
      <w:pPr>
        <w:ind w:left="567"/>
      </w:pPr>
      <w:r w:rsidRPr="00F11DB3">
        <w:t>P1</w:t>
      </w:r>
      <w:r w:rsidRPr="00F11DB3">
        <w:rPr>
          <w:vertAlign w:val="subscript"/>
        </w:rPr>
        <w:t>Kalkulace</w:t>
      </w:r>
      <w:r w:rsidRPr="00F11DB3">
        <w:t xml:space="preserve"> může být procentuálně navýšena v návaznosti na objem finančních prostředků alokovaných do Podprogramu č. 1 a 2. V případě jeho navýšení je procentuální navýšení aplikováno u všech žadatelů shodně.</w:t>
      </w:r>
    </w:p>
    <w:p w14:paraId="25AAAF77" w14:textId="77777777" w:rsidR="00C6482D" w:rsidRPr="00F11DB3" w:rsidRDefault="00C6482D" w:rsidP="002F5D92">
      <w:pPr>
        <w:pStyle w:val="Zduraznn"/>
        <w:ind w:firstLine="426"/>
      </w:pPr>
      <w:r w:rsidRPr="00F11DB3">
        <w:lastRenderedPageBreak/>
        <w:t>Vysvětlivky:</w:t>
      </w:r>
    </w:p>
    <w:p w14:paraId="201A31E3" w14:textId="77777777" w:rsidR="00C6482D" w:rsidRPr="002F5D92" w:rsidRDefault="00C6482D" w:rsidP="002F5D92">
      <w:pPr>
        <w:pStyle w:val="Vysvtlivky"/>
      </w:pPr>
      <w:r w:rsidRPr="002F5D92">
        <w:t>D</w:t>
      </w:r>
      <w:r w:rsidRPr="002F5D92">
        <w:rPr>
          <w:vertAlign w:val="subscript"/>
        </w:rPr>
        <w:t>P2</w:t>
      </w:r>
      <w:r w:rsidRPr="002F5D92">
        <w:t xml:space="preserve"> – dotace v Podprogramu č. 2</w:t>
      </w:r>
    </w:p>
    <w:p w14:paraId="27F89A26" w14:textId="77777777" w:rsidR="00C6482D" w:rsidRPr="002F5D92" w:rsidRDefault="00C6482D" w:rsidP="002F5D92">
      <w:pPr>
        <w:pStyle w:val="Vysvtlivky"/>
      </w:pPr>
      <w:r w:rsidRPr="002F5D92">
        <w:t>P1</w:t>
      </w:r>
      <w:r w:rsidRPr="002F5D92">
        <w:rPr>
          <w:vertAlign w:val="subscript"/>
        </w:rPr>
        <w:t>Kalkulace</w:t>
      </w:r>
      <w:r w:rsidRPr="002F5D92">
        <w:t xml:space="preserve"> – Kalkulace, tzn. výpočet dle vzorců stanovených pro jednotlivé druhy sociálních služeb v Podprogramu č. 1</w:t>
      </w:r>
    </w:p>
    <w:p w14:paraId="073E5EA1" w14:textId="77777777" w:rsidR="00C6482D" w:rsidRPr="002F5D92" w:rsidRDefault="00C6482D" w:rsidP="002F5D92">
      <w:pPr>
        <w:pStyle w:val="Vysvtlivky"/>
      </w:pPr>
      <w:r w:rsidRPr="002F5D92">
        <w:t>P1</w:t>
      </w:r>
      <w:r w:rsidRPr="002F5D92">
        <w:rPr>
          <w:vertAlign w:val="subscript"/>
        </w:rPr>
        <w:t>Dotace</w:t>
      </w:r>
      <w:r w:rsidRPr="002F5D92">
        <w:t xml:space="preserve"> – Skutečná výše dotace v Podprogramu č. 1</w:t>
      </w:r>
    </w:p>
    <w:p w14:paraId="7EC0EA27" w14:textId="77777777" w:rsidR="00C6482D" w:rsidRPr="002F5D92" w:rsidRDefault="00C6482D" w:rsidP="002F5D92">
      <w:pPr>
        <w:pStyle w:val="Vysvtlivky"/>
      </w:pPr>
      <w:r w:rsidRPr="002F5D92">
        <w:t>K</w:t>
      </w:r>
      <w:r w:rsidRPr="002F5D92">
        <w:rPr>
          <w:vertAlign w:val="subscript"/>
        </w:rPr>
        <w:t>P2</w:t>
      </w:r>
      <w:r w:rsidRPr="002F5D92">
        <w:t xml:space="preserve"> – koeficient, kterým je vypočtená výše dotace upravena tak, aby bylo dosaženo hodnoty disponibilních zdrojů. Koeficient se stanoví jako podíl, v jehož čitateli je výše disponibilních zdrojů a v jeho jmenovateli součet všech stanovených návrhů dotace.</w:t>
      </w:r>
    </w:p>
    <w:p w14:paraId="49E3C5B1" w14:textId="77777777" w:rsidR="00C6482D" w:rsidRPr="00F11DB3" w:rsidRDefault="00C6482D" w:rsidP="009932B4">
      <w:pPr>
        <w:pStyle w:val="slovn"/>
      </w:pPr>
      <w:r w:rsidRPr="00F11DB3">
        <w:t>Žádostem o dotaci pro sociální služby, které obdržely dotaci v rámci Programu podpory B je stanovena výše dotace výpočtem dle vzorce.</w:t>
      </w:r>
    </w:p>
    <w:p w14:paraId="4223E3F4" w14:textId="77777777" w:rsidR="00C6482D" w:rsidRPr="002F5D92" w:rsidRDefault="00C6482D" w:rsidP="002F5D92">
      <w:pPr>
        <w:pStyle w:val="Zduraznn"/>
        <w:ind w:firstLine="567"/>
      </w:pPr>
      <w:r w:rsidRPr="00F11DB3">
        <w:t>Vzorec pro výpočet dotace:</w:t>
      </w:r>
    </w:p>
    <w:p w14:paraId="75ECDA82" w14:textId="77777777" w:rsidR="00C6482D" w:rsidRPr="002F5D92" w:rsidRDefault="00C6482D" w:rsidP="002F5D92">
      <w:pPr>
        <w:pStyle w:val="Zduraznn"/>
        <w:jc w:val="center"/>
        <w:rPr>
          <w:u w:val="none"/>
        </w:rPr>
      </w:pPr>
      <w:r w:rsidRPr="002F5D92">
        <w:rPr>
          <w:u w:val="none"/>
        </w:rPr>
        <w:t>D</w:t>
      </w:r>
      <w:r w:rsidRPr="002F5D92">
        <w:rPr>
          <w:u w:val="none"/>
          <w:vertAlign w:val="subscript"/>
        </w:rPr>
        <w:t>P2</w:t>
      </w:r>
      <w:r w:rsidRPr="002F5D92">
        <w:rPr>
          <w:u w:val="none"/>
        </w:rPr>
        <w:t xml:space="preserve"> = (P1</w:t>
      </w:r>
      <w:r w:rsidRPr="002F5D92">
        <w:rPr>
          <w:u w:val="none"/>
          <w:vertAlign w:val="subscript"/>
        </w:rPr>
        <w:t>Kalkulace</w:t>
      </w:r>
      <w:r w:rsidRPr="002F5D92">
        <w:rPr>
          <w:u w:val="none"/>
        </w:rPr>
        <w:t xml:space="preserve"> * 20%) * K</w:t>
      </w:r>
      <w:r w:rsidRPr="002F5D92">
        <w:rPr>
          <w:u w:val="none"/>
          <w:vertAlign w:val="subscript"/>
        </w:rPr>
        <w:t>P2</w:t>
      </w:r>
    </w:p>
    <w:p w14:paraId="1A87A963" w14:textId="77777777" w:rsidR="00C6482D" w:rsidRPr="00F11DB3" w:rsidRDefault="00C6482D" w:rsidP="002F5D92">
      <w:pPr>
        <w:pStyle w:val="Zduraznn"/>
        <w:ind w:firstLine="426"/>
      </w:pPr>
      <w:r w:rsidRPr="00F11DB3">
        <w:t>Vysvětlivky:</w:t>
      </w:r>
    </w:p>
    <w:p w14:paraId="6179EDB1" w14:textId="77777777" w:rsidR="00C6482D" w:rsidRPr="002F5D92" w:rsidRDefault="00C6482D" w:rsidP="002F5D92">
      <w:pPr>
        <w:pStyle w:val="Vysvtlivky"/>
      </w:pPr>
      <w:r w:rsidRPr="002F5D92">
        <w:t>D</w:t>
      </w:r>
      <w:r w:rsidRPr="002F5D92">
        <w:rPr>
          <w:vertAlign w:val="subscript"/>
        </w:rPr>
        <w:t>P2</w:t>
      </w:r>
      <w:r w:rsidRPr="002F5D92">
        <w:t xml:space="preserve"> – dotace v Podprogramu č. 2</w:t>
      </w:r>
    </w:p>
    <w:p w14:paraId="1DA07805" w14:textId="77777777" w:rsidR="00C6482D" w:rsidRPr="002F5D92" w:rsidRDefault="00C6482D" w:rsidP="002F5D92">
      <w:pPr>
        <w:pStyle w:val="Vysvtlivky"/>
      </w:pPr>
      <w:r w:rsidRPr="002F5D92">
        <w:t>P1</w:t>
      </w:r>
      <w:r w:rsidRPr="002F5D92">
        <w:rPr>
          <w:vertAlign w:val="subscript"/>
        </w:rPr>
        <w:t>Kalkulace</w:t>
      </w:r>
      <w:r w:rsidRPr="002F5D92">
        <w:t xml:space="preserve"> – Kalkulace, tzn. výpočet dle vzorců stanovených pro jednotlivé druhy sociálních služeb v Podprogramu č. 1</w:t>
      </w:r>
    </w:p>
    <w:p w14:paraId="30290DB1" w14:textId="77777777" w:rsidR="00C6482D" w:rsidRPr="002F5D92" w:rsidRDefault="00C6482D" w:rsidP="002F5D92">
      <w:pPr>
        <w:pStyle w:val="Vysvtlivky"/>
      </w:pPr>
      <w:r w:rsidRPr="002F5D92">
        <w:t>K</w:t>
      </w:r>
      <w:r w:rsidRPr="002F5D92">
        <w:rPr>
          <w:vertAlign w:val="subscript"/>
        </w:rPr>
        <w:t>P2</w:t>
      </w:r>
      <w:r w:rsidRPr="002F5D92">
        <w:t xml:space="preserve"> – koeficient, kterým je vypočtená výše dotace upravena tak, aby bylo dosaženo hodnoty disponibilních zdrojů. Koeficient se stanoví jako podíl, v jehož čitateli je výše disponibilních zdrojů a v jeho jmenovateli součet všech stanovených návrhů dotace.</w:t>
      </w:r>
    </w:p>
    <w:p w14:paraId="31FF09C8" w14:textId="77777777" w:rsidR="00C6482D" w:rsidRPr="002F5D92" w:rsidRDefault="00C6482D" w:rsidP="009932B4">
      <w:pPr>
        <w:pStyle w:val="slovn"/>
      </w:pPr>
      <w:r w:rsidRPr="002F5D92">
        <w:t>Výsledné hodnoty (vypočtené na základě vzorce) jsou dále upraveny:</w:t>
      </w:r>
    </w:p>
    <w:p w14:paraId="20270644" w14:textId="77777777" w:rsidR="00C6482D" w:rsidRPr="00F11DB3" w:rsidRDefault="00C6482D" w:rsidP="00477219">
      <w:pPr>
        <w:pStyle w:val="slovn2"/>
      </w:pPr>
      <w:r w:rsidRPr="00F11DB3">
        <w:t>V případě, že je vypočtená hodnota podpory projektu vyšší než stanovená maximální hranice dotace, je tato hodnota snížena na maximální hranici podpory; součet rozdílů hodnot je použit k poměrnému navýšení vypočtených hodnot ostatních projektů.</w:t>
      </w:r>
    </w:p>
    <w:p w14:paraId="1428128E" w14:textId="77777777" w:rsidR="00C6482D" w:rsidRPr="00F11DB3" w:rsidRDefault="00C6482D" w:rsidP="00477219">
      <w:pPr>
        <w:pStyle w:val="slovn2"/>
      </w:pPr>
      <w:r w:rsidRPr="00F11DB3">
        <w:t>Hodnotám, upraveným dle odst. a), nedosahujícím minimální hranice podpory, je přiřazena hodnota 0; součet rozdílů hodnot je použit k poměrnému navýšení vypočtených hodnot ostatních projektů.</w:t>
      </w:r>
    </w:p>
    <w:p w14:paraId="605C9FBC" w14:textId="77777777" w:rsidR="00C6482D" w:rsidRPr="00F11DB3" w:rsidRDefault="00C6482D" w:rsidP="00477219">
      <w:pPr>
        <w:pStyle w:val="slovn2"/>
      </w:pPr>
      <w:r w:rsidRPr="00F11DB3">
        <w:t>Výsledky jsou zaokrouhleny na stovky.</w:t>
      </w:r>
    </w:p>
    <w:p w14:paraId="5C68DA71" w14:textId="77777777" w:rsidR="00C6482D" w:rsidRPr="00F11DB3" w:rsidRDefault="00C6482D" w:rsidP="009932B4">
      <w:pPr>
        <w:pStyle w:val="slovn"/>
      </w:pPr>
      <w:r w:rsidRPr="00F11DB3">
        <w:t>Poskytovatel si vyhrazuje právo poskytnout v odůvodněných případech v rámci tohoto Podprogramu specificky vypočtenou dotaci žadateli, který bude řešit individuální potřeby související s plněním povinnosti kraje zajistit dostupnost sociálních služeb.</w:t>
      </w:r>
    </w:p>
    <w:p w14:paraId="3D911783" w14:textId="77777777" w:rsidR="00C6482D" w:rsidRPr="00F11DB3" w:rsidRDefault="00C6482D" w:rsidP="009932B4">
      <w:pPr>
        <w:pStyle w:val="slovn"/>
      </w:pPr>
      <w:r w:rsidRPr="00F11DB3">
        <w:t>Minimální výše dotace projektu činí 25 000 Kč.</w:t>
      </w:r>
    </w:p>
    <w:p w14:paraId="2A288E01" w14:textId="77777777" w:rsidR="00932469" w:rsidRPr="00F11DB3" w:rsidRDefault="00932469" w:rsidP="009932B4">
      <w:pPr>
        <w:pStyle w:val="Nadpis2"/>
      </w:pPr>
      <w:bookmarkStart w:id="27" w:name="_Toc109824216"/>
      <w:r w:rsidRPr="00F11DB3">
        <w:t>Schvalovací proces</w:t>
      </w:r>
      <w:bookmarkEnd w:id="27"/>
    </w:p>
    <w:p w14:paraId="70DC7DB3" w14:textId="77777777" w:rsidR="00932469" w:rsidRPr="00F11DB3" w:rsidRDefault="00932469" w:rsidP="009932B4">
      <w:pPr>
        <w:pStyle w:val="slovn"/>
        <w:numPr>
          <w:ilvl w:val="1"/>
          <w:numId w:val="6"/>
        </w:numPr>
      </w:pPr>
      <w:r w:rsidRPr="00F11DB3">
        <w:t xml:space="preserve">Žádosti </w:t>
      </w:r>
      <w:r w:rsidR="008C5843" w:rsidRPr="00F11DB3">
        <w:t xml:space="preserve">jsou </w:t>
      </w:r>
      <w:r w:rsidRPr="00F11DB3">
        <w:t xml:space="preserve">s navrženou výší dotace předloženy k projednání pracovní skupině anebo věcně příslušné komisi. Ta doporučuje příslušnému orgánu OK seznam projektů s doporučenou výší dotace. </w:t>
      </w:r>
    </w:p>
    <w:p w14:paraId="55CF24DA" w14:textId="77777777" w:rsidR="00047BDE" w:rsidRPr="00F11DB3" w:rsidRDefault="00932469" w:rsidP="009932B4">
      <w:pPr>
        <w:pStyle w:val="slovn"/>
      </w:pPr>
      <w:r w:rsidRPr="00F11DB3">
        <w:lastRenderedPageBreak/>
        <w:t xml:space="preserve">O poskytnutí dotace </w:t>
      </w:r>
      <w:r w:rsidR="00047BDE" w:rsidRPr="00F11DB3">
        <w:t xml:space="preserve">a o uzavření smlouvy </w:t>
      </w:r>
      <w:r w:rsidRPr="00F11DB3">
        <w:t xml:space="preserve">rozhoduje příslušný orgán OK dle zákona </w:t>
      </w:r>
      <w:r w:rsidR="00047BDE" w:rsidRPr="00F11DB3">
        <w:t xml:space="preserve">o krajích a zákona o rozpočtových pravidlech.  </w:t>
      </w:r>
    </w:p>
    <w:p w14:paraId="06C59D89" w14:textId="77777777" w:rsidR="00932469" w:rsidRPr="00F11DB3" w:rsidRDefault="00932469" w:rsidP="009932B4">
      <w:pPr>
        <w:pStyle w:val="slovn"/>
      </w:pPr>
      <w:r w:rsidRPr="00F11DB3">
        <w:t>Rozhodnutí o dotaci bude zveřejněno do 1 týdne od vyhotovení autorizovaného usnesení Orgánu OK příslušného ke schválení dotace na webových stránkách OK.</w:t>
      </w:r>
    </w:p>
    <w:p w14:paraId="6639382E" w14:textId="3861D411" w:rsidR="00A31282" w:rsidRPr="00F11DB3" w:rsidRDefault="00BD5892" w:rsidP="009932B4">
      <w:pPr>
        <w:pStyle w:val="Nadpis1"/>
      </w:pPr>
      <w:bookmarkStart w:id="28" w:name="_Toc109824217"/>
      <w:r w:rsidRPr="00F11DB3">
        <w:t>P</w:t>
      </w:r>
      <w:r w:rsidR="00A31282" w:rsidRPr="00F11DB3">
        <w:t>odmínky použití dotace, vyúčtování dotace</w:t>
      </w:r>
      <w:bookmarkEnd w:id="25"/>
      <w:bookmarkEnd w:id="28"/>
      <w:r w:rsidR="00AA0A67" w:rsidRPr="00F11DB3">
        <w:t xml:space="preserve"> </w:t>
      </w:r>
    </w:p>
    <w:p w14:paraId="36064B2A" w14:textId="77777777" w:rsidR="001D0F88" w:rsidRPr="00F11DB3" w:rsidRDefault="001D0F88" w:rsidP="009932B4">
      <w:pPr>
        <w:pStyle w:val="Nadpis2"/>
      </w:pPr>
      <w:bookmarkStart w:id="29" w:name="_Toc109824218"/>
      <w:r w:rsidRPr="00F11DB3">
        <w:t>Podmínky použití dotace</w:t>
      </w:r>
      <w:bookmarkEnd w:id="29"/>
    </w:p>
    <w:p w14:paraId="2A7E5F9A" w14:textId="77777777" w:rsidR="001D0F88" w:rsidRPr="00F11DB3" w:rsidRDefault="001D0F88" w:rsidP="009932B4">
      <w:pPr>
        <w:pStyle w:val="slovn"/>
        <w:numPr>
          <w:ilvl w:val="1"/>
          <w:numId w:val="25"/>
        </w:numPr>
      </w:pPr>
      <w:r w:rsidRPr="00F11DB3">
        <w:t>Příjemce nemůže z dotace hradit neuznatelné výdaje (náklady), které jsou uvedeny v nařízení vlády.</w:t>
      </w:r>
    </w:p>
    <w:p w14:paraId="4D266C83" w14:textId="77777777" w:rsidR="001D0F88" w:rsidRPr="00F11DB3" w:rsidRDefault="001D0F88" w:rsidP="009932B4">
      <w:pPr>
        <w:pStyle w:val="slovn"/>
      </w:pPr>
      <w:r w:rsidRPr="00F11DB3">
        <w:t xml:space="preserve">Příjemce je povinen vyúčtovat poskytnutou dotaci v souladu s uzavřenou smlouvou. </w:t>
      </w:r>
    </w:p>
    <w:p w14:paraId="561DC810" w14:textId="77777777" w:rsidR="001D0F88" w:rsidRPr="00F11DB3" w:rsidRDefault="001D0F88" w:rsidP="009932B4">
      <w:pPr>
        <w:pStyle w:val="slovn"/>
      </w:pPr>
      <w:r w:rsidRPr="00F11DB3">
        <w:t xml:space="preserve">Příjemce je povinen nejpozději do </w:t>
      </w:r>
      <w:proofErr w:type="gramStart"/>
      <w:r w:rsidRPr="00F11DB3">
        <w:t>15.02. následujícího</w:t>
      </w:r>
      <w:proofErr w:type="gramEnd"/>
      <w:r w:rsidRPr="00F11DB3">
        <w:t xml:space="preserve"> roku předložit poskytovateli vyúčtování poskytnuté dotace (dále jen „vyúčtování“). Lhůta je zachována, je-li posledního dne lhůty podána poštovní zásilka adresovaná poskytovateli, která obsahuje vyúčtování poskytnutého příspěvku, držiteli poštovní licence. </w:t>
      </w:r>
    </w:p>
    <w:p w14:paraId="4F90EBEC" w14:textId="77777777" w:rsidR="001D0F88" w:rsidRPr="00F11DB3" w:rsidRDefault="001D0F88" w:rsidP="009932B4">
      <w:pPr>
        <w:pStyle w:val="slovn"/>
      </w:pPr>
      <w:r w:rsidRPr="00F11DB3">
        <w:t xml:space="preserve">Vyúčtování musí obsahovat veškeré náležitosti uvedené ve smlouvě. </w:t>
      </w:r>
    </w:p>
    <w:p w14:paraId="05B79BF9" w14:textId="77777777" w:rsidR="001D0F88" w:rsidRPr="00F11DB3" w:rsidRDefault="001D0F88" w:rsidP="009932B4">
      <w:pPr>
        <w:pStyle w:val="slovn"/>
      </w:pPr>
      <w:r w:rsidRPr="00F11DB3">
        <w:t xml:space="preserve">Příjemce je povinen případné nepoužité (nevyčerpané) prostředky vrátit na účet poskytovatele uvedený ve smlouvě, a to do </w:t>
      </w:r>
      <w:proofErr w:type="gramStart"/>
      <w:r w:rsidRPr="00F11DB3">
        <w:t>28.02. následujícího</w:t>
      </w:r>
      <w:proofErr w:type="gramEnd"/>
      <w:r w:rsidRPr="00F11DB3">
        <w:t xml:space="preserve"> roku.</w:t>
      </w:r>
    </w:p>
    <w:p w14:paraId="6FE74DC3" w14:textId="77777777" w:rsidR="001D0F88" w:rsidRPr="00F11DB3" w:rsidRDefault="001D0F88" w:rsidP="009932B4">
      <w:pPr>
        <w:pStyle w:val="slovn"/>
      </w:pPr>
      <w:r w:rsidRPr="00F11DB3">
        <w:t xml:space="preserve">Při předčasném zastavení nebo ukončení projektu je příjemce povinen případné nepoužité (nevyčerpané) prostředky vrátit na účet poskytovatele uvedený ve smlouvě, a to do 30 dnů od předčasného ukončení nebo zastavení projektu, na který byla dotace poskytnuta. </w:t>
      </w:r>
    </w:p>
    <w:p w14:paraId="179F156C" w14:textId="1D0AD03A" w:rsidR="001D0F88" w:rsidRPr="00F11DB3" w:rsidRDefault="001D0F88" w:rsidP="009932B4">
      <w:pPr>
        <w:pStyle w:val="slovn"/>
      </w:pPr>
      <w:r w:rsidRPr="00F11DB3">
        <w:t xml:space="preserve">Rozhodným okamžikem vrácení nevyčerpaných finančních prostředků dotace zpět na účet poskytovatele je jejich připsání na účet poskytovatele. Jako variabilní symbol příjemce uvede své IČO a jako specifický symbol uvede identifikátor služby a do zprávy pro příjemce uvede číslo podprogramu. Nevrátí-li příjemce nevyčerpanou část dotace v této lhůtě, dopustí se porušení rozpočtové kázně ve smyslu ustanovení § 22 zákona č. 250/2000 Sb., o rozpočtových pravidlech územních rozpočtů, ve znění pozdějších předpisů. </w:t>
      </w:r>
    </w:p>
    <w:p w14:paraId="4D059325" w14:textId="77777777" w:rsidR="001D0F88" w:rsidRPr="00F11DB3" w:rsidRDefault="001D0F88" w:rsidP="009932B4">
      <w:pPr>
        <w:pStyle w:val="slovn"/>
      </w:pPr>
      <w:r w:rsidRPr="00F11DB3">
        <w:t xml:space="preserve">Nepoužité prostředky je příjemce povinen vrátit na účet poskytovatele v termínu sjednaném ve smlouvě a oznámit tuto skutečnost poskytovateli prostřednictvím předepsaného formuláře uvedeného v Příloze č. 4 Podprogramu č. 2. </w:t>
      </w:r>
    </w:p>
    <w:p w14:paraId="69EAD425" w14:textId="77777777" w:rsidR="001D0F88" w:rsidRPr="00F11DB3" w:rsidRDefault="001D0F88" w:rsidP="009932B4">
      <w:pPr>
        <w:pStyle w:val="slovn"/>
      </w:pPr>
      <w:r w:rsidRPr="00F11DB3">
        <w:t xml:space="preserve">V případě porušení rozpočtové kázně je poskytovatel povinen postupovat v souladu s platnými právními předpisy, zákonem č. 250/2000 Sb., o rozpočtových pravidlech územních rozpočtů, ve znění pozdějších předpisů a zákonem č. 280/2009 Sb., daňový řád, ve znění pozdějších předpisů. </w:t>
      </w:r>
    </w:p>
    <w:p w14:paraId="70D98A3F" w14:textId="2FC96280" w:rsidR="001D0F88" w:rsidRPr="00F11DB3" w:rsidRDefault="001D0F88" w:rsidP="009932B4">
      <w:pPr>
        <w:pStyle w:val="Nadpis2"/>
      </w:pPr>
      <w:bookmarkStart w:id="30" w:name="_Toc109824219"/>
      <w:r w:rsidRPr="00F11DB3">
        <w:lastRenderedPageBreak/>
        <w:t>Vyúčtování dotace</w:t>
      </w:r>
      <w:bookmarkEnd w:id="30"/>
    </w:p>
    <w:p w14:paraId="649987EC" w14:textId="6B6793A5" w:rsidR="001D0F88" w:rsidRPr="00F11DB3" w:rsidRDefault="001D0F88" w:rsidP="009932B4">
      <w:pPr>
        <w:pStyle w:val="Nadpis3"/>
      </w:pPr>
      <w:bookmarkStart w:id="31" w:name="_Toc109824220"/>
      <w:r w:rsidRPr="00F11DB3">
        <w:t>Krok č. 1 – vyplnění elektronického formuláře pro finanční vyúčtování dotace</w:t>
      </w:r>
      <w:bookmarkEnd w:id="31"/>
      <w:r w:rsidRPr="00F11DB3">
        <w:t xml:space="preserve"> </w:t>
      </w:r>
    </w:p>
    <w:p w14:paraId="71005E72" w14:textId="3F8559F9" w:rsidR="001D0F88" w:rsidRPr="00F11DB3" w:rsidRDefault="001D0F88" w:rsidP="009932B4">
      <w:pPr>
        <w:pStyle w:val="slovn"/>
        <w:numPr>
          <w:ilvl w:val="1"/>
          <w:numId w:val="20"/>
        </w:numPr>
      </w:pPr>
      <w:r w:rsidRPr="00F11DB3">
        <w:t>Formulář pro finanční vyúčtování dotace (dále jen „formulář“) příjemce zpracovává a podává prostřednictvím systému RAP (Rozhraní pro občany); do systému se příjemce přihlašuje prostřednictvím webových stránek Olomouckého kraje. Přihlášení do systému RAP je shodné jako při podání žádosti o dotaci.</w:t>
      </w:r>
    </w:p>
    <w:p w14:paraId="363422F7" w14:textId="1395CB69" w:rsidR="001D0F88" w:rsidRPr="00F11DB3" w:rsidRDefault="001D0F88" w:rsidP="009932B4">
      <w:pPr>
        <w:pStyle w:val="slovn"/>
        <w:numPr>
          <w:ilvl w:val="1"/>
          <w:numId w:val="4"/>
        </w:numPr>
      </w:pPr>
      <w:r w:rsidRPr="00F11DB3">
        <w:t>Systém RAP umožňuje formulář opětovně ukládat a upravovat až do jejího odeslání.</w:t>
      </w:r>
    </w:p>
    <w:p w14:paraId="092E38C6" w14:textId="4C77A8E4" w:rsidR="001D0F88" w:rsidRPr="00F11DB3" w:rsidRDefault="001D0F88" w:rsidP="009932B4">
      <w:pPr>
        <w:pStyle w:val="slovn"/>
      </w:pPr>
      <w:r w:rsidRPr="00F11DB3">
        <w:t>Formulář příjemce založí tlačítkem „Vyúčtování“, které je umístěno v systému RAP – v sekci „Moje formuláře“, v detailu podané žádosti, v horní liště.</w:t>
      </w:r>
    </w:p>
    <w:p w14:paraId="259701F4" w14:textId="32163E91" w:rsidR="00790FC4" w:rsidRPr="00F11DB3" w:rsidRDefault="00790FC4" w:rsidP="00BC1240">
      <w:r w:rsidRPr="00F11DB3">
        <w:rPr>
          <w:noProof/>
          <w:lang w:eastAsia="cs-CZ"/>
        </w:rPr>
        <w:drawing>
          <wp:inline distT="0" distB="0" distL="0" distR="0" wp14:anchorId="1A6B156C" wp14:editId="7936DB5E">
            <wp:extent cx="5760720" cy="19907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990725"/>
                    </a:xfrm>
                    <a:prstGeom prst="rect">
                      <a:avLst/>
                    </a:prstGeom>
                  </pic:spPr>
                </pic:pic>
              </a:graphicData>
            </a:graphic>
          </wp:inline>
        </w:drawing>
      </w:r>
    </w:p>
    <w:p w14:paraId="4D44ABA4" w14:textId="57190689" w:rsidR="001D0F88" w:rsidRPr="00F11DB3" w:rsidRDefault="001D0F88" w:rsidP="009932B4">
      <w:pPr>
        <w:pStyle w:val="slovn"/>
      </w:pPr>
      <w:r w:rsidRPr="00F11DB3">
        <w:t>Po výběru typu dotace na službu se ve formuláři Finančního vyúčtování dotace zobrazí pouze ty části, které souvisí s vyúčtováním konkrétního typu dotace (</w:t>
      </w:r>
      <w:r w:rsidR="0006051B" w:rsidRPr="00F11DB3">
        <w:t>akce/činnost</w:t>
      </w:r>
      <w:r w:rsidRPr="00F11DB3">
        <w:t>).</w:t>
      </w:r>
    </w:p>
    <w:p w14:paraId="5E7996C1" w14:textId="47527F60" w:rsidR="001D0F88" w:rsidRPr="00F11DB3" w:rsidRDefault="001D0F88" w:rsidP="009932B4">
      <w:pPr>
        <w:pStyle w:val="slovn"/>
      </w:pPr>
      <w:r w:rsidRPr="00F11DB3">
        <w:t>Některé údaje jsou ve formuláři Finančního vyúčtování dotace automaticky předvyplněné</w:t>
      </w:r>
      <w:r w:rsidR="00790FC4" w:rsidRPr="00F11DB3">
        <w:t xml:space="preserve">. </w:t>
      </w:r>
      <w:r w:rsidRPr="00F11DB3">
        <w:t>Předvyplněné identifikační údaje příjemce je možné aktualizovat. Aktualizované údaje se zobrazují červeně.</w:t>
      </w:r>
    </w:p>
    <w:p w14:paraId="799964B1" w14:textId="77777777" w:rsidR="001D0F88" w:rsidRPr="00F11DB3" w:rsidRDefault="001D0F88" w:rsidP="009932B4">
      <w:pPr>
        <w:pStyle w:val="slovn"/>
      </w:pPr>
      <w:r w:rsidRPr="00F11DB3">
        <w:t>V tabulkách ve formuláři Finančního vyúčtování dotace (soupisy výdajů, rekapitulace) jsou nastaveny vzorce pro automatické výpočty.</w:t>
      </w:r>
    </w:p>
    <w:p w14:paraId="0CB8E0CD" w14:textId="77777777" w:rsidR="001D0F88" w:rsidRPr="00F11DB3" w:rsidRDefault="001D0F88" w:rsidP="009932B4">
      <w:pPr>
        <w:pStyle w:val="slovn"/>
      </w:pPr>
      <w:r w:rsidRPr="00F11DB3">
        <w:t>Do formuláře Finančního vyúčtování dotace je možné vkládat i elektronické přílohy (např. kopie prvotních účetních dokladů – faktury, paragony, kopie dokladů o zaplacení – bankovní výpisy, výdajové pokladní doklady, …).</w:t>
      </w:r>
    </w:p>
    <w:p w14:paraId="2B94CDC0" w14:textId="77777777" w:rsidR="001D0F88" w:rsidRPr="00F11DB3" w:rsidRDefault="001D0F88" w:rsidP="009932B4">
      <w:pPr>
        <w:pStyle w:val="slovn"/>
      </w:pPr>
      <w:r w:rsidRPr="00F11DB3">
        <w:t xml:space="preserve">Doplnění či případné opravy formuláře Finančního vyúčtování dotace je umožněno podáním nového formuláře, který bude </w:t>
      </w:r>
      <w:proofErr w:type="spellStart"/>
      <w:r w:rsidRPr="00F11DB3">
        <w:t>předvyplněn</w:t>
      </w:r>
      <w:proofErr w:type="spellEnd"/>
      <w:r w:rsidRPr="00F11DB3">
        <w:t xml:space="preserve"> daty z předchozího formuláře s možností editace. </w:t>
      </w:r>
    </w:p>
    <w:p w14:paraId="2822030B" w14:textId="35DA3FDE" w:rsidR="001D0F88" w:rsidRPr="00F11DB3" w:rsidRDefault="001D0F88" w:rsidP="009932B4">
      <w:pPr>
        <w:pStyle w:val="Nadpis3"/>
      </w:pPr>
      <w:bookmarkStart w:id="32" w:name="_Toc109824221"/>
      <w:r w:rsidRPr="00F11DB3">
        <w:t>Krok č. 2 – podání formuláře</w:t>
      </w:r>
      <w:bookmarkEnd w:id="32"/>
      <w:r w:rsidRPr="00F11DB3">
        <w:t xml:space="preserve"> </w:t>
      </w:r>
    </w:p>
    <w:p w14:paraId="6E6CD933" w14:textId="59878241" w:rsidR="0006051B" w:rsidRPr="00F11DB3" w:rsidRDefault="001D0F88" w:rsidP="009932B4">
      <w:pPr>
        <w:pStyle w:val="slovn"/>
        <w:numPr>
          <w:ilvl w:val="1"/>
          <w:numId w:val="22"/>
        </w:numPr>
      </w:pPr>
      <w:r w:rsidRPr="00F11DB3">
        <w:t>Po elektronickém vyplnění formuláře v systému RAP je nutno formulář podat (tlačítko „odeslat“</w:t>
      </w:r>
      <w:r w:rsidR="0006051B" w:rsidRPr="00F11DB3">
        <w:t>)</w:t>
      </w:r>
      <w:r w:rsidR="00D66A15" w:rsidRPr="00F11DB3">
        <w:t>.</w:t>
      </w:r>
    </w:p>
    <w:p w14:paraId="71D1C5F0" w14:textId="6AAFFA05" w:rsidR="001D0F88" w:rsidRPr="00F11DB3" w:rsidRDefault="001D0F88" w:rsidP="009932B4">
      <w:pPr>
        <w:pStyle w:val="slovn"/>
        <w:numPr>
          <w:ilvl w:val="1"/>
          <w:numId w:val="4"/>
        </w:numPr>
      </w:pPr>
      <w:r w:rsidRPr="00F11DB3">
        <w:lastRenderedPageBreak/>
        <w:t xml:space="preserve">Lhůta pro podání formuláře </w:t>
      </w:r>
      <w:r w:rsidR="00BC7E8A" w:rsidRPr="00F11DB3">
        <w:t xml:space="preserve">je uvedena ve smlouvě o poskytnutí dotace (zpravidla </w:t>
      </w:r>
      <w:r w:rsidRPr="00F11DB3">
        <w:t xml:space="preserve">do </w:t>
      </w:r>
      <w:proofErr w:type="gramStart"/>
      <w:r w:rsidRPr="00F11DB3">
        <w:t>15.</w:t>
      </w:r>
      <w:r w:rsidR="00D66A15" w:rsidRPr="00F11DB3">
        <w:t>0</w:t>
      </w:r>
      <w:r w:rsidRPr="00F11DB3">
        <w:t>2. následujícího</w:t>
      </w:r>
      <w:proofErr w:type="gramEnd"/>
      <w:r w:rsidRPr="00F11DB3">
        <w:t xml:space="preserve"> roku</w:t>
      </w:r>
      <w:r w:rsidR="00BC7E8A" w:rsidRPr="00F11DB3">
        <w:t>)</w:t>
      </w:r>
      <w:r w:rsidRPr="00F11DB3">
        <w:t>.</w:t>
      </w:r>
    </w:p>
    <w:p w14:paraId="17A37EBA" w14:textId="77777777" w:rsidR="001D0F88" w:rsidRPr="00F11DB3" w:rsidRDefault="001D0F88" w:rsidP="009932B4">
      <w:pPr>
        <w:pStyle w:val="slovn"/>
      </w:pPr>
      <w:r w:rsidRPr="00F11DB3">
        <w:t>Vyplněný formulář Finančního vyúčtování dotace si následně příjemce stáhne ve formátu PDF a doručí poskytovateli dotace jedním z následujících způsobů:</w:t>
      </w:r>
    </w:p>
    <w:p w14:paraId="3B55332F" w14:textId="38A934B9" w:rsidR="00BC7E8A" w:rsidRPr="00F11DB3" w:rsidRDefault="00BC7E8A" w:rsidP="00477219">
      <w:pPr>
        <w:pStyle w:val="slovn2"/>
      </w:pPr>
      <w:r w:rsidRPr="00F11DB3">
        <w:t>podepsané elektronickým podpisem příjemce odešle přímo v systému RAP (mimo obce);</w:t>
      </w:r>
    </w:p>
    <w:p w14:paraId="02BF4F9C" w14:textId="52A32ABA" w:rsidR="00D66A15" w:rsidRPr="00F11DB3" w:rsidRDefault="00D66A15" w:rsidP="00477219">
      <w:pPr>
        <w:pStyle w:val="slovn2"/>
      </w:pPr>
      <w:r w:rsidRPr="00F11DB3">
        <w:t xml:space="preserve">ve formátu PDF podepsané elektronickým podpisem příjemce odešle do datové schránky kraje: ID: </w:t>
      </w:r>
      <w:proofErr w:type="spellStart"/>
      <w:r w:rsidRPr="00F11DB3">
        <w:t>qiabfmf</w:t>
      </w:r>
      <w:proofErr w:type="spellEnd"/>
      <w:r w:rsidRPr="00F11DB3">
        <w:t xml:space="preserve"> (povinné pro obce);</w:t>
      </w:r>
    </w:p>
    <w:p w14:paraId="59F20559" w14:textId="47744239" w:rsidR="00D66A15" w:rsidRPr="00F11DB3" w:rsidRDefault="00D66A15" w:rsidP="00477219">
      <w:pPr>
        <w:pStyle w:val="slovn2"/>
      </w:pPr>
      <w:r w:rsidRPr="00F11DB3">
        <w:t xml:space="preserve">ve formátu PDF podepsané elektronickým podpisem příjemce odešle e-mailem na adresu </w:t>
      </w:r>
      <w:hyperlink r:id="rId12" w:history="1">
        <w:r w:rsidRPr="00F11DB3">
          <w:t>posta@olkraj.cz</w:t>
        </w:r>
      </w:hyperlink>
      <w:r w:rsidRPr="00F11DB3">
        <w:t>;</w:t>
      </w:r>
    </w:p>
    <w:p w14:paraId="764166D4" w14:textId="659D0C5A" w:rsidR="001D0F88" w:rsidRPr="00F11DB3" w:rsidRDefault="001D0F88" w:rsidP="00477219">
      <w:pPr>
        <w:pStyle w:val="slovn2"/>
      </w:pPr>
      <w:r w:rsidRPr="00F11DB3">
        <w:t>vytištěné a podepsané příjemcem doručí v listinné podobě na adresu Olomoucký kraj, Jerem</w:t>
      </w:r>
      <w:r w:rsidR="00D66A15" w:rsidRPr="00F11DB3">
        <w:t>enkova 1191/40a, 779 00 Olomouc.</w:t>
      </w:r>
    </w:p>
    <w:p w14:paraId="5C716F53" w14:textId="5EB3E0EC" w:rsidR="001D0F88" w:rsidRPr="00F11DB3" w:rsidRDefault="001D0F88" w:rsidP="00BC1240"/>
    <w:p w14:paraId="334A43A2" w14:textId="77777777" w:rsidR="001D0F88" w:rsidRPr="00F11DB3" w:rsidRDefault="001D0F88" w:rsidP="009932B4"/>
    <w:p w14:paraId="1E0D5ED8" w14:textId="5F20F7C3" w:rsidR="00C6482D" w:rsidRDefault="00FC7D39" w:rsidP="004815CF">
      <w:pPr>
        <w:pStyle w:val="Nadpis4"/>
      </w:pPr>
      <w:bookmarkStart w:id="33" w:name="_Toc109824222"/>
      <w:bookmarkEnd w:id="7"/>
      <w:r w:rsidRPr="00F11DB3">
        <w:lastRenderedPageBreak/>
        <w:t>Přílohy Podprogramu č. 2:</w:t>
      </w:r>
      <w:bookmarkEnd w:id="33"/>
    </w:p>
    <w:p w14:paraId="1E996E01" w14:textId="77777777" w:rsidR="00C6482D" w:rsidRPr="00F11DB3" w:rsidRDefault="00C6482D" w:rsidP="004815CF">
      <w:pPr>
        <w:pStyle w:val="Nadpis5"/>
      </w:pPr>
      <w:r w:rsidRPr="004815CF">
        <w:t>Příloha</w:t>
      </w:r>
      <w:r w:rsidRPr="00F11DB3">
        <w:t xml:space="preserve"> č. 1 Podprogramu č. 2 – Vzor žádosti</w:t>
      </w:r>
    </w:p>
    <w:p w14:paraId="7F1DE557" w14:textId="77777777" w:rsidR="00C6482D" w:rsidRPr="00F11DB3" w:rsidRDefault="00C6482D" w:rsidP="004815CF">
      <w:pPr>
        <w:pStyle w:val="Nadpisplohy"/>
      </w:pPr>
      <w:r w:rsidRPr="00F11DB3">
        <w:t>Žádost o poskytnutí dotace z rozpočtu Olomouckého kraje</w:t>
      </w:r>
    </w:p>
    <w:p w14:paraId="38F437A9" w14:textId="77777777" w:rsidR="00C6482D" w:rsidRPr="00F11DB3" w:rsidRDefault="00C6482D" w:rsidP="009932B4">
      <w:pPr>
        <w:rPr>
          <w:lang w:eastAsia="cs-CZ"/>
        </w:rPr>
      </w:pPr>
    </w:p>
    <w:p w14:paraId="0C082E62" w14:textId="77777777" w:rsidR="00C6482D" w:rsidRPr="00F11DB3" w:rsidRDefault="00C6482D" w:rsidP="009932B4">
      <w:pPr>
        <w:rPr>
          <w:rFonts w:eastAsia="Calibri"/>
          <w:color w:val="000000"/>
          <w:lang w:eastAsia="cs-CZ"/>
        </w:rPr>
      </w:pPr>
      <w:r w:rsidRPr="00F11DB3">
        <w:rPr>
          <w:lang w:eastAsia="cs-CZ"/>
        </w:rPr>
        <w:t>VZOR - NESLOUŽÍ JAKO FORMULÁŘ!!!</w:t>
      </w:r>
    </w:p>
    <w:tbl>
      <w:tblPr>
        <w:tblStyle w:val="TableGrid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5" w:type="dxa"/>
          <w:right w:w="64" w:type="dxa"/>
        </w:tblCellMar>
        <w:tblLook w:val="04A0" w:firstRow="1" w:lastRow="0" w:firstColumn="1" w:lastColumn="0" w:noHBand="0" w:noVBand="1"/>
      </w:tblPr>
      <w:tblGrid>
        <w:gridCol w:w="2836"/>
        <w:gridCol w:w="6226"/>
      </w:tblGrid>
      <w:tr w:rsidR="00C6482D" w:rsidRPr="00F11DB3" w14:paraId="79AA9565" w14:textId="77777777" w:rsidTr="00C6482D">
        <w:trPr>
          <w:trHeight w:val="283"/>
        </w:trPr>
        <w:tc>
          <w:tcPr>
            <w:tcW w:w="1565" w:type="pct"/>
            <w:shd w:val="clear" w:color="auto" w:fill="CCFFFF"/>
          </w:tcPr>
          <w:p w14:paraId="30E80CDE" w14:textId="77777777" w:rsidR="00C6482D" w:rsidRPr="00F11DB3" w:rsidRDefault="00C6482D" w:rsidP="009932B4">
            <w:pPr>
              <w:rPr>
                <w:rFonts w:eastAsia="Calibri"/>
              </w:rPr>
            </w:pPr>
            <w:r w:rsidRPr="00F11DB3">
              <w:t>Dotační program:</w:t>
            </w:r>
          </w:p>
        </w:tc>
        <w:tc>
          <w:tcPr>
            <w:tcW w:w="3435" w:type="pct"/>
          </w:tcPr>
          <w:p w14:paraId="51425B04" w14:textId="77777777" w:rsidR="00C6482D" w:rsidRPr="00F11DB3" w:rsidRDefault="00C6482D" w:rsidP="009932B4">
            <w:pPr>
              <w:rPr>
                <w:rFonts w:eastAsia="Calibri"/>
              </w:rPr>
            </w:pPr>
          </w:p>
        </w:tc>
      </w:tr>
      <w:tr w:rsidR="00C6482D" w:rsidRPr="00F11DB3" w14:paraId="1D2422A5" w14:textId="77777777" w:rsidTr="00C6482D">
        <w:trPr>
          <w:trHeight w:val="283"/>
        </w:trPr>
        <w:tc>
          <w:tcPr>
            <w:tcW w:w="1565" w:type="pct"/>
            <w:shd w:val="clear" w:color="auto" w:fill="CCFFFF"/>
          </w:tcPr>
          <w:p w14:paraId="203247F1" w14:textId="77777777" w:rsidR="00C6482D" w:rsidRPr="00F11DB3" w:rsidRDefault="00C6482D" w:rsidP="009932B4">
            <w:pPr>
              <w:rPr>
                <w:rFonts w:eastAsia="Calibri"/>
              </w:rPr>
            </w:pPr>
            <w:r w:rsidRPr="00F11DB3">
              <w:t>Dotační titul:</w:t>
            </w:r>
          </w:p>
        </w:tc>
        <w:tc>
          <w:tcPr>
            <w:tcW w:w="3435" w:type="pct"/>
          </w:tcPr>
          <w:p w14:paraId="43FEB2F4" w14:textId="77777777" w:rsidR="00C6482D" w:rsidRPr="00F11DB3" w:rsidRDefault="00C6482D" w:rsidP="009932B4">
            <w:pPr>
              <w:rPr>
                <w:rFonts w:eastAsia="Calibri"/>
              </w:rPr>
            </w:pPr>
          </w:p>
        </w:tc>
      </w:tr>
      <w:tr w:rsidR="00C6482D" w:rsidRPr="00F11DB3" w14:paraId="2C99F054" w14:textId="77777777" w:rsidTr="00C6482D">
        <w:tblPrEx>
          <w:tblCellMar>
            <w:top w:w="54" w:type="dxa"/>
            <w:right w:w="115" w:type="dxa"/>
          </w:tblCellMar>
        </w:tblPrEx>
        <w:trPr>
          <w:trHeight w:val="283"/>
        </w:trPr>
        <w:tc>
          <w:tcPr>
            <w:tcW w:w="1565" w:type="pct"/>
            <w:shd w:val="clear" w:color="auto" w:fill="CCFFFF"/>
          </w:tcPr>
          <w:p w14:paraId="0E51CBEB" w14:textId="77777777" w:rsidR="00C6482D" w:rsidRPr="00F11DB3" w:rsidRDefault="00C6482D" w:rsidP="009932B4">
            <w:r w:rsidRPr="00F11DB3">
              <w:t>Sběr žádostí:</w:t>
            </w:r>
          </w:p>
        </w:tc>
        <w:tc>
          <w:tcPr>
            <w:tcW w:w="3435" w:type="pct"/>
            <w:shd w:val="clear" w:color="auto" w:fill="FFFFFF"/>
          </w:tcPr>
          <w:p w14:paraId="73089DC8" w14:textId="77777777" w:rsidR="00C6482D" w:rsidRPr="00F11DB3" w:rsidRDefault="00C6482D" w:rsidP="009932B4">
            <w:pPr>
              <w:rPr>
                <w:rFonts w:eastAsia="Calibri"/>
              </w:rPr>
            </w:pPr>
            <w:r w:rsidRPr="00F11DB3">
              <w:rPr>
                <w:rFonts w:eastAsia="Calibri"/>
              </w:rPr>
              <w:t>Od - do</w:t>
            </w:r>
          </w:p>
        </w:tc>
      </w:tr>
      <w:tr w:rsidR="00C6482D" w:rsidRPr="00F11DB3" w14:paraId="497C3F57" w14:textId="77777777" w:rsidTr="00C6482D">
        <w:tblPrEx>
          <w:tblCellMar>
            <w:top w:w="54" w:type="dxa"/>
            <w:right w:w="115" w:type="dxa"/>
          </w:tblCellMar>
        </w:tblPrEx>
        <w:trPr>
          <w:trHeight w:val="283"/>
        </w:trPr>
        <w:tc>
          <w:tcPr>
            <w:tcW w:w="1565" w:type="pct"/>
            <w:shd w:val="clear" w:color="auto" w:fill="CCFFFF"/>
          </w:tcPr>
          <w:p w14:paraId="28A584EF" w14:textId="77777777" w:rsidR="00C6482D" w:rsidRPr="00F11DB3" w:rsidRDefault="00C6482D" w:rsidP="009932B4">
            <w:pPr>
              <w:rPr>
                <w:rFonts w:eastAsia="Calibri"/>
              </w:rPr>
            </w:pPr>
            <w:r w:rsidRPr="00F11DB3">
              <w:t>Název akce:</w:t>
            </w:r>
          </w:p>
        </w:tc>
        <w:tc>
          <w:tcPr>
            <w:tcW w:w="3435" w:type="pct"/>
            <w:shd w:val="clear" w:color="auto" w:fill="FFFFFF"/>
          </w:tcPr>
          <w:p w14:paraId="70E98410" w14:textId="77777777" w:rsidR="00C6482D" w:rsidRPr="00F11DB3" w:rsidRDefault="00C6482D" w:rsidP="009932B4">
            <w:pPr>
              <w:rPr>
                <w:rFonts w:eastAsia="Calibri"/>
              </w:rPr>
            </w:pPr>
          </w:p>
        </w:tc>
      </w:tr>
      <w:tr w:rsidR="00C6482D" w:rsidRPr="00F11DB3" w14:paraId="39FFCCCF" w14:textId="77777777" w:rsidTr="00C6482D">
        <w:tblPrEx>
          <w:tblCellMar>
            <w:top w:w="54" w:type="dxa"/>
            <w:right w:w="115" w:type="dxa"/>
          </w:tblCellMar>
        </w:tblPrEx>
        <w:trPr>
          <w:trHeight w:val="283"/>
        </w:trPr>
        <w:tc>
          <w:tcPr>
            <w:tcW w:w="5000" w:type="pct"/>
            <w:gridSpan w:val="2"/>
            <w:shd w:val="clear" w:color="auto" w:fill="CCFFFF"/>
          </w:tcPr>
          <w:p w14:paraId="3E96CB3E" w14:textId="77777777" w:rsidR="00C6482D" w:rsidRPr="00F11DB3" w:rsidRDefault="00C6482D" w:rsidP="009932B4">
            <w:pPr>
              <w:rPr>
                <w:rFonts w:eastAsia="Calibri"/>
              </w:rPr>
            </w:pPr>
            <w:r w:rsidRPr="00F11DB3">
              <w:t>1. Údaje o žadateli</w:t>
            </w:r>
          </w:p>
        </w:tc>
      </w:tr>
    </w:tbl>
    <w:p w14:paraId="2560FF63" w14:textId="77777777" w:rsidR="00C6482D" w:rsidRPr="00F11DB3" w:rsidRDefault="00C6482D" w:rsidP="009932B4">
      <w:pPr>
        <w:rPr>
          <w:rFonts w:eastAsia="Calibri"/>
          <w:lang w:eastAsia="cs-CZ"/>
        </w:rPr>
      </w:pPr>
      <w:r w:rsidRPr="00F11DB3">
        <w:rPr>
          <w:lang w:eastAsia="cs-CZ"/>
        </w:rPr>
        <w:t xml:space="preserve">Právní statut: </w:t>
      </w:r>
    </w:p>
    <w:tbl>
      <w:tblPr>
        <w:tblStyle w:val="TableGrid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30" w:type="dxa"/>
          <w:right w:w="23" w:type="dxa"/>
        </w:tblCellMar>
        <w:tblLook w:val="04A0" w:firstRow="1" w:lastRow="0" w:firstColumn="1" w:lastColumn="0" w:noHBand="0" w:noVBand="1"/>
      </w:tblPr>
      <w:tblGrid>
        <w:gridCol w:w="10"/>
        <w:gridCol w:w="1534"/>
        <w:gridCol w:w="1390"/>
        <w:gridCol w:w="399"/>
        <w:gridCol w:w="714"/>
        <w:gridCol w:w="631"/>
        <w:gridCol w:w="116"/>
        <w:gridCol w:w="618"/>
        <w:gridCol w:w="188"/>
        <w:gridCol w:w="722"/>
        <w:gridCol w:w="770"/>
        <w:gridCol w:w="110"/>
        <w:gridCol w:w="1081"/>
        <w:gridCol w:w="779"/>
      </w:tblGrid>
      <w:tr w:rsidR="00C6482D" w:rsidRPr="00F11DB3" w14:paraId="42BA0762" w14:textId="77777777" w:rsidTr="00C6482D">
        <w:trPr>
          <w:trHeight w:val="283"/>
        </w:trPr>
        <w:tc>
          <w:tcPr>
            <w:tcW w:w="5000" w:type="pct"/>
            <w:gridSpan w:val="14"/>
          </w:tcPr>
          <w:p w14:paraId="153238CF" w14:textId="77777777" w:rsidR="00C6482D" w:rsidRPr="00F11DB3" w:rsidRDefault="00C6482D" w:rsidP="009932B4">
            <w:pPr>
              <w:rPr>
                <w:rFonts w:eastAsia="Calibri"/>
              </w:rPr>
            </w:pPr>
            <w:r w:rsidRPr="00F11DB3">
              <w:t xml:space="preserve">Právnická osoba: </w:t>
            </w:r>
          </w:p>
        </w:tc>
      </w:tr>
      <w:tr w:rsidR="00C6482D" w:rsidRPr="00F11DB3" w14:paraId="4276DDE9" w14:textId="77777777" w:rsidTr="00C6482D">
        <w:trPr>
          <w:trHeight w:val="283"/>
        </w:trPr>
        <w:tc>
          <w:tcPr>
            <w:tcW w:w="875" w:type="pct"/>
            <w:gridSpan w:val="2"/>
          </w:tcPr>
          <w:p w14:paraId="75BA1E8E" w14:textId="77777777" w:rsidR="00C6482D" w:rsidRPr="00F11DB3" w:rsidRDefault="00C6482D" w:rsidP="009932B4">
            <w:pPr>
              <w:rPr>
                <w:rFonts w:eastAsia="Calibri"/>
              </w:rPr>
            </w:pPr>
            <w:r w:rsidRPr="00F11DB3">
              <w:t xml:space="preserve">Název: </w:t>
            </w:r>
          </w:p>
        </w:tc>
        <w:tc>
          <w:tcPr>
            <w:tcW w:w="4125" w:type="pct"/>
            <w:gridSpan w:val="12"/>
          </w:tcPr>
          <w:p w14:paraId="00331345" w14:textId="77777777" w:rsidR="00C6482D" w:rsidRPr="00F11DB3" w:rsidRDefault="00C6482D" w:rsidP="009932B4">
            <w:pPr>
              <w:rPr>
                <w:rFonts w:eastAsia="Calibri"/>
              </w:rPr>
            </w:pPr>
          </w:p>
        </w:tc>
      </w:tr>
      <w:tr w:rsidR="00C6482D" w:rsidRPr="00F11DB3" w14:paraId="056316FF" w14:textId="77777777" w:rsidTr="00C6482D">
        <w:trPr>
          <w:trHeight w:val="283"/>
        </w:trPr>
        <w:tc>
          <w:tcPr>
            <w:tcW w:w="875" w:type="pct"/>
            <w:gridSpan w:val="2"/>
          </w:tcPr>
          <w:p w14:paraId="652C150D" w14:textId="77777777" w:rsidR="00C6482D" w:rsidRPr="00F11DB3" w:rsidRDefault="00C6482D" w:rsidP="009932B4">
            <w:pPr>
              <w:rPr>
                <w:rFonts w:eastAsia="Calibri"/>
              </w:rPr>
            </w:pPr>
            <w:r w:rsidRPr="00F11DB3">
              <w:t xml:space="preserve">IČO: </w:t>
            </w:r>
          </w:p>
        </w:tc>
        <w:tc>
          <w:tcPr>
            <w:tcW w:w="1009" w:type="pct"/>
            <w:gridSpan w:val="2"/>
          </w:tcPr>
          <w:p w14:paraId="6730810A" w14:textId="77777777" w:rsidR="00C6482D" w:rsidRPr="00F11DB3" w:rsidRDefault="00C6482D" w:rsidP="009932B4">
            <w:pPr>
              <w:rPr>
                <w:rFonts w:eastAsia="Calibri"/>
              </w:rPr>
            </w:pPr>
          </w:p>
        </w:tc>
        <w:tc>
          <w:tcPr>
            <w:tcW w:w="374" w:type="pct"/>
          </w:tcPr>
          <w:p w14:paraId="4AD35D5C" w14:textId="77777777" w:rsidR="00C6482D" w:rsidRPr="00F11DB3" w:rsidRDefault="00C6482D" w:rsidP="009932B4">
            <w:pPr>
              <w:rPr>
                <w:rFonts w:eastAsia="Calibri"/>
              </w:rPr>
            </w:pPr>
            <w:r w:rsidRPr="00F11DB3">
              <w:t>DIČ:</w:t>
            </w:r>
          </w:p>
        </w:tc>
        <w:tc>
          <w:tcPr>
            <w:tcW w:w="1247" w:type="pct"/>
            <w:gridSpan w:val="5"/>
          </w:tcPr>
          <w:p w14:paraId="29B16E83" w14:textId="77777777" w:rsidR="00C6482D" w:rsidRPr="00F11DB3" w:rsidRDefault="00C6482D" w:rsidP="009932B4">
            <w:pPr>
              <w:rPr>
                <w:rFonts w:eastAsia="Calibri"/>
              </w:rPr>
            </w:pPr>
          </w:p>
        </w:tc>
        <w:tc>
          <w:tcPr>
            <w:tcW w:w="508" w:type="pct"/>
            <w:gridSpan w:val="2"/>
          </w:tcPr>
          <w:p w14:paraId="16E95422" w14:textId="77777777" w:rsidR="00C6482D" w:rsidRPr="00F11DB3" w:rsidRDefault="00C6482D" w:rsidP="009932B4">
            <w:pPr>
              <w:rPr>
                <w:rFonts w:eastAsia="Calibri"/>
              </w:rPr>
            </w:pPr>
          </w:p>
        </w:tc>
        <w:tc>
          <w:tcPr>
            <w:tcW w:w="987" w:type="pct"/>
            <w:gridSpan w:val="2"/>
          </w:tcPr>
          <w:p w14:paraId="104D6D34" w14:textId="77777777" w:rsidR="00C6482D" w:rsidRPr="00F11DB3" w:rsidRDefault="00C6482D" w:rsidP="009932B4">
            <w:pPr>
              <w:rPr>
                <w:rFonts w:eastAsia="Calibri"/>
              </w:rPr>
            </w:pPr>
          </w:p>
        </w:tc>
      </w:tr>
      <w:tr w:rsidR="00C6482D" w:rsidRPr="00F11DB3" w14:paraId="01858D70" w14:textId="77777777" w:rsidTr="00C6482D">
        <w:trPr>
          <w:trHeight w:val="283"/>
        </w:trPr>
        <w:tc>
          <w:tcPr>
            <w:tcW w:w="875" w:type="pct"/>
            <w:gridSpan w:val="2"/>
            <w:vMerge w:val="restart"/>
          </w:tcPr>
          <w:p w14:paraId="4575E378" w14:textId="77777777" w:rsidR="00C6482D" w:rsidRPr="00F11DB3" w:rsidRDefault="00C6482D" w:rsidP="009932B4">
            <w:pPr>
              <w:rPr>
                <w:rFonts w:eastAsia="Calibri"/>
              </w:rPr>
            </w:pPr>
            <w:r w:rsidRPr="00F11DB3">
              <w:t xml:space="preserve">Adresa: </w:t>
            </w:r>
          </w:p>
          <w:p w14:paraId="56A43A39" w14:textId="77777777" w:rsidR="00C6482D" w:rsidRPr="00F11DB3" w:rsidRDefault="00C6482D" w:rsidP="009932B4">
            <w:pPr>
              <w:rPr>
                <w:rFonts w:eastAsia="Calibri"/>
              </w:rPr>
            </w:pPr>
            <w:r w:rsidRPr="00F11DB3">
              <w:t>(sídlo)</w:t>
            </w:r>
          </w:p>
        </w:tc>
        <w:tc>
          <w:tcPr>
            <w:tcW w:w="1009" w:type="pct"/>
            <w:gridSpan w:val="2"/>
          </w:tcPr>
          <w:p w14:paraId="755A8F6B" w14:textId="77777777" w:rsidR="00C6482D" w:rsidRPr="00F11DB3" w:rsidRDefault="00C6482D" w:rsidP="009932B4">
            <w:pPr>
              <w:rPr>
                <w:rFonts w:eastAsia="Calibri"/>
              </w:rPr>
            </w:pPr>
            <w:r w:rsidRPr="00F11DB3">
              <w:t>ulice:</w:t>
            </w:r>
          </w:p>
        </w:tc>
        <w:tc>
          <w:tcPr>
            <w:tcW w:w="2129" w:type="pct"/>
            <w:gridSpan w:val="8"/>
          </w:tcPr>
          <w:p w14:paraId="2E3CFF99" w14:textId="77777777" w:rsidR="00C6482D" w:rsidRPr="00F11DB3" w:rsidRDefault="00C6482D" w:rsidP="009932B4">
            <w:pPr>
              <w:rPr>
                <w:rFonts w:eastAsia="Calibri"/>
              </w:rPr>
            </w:pPr>
          </w:p>
        </w:tc>
        <w:tc>
          <w:tcPr>
            <w:tcW w:w="546" w:type="pct"/>
          </w:tcPr>
          <w:p w14:paraId="752650A5" w14:textId="77777777" w:rsidR="00C6482D" w:rsidRPr="00F11DB3" w:rsidRDefault="00C6482D" w:rsidP="009932B4">
            <w:pPr>
              <w:rPr>
                <w:rFonts w:eastAsia="Calibri"/>
              </w:rPr>
            </w:pPr>
            <w:r w:rsidRPr="00F11DB3">
              <w:t>č. popisné:</w:t>
            </w:r>
          </w:p>
        </w:tc>
        <w:tc>
          <w:tcPr>
            <w:tcW w:w="441" w:type="pct"/>
          </w:tcPr>
          <w:p w14:paraId="59F0AF65" w14:textId="77777777" w:rsidR="00C6482D" w:rsidRPr="00F11DB3" w:rsidRDefault="00C6482D" w:rsidP="009932B4">
            <w:pPr>
              <w:rPr>
                <w:rFonts w:eastAsia="Calibri"/>
              </w:rPr>
            </w:pPr>
          </w:p>
        </w:tc>
      </w:tr>
      <w:tr w:rsidR="00C6482D" w:rsidRPr="00F11DB3" w14:paraId="511417A1" w14:textId="77777777" w:rsidTr="00C6482D">
        <w:trPr>
          <w:trHeight w:val="283"/>
        </w:trPr>
        <w:tc>
          <w:tcPr>
            <w:tcW w:w="875" w:type="pct"/>
            <w:gridSpan w:val="2"/>
            <w:vMerge/>
          </w:tcPr>
          <w:p w14:paraId="7B8FA9B2" w14:textId="77777777" w:rsidR="00C6482D" w:rsidRPr="00F11DB3" w:rsidRDefault="00C6482D" w:rsidP="009932B4">
            <w:pPr>
              <w:rPr>
                <w:rFonts w:eastAsia="Calibri"/>
              </w:rPr>
            </w:pPr>
          </w:p>
        </w:tc>
        <w:tc>
          <w:tcPr>
            <w:tcW w:w="1009" w:type="pct"/>
            <w:gridSpan w:val="2"/>
          </w:tcPr>
          <w:p w14:paraId="516E11B8" w14:textId="77777777" w:rsidR="00C6482D" w:rsidRPr="00F11DB3" w:rsidRDefault="00C6482D" w:rsidP="009932B4">
            <w:pPr>
              <w:rPr>
                <w:rFonts w:eastAsia="Calibri"/>
              </w:rPr>
            </w:pPr>
            <w:r w:rsidRPr="00F11DB3">
              <w:t xml:space="preserve">obec/část obce: </w:t>
            </w:r>
          </w:p>
        </w:tc>
        <w:tc>
          <w:tcPr>
            <w:tcW w:w="2129" w:type="pct"/>
            <w:gridSpan w:val="8"/>
          </w:tcPr>
          <w:p w14:paraId="06AA8F32" w14:textId="77777777" w:rsidR="00C6482D" w:rsidRPr="00F11DB3" w:rsidRDefault="00C6482D" w:rsidP="009932B4">
            <w:pPr>
              <w:rPr>
                <w:rFonts w:eastAsia="Calibri"/>
              </w:rPr>
            </w:pPr>
          </w:p>
        </w:tc>
        <w:tc>
          <w:tcPr>
            <w:tcW w:w="546" w:type="pct"/>
          </w:tcPr>
          <w:p w14:paraId="5844325A" w14:textId="77777777" w:rsidR="00C6482D" w:rsidRPr="00F11DB3" w:rsidRDefault="00C6482D" w:rsidP="009932B4">
            <w:pPr>
              <w:rPr>
                <w:rFonts w:eastAsia="Calibri"/>
              </w:rPr>
            </w:pPr>
            <w:r w:rsidRPr="00F11DB3">
              <w:t>č. orientační:</w:t>
            </w:r>
          </w:p>
        </w:tc>
        <w:tc>
          <w:tcPr>
            <w:tcW w:w="441" w:type="pct"/>
          </w:tcPr>
          <w:p w14:paraId="4B4C8195" w14:textId="77777777" w:rsidR="00C6482D" w:rsidRPr="00F11DB3" w:rsidRDefault="00C6482D" w:rsidP="009932B4">
            <w:pPr>
              <w:rPr>
                <w:rFonts w:eastAsia="Calibri"/>
              </w:rPr>
            </w:pPr>
          </w:p>
        </w:tc>
      </w:tr>
      <w:tr w:rsidR="00C6482D" w:rsidRPr="00F11DB3" w14:paraId="733C7491" w14:textId="77777777" w:rsidTr="00C6482D">
        <w:trPr>
          <w:trHeight w:val="283"/>
        </w:trPr>
        <w:tc>
          <w:tcPr>
            <w:tcW w:w="875" w:type="pct"/>
            <w:gridSpan w:val="2"/>
            <w:vMerge/>
          </w:tcPr>
          <w:p w14:paraId="0ADB67EA" w14:textId="77777777" w:rsidR="00C6482D" w:rsidRPr="00F11DB3" w:rsidRDefault="00C6482D" w:rsidP="009932B4">
            <w:pPr>
              <w:rPr>
                <w:rFonts w:eastAsia="Calibri"/>
              </w:rPr>
            </w:pPr>
          </w:p>
        </w:tc>
        <w:tc>
          <w:tcPr>
            <w:tcW w:w="1009" w:type="pct"/>
            <w:gridSpan w:val="2"/>
          </w:tcPr>
          <w:p w14:paraId="1E2E291E" w14:textId="77777777" w:rsidR="00C6482D" w:rsidRPr="00F11DB3" w:rsidRDefault="00C6482D" w:rsidP="009932B4">
            <w:pPr>
              <w:rPr>
                <w:rFonts w:eastAsia="Calibri"/>
              </w:rPr>
            </w:pPr>
            <w:r w:rsidRPr="00F11DB3">
              <w:t>okres:</w:t>
            </w:r>
          </w:p>
        </w:tc>
        <w:tc>
          <w:tcPr>
            <w:tcW w:w="2129" w:type="pct"/>
            <w:gridSpan w:val="8"/>
          </w:tcPr>
          <w:p w14:paraId="6BEC24B6" w14:textId="77777777" w:rsidR="00C6482D" w:rsidRPr="00F11DB3" w:rsidRDefault="00C6482D" w:rsidP="009932B4">
            <w:pPr>
              <w:rPr>
                <w:rFonts w:eastAsia="Calibri"/>
              </w:rPr>
            </w:pPr>
          </w:p>
        </w:tc>
        <w:tc>
          <w:tcPr>
            <w:tcW w:w="546" w:type="pct"/>
          </w:tcPr>
          <w:p w14:paraId="5D493886" w14:textId="77777777" w:rsidR="00C6482D" w:rsidRPr="00F11DB3" w:rsidRDefault="00C6482D" w:rsidP="009932B4">
            <w:pPr>
              <w:rPr>
                <w:rFonts w:eastAsia="Calibri"/>
              </w:rPr>
            </w:pPr>
            <w:r w:rsidRPr="00F11DB3">
              <w:t>PSČ:</w:t>
            </w:r>
          </w:p>
        </w:tc>
        <w:tc>
          <w:tcPr>
            <w:tcW w:w="441" w:type="pct"/>
          </w:tcPr>
          <w:p w14:paraId="5D0A67C9" w14:textId="77777777" w:rsidR="00C6482D" w:rsidRPr="00F11DB3" w:rsidRDefault="00C6482D" w:rsidP="009932B4">
            <w:pPr>
              <w:rPr>
                <w:rFonts w:eastAsia="Calibri"/>
              </w:rPr>
            </w:pPr>
          </w:p>
        </w:tc>
      </w:tr>
      <w:tr w:rsidR="00C6482D" w:rsidRPr="00F11DB3" w14:paraId="3EB43E5B" w14:textId="77777777" w:rsidTr="00C6482D">
        <w:trPr>
          <w:trHeight w:val="283"/>
        </w:trPr>
        <w:tc>
          <w:tcPr>
            <w:tcW w:w="875" w:type="pct"/>
            <w:gridSpan w:val="2"/>
            <w:vMerge/>
          </w:tcPr>
          <w:p w14:paraId="7150C3C0" w14:textId="77777777" w:rsidR="00C6482D" w:rsidRPr="00F11DB3" w:rsidRDefault="00C6482D" w:rsidP="009932B4">
            <w:pPr>
              <w:rPr>
                <w:rFonts w:eastAsia="Calibri"/>
              </w:rPr>
            </w:pPr>
          </w:p>
        </w:tc>
        <w:tc>
          <w:tcPr>
            <w:tcW w:w="1009" w:type="pct"/>
            <w:gridSpan w:val="2"/>
          </w:tcPr>
          <w:p w14:paraId="42729E4D" w14:textId="77777777" w:rsidR="00C6482D" w:rsidRPr="00F11DB3" w:rsidRDefault="00C6482D" w:rsidP="009932B4">
            <w:pPr>
              <w:rPr>
                <w:rFonts w:eastAsia="Calibri"/>
              </w:rPr>
            </w:pPr>
            <w:r w:rsidRPr="00F11DB3">
              <w:t>telefon:</w:t>
            </w:r>
          </w:p>
        </w:tc>
        <w:tc>
          <w:tcPr>
            <w:tcW w:w="3116" w:type="pct"/>
            <w:gridSpan w:val="10"/>
          </w:tcPr>
          <w:p w14:paraId="422FCC0F" w14:textId="77777777" w:rsidR="00C6482D" w:rsidRPr="00F11DB3" w:rsidRDefault="00C6482D" w:rsidP="009932B4">
            <w:pPr>
              <w:rPr>
                <w:rFonts w:eastAsia="Calibri"/>
              </w:rPr>
            </w:pPr>
          </w:p>
        </w:tc>
      </w:tr>
      <w:tr w:rsidR="00C6482D" w:rsidRPr="00F11DB3" w14:paraId="793F990D" w14:textId="77777777" w:rsidTr="00C6482D">
        <w:trPr>
          <w:trHeight w:val="283"/>
        </w:trPr>
        <w:tc>
          <w:tcPr>
            <w:tcW w:w="875" w:type="pct"/>
            <w:gridSpan w:val="2"/>
            <w:vMerge/>
          </w:tcPr>
          <w:p w14:paraId="23C8F9E9" w14:textId="77777777" w:rsidR="00C6482D" w:rsidRPr="00F11DB3" w:rsidRDefault="00C6482D" w:rsidP="009932B4">
            <w:pPr>
              <w:rPr>
                <w:rFonts w:eastAsia="Calibri"/>
              </w:rPr>
            </w:pPr>
          </w:p>
        </w:tc>
        <w:tc>
          <w:tcPr>
            <w:tcW w:w="1009" w:type="pct"/>
            <w:gridSpan w:val="2"/>
          </w:tcPr>
          <w:p w14:paraId="702812BE" w14:textId="77777777" w:rsidR="00C6482D" w:rsidRPr="00F11DB3" w:rsidRDefault="00C6482D" w:rsidP="009932B4">
            <w:pPr>
              <w:rPr>
                <w:rFonts w:eastAsia="Calibri"/>
              </w:rPr>
            </w:pPr>
            <w:r w:rsidRPr="00F11DB3">
              <w:t>e-mail:</w:t>
            </w:r>
          </w:p>
        </w:tc>
        <w:tc>
          <w:tcPr>
            <w:tcW w:w="1160" w:type="pct"/>
            <w:gridSpan w:val="4"/>
          </w:tcPr>
          <w:p w14:paraId="4C63FE94" w14:textId="77777777" w:rsidR="00C6482D" w:rsidRPr="00F11DB3" w:rsidRDefault="00C6482D" w:rsidP="009932B4">
            <w:pPr>
              <w:rPr>
                <w:rFonts w:eastAsia="Calibri"/>
              </w:rPr>
            </w:pPr>
          </w:p>
        </w:tc>
        <w:tc>
          <w:tcPr>
            <w:tcW w:w="461" w:type="pct"/>
            <w:gridSpan w:val="2"/>
          </w:tcPr>
          <w:p w14:paraId="332A61D6" w14:textId="77777777" w:rsidR="00C6482D" w:rsidRPr="00F11DB3" w:rsidRDefault="00C6482D" w:rsidP="009932B4">
            <w:pPr>
              <w:rPr>
                <w:rFonts w:eastAsia="Calibri"/>
              </w:rPr>
            </w:pPr>
            <w:r w:rsidRPr="00F11DB3">
              <w:t>www:</w:t>
            </w:r>
          </w:p>
        </w:tc>
        <w:tc>
          <w:tcPr>
            <w:tcW w:w="1495" w:type="pct"/>
            <w:gridSpan w:val="4"/>
          </w:tcPr>
          <w:p w14:paraId="7BF8220F" w14:textId="77777777" w:rsidR="00C6482D" w:rsidRPr="00F11DB3" w:rsidRDefault="00C6482D" w:rsidP="009932B4">
            <w:pPr>
              <w:rPr>
                <w:rFonts w:eastAsia="Calibri"/>
              </w:rPr>
            </w:pPr>
          </w:p>
        </w:tc>
      </w:tr>
      <w:tr w:rsidR="00C6482D" w:rsidRPr="00F11DB3" w14:paraId="719D0CD0" w14:textId="77777777" w:rsidTr="00C6482D">
        <w:trPr>
          <w:trHeight w:val="283"/>
        </w:trPr>
        <w:tc>
          <w:tcPr>
            <w:tcW w:w="5000" w:type="pct"/>
            <w:gridSpan w:val="14"/>
            <w:shd w:val="clear" w:color="auto" w:fill="CCFFFF"/>
          </w:tcPr>
          <w:p w14:paraId="17DF6E74" w14:textId="77777777" w:rsidR="00C6482D" w:rsidRPr="00F11DB3" w:rsidRDefault="00C6482D" w:rsidP="009932B4">
            <w:pPr>
              <w:rPr>
                <w:rFonts w:eastAsia="Calibri"/>
              </w:rPr>
            </w:pPr>
            <w:r w:rsidRPr="00F11DB3">
              <w:t xml:space="preserve">Osoba oprávněná jednat za nebo jménem žadatele (statutární zástupce, zákonný zástupce): </w:t>
            </w:r>
          </w:p>
        </w:tc>
      </w:tr>
      <w:tr w:rsidR="00C6482D" w:rsidRPr="00F11DB3" w14:paraId="0ECE9012" w14:textId="77777777" w:rsidTr="00C6482D">
        <w:trPr>
          <w:trHeight w:val="283"/>
        </w:trPr>
        <w:tc>
          <w:tcPr>
            <w:tcW w:w="875" w:type="pct"/>
            <w:gridSpan w:val="2"/>
          </w:tcPr>
          <w:p w14:paraId="31017C01" w14:textId="77777777" w:rsidR="00C6482D" w:rsidRPr="00F11DB3" w:rsidRDefault="00C6482D" w:rsidP="009932B4">
            <w:pPr>
              <w:rPr>
                <w:rFonts w:eastAsia="Calibri"/>
              </w:rPr>
            </w:pPr>
            <w:r w:rsidRPr="00F11DB3">
              <w:t xml:space="preserve">titul: </w:t>
            </w:r>
          </w:p>
        </w:tc>
        <w:tc>
          <w:tcPr>
            <w:tcW w:w="1009" w:type="pct"/>
            <w:gridSpan w:val="2"/>
          </w:tcPr>
          <w:p w14:paraId="20FEF055" w14:textId="77777777" w:rsidR="00C6482D" w:rsidRPr="00F11DB3" w:rsidRDefault="00C6482D" w:rsidP="009932B4">
            <w:pPr>
              <w:rPr>
                <w:rFonts w:eastAsia="Calibri"/>
              </w:rPr>
            </w:pPr>
          </w:p>
        </w:tc>
        <w:tc>
          <w:tcPr>
            <w:tcW w:w="374" w:type="pct"/>
          </w:tcPr>
          <w:p w14:paraId="6F56A8AB" w14:textId="77777777" w:rsidR="00C6482D" w:rsidRPr="00F11DB3" w:rsidRDefault="00C6482D" w:rsidP="009932B4">
            <w:pPr>
              <w:rPr>
                <w:rFonts w:eastAsia="Calibri"/>
              </w:rPr>
            </w:pPr>
            <w:r w:rsidRPr="00F11DB3">
              <w:t>jméno:</w:t>
            </w:r>
          </w:p>
        </w:tc>
        <w:tc>
          <w:tcPr>
            <w:tcW w:w="786" w:type="pct"/>
            <w:gridSpan w:val="3"/>
          </w:tcPr>
          <w:p w14:paraId="6A91A65F" w14:textId="77777777" w:rsidR="00C6482D" w:rsidRPr="00F11DB3" w:rsidRDefault="00C6482D" w:rsidP="009932B4">
            <w:pPr>
              <w:rPr>
                <w:rFonts w:eastAsia="Calibri"/>
              </w:rPr>
            </w:pPr>
          </w:p>
        </w:tc>
        <w:tc>
          <w:tcPr>
            <w:tcW w:w="461" w:type="pct"/>
            <w:gridSpan w:val="2"/>
          </w:tcPr>
          <w:p w14:paraId="70A88D42" w14:textId="77777777" w:rsidR="00C6482D" w:rsidRPr="00F11DB3" w:rsidRDefault="00C6482D" w:rsidP="009932B4">
            <w:pPr>
              <w:rPr>
                <w:rFonts w:eastAsia="Calibri"/>
              </w:rPr>
            </w:pPr>
            <w:r w:rsidRPr="00F11DB3">
              <w:t>příjmení:</w:t>
            </w:r>
          </w:p>
        </w:tc>
        <w:tc>
          <w:tcPr>
            <w:tcW w:w="508" w:type="pct"/>
            <w:gridSpan w:val="2"/>
          </w:tcPr>
          <w:p w14:paraId="0D401BC2" w14:textId="77777777" w:rsidR="00C6482D" w:rsidRPr="00F11DB3" w:rsidRDefault="00C6482D" w:rsidP="009932B4">
            <w:pPr>
              <w:rPr>
                <w:rFonts w:eastAsia="Calibri"/>
              </w:rPr>
            </w:pPr>
          </w:p>
        </w:tc>
        <w:tc>
          <w:tcPr>
            <w:tcW w:w="987" w:type="pct"/>
            <w:gridSpan w:val="2"/>
          </w:tcPr>
          <w:p w14:paraId="6F75A1D6" w14:textId="77777777" w:rsidR="00C6482D" w:rsidRPr="00F11DB3" w:rsidRDefault="00C6482D" w:rsidP="009932B4">
            <w:pPr>
              <w:rPr>
                <w:rFonts w:eastAsia="Calibri"/>
              </w:rPr>
            </w:pPr>
            <w:r w:rsidRPr="00F11DB3">
              <w:t>titul:</w:t>
            </w:r>
          </w:p>
        </w:tc>
      </w:tr>
      <w:tr w:rsidR="00C6482D" w:rsidRPr="00F11DB3" w14:paraId="375E9D26" w14:textId="77777777" w:rsidTr="00C6482D">
        <w:trPr>
          <w:trHeight w:val="283"/>
        </w:trPr>
        <w:tc>
          <w:tcPr>
            <w:tcW w:w="2617" w:type="pct"/>
            <w:gridSpan w:val="6"/>
          </w:tcPr>
          <w:p w14:paraId="2579C9CC" w14:textId="77777777" w:rsidR="00C6482D" w:rsidRPr="00F11DB3" w:rsidRDefault="00C6482D" w:rsidP="009932B4">
            <w:pPr>
              <w:rPr>
                <w:rFonts w:eastAsia="Calibri"/>
              </w:rPr>
            </w:pPr>
            <w:r w:rsidRPr="00F11DB3">
              <w:t>funkce (např. předseda, jednatel, ředitel….):</w:t>
            </w:r>
          </w:p>
        </w:tc>
        <w:tc>
          <w:tcPr>
            <w:tcW w:w="2383" w:type="pct"/>
            <w:gridSpan w:val="8"/>
          </w:tcPr>
          <w:p w14:paraId="4C3F66FC" w14:textId="77777777" w:rsidR="00C6482D" w:rsidRPr="00F11DB3" w:rsidRDefault="00C6482D" w:rsidP="009932B4">
            <w:pPr>
              <w:rPr>
                <w:rFonts w:eastAsia="Calibri"/>
              </w:rPr>
            </w:pPr>
          </w:p>
        </w:tc>
      </w:tr>
      <w:tr w:rsidR="00C6482D" w:rsidRPr="00F11DB3" w14:paraId="0A41AB70" w14:textId="77777777" w:rsidTr="00C6482D">
        <w:trPr>
          <w:trHeight w:val="283"/>
        </w:trPr>
        <w:tc>
          <w:tcPr>
            <w:tcW w:w="875" w:type="pct"/>
            <w:gridSpan w:val="2"/>
          </w:tcPr>
          <w:p w14:paraId="43BF9F35" w14:textId="77777777" w:rsidR="00C6482D" w:rsidRPr="00F11DB3" w:rsidRDefault="00C6482D" w:rsidP="009932B4">
            <w:pPr>
              <w:rPr>
                <w:rFonts w:eastAsia="Calibri"/>
              </w:rPr>
            </w:pPr>
            <w:r w:rsidRPr="00F11DB3">
              <w:t>telefon:</w:t>
            </w:r>
          </w:p>
        </w:tc>
        <w:tc>
          <w:tcPr>
            <w:tcW w:w="1742" w:type="pct"/>
            <w:gridSpan w:val="4"/>
          </w:tcPr>
          <w:p w14:paraId="294B9D61" w14:textId="77777777" w:rsidR="00C6482D" w:rsidRPr="00F11DB3" w:rsidRDefault="00C6482D" w:rsidP="009932B4">
            <w:pPr>
              <w:rPr>
                <w:rFonts w:eastAsia="Calibri"/>
              </w:rPr>
            </w:pPr>
          </w:p>
        </w:tc>
        <w:tc>
          <w:tcPr>
            <w:tcW w:w="427" w:type="pct"/>
            <w:gridSpan w:val="2"/>
          </w:tcPr>
          <w:p w14:paraId="54E16602" w14:textId="77777777" w:rsidR="00C6482D" w:rsidRPr="00F11DB3" w:rsidRDefault="00C6482D" w:rsidP="009932B4">
            <w:pPr>
              <w:rPr>
                <w:rFonts w:eastAsia="Calibri"/>
              </w:rPr>
            </w:pPr>
            <w:r w:rsidRPr="00F11DB3">
              <w:t>e-mail:</w:t>
            </w:r>
          </w:p>
        </w:tc>
        <w:tc>
          <w:tcPr>
            <w:tcW w:w="1956" w:type="pct"/>
            <w:gridSpan w:val="6"/>
          </w:tcPr>
          <w:p w14:paraId="66133769" w14:textId="77777777" w:rsidR="00C6482D" w:rsidRPr="00F11DB3" w:rsidRDefault="00C6482D" w:rsidP="009932B4">
            <w:pPr>
              <w:rPr>
                <w:rFonts w:eastAsia="Calibri"/>
              </w:rPr>
            </w:pPr>
          </w:p>
        </w:tc>
      </w:tr>
      <w:tr w:rsidR="00C6482D" w:rsidRPr="00F11DB3" w14:paraId="4AF89823" w14:textId="77777777" w:rsidTr="00C6482D">
        <w:trPr>
          <w:trHeight w:val="283"/>
        </w:trPr>
        <w:tc>
          <w:tcPr>
            <w:tcW w:w="875" w:type="pct"/>
            <w:gridSpan w:val="2"/>
            <w:vMerge w:val="restart"/>
          </w:tcPr>
          <w:p w14:paraId="145A9792" w14:textId="77777777" w:rsidR="00C6482D" w:rsidRPr="00F11DB3" w:rsidRDefault="00C6482D" w:rsidP="009932B4">
            <w:pPr>
              <w:rPr>
                <w:rFonts w:eastAsia="Calibri"/>
              </w:rPr>
            </w:pPr>
            <w:r w:rsidRPr="00F11DB3">
              <w:t xml:space="preserve">Adresa: </w:t>
            </w:r>
          </w:p>
          <w:p w14:paraId="72757222" w14:textId="77777777" w:rsidR="00C6482D" w:rsidRPr="00F11DB3" w:rsidRDefault="00C6482D" w:rsidP="009932B4">
            <w:pPr>
              <w:rPr>
                <w:rFonts w:eastAsia="Calibri"/>
              </w:rPr>
            </w:pPr>
            <w:r w:rsidRPr="00F11DB3">
              <w:t>(bydliště)</w:t>
            </w:r>
          </w:p>
        </w:tc>
        <w:tc>
          <w:tcPr>
            <w:tcW w:w="1009" w:type="pct"/>
            <w:gridSpan w:val="2"/>
          </w:tcPr>
          <w:p w14:paraId="1EA8881A" w14:textId="77777777" w:rsidR="00C6482D" w:rsidRPr="00F11DB3" w:rsidRDefault="00C6482D" w:rsidP="009932B4">
            <w:pPr>
              <w:rPr>
                <w:rFonts w:eastAsia="Calibri"/>
              </w:rPr>
            </w:pPr>
            <w:r w:rsidRPr="00F11DB3">
              <w:t>ulice:</w:t>
            </w:r>
          </w:p>
        </w:tc>
        <w:tc>
          <w:tcPr>
            <w:tcW w:w="2129" w:type="pct"/>
            <w:gridSpan w:val="8"/>
          </w:tcPr>
          <w:p w14:paraId="427A09C3" w14:textId="77777777" w:rsidR="00C6482D" w:rsidRPr="00F11DB3" w:rsidRDefault="00C6482D" w:rsidP="009932B4">
            <w:pPr>
              <w:rPr>
                <w:rFonts w:eastAsia="Calibri"/>
              </w:rPr>
            </w:pPr>
          </w:p>
        </w:tc>
        <w:tc>
          <w:tcPr>
            <w:tcW w:w="546" w:type="pct"/>
          </w:tcPr>
          <w:p w14:paraId="5ED56025" w14:textId="77777777" w:rsidR="00C6482D" w:rsidRPr="00F11DB3" w:rsidRDefault="00C6482D" w:rsidP="009932B4">
            <w:pPr>
              <w:rPr>
                <w:rFonts w:eastAsia="Calibri"/>
              </w:rPr>
            </w:pPr>
            <w:r w:rsidRPr="00F11DB3">
              <w:t>č. popisné:</w:t>
            </w:r>
          </w:p>
        </w:tc>
        <w:tc>
          <w:tcPr>
            <w:tcW w:w="441" w:type="pct"/>
          </w:tcPr>
          <w:p w14:paraId="3AD65145" w14:textId="77777777" w:rsidR="00C6482D" w:rsidRPr="00F11DB3" w:rsidRDefault="00C6482D" w:rsidP="009932B4">
            <w:pPr>
              <w:rPr>
                <w:rFonts w:eastAsia="Calibri"/>
              </w:rPr>
            </w:pPr>
          </w:p>
        </w:tc>
      </w:tr>
      <w:tr w:rsidR="00C6482D" w:rsidRPr="00F11DB3" w14:paraId="50F791E6" w14:textId="77777777" w:rsidTr="00C6482D">
        <w:trPr>
          <w:trHeight w:val="283"/>
        </w:trPr>
        <w:tc>
          <w:tcPr>
            <w:tcW w:w="875" w:type="pct"/>
            <w:gridSpan w:val="2"/>
            <w:vMerge/>
          </w:tcPr>
          <w:p w14:paraId="3DF148E9" w14:textId="77777777" w:rsidR="00C6482D" w:rsidRPr="00F11DB3" w:rsidRDefault="00C6482D" w:rsidP="009932B4">
            <w:pPr>
              <w:rPr>
                <w:rFonts w:eastAsia="Calibri"/>
              </w:rPr>
            </w:pPr>
          </w:p>
        </w:tc>
        <w:tc>
          <w:tcPr>
            <w:tcW w:w="1009" w:type="pct"/>
            <w:gridSpan w:val="2"/>
          </w:tcPr>
          <w:p w14:paraId="6C86F672" w14:textId="77777777" w:rsidR="00C6482D" w:rsidRPr="00F11DB3" w:rsidRDefault="00C6482D" w:rsidP="009932B4">
            <w:pPr>
              <w:rPr>
                <w:rFonts w:eastAsia="Calibri"/>
              </w:rPr>
            </w:pPr>
            <w:r w:rsidRPr="00F11DB3">
              <w:t xml:space="preserve">obec/část obce: </w:t>
            </w:r>
          </w:p>
        </w:tc>
        <w:tc>
          <w:tcPr>
            <w:tcW w:w="2129" w:type="pct"/>
            <w:gridSpan w:val="8"/>
          </w:tcPr>
          <w:p w14:paraId="10A97186" w14:textId="77777777" w:rsidR="00C6482D" w:rsidRPr="00F11DB3" w:rsidRDefault="00C6482D" w:rsidP="009932B4">
            <w:pPr>
              <w:rPr>
                <w:rFonts w:eastAsia="Calibri"/>
              </w:rPr>
            </w:pPr>
          </w:p>
        </w:tc>
        <w:tc>
          <w:tcPr>
            <w:tcW w:w="546" w:type="pct"/>
          </w:tcPr>
          <w:p w14:paraId="4F74C9C4" w14:textId="77777777" w:rsidR="00C6482D" w:rsidRPr="00F11DB3" w:rsidRDefault="00C6482D" w:rsidP="009932B4">
            <w:pPr>
              <w:rPr>
                <w:rFonts w:eastAsia="Calibri"/>
              </w:rPr>
            </w:pPr>
            <w:r w:rsidRPr="00F11DB3">
              <w:t>č. orientační:</w:t>
            </w:r>
          </w:p>
        </w:tc>
        <w:tc>
          <w:tcPr>
            <w:tcW w:w="441" w:type="pct"/>
          </w:tcPr>
          <w:p w14:paraId="4E6D44DC" w14:textId="77777777" w:rsidR="00C6482D" w:rsidRPr="00F11DB3" w:rsidRDefault="00C6482D" w:rsidP="009932B4">
            <w:pPr>
              <w:rPr>
                <w:rFonts w:eastAsia="Calibri"/>
              </w:rPr>
            </w:pPr>
          </w:p>
        </w:tc>
      </w:tr>
      <w:tr w:rsidR="00C6482D" w:rsidRPr="00F11DB3" w14:paraId="761E214F" w14:textId="77777777" w:rsidTr="00C6482D">
        <w:trPr>
          <w:trHeight w:val="283"/>
        </w:trPr>
        <w:tc>
          <w:tcPr>
            <w:tcW w:w="875" w:type="pct"/>
            <w:gridSpan w:val="2"/>
            <w:vMerge/>
          </w:tcPr>
          <w:p w14:paraId="44A50690" w14:textId="77777777" w:rsidR="00C6482D" w:rsidRPr="00F11DB3" w:rsidRDefault="00C6482D" w:rsidP="009932B4">
            <w:pPr>
              <w:rPr>
                <w:rFonts w:eastAsia="Calibri"/>
              </w:rPr>
            </w:pPr>
          </w:p>
        </w:tc>
        <w:tc>
          <w:tcPr>
            <w:tcW w:w="1009" w:type="pct"/>
            <w:gridSpan w:val="2"/>
          </w:tcPr>
          <w:p w14:paraId="09F98C45" w14:textId="77777777" w:rsidR="00C6482D" w:rsidRPr="00F11DB3" w:rsidRDefault="00C6482D" w:rsidP="009932B4">
            <w:pPr>
              <w:rPr>
                <w:rFonts w:eastAsia="Calibri"/>
              </w:rPr>
            </w:pPr>
            <w:r w:rsidRPr="00F11DB3">
              <w:t>okres:</w:t>
            </w:r>
          </w:p>
        </w:tc>
        <w:tc>
          <w:tcPr>
            <w:tcW w:w="2129" w:type="pct"/>
            <w:gridSpan w:val="8"/>
          </w:tcPr>
          <w:p w14:paraId="4586F142" w14:textId="77777777" w:rsidR="00C6482D" w:rsidRPr="00F11DB3" w:rsidRDefault="00C6482D" w:rsidP="009932B4">
            <w:pPr>
              <w:rPr>
                <w:rFonts w:eastAsia="Calibri"/>
              </w:rPr>
            </w:pPr>
          </w:p>
        </w:tc>
        <w:tc>
          <w:tcPr>
            <w:tcW w:w="546" w:type="pct"/>
          </w:tcPr>
          <w:p w14:paraId="64E241AC" w14:textId="77777777" w:rsidR="00C6482D" w:rsidRPr="00F11DB3" w:rsidRDefault="00C6482D" w:rsidP="009932B4">
            <w:pPr>
              <w:rPr>
                <w:rFonts w:eastAsia="Calibri"/>
              </w:rPr>
            </w:pPr>
            <w:r w:rsidRPr="00F11DB3">
              <w:t>PSČ:</w:t>
            </w:r>
          </w:p>
        </w:tc>
        <w:tc>
          <w:tcPr>
            <w:tcW w:w="441" w:type="pct"/>
          </w:tcPr>
          <w:p w14:paraId="56FE5560" w14:textId="77777777" w:rsidR="00C6482D" w:rsidRPr="00F11DB3" w:rsidRDefault="00C6482D" w:rsidP="009932B4">
            <w:pPr>
              <w:rPr>
                <w:rFonts w:eastAsia="Calibri"/>
              </w:rPr>
            </w:pPr>
          </w:p>
        </w:tc>
      </w:tr>
      <w:tr w:rsidR="00C6482D" w:rsidRPr="00F11DB3" w14:paraId="01F74778" w14:textId="77777777" w:rsidTr="00C6482D">
        <w:trPr>
          <w:trHeight w:val="283"/>
        </w:trPr>
        <w:tc>
          <w:tcPr>
            <w:tcW w:w="875" w:type="pct"/>
            <w:gridSpan w:val="2"/>
            <w:vMerge/>
          </w:tcPr>
          <w:p w14:paraId="7CF0C0F1" w14:textId="77777777" w:rsidR="00C6482D" w:rsidRPr="00F11DB3" w:rsidRDefault="00C6482D" w:rsidP="009932B4">
            <w:pPr>
              <w:rPr>
                <w:rFonts w:eastAsia="Calibri"/>
              </w:rPr>
            </w:pPr>
          </w:p>
        </w:tc>
        <w:tc>
          <w:tcPr>
            <w:tcW w:w="1009" w:type="pct"/>
            <w:gridSpan w:val="2"/>
          </w:tcPr>
          <w:p w14:paraId="3B26D776" w14:textId="77777777" w:rsidR="00C6482D" w:rsidRPr="00F11DB3" w:rsidRDefault="00C6482D" w:rsidP="009932B4">
            <w:pPr>
              <w:rPr>
                <w:rFonts w:eastAsia="Calibri"/>
              </w:rPr>
            </w:pPr>
            <w:r w:rsidRPr="00F11DB3">
              <w:t>telefon:</w:t>
            </w:r>
          </w:p>
        </w:tc>
        <w:tc>
          <w:tcPr>
            <w:tcW w:w="3116" w:type="pct"/>
            <w:gridSpan w:val="10"/>
          </w:tcPr>
          <w:p w14:paraId="5C2491B9" w14:textId="77777777" w:rsidR="00C6482D" w:rsidRPr="00F11DB3" w:rsidRDefault="00C6482D" w:rsidP="009932B4">
            <w:pPr>
              <w:rPr>
                <w:rFonts w:eastAsia="Calibri"/>
              </w:rPr>
            </w:pPr>
          </w:p>
        </w:tc>
      </w:tr>
      <w:tr w:rsidR="00C6482D" w:rsidRPr="00F11DB3" w14:paraId="6227CA48" w14:textId="77777777" w:rsidTr="00C6482D">
        <w:trPr>
          <w:trHeight w:val="283"/>
        </w:trPr>
        <w:tc>
          <w:tcPr>
            <w:tcW w:w="875" w:type="pct"/>
            <w:gridSpan w:val="2"/>
            <w:vMerge/>
          </w:tcPr>
          <w:p w14:paraId="067D713B" w14:textId="77777777" w:rsidR="00C6482D" w:rsidRPr="00F11DB3" w:rsidRDefault="00C6482D" w:rsidP="009932B4">
            <w:pPr>
              <w:rPr>
                <w:rFonts w:eastAsia="Calibri"/>
              </w:rPr>
            </w:pPr>
          </w:p>
        </w:tc>
        <w:tc>
          <w:tcPr>
            <w:tcW w:w="1009" w:type="pct"/>
            <w:gridSpan w:val="2"/>
          </w:tcPr>
          <w:p w14:paraId="156DA57A" w14:textId="77777777" w:rsidR="00C6482D" w:rsidRPr="00F11DB3" w:rsidRDefault="00C6482D" w:rsidP="009932B4">
            <w:pPr>
              <w:rPr>
                <w:rFonts w:eastAsia="Calibri"/>
              </w:rPr>
            </w:pPr>
            <w:r w:rsidRPr="00F11DB3">
              <w:t>e-mail:</w:t>
            </w:r>
          </w:p>
        </w:tc>
        <w:tc>
          <w:tcPr>
            <w:tcW w:w="1160" w:type="pct"/>
            <w:gridSpan w:val="4"/>
          </w:tcPr>
          <w:p w14:paraId="2A71F6E7" w14:textId="77777777" w:rsidR="00C6482D" w:rsidRPr="00F11DB3" w:rsidRDefault="00C6482D" w:rsidP="009932B4">
            <w:pPr>
              <w:rPr>
                <w:rFonts w:eastAsia="Calibri"/>
              </w:rPr>
            </w:pPr>
          </w:p>
        </w:tc>
        <w:tc>
          <w:tcPr>
            <w:tcW w:w="461" w:type="pct"/>
            <w:gridSpan w:val="2"/>
          </w:tcPr>
          <w:p w14:paraId="7119D258" w14:textId="77777777" w:rsidR="00C6482D" w:rsidRPr="00F11DB3" w:rsidRDefault="00C6482D" w:rsidP="009932B4">
            <w:pPr>
              <w:rPr>
                <w:rFonts w:eastAsia="Calibri"/>
              </w:rPr>
            </w:pPr>
            <w:r w:rsidRPr="00F11DB3">
              <w:t>www:</w:t>
            </w:r>
          </w:p>
        </w:tc>
        <w:tc>
          <w:tcPr>
            <w:tcW w:w="1495" w:type="pct"/>
            <w:gridSpan w:val="4"/>
          </w:tcPr>
          <w:p w14:paraId="06A77B09" w14:textId="77777777" w:rsidR="00C6482D" w:rsidRPr="00F11DB3" w:rsidRDefault="00C6482D" w:rsidP="009932B4">
            <w:pPr>
              <w:rPr>
                <w:rFonts w:eastAsia="Calibri"/>
              </w:rPr>
            </w:pPr>
          </w:p>
        </w:tc>
      </w:tr>
      <w:tr w:rsidR="00C6482D" w:rsidRPr="00F11DB3" w14:paraId="1C8037A1" w14:textId="77777777" w:rsidTr="00C6482D">
        <w:trPr>
          <w:trHeight w:val="283"/>
        </w:trPr>
        <w:tc>
          <w:tcPr>
            <w:tcW w:w="5000" w:type="pct"/>
            <w:gridSpan w:val="14"/>
            <w:shd w:val="clear" w:color="auto" w:fill="CCFFFF"/>
          </w:tcPr>
          <w:p w14:paraId="2B8806F9" w14:textId="77777777" w:rsidR="00C6482D" w:rsidRPr="00F11DB3" w:rsidRDefault="00C6482D" w:rsidP="009932B4">
            <w:pPr>
              <w:rPr>
                <w:rFonts w:eastAsia="Calibri"/>
              </w:rPr>
            </w:pPr>
            <w:r w:rsidRPr="00F11DB3">
              <w:t xml:space="preserve">Jméno osoby, osob, které budou podepisovat smlouvu (v souladu se stanovami atd.), pokud není totožné se statutárním zástupcem, zákonným zástupcem: </w:t>
            </w:r>
          </w:p>
        </w:tc>
      </w:tr>
      <w:tr w:rsidR="00C6482D" w:rsidRPr="00F11DB3" w14:paraId="55E30F04" w14:textId="77777777" w:rsidTr="00C6482D">
        <w:trPr>
          <w:trHeight w:val="283"/>
        </w:trPr>
        <w:tc>
          <w:tcPr>
            <w:tcW w:w="875" w:type="pct"/>
            <w:gridSpan w:val="2"/>
          </w:tcPr>
          <w:p w14:paraId="7DE2E5AA" w14:textId="77777777" w:rsidR="00C6482D" w:rsidRPr="00F11DB3" w:rsidRDefault="00C6482D" w:rsidP="009932B4">
            <w:pPr>
              <w:rPr>
                <w:rFonts w:eastAsia="Calibri"/>
              </w:rPr>
            </w:pPr>
            <w:r w:rsidRPr="00F11DB3">
              <w:t xml:space="preserve">titul: </w:t>
            </w:r>
          </w:p>
        </w:tc>
        <w:tc>
          <w:tcPr>
            <w:tcW w:w="1009" w:type="pct"/>
            <w:gridSpan w:val="2"/>
          </w:tcPr>
          <w:p w14:paraId="0491A438" w14:textId="77777777" w:rsidR="00C6482D" w:rsidRPr="00F11DB3" w:rsidRDefault="00C6482D" w:rsidP="009932B4">
            <w:pPr>
              <w:rPr>
                <w:rFonts w:eastAsia="Calibri"/>
              </w:rPr>
            </w:pPr>
          </w:p>
        </w:tc>
        <w:tc>
          <w:tcPr>
            <w:tcW w:w="374" w:type="pct"/>
          </w:tcPr>
          <w:p w14:paraId="6255BCC0" w14:textId="77777777" w:rsidR="00C6482D" w:rsidRPr="00F11DB3" w:rsidRDefault="00C6482D" w:rsidP="009932B4">
            <w:pPr>
              <w:rPr>
                <w:rFonts w:eastAsia="Calibri"/>
              </w:rPr>
            </w:pPr>
            <w:r w:rsidRPr="00F11DB3">
              <w:t>jméno:</w:t>
            </w:r>
          </w:p>
        </w:tc>
        <w:tc>
          <w:tcPr>
            <w:tcW w:w="786" w:type="pct"/>
            <w:gridSpan w:val="3"/>
          </w:tcPr>
          <w:p w14:paraId="0E370BBD" w14:textId="77777777" w:rsidR="00C6482D" w:rsidRPr="00F11DB3" w:rsidRDefault="00C6482D" w:rsidP="009932B4">
            <w:pPr>
              <w:rPr>
                <w:rFonts w:eastAsia="Calibri"/>
              </w:rPr>
            </w:pPr>
          </w:p>
        </w:tc>
        <w:tc>
          <w:tcPr>
            <w:tcW w:w="461" w:type="pct"/>
            <w:gridSpan w:val="2"/>
          </w:tcPr>
          <w:p w14:paraId="70C9FA0B" w14:textId="77777777" w:rsidR="00C6482D" w:rsidRPr="00F11DB3" w:rsidRDefault="00C6482D" w:rsidP="009932B4">
            <w:pPr>
              <w:rPr>
                <w:rFonts w:eastAsia="Calibri"/>
              </w:rPr>
            </w:pPr>
            <w:r w:rsidRPr="00F11DB3">
              <w:t>příjmení:</w:t>
            </w:r>
          </w:p>
        </w:tc>
        <w:tc>
          <w:tcPr>
            <w:tcW w:w="508" w:type="pct"/>
            <w:gridSpan w:val="2"/>
          </w:tcPr>
          <w:p w14:paraId="0F8A7488" w14:textId="77777777" w:rsidR="00C6482D" w:rsidRPr="00F11DB3" w:rsidRDefault="00C6482D" w:rsidP="009932B4">
            <w:pPr>
              <w:rPr>
                <w:rFonts w:eastAsia="Calibri"/>
              </w:rPr>
            </w:pPr>
          </w:p>
        </w:tc>
        <w:tc>
          <w:tcPr>
            <w:tcW w:w="987" w:type="pct"/>
            <w:gridSpan w:val="2"/>
          </w:tcPr>
          <w:p w14:paraId="4DA534AF" w14:textId="77777777" w:rsidR="00C6482D" w:rsidRPr="00F11DB3" w:rsidRDefault="00C6482D" w:rsidP="009932B4">
            <w:pPr>
              <w:rPr>
                <w:rFonts w:eastAsia="Calibri"/>
              </w:rPr>
            </w:pPr>
            <w:r w:rsidRPr="00F11DB3">
              <w:t>titul:</w:t>
            </w:r>
          </w:p>
        </w:tc>
      </w:tr>
      <w:tr w:rsidR="00C6482D" w:rsidRPr="00F11DB3" w14:paraId="306C5CA9" w14:textId="77777777" w:rsidTr="00C6482D">
        <w:trPr>
          <w:trHeight w:val="283"/>
        </w:trPr>
        <w:tc>
          <w:tcPr>
            <w:tcW w:w="5000" w:type="pct"/>
            <w:gridSpan w:val="14"/>
            <w:shd w:val="clear" w:color="auto" w:fill="CCFFFF"/>
          </w:tcPr>
          <w:p w14:paraId="02C3E672" w14:textId="77777777" w:rsidR="00C6482D" w:rsidRPr="00F11DB3" w:rsidRDefault="00C6482D" w:rsidP="009932B4">
            <w:pPr>
              <w:rPr>
                <w:rFonts w:eastAsia="Calibri"/>
              </w:rPr>
            </w:pPr>
            <w:r w:rsidRPr="00F11DB3">
              <w:lastRenderedPageBreak/>
              <w:t xml:space="preserve">Bankovní spojení: </w:t>
            </w:r>
          </w:p>
        </w:tc>
      </w:tr>
      <w:tr w:rsidR="00C6482D" w:rsidRPr="00F11DB3" w14:paraId="3B7FA5F7" w14:textId="77777777" w:rsidTr="00C6482D">
        <w:trPr>
          <w:trHeight w:val="283"/>
        </w:trPr>
        <w:tc>
          <w:tcPr>
            <w:tcW w:w="4013" w:type="pct"/>
            <w:gridSpan w:val="12"/>
          </w:tcPr>
          <w:p w14:paraId="482B908B" w14:textId="77777777" w:rsidR="00C6482D" w:rsidRPr="00F11DB3" w:rsidRDefault="00C6482D" w:rsidP="009932B4">
            <w:pPr>
              <w:rPr>
                <w:rFonts w:eastAsia="Calibri"/>
              </w:rPr>
            </w:pPr>
            <w:r w:rsidRPr="00F11DB3">
              <w:t xml:space="preserve">číslo účtu: </w:t>
            </w:r>
            <w:r w:rsidRPr="00F11DB3">
              <w:rPr>
                <w:rFonts w:eastAsia="Calibri"/>
                <w:noProof/>
              </w:rPr>
              <mc:AlternateContent>
                <mc:Choice Requires="wpg">
                  <w:drawing>
                    <wp:inline distT="0" distB="0" distL="0" distR="0" wp14:anchorId="19E37E5A" wp14:editId="4773157E">
                      <wp:extent cx="9144" cy="131064"/>
                      <wp:effectExtent l="0" t="0" r="0" b="0"/>
                      <wp:docPr id="26352" name="Group 26352"/>
                      <wp:cNvGraphicFramePr/>
                      <a:graphic xmlns:a="http://schemas.openxmlformats.org/drawingml/2006/main">
                        <a:graphicData uri="http://schemas.microsoft.com/office/word/2010/wordprocessingGroup">
                          <wpg:wgp>
                            <wpg:cNvGrpSpPr/>
                            <wpg:grpSpPr>
                              <a:xfrm>
                                <a:off x="0" y="0"/>
                                <a:ext cx="9144" cy="131064"/>
                                <a:chOff x="0" y="0"/>
                                <a:chExt cx="9144" cy="131064"/>
                              </a:xfrm>
                            </wpg:grpSpPr>
                            <wps:wsp>
                              <wps:cNvPr id="29294" name="Shape 29294"/>
                              <wps:cNvSpPr/>
                              <wps:spPr>
                                <a:xfrm>
                                  <a:off x="0" y="0"/>
                                  <a:ext cx="9144" cy="131064"/>
                                </a:xfrm>
                                <a:custGeom>
                                  <a:avLst/>
                                  <a:gdLst/>
                                  <a:ahLst/>
                                  <a:cxnLst/>
                                  <a:rect l="0" t="0" r="0" b="0"/>
                                  <a:pathLst>
                                    <a:path w="9144" h="131064">
                                      <a:moveTo>
                                        <a:pt x="0" y="0"/>
                                      </a:moveTo>
                                      <a:lnTo>
                                        <a:pt x="9144" y="0"/>
                                      </a:lnTo>
                                      <a:lnTo>
                                        <a:pt x="9144" y="131064"/>
                                      </a:lnTo>
                                      <a:lnTo>
                                        <a:pt x="0" y="131064"/>
                                      </a:lnTo>
                                      <a:lnTo>
                                        <a:pt x="0" y="0"/>
                                      </a:lnTo>
                                    </a:path>
                                  </a:pathLst>
                                </a:custGeom>
                                <a:solidFill>
                                  <a:srgbClr val="000000"/>
                                </a:solidFill>
                                <a:ln w="0" cap="flat">
                                  <a:noFill/>
                                  <a:miter lim="127000"/>
                                </a:ln>
                                <a:effectLst/>
                              </wps:spPr>
                              <wps:bodyPr/>
                            </wps:wsp>
                          </wpg:wgp>
                        </a:graphicData>
                      </a:graphic>
                    </wp:inline>
                  </w:drawing>
                </mc:Choice>
                <mc:Fallback>
                  <w:pict>
                    <v:group w14:anchorId="039EB699" id="Group 26352" o:spid="_x0000_s1026" style="width:.7pt;height:10.3pt;mso-position-horizontal-relative:char;mso-position-vertical-relative:line" coordsize="914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MoQwIAAKcFAAAOAAAAZHJzL2Uyb0RvYy54bWykVM1u2zAMvg/YOwi6L07cLGuMOD2say7D&#10;VqDdAyiybAvQHyQlTt5+FB07aYp1QOuDTJEURX78xNXdQSuyFz5Ia0o6m0wpEYbbSpqmpH+eH77c&#10;UhIiMxVT1oiSHkWgd+vPn1adK0RuW6sq4QkEMaHoXEnbGF2RZYG3QrMwsU4YMNbWaxZh65us8qyD&#10;6Fpl+XS6yDrrK+ctFyGA9r430jXGr2vB4++6DiISVVLILeLqcd2mNVuvWNF45lrJT2mwd2ShmTRw&#10;6RjqnkVGdl6+CqUl9zbYOk641Zmta8kF1gDVzKZX1Wy83TmspSm6xo0wAbRXOL07LP+1f/REViXN&#10;Fzdfc0oM09AmvJn0KoCoc00BnhvvntyjPymafpeqPtRepz/UQw4I7nEEVxwi4aBczuZzSjgYZjez&#10;6WLeQ89b6M+rM7z98capbLgwS3mNaXQOKBTOKIWPofTUMicQ/JBqH1Ba5ksoo0cJXUiOKgQFPUeI&#10;QhEArY/gM1bKCr4LcSMswsz2P0PsmVsNEmsHiR/MIHrg/5vMdyymcynHJJJu6FM7tinZtN2LZ4te&#10;8apZkOLZqsylV9/xgQngOJiHv8Ngo9uZF//0hSf8gkD/ccT3PfqAkIpcr04CFg7yJbTBKlk9SKVS&#10;scE32+/Kkz1L0wO/xFo48sJNmYQbpMYZTLBasYijwNgUB9ukZYQpp6QGVPNvEOgURpl0jcA51fcM&#10;KD3QJklbWx3xwaEe2A23J9LDNMA8TpMrjZvLPXqd5+v6LwAAAP//AwBQSwMEFAAGAAgAAAAhAE8y&#10;miXZAAAAAgEAAA8AAABkcnMvZG93bnJldi54bWxMj0FLw0AQhe+C/2EZwZvdpGqRmEkpRT0VwVYQ&#10;b9PsNAnNzobsNkn/vVsvehl4vMd73+TLybZq4N43ThDSWQKKpXSmkQrhc/d69wTKBxJDrRNGOLOH&#10;ZXF9lVNm3CgfPGxDpWKJ+IwQ6hC6TGtf1mzJz1zHEr2D6y2FKPtKm57GWG5bPU+ShbbUSFyoqeN1&#10;zeVxe7IIbyONq/v0ZdgcD+vz9+7x/WuTMuLtzbR6BhV4Cn9huOBHdCgi096dxHjVIsRHwu+9eA+g&#10;9gjzZAG6yPV/9OIHAAD//wMAUEsBAi0AFAAGAAgAAAAhALaDOJL+AAAA4QEAABMAAAAAAAAAAAAA&#10;AAAAAAAAAFtDb250ZW50X1R5cGVzXS54bWxQSwECLQAUAAYACAAAACEAOP0h/9YAAACUAQAACwAA&#10;AAAAAAAAAAAAAAAvAQAAX3JlbHMvLnJlbHNQSwECLQAUAAYACAAAACEApXgzKEMCAACnBQAADgAA&#10;AAAAAAAAAAAAAAAuAgAAZHJzL2Uyb0RvYy54bWxQSwECLQAUAAYACAAAACEATzKaJdkAAAACAQAA&#10;DwAAAAAAAAAAAAAAAACdBAAAZHJzL2Rvd25yZXYueG1sUEsFBgAAAAAEAAQA8wAAAKMFAAAAAA==&#10;">
                      <v:shape id="Shape 29294" o:spid="_x0000_s1027" style="position:absolute;width:9144;height:131064;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jCxwAAAN4AAAAPAAAAZHJzL2Rvd25yZXYueG1sRI9Pa8JA&#10;FMTvBb/D8oTe6qbBFo1ZRZRAKBSq7cHjI/vyh2bfhuxqkn76bqHgcZiZ3zDpbjStuFHvGssKnhcR&#10;COLC6oYrBV+f2dMKhPPIGlvLpGAiB7vt7CHFRNuBT3Q7+0oECLsEFdTed4mUrqjJoFvYjjh4pe0N&#10;+iD7SuoehwA3rYyj6FUabDgs1NjRoabi+3w1CkoyH9UpMj8ym97f3OqYFy/Xi1KP83G/AeFp9Pfw&#10;fzvXCuJ1vF7C351wBeT2FwAA//8DAFBLAQItABQABgAIAAAAIQDb4fbL7gAAAIUBAAATAAAAAAAA&#10;AAAAAAAAAAAAAABbQ29udGVudF9UeXBlc10ueG1sUEsBAi0AFAAGAAgAAAAhAFr0LFu/AAAAFQEA&#10;AAsAAAAAAAAAAAAAAAAAHwEAAF9yZWxzLy5yZWxzUEsBAi0AFAAGAAgAAAAhAESMeMLHAAAA3gAA&#10;AA8AAAAAAAAAAAAAAAAABwIAAGRycy9kb3ducmV2LnhtbFBLBQYAAAAAAwADALcAAAD7AgAAAAA=&#10;" path="m,l9144,r,131064l,131064,,e" fillcolor="black" stroked="f" strokeweight="0">
                        <v:stroke miterlimit="83231f" joinstyle="miter"/>
                        <v:path arrowok="t" textboxrect="0,0,9144,131064"/>
                      </v:shape>
                      <w10:anchorlock/>
                    </v:group>
                  </w:pict>
                </mc:Fallback>
              </mc:AlternateContent>
            </w:r>
            <w:r w:rsidRPr="00F11DB3">
              <w:rPr>
                <w:rFonts w:eastAsia="Calibri"/>
              </w:rPr>
              <w:tab/>
            </w:r>
            <w:r w:rsidRPr="00F11DB3">
              <w:rPr>
                <w:rFonts w:eastAsia="Calibri"/>
                <w:noProof/>
              </w:rPr>
              <mc:AlternateContent>
                <mc:Choice Requires="wpg">
                  <w:drawing>
                    <wp:inline distT="0" distB="0" distL="0" distR="0" wp14:anchorId="250C519A" wp14:editId="64A337B7">
                      <wp:extent cx="9144" cy="131064"/>
                      <wp:effectExtent l="0" t="0" r="0" b="0"/>
                      <wp:docPr id="26354" name="Group 26354"/>
                      <wp:cNvGraphicFramePr/>
                      <a:graphic xmlns:a="http://schemas.openxmlformats.org/drawingml/2006/main">
                        <a:graphicData uri="http://schemas.microsoft.com/office/word/2010/wordprocessingGroup">
                          <wpg:wgp>
                            <wpg:cNvGrpSpPr/>
                            <wpg:grpSpPr>
                              <a:xfrm>
                                <a:off x="0" y="0"/>
                                <a:ext cx="9144" cy="131064"/>
                                <a:chOff x="0" y="0"/>
                                <a:chExt cx="9144" cy="131064"/>
                              </a:xfrm>
                            </wpg:grpSpPr>
                            <wps:wsp>
                              <wps:cNvPr id="29296" name="Shape 29296"/>
                              <wps:cNvSpPr/>
                              <wps:spPr>
                                <a:xfrm>
                                  <a:off x="0" y="0"/>
                                  <a:ext cx="9144" cy="131064"/>
                                </a:xfrm>
                                <a:custGeom>
                                  <a:avLst/>
                                  <a:gdLst/>
                                  <a:ahLst/>
                                  <a:cxnLst/>
                                  <a:rect l="0" t="0" r="0" b="0"/>
                                  <a:pathLst>
                                    <a:path w="9144" h="131064">
                                      <a:moveTo>
                                        <a:pt x="0" y="0"/>
                                      </a:moveTo>
                                      <a:lnTo>
                                        <a:pt x="9144" y="0"/>
                                      </a:lnTo>
                                      <a:lnTo>
                                        <a:pt x="9144" y="131064"/>
                                      </a:lnTo>
                                      <a:lnTo>
                                        <a:pt x="0" y="131064"/>
                                      </a:lnTo>
                                      <a:lnTo>
                                        <a:pt x="0" y="0"/>
                                      </a:lnTo>
                                    </a:path>
                                  </a:pathLst>
                                </a:custGeom>
                                <a:solidFill>
                                  <a:srgbClr val="000000"/>
                                </a:solidFill>
                                <a:ln w="0" cap="flat">
                                  <a:noFill/>
                                  <a:miter lim="127000"/>
                                </a:ln>
                                <a:effectLst/>
                              </wps:spPr>
                              <wps:bodyPr/>
                            </wps:wsp>
                          </wpg:wgp>
                        </a:graphicData>
                      </a:graphic>
                    </wp:inline>
                  </w:drawing>
                </mc:Choice>
                <mc:Fallback>
                  <w:pict>
                    <v:group w14:anchorId="181BF463" id="Group 26354" o:spid="_x0000_s1026" style="width:.7pt;height:10.3pt;mso-position-horizontal-relative:char;mso-position-vertical-relative:line" coordsize="914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S0QQIAAKcFAAAOAAAAZHJzL2Uyb0RvYy54bWykVM1u2zAMvg/YOwi+L07cLGuMOD2say7D&#10;VqDdAyiybAvQHyQlTt5+FB05aYp1QOuDTJEURX78xNXdQUmy584Lo6tsNplmhGtmaqHbKvvz/PDl&#10;NiM+UF1TaTSvsiP32d3686dVb0temM7ImjsCQbQve1tlXQi2zHPPOq6onxjLNRgb4xQNsHVtXjva&#10;Q3Ql82I6XeS9cbV1hnHvQXs/GLM1xm8azsLvpvE8EFllkFvA1eG6jWu+XtGyddR2gp3SoO/IQlGh&#10;4dIx1D0NlOyceBVKCeaMN02YMKNy0zSCcawBqplNr6rZOLOzWEtb9q0dYQJor3B6d1j2a//oiKir&#10;rFjcfJ1nRFMFbcKbyaACiHrbluC5cfbJPrqToh12sepD41T8Qz3kgOAeR3D5IRAGyuVsDuEZGGY3&#10;s+liPkDPOujPqzOs+/HGqTxdmMe8xjR6CxTyZ5T8x1B66qjlCL6PtSeUlsVykVBCF1KgCkFBzxEi&#10;X3pA6yP4jJXSku182HCDMNP9Tx8G5tZJol2S2EEn0QH/32S+pSGeizlGkfSpT93YpmhTZs+fDXqF&#10;q2ZBimer1JdeQ8cTE8AxmdPfYrDR7cyLf/rCE35BoP844vsefUCIRa5XJwELB/kSWm+kqB+ElLFY&#10;79rtd+nInsbpgV9kLRx54SZ1xA1SYxQmWCNpwFGgTYyDbVIiwJSTQgGqxTcIdAojdbyG45waegaU&#10;TrSJ0tbUR3xwqAd2w+2R9DANMI/T5Irj5nKPXuf5uv4LAAD//wMAUEsDBBQABgAIAAAAIQBPMpol&#10;2QAAAAIBAAAPAAAAZHJzL2Rvd25yZXYueG1sTI9BS8NAEIXvgv9hGcGb3aRqkZhJKUU9FcFWEG/T&#10;7DQJzc6G7DZJ/71bL3oZeLzHe9/ky8m2auDeN04Q0lkCiqV0ppEK4XP3evcEygcSQ60TRjizh2Vx&#10;fZVTZtwoHzxsQ6ViifiMEOoQukxrX9Zsyc9cxxK9g+sthSj7SpuexlhuWz1PkoW21EhcqKnjdc3l&#10;cXuyCG8jjav79GXYHA/r8/fu8f1rkzLi7c20egYVeAp/YbjgR3QoItPencR41SLER8LvvXgPoPYI&#10;82QBusj1f/TiBwAA//8DAFBLAQItABQABgAIAAAAIQC2gziS/gAAAOEBAAATAAAAAAAAAAAAAAAA&#10;AAAAAABbQ29udGVudF9UeXBlc10ueG1sUEsBAi0AFAAGAAgAAAAhADj9If/WAAAAlAEAAAsAAAAA&#10;AAAAAAAAAAAALwEAAF9yZWxzLy5yZWxzUEsBAi0AFAAGAAgAAAAhAAx6dLRBAgAApwUAAA4AAAAA&#10;AAAAAAAAAAAALgIAAGRycy9lMm9Eb2MueG1sUEsBAi0AFAAGAAgAAAAhAE8ymiXZAAAAAgEAAA8A&#10;AAAAAAAAAAAAAAAAmwQAAGRycy9kb3ducmV2LnhtbFBLBQYAAAAABAAEAPMAAAChBQAAAAA=&#10;">
                      <v:shape id="Shape 29296" o:spid="_x0000_s1027" style="position:absolute;width:9144;height:131064;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MuxQAAAN4AAAAPAAAAZHJzL2Rvd25yZXYueG1sRI9Li8JA&#10;EITvgv9haGFvOtnAikYnsiiCCML6OHhsMp0HZnpCZtTor3cWBI9FVX1FzRedqcWNWldZVvA9ikAQ&#10;Z1ZXXCg4HdfDCQjnkTXWlknBgxws0n5vjom2d97T7eALESDsElRQet8kUrqsJINuZBvi4OW2NeiD&#10;bAupW7wHuKllHEVjabDisFBiQ8uSssvhahTkZP6KfWSecv3Ybd1ktcl+rmelvgbd7wyEp85/wu/2&#10;RiuIp/F0DP93whWQ6QsAAP//AwBQSwECLQAUAAYACAAAACEA2+H2y+4AAACFAQAAEwAAAAAAAAAA&#10;AAAAAAAAAAAAW0NvbnRlbnRfVHlwZXNdLnhtbFBLAQItABQABgAIAAAAIQBa9CxbvwAAABUBAAAL&#10;AAAAAAAAAAAAAAAAAB8BAABfcmVscy8ucmVsc1BLAQItABQABgAIAAAAIQDbEkMuxQAAAN4AAAAP&#10;AAAAAAAAAAAAAAAAAAcCAABkcnMvZG93bnJldi54bWxQSwUGAAAAAAMAAwC3AAAA+QIAAAAA&#10;" path="m,l9144,r,131064l,131064,,e" fillcolor="black" stroked="f" strokeweight="0">
                        <v:stroke miterlimit="83231f" joinstyle="miter"/>
                        <v:path arrowok="t" textboxrect="0,0,9144,131064"/>
                      </v:shape>
                      <w10:anchorlock/>
                    </v:group>
                  </w:pict>
                </mc:Fallback>
              </mc:AlternateContent>
            </w:r>
            <w:r w:rsidRPr="00F11DB3">
              <w:t xml:space="preserve">kód banky: </w:t>
            </w:r>
            <w:r w:rsidRPr="00F11DB3">
              <w:rPr>
                <w:rFonts w:eastAsia="Calibri"/>
                <w:noProof/>
              </w:rPr>
              <mc:AlternateContent>
                <mc:Choice Requires="wpg">
                  <w:drawing>
                    <wp:inline distT="0" distB="0" distL="0" distR="0" wp14:anchorId="649D5F37" wp14:editId="045AA4DD">
                      <wp:extent cx="9144" cy="131064"/>
                      <wp:effectExtent l="0" t="0" r="0" b="0"/>
                      <wp:docPr id="26353" name="Group 26353"/>
                      <wp:cNvGraphicFramePr/>
                      <a:graphic xmlns:a="http://schemas.openxmlformats.org/drawingml/2006/main">
                        <a:graphicData uri="http://schemas.microsoft.com/office/word/2010/wordprocessingGroup">
                          <wpg:wgp>
                            <wpg:cNvGrpSpPr/>
                            <wpg:grpSpPr>
                              <a:xfrm>
                                <a:off x="0" y="0"/>
                                <a:ext cx="9144" cy="131064"/>
                                <a:chOff x="0" y="0"/>
                                <a:chExt cx="9144" cy="131064"/>
                              </a:xfrm>
                            </wpg:grpSpPr>
                            <wps:wsp>
                              <wps:cNvPr id="29298" name="Shape 29298"/>
                              <wps:cNvSpPr/>
                              <wps:spPr>
                                <a:xfrm>
                                  <a:off x="0" y="0"/>
                                  <a:ext cx="9144" cy="131064"/>
                                </a:xfrm>
                                <a:custGeom>
                                  <a:avLst/>
                                  <a:gdLst/>
                                  <a:ahLst/>
                                  <a:cxnLst/>
                                  <a:rect l="0" t="0" r="0" b="0"/>
                                  <a:pathLst>
                                    <a:path w="9144" h="131064">
                                      <a:moveTo>
                                        <a:pt x="0" y="0"/>
                                      </a:moveTo>
                                      <a:lnTo>
                                        <a:pt x="9144" y="0"/>
                                      </a:lnTo>
                                      <a:lnTo>
                                        <a:pt x="9144" y="131064"/>
                                      </a:lnTo>
                                      <a:lnTo>
                                        <a:pt x="0" y="131064"/>
                                      </a:lnTo>
                                      <a:lnTo>
                                        <a:pt x="0" y="0"/>
                                      </a:lnTo>
                                    </a:path>
                                  </a:pathLst>
                                </a:custGeom>
                                <a:solidFill>
                                  <a:srgbClr val="000000"/>
                                </a:solidFill>
                                <a:ln w="0" cap="flat">
                                  <a:noFill/>
                                  <a:miter lim="127000"/>
                                </a:ln>
                                <a:effectLst/>
                              </wps:spPr>
                              <wps:bodyPr/>
                            </wps:wsp>
                          </wpg:wgp>
                        </a:graphicData>
                      </a:graphic>
                    </wp:inline>
                  </w:drawing>
                </mc:Choice>
                <mc:Fallback>
                  <w:pict>
                    <v:group w14:anchorId="3A231D97" id="Group 26353" o:spid="_x0000_s1026" style="width:.7pt;height:10.3pt;mso-position-horizontal-relative:char;mso-position-vertical-relative:line" coordsize="914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l2QwIAAKcFAAAOAAAAZHJzL2Uyb0RvYy54bWykVM1u2zAMvg/YOwi6L06cLGuNOD2say7D&#10;VqDdAyiybAvQHyQlTt5+FB07aYp1QOuDTJEURX78xNXdQSuyFz5Ia0o6m0wpEYbbSpqmpH+eH77c&#10;UBIiMxVT1oiSHkWgd+vPn1adK0RuW6sq4QkEMaHoXEnbGF2RZYG3QrMwsU4YMNbWaxZh65us8qyD&#10;6Fpl+XS6zDrrK+ctFyGA9r430jXGr2vB4++6DiISVVLILeLqcd2mNVuvWNF45lrJT2mwd2ShmTRw&#10;6RjqnkVGdl6+CqUl9zbYOk641Zmta8kF1gDVzKZX1Wy83TmspSm6xo0wAbRXOL07LP+1f/REViXN&#10;l/Ovc0oM09AmvJn0KoCoc00BnhvvntyjPymafpeqPtRepz/UQw4I7nEEVxwi4aC8nS0WlHAwzOaz&#10;6XLRQ89b6M+rM7z98capbLgwS3mNaXQOKBTOKIWPofTUMicQ/JBqH1C6zW+B0j1K6EJyVCEo6DlC&#10;FIoAaH0En7FSVvBdiBthEWa2/xliz9xqkFg7SPxgBtED/99kvmMxnUs5JpF0Q5/asU3Jpu1ePFv0&#10;ilfNghTPVmUuvfqOD0wAx8E8/B0GG93OvPinLzzhFwT6jyO+79EHhFTkenUSsHCQL6ENVsnqQSqV&#10;ig2+2X5XnuxZmh74JdbCkRduyiTcIDXOYILVikUcBcamONgmLSNMOSU1oJp/g0CnMMqkawTOqb5n&#10;QOmBNkna2uqIDw71wG64PZEepgHmcZpcadxc7tHrPF/XfwEAAP//AwBQSwMEFAAGAAgAAAAhAE8y&#10;miXZAAAAAgEAAA8AAABkcnMvZG93bnJldi54bWxMj0FLw0AQhe+C/2EZwZvdpGqRmEkpRT0VwVYQ&#10;b9PsNAnNzobsNkn/vVsvehl4vMd73+TLybZq4N43ThDSWQKKpXSmkQrhc/d69wTKBxJDrRNGOLOH&#10;ZXF9lVNm3CgfPGxDpWKJ+IwQ6hC6TGtf1mzJz1zHEr2D6y2FKPtKm57GWG5bPU+ShbbUSFyoqeN1&#10;zeVxe7IIbyONq/v0ZdgcD+vz9+7x/WuTMuLtzbR6BhV4Cn9huOBHdCgi096dxHjVIsRHwu+9eA+g&#10;9gjzZAG6yPV/9OIHAAD//wMAUEsBAi0AFAAGAAgAAAAhALaDOJL+AAAA4QEAABMAAAAAAAAAAAAA&#10;AAAAAAAAAFtDb250ZW50X1R5cGVzXS54bWxQSwECLQAUAAYACAAAACEAOP0h/9YAAACUAQAACwAA&#10;AAAAAAAAAAAAAAAvAQAAX3JlbHMvLnJlbHNQSwECLQAUAAYACAAAACEA9SI5dkMCAACnBQAADgAA&#10;AAAAAAAAAAAAAAAuAgAAZHJzL2Uyb0RvYy54bWxQSwECLQAUAAYACAAAACEATzKaJdkAAAACAQAA&#10;DwAAAAAAAAAAAAAAAACdBAAAZHJzL2Rvd25yZXYueG1sUEsFBgAAAAAEAAQA8wAAAKMFAAAAAA==&#10;">
                      <v:shape id="Shape 29298" o:spid="_x0000_s1027" style="position:absolute;width:9144;height:131064;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XLHwAAAAN4AAAAPAAAAZHJzL2Rvd25yZXYueG1sRE9LCsIw&#10;EN0L3iGM4E5TC4pWo4giiCD4W7gcmrEtNpPSRK2e3iwEl4/3ny0aU4on1a6wrGDQj0AQp1YXnCm4&#10;nDe9MQjnkTWWlknBmxws5u3WDBNtX3yk58lnIoSwS1BB7n2VSOnSnAy6vq2IA3eztUEfYJ1JXeMr&#10;hJtSxlE0kgYLDg05VrTKKb2fHkbBjcwhO0bmIzfv/c6N19t0+Lgq1e00yykIT43/i3/urVYQT+JJ&#10;2BvuhCsg518AAAD//wMAUEsBAi0AFAAGAAgAAAAhANvh9svuAAAAhQEAABMAAAAAAAAAAAAAAAAA&#10;AAAAAFtDb250ZW50X1R5cGVzXS54bWxQSwECLQAUAAYACAAAACEAWvQsW78AAAAVAQAACwAAAAAA&#10;AAAAAAAAAAAfAQAAX3JlbHMvLnJlbHNQSwECLQAUAAYACAAAACEAxcFyx8AAAADeAAAADwAAAAAA&#10;AAAAAAAAAAAHAgAAZHJzL2Rvd25yZXYueG1sUEsFBgAAAAADAAMAtwAAAPQCAAAAAA==&#10;" path="m,l9144,r,131064l,131064,,e" fillcolor="black" stroked="f" strokeweight="0">
                        <v:stroke miterlimit="83231f" joinstyle="miter"/>
                        <v:path arrowok="t" textboxrect="0,0,9144,131064"/>
                      </v:shape>
                      <w10:anchorlock/>
                    </v:group>
                  </w:pict>
                </mc:Fallback>
              </mc:AlternateContent>
            </w:r>
          </w:p>
        </w:tc>
        <w:tc>
          <w:tcPr>
            <w:tcW w:w="987" w:type="pct"/>
            <w:gridSpan w:val="2"/>
          </w:tcPr>
          <w:p w14:paraId="4A550A79" w14:textId="77777777" w:rsidR="00C6482D" w:rsidRPr="00F11DB3" w:rsidRDefault="00C6482D" w:rsidP="009932B4">
            <w:pPr>
              <w:rPr>
                <w:rFonts w:eastAsia="Calibri"/>
              </w:rPr>
            </w:pPr>
            <w:r w:rsidRPr="00F11DB3">
              <w:rPr>
                <w:rFonts w:eastAsia="Calibri"/>
                <w:noProof/>
              </w:rPr>
              <mc:AlternateContent>
                <mc:Choice Requires="wpg">
                  <w:drawing>
                    <wp:inline distT="0" distB="0" distL="0" distR="0" wp14:anchorId="24736AA2" wp14:editId="7ACE931A">
                      <wp:extent cx="9144" cy="131064"/>
                      <wp:effectExtent l="0" t="0" r="0" b="0"/>
                      <wp:docPr id="26396" name="Group 26396"/>
                      <wp:cNvGraphicFramePr/>
                      <a:graphic xmlns:a="http://schemas.openxmlformats.org/drawingml/2006/main">
                        <a:graphicData uri="http://schemas.microsoft.com/office/word/2010/wordprocessingGroup">
                          <wpg:wgp>
                            <wpg:cNvGrpSpPr/>
                            <wpg:grpSpPr>
                              <a:xfrm>
                                <a:off x="0" y="0"/>
                                <a:ext cx="9144" cy="131064"/>
                                <a:chOff x="0" y="0"/>
                                <a:chExt cx="9144" cy="131064"/>
                              </a:xfrm>
                            </wpg:grpSpPr>
                            <wps:wsp>
                              <wps:cNvPr id="29300" name="Shape 29300"/>
                              <wps:cNvSpPr/>
                              <wps:spPr>
                                <a:xfrm>
                                  <a:off x="0" y="0"/>
                                  <a:ext cx="9144" cy="131064"/>
                                </a:xfrm>
                                <a:custGeom>
                                  <a:avLst/>
                                  <a:gdLst/>
                                  <a:ahLst/>
                                  <a:cxnLst/>
                                  <a:rect l="0" t="0" r="0" b="0"/>
                                  <a:pathLst>
                                    <a:path w="9144" h="131064">
                                      <a:moveTo>
                                        <a:pt x="0" y="0"/>
                                      </a:moveTo>
                                      <a:lnTo>
                                        <a:pt x="9144" y="0"/>
                                      </a:lnTo>
                                      <a:lnTo>
                                        <a:pt x="9144" y="131064"/>
                                      </a:lnTo>
                                      <a:lnTo>
                                        <a:pt x="0" y="131064"/>
                                      </a:lnTo>
                                      <a:lnTo>
                                        <a:pt x="0" y="0"/>
                                      </a:lnTo>
                                    </a:path>
                                  </a:pathLst>
                                </a:custGeom>
                                <a:solidFill>
                                  <a:srgbClr val="000000"/>
                                </a:solidFill>
                                <a:ln w="0" cap="flat">
                                  <a:noFill/>
                                  <a:miter lim="127000"/>
                                </a:ln>
                                <a:effectLst/>
                              </wps:spPr>
                              <wps:bodyPr/>
                            </wps:wsp>
                          </wpg:wgp>
                        </a:graphicData>
                      </a:graphic>
                    </wp:inline>
                  </w:drawing>
                </mc:Choice>
                <mc:Fallback>
                  <w:pict>
                    <v:group w14:anchorId="6EBE57DD" id="Group 26396" o:spid="_x0000_s1026" style="width:.7pt;height:10.3pt;mso-position-horizontal-relative:char;mso-position-vertical-relative:line" coordsize="914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43pQgIAAKcFAAAOAAAAZHJzL2Uyb0RvYy54bWykVNtu2zAMfR+wfxD0vti5IFuMOH1Y17wM&#10;W4F2H6DIsi1AN0hKnPz9KDp20hTrgNYPMk0dUeThMdd3R63IQfggrSnpdJJTIgy3lTRNSf88P3z5&#10;RkmIzFRMWSNKehKB3m0+f1p3rhAz21pVCU8giAlF50raxuiKLAu8FZqFiXXCwGZtvWYRPn2TVZ51&#10;EF2rbJbny6yzvnLechECeO/7TbrB+HUtePxd10FEokoKuUVcPa67tGabNSsaz1wr+TkN9o4sNJMG&#10;Lh1D3bPIyN7LV6G05N4GW8cJtzqzdS25wBqgmml+U83W273DWpqia9xIE1B7w9O7w/Jfh0dPZFXS&#10;2XK+WlJimIY24c2kdwFFnWsKQG69e3KP/uxo+q9U9bH2Or2hHnJEck8jueIYCQfnarpYUMJhYzqf&#10;5stFTz1voT+vzvD2xxunsuHCLOU1ptE5kFC4sBQ+xtJTy5xA8kOqfWBpNc9BRz1LCCEzdCEpiBwp&#10;CkUAtj7Cz1gpK/g+xK2wSDM7/AyxV241WKwdLH40g+lB/28q37GYzqUck0m6oU/t2Ka0p+1BPFtE&#10;xZtmQYqXXWWuUX3HByUAcNge3g6DjbCLLv6JBepfCOg/QPy/RwwYqcjN+mxg4WBfUxusktWDVCoV&#10;G3yz+648ObA0PfBJqoUjL2DKJN4gNc5ggtWKRRwFxqY42CYtI0w5JTWwOvsKgc5hlEnXCJxTfc9A&#10;0oNskrWz1Ql/OPSDuuH2JHqYBpjHeXKlcXP9jajLfN38BQAA//8DAFBLAwQUAAYACAAAACEATzKa&#10;JdkAAAACAQAADwAAAGRycy9kb3ducmV2LnhtbEyPQUvDQBCF74L/YRnBm92kapGYSSlFPRXBVhBv&#10;0+w0Cc3Ohuw2Sf+9Wy96GXi8x3vf5MvJtmrg3jdOENJZAoqldKaRCuFz93r3BMoHEkOtE0Y4s4dl&#10;cX2VU2bcKB88bEOlYon4jBDqELpMa1/WbMnPXMcSvYPrLYUo+0qbnsZYbls9T5KFttRIXKip43XN&#10;5XF7sghvI42r+/Rl2BwP6/P37vH9a5My4u3NtHoGFXgKf2G44Ed0KCLT3p3EeNUixEfC7714D6D2&#10;CPNkAbrI9X/04gcAAP//AwBQSwECLQAUAAYACAAAACEAtoM4kv4AAADhAQAAEwAAAAAAAAAAAAAA&#10;AAAAAAAAW0NvbnRlbnRfVHlwZXNdLnhtbFBLAQItABQABgAIAAAAIQA4/SH/1gAAAJQBAAALAAAA&#10;AAAAAAAAAAAAAC8BAABfcmVscy8ucmVsc1BLAQItABQABgAIAAAAIQCHz43pQgIAAKcFAAAOAAAA&#10;AAAAAAAAAAAAAC4CAABkcnMvZTJvRG9jLnhtbFBLAQItABQABgAIAAAAIQBPMpol2QAAAAIBAAAP&#10;AAAAAAAAAAAAAAAAAJwEAABkcnMvZG93bnJldi54bWxQSwUGAAAAAAQABADzAAAAogUAAAAA&#10;">
                      <v:shape id="Shape 29300" o:spid="_x0000_s1027" style="position:absolute;width:9144;height:131064;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TbxAAAAN4AAAAPAAAAZHJzL2Rvd25yZXYueG1sRI/LagIx&#10;FIb3gu8QjtCdJloqOk6U0iJIQfC2cHmYnLng5GSYRB379GYhuPz5b3zpqrO1uFHrK8caxiMFgjhz&#10;puJCw+m4Hs5A+IBssHZMGh7kYbXs91JMjLvznm6HUIg4wj5BDWUITSKlz0qy6EeuIY5e7lqLIcq2&#10;kKbFexy3tZwoNZUWK44PJTb0U1J2OVythpzsrtgr+y/Xj+2fn/1usq/rWeuPQfe9ABGoC+/wq70x&#10;GibzTxUBIk5EAbl8AgAA//8DAFBLAQItABQABgAIAAAAIQDb4fbL7gAAAIUBAAATAAAAAAAAAAAA&#10;AAAAAAAAAABbQ29udGVudF9UeXBlc10ueG1sUEsBAi0AFAAGAAgAAAAhAFr0LFu/AAAAFQEAAAsA&#10;AAAAAAAAAAAAAAAAHwEAAF9yZWxzLy5yZWxzUEsBAi0AFAAGAAgAAAAhAKVc5NvEAAAA3gAAAA8A&#10;AAAAAAAAAAAAAAAABwIAAGRycy9kb3ducmV2LnhtbFBLBQYAAAAAAwADALcAAAD4AgAAAAA=&#10;" path="m,l9144,r,131064l,131064,,e" fillcolor="black" stroked="f" strokeweight="0">
                        <v:stroke miterlimit="83231f" joinstyle="miter"/>
                        <v:path arrowok="t" textboxrect="0,0,9144,131064"/>
                      </v:shape>
                      <w10:anchorlock/>
                    </v:group>
                  </w:pict>
                </mc:Fallback>
              </mc:AlternateContent>
            </w:r>
          </w:p>
        </w:tc>
      </w:tr>
      <w:tr w:rsidR="00C6482D" w:rsidRPr="00F11DB3" w14:paraId="0C976BE6" w14:textId="77777777" w:rsidTr="00C6482D">
        <w:trPr>
          <w:trHeight w:val="283"/>
        </w:trPr>
        <w:tc>
          <w:tcPr>
            <w:tcW w:w="3505" w:type="pct"/>
            <w:gridSpan w:val="10"/>
            <w:shd w:val="clear" w:color="auto" w:fill="CCFFFF"/>
          </w:tcPr>
          <w:p w14:paraId="2B0EBEB0" w14:textId="77777777" w:rsidR="00C6482D" w:rsidRPr="00F11DB3" w:rsidRDefault="00C6482D" w:rsidP="009932B4">
            <w:pPr>
              <w:rPr>
                <w:rFonts w:eastAsia="Calibri"/>
              </w:rPr>
            </w:pPr>
            <w:r w:rsidRPr="00F11DB3">
              <w:t xml:space="preserve">Žadatel je plátcem DPH: </w:t>
            </w:r>
          </w:p>
        </w:tc>
        <w:tc>
          <w:tcPr>
            <w:tcW w:w="508" w:type="pct"/>
            <w:gridSpan w:val="2"/>
            <w:vMerge w:val="restart"/>
          </w:tcPr>
          <w:p w14:paraId="6FB62420" w14:textId="77777777" w:rsidR="00C6482D" w:rsidRPr="00F11DB3" w:rsidRDefault="00C6482D" w:rsidP="009932B4">
            <w:pPr>
              <w:rPr>
                <w:rFonts w:eastAsia="Calibri"/>
              </w:rPr>
            </w:pPr>
            <w:r w:rsidRPr="00F11DB3">
              <w:t>○  ANO</w:t>
            </w:r>
          </w:p>
          <w:p w14:paraId="3994D6B0" w14:textId="77777777" w:rsidR="00C6482D" w:rsidRPr="00F11DB3" w:rsidRDefault="00C6482D" w:rsidP="009932B4">
            <w:pPr>
              <w:rPr>
                <w:rFonts w:eastAsia="Calibri"/>
              </w:rPr>
            </w:pPr>
            <w:r w:rsidRPr="00F11DB3">
              <w:t>○  ANO</w:t>
            </w:r>
          </w:p>
        </w:tc>
        <w:tc>
          <w:tcPr>
            <w:tcW w:w="987" w:type="pct"/>
            <w:gridSpan w:val="2"/>
            <w:vMerge w:val="restart"/>
          </w:tcPr>
          <w:p w14:paraId="1DFCE98B" w14:textId="77777777" w:rsidR="00C6482D" w:rsidRPr="00F11DB3" w:rsidRDefault="00C6482D" w:rsidP="009932B4">
            <w:pPr>
              <w:rPr>
                <w:rFonts w:eastAsia="Calibri"/>
              </w:rPr>
            </w:pPr>
            <w:r w:rsidRPr="00F11DB3">
              <w:t>○  NE</w:t>
            </w:r>
          </w:p>
          <w:p w14:paraId="0A98378A" w14:textId="77777777" w:rsidR="00C6482D" w:rsidRPr="00F11DB3" w:rsidRDefault="00C6482D" w:rsidP="009932B4">
            <w:pPr>
              <w:rPr>
                <w:rFonts w:eastAsia="Calibri"/>
              </w:rPr>
            </w:pPr>
            <w:r w:rsidRPr="00F11DB3">
              <w:t>○  NE</w:t>
            </w:r>
          </w:p>
        </w:tc>
      </w:tr>
      <w:tr w:rsidR="00C6482D" w:rsidRPr="00F11DB3" w14:paraId="17D54D56" w14:textId="77777777" w:rsidTr="00C6482D">
        <w:trPr>
          <w:trHeight w:val="283"/>
        </w:trPr>
        <w:tc>
          <w:tcPr>
            <w:tcW w:w="3505" w:type="pct"/>
            <w:gridSpan w:val="10"/>
            <w:shd w:val="clear" w:color="auto" w:fill="CCFFFF"/>
          </w:tcPr>
          <w:p w14:paraId="281303F7" w14:textId="77777777" w:rsidR="00C6482D" w:rsidRPr="00F11DB3" w:rsidRDefault="00C6482D" w:rsidP="009932B4">
            <w:pPr>
              <w:rPr>
                <w:rFonts w:eastAsia="Calibri"/>
              </w:rPr>
            </w:pPr>
            <w:r w:rsidRPr="00F11DB3">
              <w:t xml:space="preserve">Žadatel může uplatňovat v rámci projektu DPH na vstupu: </w:t>
            </w:r>
          </w:p>
        </w:tc>
        <w:tc>
          <w:tcPr>
            <w:tcW w:w="508" w:type="pct"/>
            <w:gridSpan w:val="2"/>
            <w:vMerge/>
          </w:tcPr>
          <w:p w14:paraId="7C8BD10D" w14:textId="77777777" w:rsidR="00C6482D" w:rsidRPr="00F11DB3" w:rsidRDefault="00C6482D" w:rsidP="009932B4">
            <w:pPr>
              <w:rPr>
                <w:rFonts w:eastAsia="Calibri"/>
              </w:rPr>
            </w:pPr>
          </w:p>
        </w:tc>
        <w:tc>
          <w:tcPr>
            <w:tcW w:w="987" w:type="pct"/>
            <w:gridSpan w:val="2"/>
            <w:vMerge/>
          </w:tcPr>
          <w:p w14:paraId="1ADFD404" w14:textId="77777777" w:rsidR="00C6482D" w:rsidRPr="00F11DB3" w:rsidRDefault="00C6482D" w:rsidP="009932B4">
            <w:pPr>
              <w:rPr>
                <w:rFonts w:eastAsia="Calibri"/>
              </w:rPr>
            </w:pPr>
          </w:p>
        </w:tc>
      </w:tr>
      <w:tr w:rsidR="00C6482D" w:rsidRPr="00F11DB3" w14:paraId="636EF2FD" w14:textId="77777777" w:rsidTr="00C6482D">
        <w:trPr>
          <w:trHeight w:val="283"/>
        </w:trPr>
        <w:tc>
          <w:tcPr>
            <w:tcW w:w="5000" w:type="pct"/>
            <w:gridSpan w:val="14"/>
            <w:shd w:val="clear" w:color="auto" w:fill="CCFFFF"/>
            <w:vAlign w:val="bottom"/>
          </w:tcPr>
          <w:p w14:paraId="6D049257" w14:textId="77777777" w:rsidR="00C6482D" w:rsidRPr="00F11DB3" w:rsidRDefault="00C6482D" w:rsidP="009932B4">
            <w:pPr>
              <w:rPr>
                <w:rFonts w:eastAsia="Calibri"/>
              </w:rPr>
            </w:pPr>
            <w:r w:rsidRPr="00F11DB3">
              <w:t>S účinností od 25. 5. 2018 jsou osobní údaje poskytnuté Olomouckému kraji zpracovávány v souladu s nařízením EU o ochraně osobních údajů (GDPR). Bližší informace o způsobech zpracování a vašich právech při zpracování osobních údajů jsou zveřejněny na webových stránkách Olomouckého kraje www.olkraj.cz.</w:t>
            </w:r>
          </w:p>
        </w:tc>
      </w:tr>
      <w:tr w:rsidR="00C6482D" w:rsidRPr="00F11DB3" w14:paraId="0FA5A12A" w14:textId="77777777" w:rsidTr="00C6482D">
        <w:tblPrEx>
          <w:tblCellMar>
            <w:top w:w="17" w:type="dxa"/>
            <w:left w:w="0" w:type="dxa"/>
            <w:right w:w="14" w:type="dxa"/>
          </w:tblCellMar>
        </w:tblPrEx>
        <w:trPr>
          <w:trHeight w:val="283"/>
        </w:trPr>
        <w:tc>
          <w:tcPr>
            <w:tcW w:w="5000" w:type="pct"/>
            <w:gridSpan w:val="14"/>
            <w:shd w:val="clear" w:color="auto" w:fill="CCFFFF"/>
          </w:tcPr>
          <w:p w14:paraId="326CB698" w14:textId="77777777" w:rsidR="00C6482D" w:rsidRPr="00F11DB3" w:rsidRDefault="00C6482D" w:rsidP="009932B4">
            <w:pPr>
              <w:rPr>
                <w:rFonts w:eastAsia="Calibri"/>
              </w:rPr>
            </w:pPr>
            <w:r w:rsidRPr="00F11DB3">
              <w:t>2. Údaje o akci / projektu:</w:t>
            </w:r>
          </w:p>
        </w:tc>
      </w:tr>
      <w:tr w:rsidR="00C6482D" w:rsidRPr="00F11DB3" w14:paraId="74779846" w14:textId="77777777" w:rsidTr="00C6482D">
        <w:tblPrEx>
          <w:tblCellMar>
            <w:top w:w="17" w:type="dxa"/>
            <w:left w:w="0" w:type="dxa"/>
            <w:right w:w="14" w:type="dxa"/>
          </w:tblCellMar>
        </w:tblPrEx>
        <w:trPr>
          <w:trHeight w:val="283"/>
        </w:trPr>
        <w:tc>
          <w:tcPr>
            <w:tcW w:w="5000" w:type="pct"/>
            <w:gridSpan w:val="14"/>
            <w:shd w:val="clear" w:color="auto" w:fill="CCFFFF"/>
            <w:vAlign w:val="bottom"/>
          </w:tcPr>
          <w:p w14:paraId="602487B8" w14:textId="77777777" w:rsidR="00C6482D" w:rsidRPr="00F11DB3" w:rsidRDefault="00C6482D" w:rsidP="009932B4">
            <w:pPr>
              <w:rPr>
                <w:rFonts w:eastAsia="Calibri"/>
              </w:rPr>
            </w:pPr>
            <w:r w:rsidRPr="00F11DB3">
              <w:t>Stručný popis akce / projektu, záměr, zdůvodnění:</w:t>
            </w:r>
          </w:p>
        </w:tc>
      </w:tr>
      <w:tr w:rsidR="00C6482D" w:rsidRPr="00F11DB3" w14:paraId="1334A6CB" w14:textId="77777777" w:rsidTr="00C6482D">
        <w:tblPrEx>
          <w:tblCellMar>
            <w:top w:w="17" w:type="dxa"/>
            <w:left w:w="0" w:type="dxa"/>
            <w:right w:w="14" w:type="dxa"/>
          </w:tblCellMar>
        </w:tblPrEx>
        <w:trPr>
          <w:trHeight w:val="567"/>
        </w:trPr>
        <w:tc>
          <w:tcPr>
            <w:tcW w:w="5000" w:type="pct"/>
            <w:gridSpan w:val="14"/>
            <w:vAlign w:val="center"/>
          </w:tcPr>
          <w:p w14:paraId="2B19ADFE" w14:textId="77777777" w:rsidR="00C6482D" w:rsidRPr="00F11DB3" w:rsidRDefault="00C6482D" w:rsidP="009932B4">
            <w:pPr>
              <w:rPr>
                <w:rFonts w:eastAsia="Calibri"/>
              </w:rPr>
            </w:pPr>
            <w:proofErr w:type="spellStart"/>
            <w:r w:rsidRPr="00F11DB3">
              <w:t>txt</w:t>
            </w:r>
            <w:proofErr w:type="spellEnd"/>
            <w:r w:rsidRPr="00F11DB3">
              <w:t xml:space="preserve"> pole - </w:t>
            </w:r>
            <w:proofErr w:type="spellStart"/>
            <w:r w:rsidRPr="00F11DB3">
              <w:t>max</w:t>
            </w:r>
            <w:proofErr w:type="spellEnd"/>
            <w:r w:rsidRPr="00F11DB3">
              <w:t xml:space="preserve"> 2000 znaků</w:t>
            </w:r>
          </w:p>
        </w:tc>
      </w:tr>
      <w:tr w:rsidR="00C6482D" w:rsidRPr="00F11DB3" w14:paraId="2DF8CCF9" w14:textId="77777777" w:rsidTr="00C6482D">
        <w:tblPrEx>
          <w:tblCellMar>
            <w:top w:w="17" w:type="dxa"/>
            <w:left w:w="0" w:type="dxa"/>
            <w:right w:w="14" w:type="dxa"/>
          </w:tblCellMar>
        </w:tblPrEx>
        <w:trPr>
          <w:trHeight w:val="283"/>
        </w:trPr>
        <w:tc>
          <w:tcPr>
            <w:tcW w:w="5000" w:type="pct"/>
            <w:gridSpan w:val="14"/>
            <w:shd w:val="clear" w:color="auto" w:fill="CCFFFF"/>
            <w:vAlign w:val="bottom"/>
          </w:tcPr>
          <w:p w14:paraId="65EF7217" w14:textId="77777777" w:rsidR="00C6482D" w:rsidRPr="00F11DB3" w:rsidRDefault="00C6482D" w:rsidP="009932B4">
            <w:pPr>
              <w:rPr>
                <w:rFonts w:eastAsia="Calibri"/>
              </w:rPr>
            </w:pPr>
            <w:r w:rsidRPr="00F11DB3">
              <w:t>Struktura použití dotace: (jaké výdaje budou hrazeny z dotace, tj. konkrétní účel použití dotace):</w:t>
            </w:r>
          </w:p>
        </w:tc>
      </w:tr>
      <w:tr w:rsidR="00C6482D" w:rsidRPr="00F11DB3" w14:paraId="698A42E4" w14:textId="77777777" w:rsidTr="00C6482D">
        <w:tblPrEx>
          <w:tblCellMar>
            <w:top w:w="17" w:type="dxa"/>
            <w:left w:w="0" w:type="dxa"/>
            <w:right w:w="14" w:type="dxa"/>
          </w:tblCellMar>
        </w:tblPrEx>
        <w:trPr>
          <w:trHeight w:val="567"/>
        </w:trPr>
        <w:tc>
          <w:tcPr>
            <w:tcW w:w="5000" w:type="pct"/>
            <w:gridSpan w:val="14"/>
            <w:vAlign w:val="center"/>
          </w:tcPr>
          <w:p w14:paraId="3CDC4685" w14:textId="77777777" w:rsidR="00C6482D" w:rsidRPr="00F11DB3" w:rsidRDefault="00C6482D" w:rsidP="009932B4">
            <w:pPr>
              <w:rPr>
                <w:rFonts w:eastAsia="Calibri"/>
              </w:rPr>
            </w:pPr>
            <w:proofErr w:type="spellStart"/>
            <w:r w:rsidRPr="00F11DB3">
              <w:t>txt</w:t>
            </w:r>
            <w:proofErr w:type="spellEnd"/>
            <w:r w:rsidRPr="00F11DB3">
              <w:t xml:space="preserve"> pole - </w:t>
            </w:r>
            <w:proofErr w:type="spellStart"/>
            <w:r w:rsidRPr="00F11DB3">
              <w:t>max</w:t>
            </w:r>
            <w:proofErr w:type="spellEnd"/>
            <w:r w:rsidRPr="00F11DB3">
              <w:t xml:space="preserve"> 2000 znaků</w:t>
            </w:r>
          </w:p>
        </w:tc>
      </w:tr>
      <w:tr w:rsidR="00C6482D" w:rsidRPr="00F11DB3" w14:paraId="27EEEBB2" w14:textId="77777777" w:rsidTr="00C6482D">
        <w:tblPrEx>
          <w:tblCellMar>
            <w:top w:w="17" w:type="dxa"/>
            <w:left w:w="0" w:type="dxa"/>
            <w:right w:w="14" w:type="dxa"/>
          </w:tblCellMar>
        </w:tblPrEx>
        <w:trPr>
          <w:trHeight w:val="283"/>
        </w:trPr>
        <w:tc>
          <w:tcPr>
            <w:tcW w:w="5000" w:type="pct"/>
            <w:gridSpan w:val="14"/>
            <w:shd w:val="clear" w:color="auto" w:fill="CCFFFF"/>
          </w:tcPr>
          <w:p w14:paraId="78351837" w14:textId="77777777" w:rsidR="00C6482D" w:rsidRPr="00F11DB3" w:rsidRDefault="00C6482D" w:rsidP="009932B4">
            <w:pPr>
              <w:rPr>
                <w:rFonts w:eastAsia="Calibri"/>
              </w:rPr>
            </w:pPr>
            <w:r w:rsidRPr="00F11DB3">
              <w:t xml:space="preserve">Termín realizace akce / projektu (pokud je to možné, uveďte přesný termín </w:t>
            </w:r>
            <w:proofErr w:type="spellStart"/>
            <w:proofErr w:type="gramStart"/>
            <w:r w:rsidRPr="00F11DB3">
              <w:t>dd.mm</w:t>
            </w:r>
            <w:proofErr w:type="gramEnd"/>
            <w:r w:rsidRPr="00F11DB3">
              <w:t>.rrrr</w:t>
            </w:r>
            <w:proofErr w:type="spellEnd"/>
            <w:r w:rsidRPr="00F11DB3">
              <w:t xml:space="preserve">) </w:t>
            </w:r>
          </w:p>
        </w:tc>
      </w:tr>
      <w:tr w:rsidR="00C6482D" w:rsidRPr="00F11DB3" w14:paraId="0B745006" w14:textId="77777777" w:rsidTr="00C6482D">
        <w:tblPrEx>
          <w:tblCellMar>
            <w:top w:w="17" w:type="dxa"/>
            <w:left w:w="0" w:type="dxa"/>
            <w:right w:w="14" w:type="dxa"/>
          </w:tblCellMar>
        </w:tblPrEx>
        <w:trPr>
          <w:trHeight w:val="283"/>
        </w:trPr>
        <w:tc>
          <w:tcPr>
            <w:tcW w:w="1653" w:type="pct"/>
            <w:gridSpan w:val="3"/>
          </w:tcPr>
          <w:p w14:paraId="13D4CCEE" w14:textId="77777777" w:rsidR="00C6482D" w:rsidRPr="00F11DB3" w:rsidRDefault="00C6482D" w:rsidP="009932B4">
            <w:pPr>
              <w:rPr>
                <w:rFonts w:eastAsia="Calibri"/>
              </w:rPr>
            </w:pPr>
            <w:r w:rsidRPr="00F11DB3">
              <w:t xml:space="preserve">Zahájení (měsíc a rok): </w:t>
            </w:r>
          </w:p>
        </w:tc>
        <w:tc>
          <w:tcPr>
            <w:tcW w:w="3347" w:type="pct"/>
            <w:gridSpan w:val="11"/>
          </w:tcPr>
          <w:p w14:paraId="65C681F4" w14:textId="77777777" w:rsidR="00C6482D" w:rsidRPr="00F11DB3" w:rsidRDefault="00C6482D" w:rsidP="009932B4">
            <w:pPr>
              <w:rPr>
                <w:rFonts w:eastAsia="Calibri"/>
              </w:rPr>
            </w:pPr>
          </w:p>
        </w:tc>
      </w:tr>
      <w:tr w:rsidR="00C6482D" w:rsidRPr="00F11DB3" w14:paraId="0DA7701F" w14:textId="77777777" w:rsidTr="00C6482D">
        <w:tblPrEx>
          <w:tblCellMar>
            <w:top w:w="17" w:type="dxa"/>
            <w:left w:w="0" w:type="dxa"/>
            <w:right w:w="14" w:type="dxa"/>
          </w:tblCellMar>
        </w:tblPrEx>
        <w:trPr>
          <w:trHeight w:val="283"/>
        </w:trPr>
        <w:tc>
          <w:tcPr>
            <w:tcW w:w="1653" w:type="pct"/>
            <w:gridSpan w:val="3"/>
          </w:tcPr>
          <w:p w14:paraId="082EBC9E" w14:textId="77777777" w:rsidR="00C6482D" w:rsidRPr="00F11DB3" w:rsidRDefault="00C6482D" w:rsidP="009932B4">
            <w:pPr>
              <w:rPr>
                <w:rFonts w:eastAsia="Calibri"/>
              </w:rPr>
            </w:pPr>
            <w:r w:rsidRPr="00F11DB3">
              <w:t>Ukončení (měsíc a rok):</w:t>
            </w:r>
          </w:p>
        </w:tc>
        <w:tc>
          <w:tcPr>
            <w:tcW w:w="3347" w:type="pct"/>
            <w:gridSpan w:val="11"/>
          </w:tcPr>
          <w:p w14:paraId="0406A2FD" w14:textId="77777777" w:rsidR="00C6482D" w:rsidRPr="00F11DB3" w:rsidRDefault="00C6482D" w:rsidP="009932B4">
            <w:pPr>
              <w:rPr>
                <w:rFonts w:eastAsia="Calibri"/>
              </w:rPr>
            </w:pPr>
          </w:p>
        </w:tc>
      </w:tr>
      <w:tr w:rsidR="00C6482D" w:rsidRPr="00F11DB3" w14:paraId="0A0400BC" w14:textId="77777777" w:rsidTr="00C6482D">
        <w:tblPrEx>
          <w:tblCellMar>
            <w:top w:w="57" w:type="dxa"/>
            <w:left w:w="0" w:type="dxa"/>
            <w:bottom w:w="24" w:type="dxa"/>
            <w:right w:w="33" w:type="dxa"/>
          </w:tblCellMar>
        </w:tblPrEx>
        <w:trPr>
          <w:gridBefore w:val="1"/>
          <w:wBefore w:w="9" w:type="pct"/>
          <w:trHeight w:val="350"/>
        </w:trPr>
        <w:tc>
          <w:tcPr>
            <w:tcW w:w="3130" w:type="pct"/>
            <w:gridSpan w:val="8"/>
            <w:shd w:val="clear" w:color="auto" w:fill="CCFFFF"/>
          </w:tcPr>
          <w:p w14:paraId="6B850F2E" w14:textId="77777777" w:rsidR="00C6482D" w:rsidRPr="00F11DB3" w:rsidRDefault="00C6482D" w:rsidP="009932B4">
            <w:pPr>
              <w:rPr>
                <w:rFonts w:eastAsia="Calibri"/>
              </w:rPr>
            </w:pPr>
            <w:r w:rsidRPr="00F11DB3">
              <w:t xml:space="preserve">3. Rozpočet akce / projektu: </w:t>
            </w:r>
          </w:p>
        </w:tc>
        <w:tc>
          <w:tcPr>
            <w:tcW w:w="802" w:type="pct"/>
            <w:gridSpan w:val="2"/>
            <w:shd w:val="clear" w:color="auto" w:fill="CCFFFF"/>
          </w:tcPr>
          <w:p w14:paraId="6AA44135" w14:textId="77777777" w:rsidR="00C6482D" w:rsidRPr="00F11DB3" w:rsidRDefault="00C6482D" w:rsidP="009932B4">
            <w:pPr>
              <w:rPr>
                <w:rFonts w:eastAsia="Calibri"/>
              </w:rPr>
            </w:pPr>
          </w:p>
        </w:tc>
        <w:tc>
          <w:tcPr>
            <w:tcW w:w="1058" w:type="pct"/>
            <w:gridSpan w:val="3"/>
            <w:shd w:val="clear" w:color="auto" w:fill="CCFFFF"/>
          </w:tcPr>
          <w:p w14:paraId="3A6684DE" w14:textId="77777777" w:rsidR="00C6482D" w:rsidRPr="00F11DB3" w:rsidRDefault="00C6482D" w:rsidP="009932B4">
            <w:pPr>
              <w:rPr>
                <w:rFonts w:eastAsia="Calibri"/>
              </w:rPr>
            </w:pPr>
          </w:p>
        </w:tc>
      </w:tr>
      <w:tr w:rsidR="00C6482D" w:rsidRPr="00F11DB3" w14:paraId="14504F4D" w14:textId="77777777" w:rsidTr="00C6482D">
        <w:tblPrEx>
          <w:tblCellMar>
            <w:top w:w="57" w:type="dxa"/>
            <w:left w:w="0" w:type="dxa"/>
            <w:bottom w:w="24" w:type="dxa"/>
            <w:right w:w="33" w:type="dxa"/>
          </w:tblCellMar>
        </w:tblPrEx>
        <w:trPr>
          <w:gridBefore w:val="1"/>
          <w:wBefore w:w="9" w:type="pct"/>
          <w:trHeight w:val="271"/>
        </w:trPr>
        <w:tc>
          <w:tcPr>
            <w:tcW w:w="3130" w:type="pct"/>
            <w:gridSpan w:val="8"/>
          </w:tcPr>
          <w:p w14:paraId="569CD5BB" w14:textId="77777777" w:rsidR="00C6482D" w:rsidRPr="00F11DB3" w:rsidRDefault="00C6482D" w:rsidP="009932B4">
            <w:pPr>
              <w:rPr>
                <w:rFonts w:eastAsia="Calibri"/>
              </w:rPr>
            </w:pPr>
            <w:r w:rsidRPr="00F11DB3">
              <w:t xml:space="preserve">Výše požadované dotace z rozpočtu Olomouckého kraje: </w:t>
            </w:r>
          </w:p>
        </w:tc>
        <w:tc>
          <w:tcPr>
            <w:tcW w:w="802" w:type="pct"/>
            <w:gridSpan w:val="2"/>
          </w:tcPr>
          <w:p w14:paraId="59C051EE" w14:textId="77777777" w:rsidR="00C6482D" w:rsidRPr="00F11DB3" w:rsidRDefault="00C6482D" w:rsidP="009932B4">
            <w:pPr>
              <w:rPr>
                <w:rFonts w:eastAsia="Calibri"/>
              </w:rPr>
            </w:pPr>
          </w:p>
        </w:tc>
        <w:tc>
          <w:tcPr>
            <w:tcW w:w="1058" w:type="pct"/>
            <w:gridSpan w:val="3"/>
          </w:tcPr>
          <w:p w14:paraId="4213FFFC" w14:textId="77777777" w:rsidR="00C6482D" w:rsidRPr="00F11DB3" w:rsidRDefault="00C6482D" w:rsidP="009932B4">
            <w:pPr>
              <w:rPr>
                <w:rFonts w:eastAsia="Calibri"/>
              </w:rPr>
            </w:pPr>
          </w:p>
        </w:tc>
      </w:tr>
      <w:tr w:rsidR="00C6482D" w:rsidRPr="00F11DB3" w14:paraId="39F981D9" w14:textId="77777777" w:rsidTr="00C6482D">
        <w:tblPrEx>
          <w:tblCellMar>
            <w:top w:w="46" w:type="dxa"/>
            <w:left w:w="32" w:type="dxa"/>
            <w:right w:w="9" w:type="dxa"/>
          </w:tblCellMar>
        </w:tblPrEx>
        <w:trPr>
          <w:trHeight w:val="312"/>
        </w:trPr>
        <w:tc>
          <w:tcPr>
            <w:tcW w:w="5000" w:type="pct"/>
            <w:gridSpan w:val="14"/>
            <w:shd w:val="clear" w:color="auto" w:fill="CCFFFF"/>
          </w:tcPr>
          <w:p w14:paraId="67FEEDE6" w14:textId="77777777" w:rsidR="00C6482D" w:rsidRPr="00F11DB3" w:rsidRDefault="00C6482D" w:rsidP="009932B4">
            <w:pPr>
              <w:rPr>
                <w:rFonts w:eastAsia="Calibri"/>
              </w:rPr>
            </w:pPr>
            <w:r w:rsidRPr="00F11DB3">
              <w:t xml:space="preserve">4. Čestné prohlášení žadatele: </w:t>
            </w:r>
          </w:p>
        </w:tc>
      </w:tr>
      <w:tr w:rsidR="00C6482D" w:rsidRPr="00F11DB3" w14:paraId="0FE70F42" w14:textId="77777777" w:rsidTr="00C6482D">
        <w:tblPrEx>
          <w:tblCellMar>
            <w:top w:w="46" w:type="dxa"/>
            <w:left w:w="32" w:type="dxa"/>
            <w:right w:w="9" w:type="dxa"/>
          </w:tblCellMar>
        </w:tblPrEx>
        <w:trPr>
          <w:trHeight w:val="283"/>
        </w:trPr>
        <w:tc>
          <w:tcPr>
            <w:tcW w:w="5000" w:type="pct"/>
            <w:gridSpan w:val="14"/>
          </w:tcPr>
          <w:p w14:paraId="33F72DE3" w14:textId="77777777" w:rsidR="00C6482D" w:rsidRPr="009932B4" w:rsidRDefault="00C6482D" w:rsidP="009932B4">
            <w:pPr>
              <w:pStyle w:val="Odstavecseseznamem"/>
              <w:numPr>
                <w:ilvl w:val="0"/>
                <w:numId w:val="23"/>
              </w:numPr>
            </w:pPr>
            <w:r w:rsidRPr="009932B4">
              <w:t>Žadatel prohlašuje, že uvedené údaje jsou úplné a pravdivé a že nezatajuje žádné okolnosti důležité pro posouzení žádosti;</w:t>
            </w:r>
          </w:p>
          <w:p w14:paraId="2CA81EF4" w14:textId="77777777" w:rsidR="00C6482D" w:rsidRPr="009932B4" w:rsidRDefault="00C6482D" w:rsidP="009932B4">
            <w:pPr>
              <w:pStyle w:val="Odstavecseseznamem"/>
              <w:numPr>
                <w:ilvl w:val="0"/>
                <w:numId w:val="23"/>
              </w:numPr>
              <w:rPr>
                <w:rFonts w:eastAsia="Calibri"/>
              </w:rPr>
            </w:pPr>
            <w:r w:rsidRPr="009932B4">
              <w:t>žadatel prohlašuje, že nemá neuhrazené závazky po lhůtě splatnosti vůči orgánům veřejné správy České republiky (finanční úřady, orgány sociálního zabezpečení), zdravotním pojišťovnám, Evropské unii nebo některým z jejích členských států a orgánům, které poskytují finanční prostředky na projekty spolufinancované z rozpočtu Evropské unie. Je-li žadatelem obec nebo municipální firma, není za neuhrazený závazek po lhůtě splatnosti vůči výše uvedeným subjektům považován závazek, na který má žadatel uzavřený splátkový kalendář nebo jiný odklad původní lhůty splatnosti, ovšem pouze tehdy, pokud žadatel řádně plní všechny podmínky takového splátkového kalendáře, nebo jiného odkladu původní lhůty splatnosti. Municipální firmou se pro poskytování finanční podpory z rozpočtu Olomouckého kraje rozumí příspěvková organizace, ústav, školská právnická osoba, veřejná výzkumná instituce, společnost s ručením omezeným, akciová společnost, obecně prospěšná společnost, jejichž zřizovatelem nebo zakladatelem a současně většinovým vlastníkem nebo osobou s většinovými rozhodovacími právy je obec;</w:t>
            </w:r>
          </w:p>
          <w:p w14:paraId="48B8470A" w14:textId="77777777" w:rsidR="00C6482D" w:rsidRPr="009932B4" w:rsidRDefault="00C6482D" w:rsidP="009932B4">
            <w:pPr>
              <w:pStyle w:val="Odstavecseseznamem"/>
              <w:numPr>
                <w:ilvl w:val="0"/>
                <w:numId w:val="23"/>
              </w:numPr>
              <w:rPr>
                <w:rFonts w:eastAsia="Calibri"/>
              </w:rPr>
            </w:pPr>
            <w:r w:rsidRPr="009932B4">
              <w:t>žadatel prohlašuje, že nemá neuhrazené závazky po lhůtě splatnosti vůči Olomouckému kraji, jím zřízeným organizacím a jiným územním samosprávným celkům. Je-li žadatelem obec nebo municipální firma, není za neuhrazený závazek po lhůtě splatnosti vůči výše uvedeným subjektům považován závazek, na který má žadatel uzavřený splátkový kalendář nebo jiný odklad původní lhůty splatnosti, ovšem pouze tehdy, pokud žadatel řádně plní všechny podmínky takového splátkového kalendáře, nebo jiného odkladu původní lhůty splatnosti);</w:t>
            </w:r>
          </w:p>
          <w:p w14:paraId="608A20A6" w14:textId="77777777" w:rsidR="00C6482D" w:rsidRPr="009932B4" w:rsidRDefault="00C6482D" w:rsidP="009932B4">
            <w:pPr>
              <w:pStyle w:val="Odstavecseseznamem"/>
              <w:numPr>
                <w:ilvl w:val="0"/>
                <w:numId w:val="23"/>
              </w:numPr>
              <w:rPr>
                <w:rFonts w:eastAsia="Calibri"/>
              </w:rPr>
            </w:pPr>
            <w:r w:rsidRPr="009932B4">
              <w:lastRenderedPageBreak/>
              <w:t xml:space="preserve">žadatel prohlašuje, že se nenachází podle zákona č. 182/2006 Sb., o úpadku a způsobech jeho řešení (insolvenční zákon), ve znění pozdějších předpisů, v úpadku anebo nedošlo v jeho případě k podání insolvenčního návrhu ani tento návrh sám nepodal ani nebylo vydáno rozhodnutí o úpadku; </w:t>
            </w:r>
          </w:p>
          <w:p w14:paraId="2E136E3A" w14:textId="77777777" w:rsidR="00C6482D" w:rsidRPr="009932B4" w:rsidRDefault="00C6482D" w:rsidP="009932B4">
            <w:pPr>
              <w:pStyle w:val="Odstavecseseznamem"/>
              <w:numPr>
                <w:ilvl w:val="0"/>
                <w:numId w:val="23"/>
              </w:numPr>
              <w:rPr>
                <w:rFonts w:eastAsia="Calibri"/>
              </w:rPr>
            </w:pPr>
            <w:r w:rsidRPr="009932B4">
              <w:t>žadatel prohlašuje, že se nenachází v procesu zrušení bez právního nástupce (např. likvidace, zrušení nebo zánik živnostenského oprávnění), ani není v procesu zrušení s právním nástupcem (např. sloučení, splynutí, rozdělení obchodní společnosti);</w:t>
            </w:r>
          </w:p>
          <w:p w14:paraId="3A786C74" w14:textId="77777777" w:rsidR="00C6482D" w:rsidRPr="009932B4" w:rsidRDefault="00C6482D" w:rsidP="009932B4">
            <w:pPr>
              <w:pStyle w:val="Odstavecseseznamem"/>
              <w:numPr>
                <w:ilvl w:val="0"/>
                <w:numId w:val="23"/>
              </w:numPr>
              <w:rPr>
                <w:rFonts w:eastAsia="Calibri"/>
              </w:rPr>
            </w:pPr>
            <w:r w:rsidRPr="009932B4">
              <w:t>žadatel prohlašuje, že mu nebyl soudem nebo správním orgánem uložen zákaz činnosti nebo zrušeno oprávnění k činnosti týkající se jeho předmětu podnikání a/nebo související s projektem, na který má být poskytnuta finanční podpora;</w:t>
            </w:r>
          </w:p>
          <w:p w14:paraId="38E57FA0" w14:textId="77777777" w:rsidR="00C6482D" w:rsidRPr="009932B4" w:rsidRDefault="00C6482D" w:rsidP="009932B4">
            <w:pPr>
              <w:pStyle w:val="Odstavecseseznamem"/>
              <w:numPr>
                <w:ilvl w:val="0"/>
                <w:numId w:val="23"/>
              </w:numPr>
              <w:rPr>
                <w:rFonts w:eastAsia="Calibri"/>
              </w:rPr>
            </w:pPr>
            <w:r w:rsidRPr="009932B4">
              <w:t xml:space="preserve">žadatel prohlašuje, že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také všech osob, které jsou jejím statutárním orgánem nebo obdržely plnou moc za účelem zastupování právnické osoby pro účely podání žádosti o poskytnutí finanční podpory a uzavření a realizace Smlouvy; </w:t>
            </w:r>
          </w:p>
          <w:p w14:paraId="575DDCAA" w14:textId="77777777" w:rsidR="00C6482D" w:rsidRPr="009932B4" w:rsidRDefault="00C6482D" w:rsidP="009932B4">
            <w:pPr>
              <w:pStyle w:val="Odstavecseseznamem"/>
              <w:numPr>
                <w:ilvl w:val="0"/>
                <w:numId w:val="23"/>
              </w:numPr>
              <w:rPr>
                <w:rFonts w:eastAsia="Calibri"/>
              </w:rPr>
            </w:pPr>
            <w:r w:rsidRPr="009932B4">
              <w:t>žadatel prohlašuje, že vůči němu (případně, vůči jeho majetku) není navrhováno ani vedeno řízení o výkonu soudního či správního rozhodnutí anebo není navrhována či prováděna exekuce;</w:t>
            </w:r>
          </w:p>
          <w:p w14:paraId="46E740CC" w14:textId="77777777" w:rsidR="00C6482D" w:rsidRPr="009932B4" w:rsidRDefault="00C6482D" w:rsidP="009932B4">
            <w:pPr>
              <w:pStyle w:val="Odstavecseseznamem"/>
              <w:numPr>
                <w:ilvl w:val="0"/>
                <w:numId w:val="23"/>
              </w:numPr>
              <w:rPr>
                <w:rFonts w:eastAsia="Calibri"/>
              </w:rPr>
            </w:pPr>
            <w:r w:rsidRPr="009932B4">
              <w:t>Žadatel prohlašuje, že není akciovou společností s vydanými akciemi na doručitele;</w:t>
            </w:r>
          </w:p>
          <w:p w14:paraId="30ADA030" w14:textId="77777777" w:rsidR="00C6482D" w:rsidRPr="009932B4" w:rsidRDefault="00C6482D" w:rsidP="009932B4">
            <w:pPr>
              <w:pStyle w:val="Odstavecseseznamem"/>
              <w:numPr>
                <w:ilvl w:val="0"/>
                <w:numId w:val="23"/>
              </w:numPr>
              <w:rPr>
                <w:rFonts w:eastAsia="Calibri"/>
              </w:rPr>
            </w:pPr>
            <w:r w:rsidRPr="009932B4">
              <w:t>V případě neúplných či nepravdivých informací žadatel bere na vědomí, že je povinen ihned (po prokázání neúplnosti či nepravdivosti údajů) vrátit požadovanou částku na účet Olomouckého kraje.</w:t>
            </w:r>
          </w:p>
        </w:tc>
      </w:tr>
      <w:tr w:rsidR="00C6482D" w:rsidRPr="00F11DB3" w14:paraId="0F633F84" w14:textId="77777777" w:rsidTr="00C6482D">
        <w:tblPrEx>
          <w:tblCellMar>
            <w:top w:w="37" w:type="dxa"/>
            <w:right w:w="0" w:type="dxa"/>
          </w:tblCellMar>
        </w:tblPrEx>
        <w:trPr>
          <w:trHeight w:val="283"/>
        </w:trPr>
        <w:tc>
          <w:tcPr>
            <w:tcW w:w="5000" w:type="pct"/>
            <w:gridSpan w:val="14"/>
            <w:shd w:val="clear" w:color="auto" w:fill="CCFFFF"/>
          </w:tcPr>
          <w:p w14:paraId="2E4104D6" w14:textId="77777777" w:rsidR="00C6482D" w:rsidRPr="00F11DB3" w:rsidRDefault="00C6482D" w:rsidP="009932B4">
            <w:pPr>
              <w:rPr>
                <w:rFonts w:eastAsia="Calibri"/>
              </w:rPr>
            </w:pPr>
            <w:r w:rsidRPr="00F11DB3">
              <w:lastRenderedPageBreak/>
              <w:t>5. Povinné přílohy dle programu:</w:t>
            </w:r>
          </w:p>
        </w:tc>
      </w:tr>
      <w:tr w:rsidR="00C6482D" w:rsidRPr="00F11DB3" w14:paraId="4C251848" w14:textId="77777777" w:rsidTr="00C6482D">
        <w:tblPrEx>
          <w:tblCellMar>
            <w:top w:w="37" w:type="dxa"/>
            <w:right w:w="0" w:type="dxa"/>
          </w:tblCellMar>
        </w:tblPrEx>
        <w:trPr>
          <w:trHeight w:val="283"/>
        </w:trPr>
        <w:tc>
          <w:tcPr>
            <w:tcW w:w="5000" w:type="pct"/>
            <w:gridSpan w:val="14"/>
          </w:tcPr>
          <w:p w14:paraId="6D886026" w14:textId="77777777" w:rsidR="00C6482D" w:rsidRPr="009932B4" w:rsidRDefault="00C6482D" w:rsidP="009932B4">
            <w:pPr>
              <w:pStyle w:val="Odstavecseseznamem"/>
              <w:numPr>
                <w:ilvl w:val="0"/>
                <w:numId w:val="24"/>
              </w:numPr>
            </w:pPr>
            <w:r w:rsidRPr="009932B4">
              <w:t>Podklad dokládající změnu identifikačního údaje, u kterého došlo ke změně od doby podání žádosti o poskytnutí dotace na daný rok v rámci Podprogramu č. 1;</w:t>
            </w:r>
          </w:p>
          <w:p w14:paraId="23DD90A9" w14:textId="77777777" w:rsidR="00C6482D" w:rsidRPr="009932B4" w:rsidRDefault="00C6482D" w:rsidP="009932B4">
            <w:pPr>
              <w:pStyle w:val="Odstavecseseznamem"/>
              <w:numPr>
                <w:ilvl w:val="0"/>
                <w:numId w:val="24"/>
              </w:numPr>
            </w:pPr>
            <w:r w:rsidRPr="009932B4">
              <w:t>Prostá kopie pověření SOHZ u služeb financovaných prostřednictvím programu podpory B;</w:t>
            </w:r>
          </w:p>
          <w:p w14:paraId="06036ACE" w14:textId="77777777" w:rsidR="00C6482D" w:rsidRPr="009932B4" w:rsidRDefault="00C6482D" w:rsidP="009932B4">
            <w:pPr>
              <w:pStyle w:val="Odstavecseseznamem"/>
              <w:numPr>
                <w:ilvl w:val="0"/>
                <w:numId w:val="24"/>
              </w:numPr>
              <w:rPr>
                <w:rFonts w:eastAsia="Calibri"/>
              </w:rPr>
            </w:pPr>
            <w:r w:rsidRPr="009932B4">
              <w:t>Výpis z evidence skutečných majitelů.</w:t>
            </w:r>
          </w:p>
        </w:tc>
      </w:tr>
      <w:tr w:rsidR="00C6482D" w:rsidRPr="00F11DB3" w14:paraId="7781BBE8" w14:textId="77777777" w:rsidTr="00C6482D">
        <w:tblPrEx>
          <w:tblCellMar>
            <w:top w:w="55" w:type="dxa"/>
            <w:left w:w="32" w:type="dxa"/>
            <w:right w:w="115" w:type="dxa"/>
          </w:tblCellMar>
        </w:tblPrEx>
        <w:trPr>
          <w:trHeight w:val="232"/>
        </w:trPr>
        <w:tc>
          <w:tcPr>
            <w:tcW w:w="2692" w:type="pct"/>
            <w:gridSpan w:val="7"/>
          </w:tcPr>
          <w:p w14:paraId="46216BE1" w14:textId="77777777" w:rsidR="00C6482D" w:rsidRPr="00F11DB3" w:rsidRDefault="00C6482D" w:rsidP="009932B4">
            <w:r w:rsidRPr="00F11DB3">
              <w:t xml:space="preserve">Místo a datum: </w:t>
            </w:r>
          </w:p>
        </w:tc>
        <w:tc>
          <w:tcPr>
            <w:tcW w:w="2308" w:type="pct"/>
            <w:gridSpan w:val="7"/>
          </w:tcPr>
          <w:p w14:paraId="0B347BE5" w14:textId="77777777" w:rsidR="00C6482D" w:rsidRPr="00F11DB3" w:rsidRDefault="00C6482D" w:rsidP="009932B4">
            <w:r w:rsidRPr="00F11DB3">
              <w:t>Jméno a podpis žadatele/zástupce žadatele, razítko:</w:t>
            </w:r>
          </w:p>
        </w:tc>
      </w:tr>
      <w:tr w:rsidR="00C6482D" w:rsidRPr="00F11DB3" w14:paraId="04CECC40" w14:textId="77777777" w:rsidTr="00C6482D">
        <w:tblPrEx>
          <w:tblCellMar>
            <w:top w:w="55" w:type="dxa"/>
            <w:left w:w="32" w:type="dxa"/>
            <w:right w:w="115" w:type="dxa"/>
          </w:tblCellMar>
        </w:tblPrEx>
        <w:trPr>
          <w:trHeight w:val="932"/>
        </w:trPr>
        <w:tc>
          <w:tcPr>
            <w:tcW w:w="2692" w:type="pct"/>
            <w:gridSpan w:val="7"/>
          </w:tcPr>
          <w:p w14:paraId="4712AA91" w14:textId="77777777" w:rsidR="00C6482D" w:rsidRPr="00F11DB3" w:rsidRDefault="00C6482D" w:rsidP="009932B4"/>
        </w:tc>
        <w:tc>
          <w:tcPr>
            <w:tcW w:w="2308" w:type="pct"/>
            <w:gridSpan w:val="7"/>
          </w:tcPr>
          <w:p w14:paraId="32265D1C" w14:textId="77777777" w:rsidR="00C6482D" w:rsidRPr="00F11DB3" w:rsidRDefault="00C6482D" w:rsidP="009932B4"/>
        </w:tc>
      </w:tr>
    </w:tbl>
    <w:p w14:paraId="0C7E54E5" w14:textId="77777777" w:rsidR="00C6482D" w:rsidRPr="00F11DB3" w:rsidRDefault="00C6482D" w:rsidP="009932B4">
      <w:pPr>
        <w:rPr>
          <w:lang w:eastAsia="cs-CZ"/>
        </w:rPr>
      </w:pPr>
    </w:p>
    <w:p w14:paraId="658B9E05" w14:textId="77777777" w:rsidR="00C6482D" w:rsidRPr="00F11DB3" w:rsidRDefault="00C6482D" w:rsidP="009932B4">
      <w:pPr>
        <w:rPr>
          <w:rFonts w:eastAsia="Calibri"/>
          <w:lang w:eastAsia="cs-CZ"/>
        </w:rPr>
      </w:pPr>
      <w:r w:rsidRPr="00F11DB3">
        <w:rPr>
          <w:lang w:eastAsia="cs-CZ"/>
        </w:rPr>
        <w:t>Příloha č. 1</w:t>
      </w:r>
    </w:p>
    <w:p w14:paraId="383A14F0" w14:textId="77777777" w:rsidR="00C6482D" w:rsidRPr="00F11DB3" w:rsidRDefault="00C6482D" w:rsidP="009932B4">
      <w:pPr>
        <w:rPr>
          <w:lang w:eastAsia="cs-CZ"/>
        </w:rPr>
      </w:pPr>
      <w:r w:rsidRPr="00F11DB3">
        <w:rPr>
          <w:lang w:eastAsia="cs-CZ"/>
        </w:rPr>
        <w:t>Čestné prohlášení žadatele - právnické osoby</w:t>
      </w:r>
    </w:p>
    <w:p w14:paraId="2741FCFA" w14:textId="77777777" w:rsidR="00C6482D" w:rsidRPr="00F11DB3" w:rsidRDefault="00C6482D" w:rsidP="009932B4">
      <w:pPr>
        <w:rPr>
          <w:rFonts w:eastAsia="Calibri"/>
          <w:lang w:eastAsia="cs-CZ"/>
        </w:rPr>
      </w:pPr>
      <w:r w:rsidRPr="00F11DB3">
        <w:rPr>
          <w:lang w:eastAsia="cs-CZ"/>
        </w:rPr>
        <w:t>ve smyslu § 10a odst. 3 písm. f) zákona č. 250/2000 Sb., o rozpočtových pravidlech územních rozpočtů, ve znění pozdějších předpisů ("zákon č. 250/2000 Sb.") za účelem poskytnutí podpory z prostředků Olomouckého kraje</w:t>
      </w:r>
    </w:p>
    <w:tbl>
      <w:tblPr>
        <w:tblStyle w:val="TableGrid1"/>
        <w:tblW w:w="495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32" w:type="dxa"/>
          <w:right w:w="29" w:type="dxa"/>
        </w:tblCellMar>
        <w:tblLook w:val="04A0" w:firstRow="1" w:lastRow="0" w:firstColumn="1" w:lastColumn="0" w:noHBand="0" w:noVBand="1"/>
      </w:tblPr>
      <w:tblGrid>
        <w:gridCol w:w="2304"/>
        <w:gridCol w:w="1535"/>
        <w:gridCol w:w="811"/>
        <w:gridCol w:w="259"/>
        <w:gridCol w:w="170"/>
        <w:gridCol w:w="708"/>
        <w:gridCol w:w="917"/>
        <w:gridCol w:w="241"/>
        <w:gridCol w:w="893"/>
        <w:gridCol w:w="1141"/>
      </w:tblGrid>
      <w:tr w:rsidR="00C6482D" w:rsidRPr="00F11DB3" w14:paraId="40F98BA6" w14:textId="77777777" w:rsidTr="00C6482D">
        <w:trPr>
          <w:trHeight w:val="283"/>
        </w:trPr>
        <w:tc>
          <w:tcPr>
            <w:tcW w:w="2180" w:type="pct"/>
            <w:gridSpan w:val="2"/>
            <w:shd w:val="clear" w:color="auto" w:fill="CCFFFF"/>
          </w:tcPr>
          <w:p w14:paraId="2992C8BB" w14:textId="77777777" w:rsidR="00C6482D" w:rsidRPr="00F11DB3" w:rsidRDefault="00C6482D" w:rsidP="009932B4">
            <w:r w:rsidRPr="00F11DB3">
              <w:t xml:space="preserve">Název akce / činnosti: </w:t>
            </w:r>
          </w:p>
        </w:tc>
        <w:tc>
          <w:tcPr>
            <w:tcW w:w="2814" w:type="pct"/>
            <w:gridSpan w:val="8"/>
            <w:shd w:val="clear" w:color="auto" w:fill="CCFFFF"/>
          </w:tcPr>
          <w:p w14:paraId="7F2B7377" w14:textId="77777777" w:rsidR="00C6482D" w:rsidRPr="00F11DB3" w:rsidRDefault="00C6482D" w:rsidP="009932B4">
            <w:pPr>
              <w:rPr>
                <w:rFonts w:eastAsia="Calibri"/>
              </w:rPr>
            </w:pPr>
          </w:p>
        </w:tc>
      </w:tr>
      <w:tr w:rsidR="00C6482D" w:rsidRPr="00F11DB3" w14:paraId="4C413E3D" w14:textId="77777777" w:rsidTr="00C6482D">
        <w:trPr>
          <w:trHeight w:val="283"/>
        </w:trPr>
        <w:tc>
          <w:tcPr>
            <w:tcW w:w="2180" w:type="pct"/>
            <w:gridSpan w:val="2"/>
            <w:shd w:val="clear" w:color="auto" w:fill="CCFFFF"/>
          </w:tcPr>
          <w:p w14:paraId="406F3D0A" w14:textId="77777777" w:rsidR="00C6482D" w:rsidRPr="00F11DB3" w:rsidRDefault="00C6482D" w:rsidP="009932B4">
            <w:r w:rsidRPr="00F11DB3">
              <w:t xml:space="preserve">Žadatel: </w:t>
            </w:r>
          </w:p>
        </w:tc>
        <w:tc>
          <w:tcPr>
            <w:tcW w:w="2814" w:type="pct"/>
            <w:gridSpan w:val="8"/>
            <w:shd w:val="clear" w:color="auto" w:fill="CCFFFF"/>
          </w:tcPr>
          <w:p w14:paraId="06858B64" w14:textId="77777777" w:rsidR="00C6482D" w:rsidRPr="00F11DB3" w:rsidRDefault="00C6482D" w:rsidP="009932B4">
            <w:pPr>
              <w:rPr>
                <w:rFonts w:eastAsia="Calibri"/>
              </w:rPr>
            </w:pPr>
          </w:p>
        </w:tc>
      </w:tr>
      <w:tr w:rsidR="00C6482D" w:rsidRPr="00F11DB3" w14:paraId="23369F78" w14:textId="77777777" w:rsidTr="00C6482D">
        <w:trPr>
          <w:trHeight w:val="283"/>
        </w:trPr>
        <w:tc>
          <w:tcPr>
            <w:tcW w:w="2180" w:type="pct"/>
            <w:gridSpan w:val="2"/>
          </w:tcPr>
          <w:p w14:paraId="7DFD8BDD" w14:textId="77777777" w:rsidR="00C6482D" w:rsidRPr="00F11DB3" w:rsidRDefault="00C6482D" w:rsidP="009932B4">
            <w:r w:rsidRPr="00F11DB3">
              <w:lastRenderedPageBreak/>
              <w:t>Název/Obchodní firma:</w:t>
            </w:r>
          </w:p>
        </w:tc>
        <w:tc>
          <w:tcPr>
            <w:tcW w:w="2814" w:type="pct"/>
            <w:gridSpan w:val="8"/>
            <w:vAlign w:val="center"/>
          </w:tcPr>
          <w:p w14:paraId="02EB9819" w14:textId="77777777" w:rsidR="00C6482D" w:rsidRPr="00F11DB3" w:rsidRDefault="00C6482D" w:rsidP="009932B4">
            <w:pPr>
              <w:rPr>
                <w:rFonts w:eastAsia="Calibri"/>
              </w:rPr>
            </w:pPr>
          </w:p>
        </w:tc>
      </w:tr>
      <w:tr w:rsidR="00C6482D" w:rsidRPr="00F11DB3" w14:paraId="1EAF62AF" w14:textId="77777777" w:rsidTr="00C6482D">
        <w:trPr>
          <w:trHeight w:val="283"/>
        </w:trPr>
        <w:tc>
          <w:tcPr>
            <w:tcW w:w="2180" w:type="pct"/>
            <w:gridSpan w:val="2"/>
          </w:tcPr>
          <w:p w14:paraId="019094C5" w14:textId="77777777" w:rsidR="00C6482D" w:rsidRPr="00F11DB3" w:rsidRDefault="00C6482D" w:rsidP="009932B4">
            <w:r w:rsidRPr="00F11DB3">
              <w:t>Sídlo / adresa:</w:t>
            </w:r>
          </w:p>
        </w:tc>
        <w:tc>
          <w:tcPr>
            <w:tcW w:w="2814" w:type="pct"/>
            <w:gridSpan w:val="8"/>
          </w:tcPr>
          <w:p w14:paraId="22A7E957" w14:textId="77777777" w:rsidR="00C6482D" w:rsidRPr="00F11DB3" w:rsidRDefault="00C6482D" w:rsidP="009932B4">
            <w:pPr>
              <w:rPr>
                <w:rFonts w:eastAsia="Calibri"/>
              </w:rPr>
            </w:pPr>
          </w:p>
        </w:tc>
      </w:tr>
      <w:tr w:rsidR="00C6482D" w:rsidRPr="00F11DB3" w14:paraId="01248DE4" w14:textId="77777777" w:rsidTr="00C6482D">
        <w:trPr>
          <w:trHeight w:val="283"/>
        </w:trPr>
        <w:tc>
          <w:tcPr>
            <w:tcW w:w="2180" w:type="pct"/>
            <w:gridSpan w:val="2"/>
          </w:tcPr>
          <w:p w14:paraId="49699BC4" w14:textId="77777777" w:rsidR="00C6482D" w:rsidRPr="00F11DB3" w:rsidRDefault="00C6482D" w:rsidP="009932B4">
            <w:r w:rsidRPr="00F11DB3">
              <w:t>IČO:</w:t>
            </w:r>
          </w:p>
        </w:tc>
        <w:tc>
          <w:tcPr>
            <w:tcW w:w="2814" w:type="pct"/>
            <w:gridSpan w:val="8"/>
            <w:vAlign w:val="center"/>
          </w:tcPr>
          <w:p w14:paraId="73899BA2" w14:textId="77777777" w:rsidR="00C6482D" w:rsidRPr="00F11DB3" w:rsidRDefault="00C6482D" w:rsidP="009932B4">
            <w:pPr>
              <w:rPr>
                <w:rFonts w:eastAsia="Calibri"/>
              </w:rPr>
            </w:pPr>
          </w:p>
        </w:tc>
      </w:tr>
      <w:tr w:rsidR="00C6482D" w:rsidRPr="00F11DB3" w14:paraId="162A0B66" w14:textId="77777777" w:rsidTr="00C6482D">
        <w:trPr>
          <w:trHeight w:val="283"/>
        </w:trPr>
        <w:tc>
          <w:tcPr>
            <w:tcW w:w="2180" w:type="pct"/>
            <w:gridSpan w:val="2"/>
          </w:tcPr>
          <w:p w14:paraId="72641700" w14:textId="77777777" w:rsidR="00C6482D" w:rsidRPr="00F11DB3" w:rsidRDefault="00C6482D" w:rsidP="009932B4">
            <w:r w:rsidRPr="00F11DB3">
              <w:t>Zastoupený statutárním zástupcem:</w:t>
            </w:r>
          </w:p>
          <w:p w14:paraId="04D35D88" w14:textId="77777777" w:rsidR="00C6482D" w:rsidRPr="00F11DB3" w:rsidRDefault="00C6482D" w:rsidP="009932B4">
            <w:proofErr w:type="gramStart"/>
            <w:r w:rsidRPr="00F11DB3">
              <w:t>zapsán v vedeném</w:t>
            </w:r>
            <w:proofErr w:type="gramEnd"/>
            <w:r w:rsidRPr="00F11DB3">
              <w:t xml:space="preserve"> u oddíl</w:t>
            </w:r>
          </w:p>
        </w:tc>
        <w:tc>
          <w:tcPr>
            <w:tcW w:w="2814" w:type="pct"/>
            <w:gridSpan w:val="8"/>
            <w:vAlign w:val="bottom"/>
          </w:tcPr>
          <w:p w14:paraId="3BB7D318" w14:textId="77777777" w:rsidR="00C6482D" w:rsidRPr="00F11DB3" w:rsidRDefault="00C6482D" w:rsidP="009932B4">
            <w:pPr>
              <w:rPr>
                <w:rFonts w:eastAsia="Calibri"/>
              </w:rPr>
            </w:pPr>
            <w:r w:rsidRPr="00F11DB3">
              <w:t>vložka</w:t>
            </w:r>
          </w:p>
        </w:tc>
      </w:tr>
      <w:tr w:rsidR="00C6482D" w:rsidRPr="00F11DB3" w14:paraId="447603D1" w14:textId="77777777" w:rsidTr="00C6482D">
        <w:trPr>
          <w:trHeight w:val="283"/>
        </w:trPr>
        <w:tc>
          <w:tcPr>
            <w:tcW w:w="4994" w:type="pct"/>
            <w:gridSpan w:val="10"/>
            <w:shd w:val="clear" w:color="auto" w:fill="CCFFFF"/>
          </w:tcPr>
          <w:p w14:paraId="66040D10" w14:textId="77777777" w:rsidR="00C6482D" w:rsidRPr="00F11DB3" w:rsidRDefault="00C6482D" w:rsidP="009932B4">
            <w:r w:rsidRPr="00F11DB3">
              <w:t>1. Identifikace osob jednajících jménem žadatele s uvedením, zda tyto jednají jako jeho statutární orgán nebo zda tyto osoby jednají na základě udělení plné moci (§ 10a odst. 3 písm. f) bod 1 zákona č. 250/2000 Sb.)</w:t>
            </w:r>
          </w:p>
        </w:tc>
      </w:tr>
      <w:tr w:rsidR="00C6482D" w:rsidRPr="00F11DB3" w14:paraId="2F3A7063" w14:textId="77777777" w:rsidTr="00C6482D">
        <w:trPr>
          <w:trHeight w:val="283"/>
        </w:trPr>
        <w:tc>
          <w:tcPr>
            <w:tcW w:w="1304" w:type="pct"/>
          </w:tcPr>
          <w:p w14:paraId="7E7D3D11" w14:textId="77777777" w:rsidR="00C6482D" w:rsidRPr="00F11DB3" w:rsidRDefault="00C6482D" w:rsidP="009932B4">
            <w:r w:rsidRPr="00F11DB3">
              <w:t xml:space="preserve">titul: </w:t>
            </w:r>
          </w:p>
        </w:tc>
        <w:tc>
          <w:tcPr>
            <w:tcW w:w="876" w:type="pct"/>
          </w:tcPr>
          <w:p w14:paraId="259CB4B5" w14:textId="77777777" w:rsidR="00C6482D" w:rsidRPr="00F11DB3" w:rsidRDefault="00C6482D" w:rsidP="009932B4"/>
        </w:tc>
        <w:tc>
          <w:tcPr>
            <w:tcW w:w="473" w:type="pct"/>
          </w:tcPr>
          <w:p w14:paraId="07CD3D3A" w14:textId="77777777" w:rsidR="00C6482D" w:rsidRPr="00F11DB3" w:rsidRDefault="00C6482D" w:rsidP="009932B4">
            <w:r w:rsidRPr="00F11DB3">
              <w:t>jméno:</w:t>
            </w:r>
          </w:p>
        </w:tc>
        <w:tc>
          <w:tcPr>
            <w:tcW w:w="694" w:type="pct"/>
            <w:gridSpan w:val="3"/>
          </w:tcPr>
          <w:p w14:paraId="67B299C2" w14:textId="77777777" w:rsidR="00C6482D" w:rsidRPr="00F11DB3" w:rsidRDefault="00C6482D" w:rsidP="009932B4"/>
        </w:tc>
        <w:tc>
          <w:tcPr>
            <w:tcW w:w="424" w:type="pct"/>
          </w:tcPr>
          <w:p w14:paraId="49C19073" w14:textId="77777777" w:rsidR="00C6482D" w:rsidRPr="00F11DB3" w:rsidRDefault="00C6482D" w:rsidP="009932B4">
            <w:r w:rsidRPr="00F11DB3">
              <w:t>příjmení:</w:t>
            </w:r>
          </w:p>
        </w:tc>
        <w:tc>
          <w:tcPr>
            <w:tcW w:w="1223" w:type="pct"/>
            <w:gridSpan w:val="3"/>
          </w:tcPr>
          <w:p w14:paraId="21CF77FA" w14:textId="77777777" w:rsidR="00C6482D" w:rsidRPr="00F11DB3" w:rsidRDefault="00C6482D" w:rsidP="009932B4">
            <w:r w:rsidRPr="00F11DB3">
              <w:t>titul:</w:t>
            </w:r>
          </w:p>
        </w:tc>
      </w:tr>
      <w:tr w:rsidR="00C6482D" w:rsidRPr="00F11DB3" w14:paraId="5736F42B" w14:textId="77777777" w:rsidTr="00C6482D">
        <w:trPr>
          <w:trHeight w:val="283"/>
        </w:trPr>
        <w:tc>
          <w:tcPr>
            <w:tcW w:w="1304" w:type="pct"/>
          </w:tcPr>
          <w:p w14:paraId="6FF65323" w14:textId="77777777" w:rsidR="00C6482D" w:rsidRPr="00F11DB3" w:rsidRDefault="00C6482D" w:rsidP="009932B4">
            <w:r w:rsidRPr="00F11DB3">
              <w:t>datum narození:</w:t>
            </w:r>
          </w:p>
        </w:tc>
        <w:tc>
          <w:tcPr>
            <w:tcW w:w="3690" w:type="pct"/>
            <w:gridSpan w:val="9"/>
          </w:tcPr>
          <w:p w14:paraId="57E0695D" w14:textId="77777777" w:rsidR="00C6482D" w:rsidRPr="00F11DB3" w:rsidRDefault="00C6482D" w:rsidP="009932B4"/>
        </w:tc>
      </w:tr>
      <w:tr w:rsidR="00C6482D" w:rsidRPr="00F11DB3" w14:paraId="169C13CF" w14:textId="77777777" w:rsidTr="00C6482D">
        <w:trPr>
          <w:trHeight w:val="283"/>
        </w:trPr>
        <w:tc>
          <w:tcPr>
            <w:tcW w:w="2933" w:type="pct"/>
            <w:gridSpan w:val="5"/>
          </w:tcPr>
          <w:p w14:paraId="7241F839" w14:textId="77777777" w:rsidR="00C6482D" w:rsidRPr="00F11DB3" w:rsidRDefault="00C6482D" w:rsidP="009932B4">
            <w:r w:rsidRPr="00F11DB3">
              <w:t>funkce (např. předseda, jednatel, ředitel….):</w:t>
            </w:r>
          </w:p>
        </w:tc>
        <w:tc>
          <w:tcPr>
            <w:tcW w:w="2062" w:type="pct"/>
            <w:gridSpan w:val="5"/>
          </w:tcPr>
          <w:p w14:paraId="67DCA468" w14:textId="77777777" w:rsidR="00C6482D" w:rsidRPr="00F11DB3" w:rsidRDefault="00C6482D" w:rsidP="009932B4"/>
        </w:tc>
      </w:tr>
      <w:tr w:rsidR="00C6482D" w:rsidRPr="00F11DB3" w14:paraId="627E3194" w14:textId="77777777" w:rsidTr="00C6482D">
        <w:trPr>
          <w:trHeight w:val="283"/>
        </w:trPr>
        <w:tc>
          <w:tcPr>
            <w:tcW w:w="1304" w:type="pct"/>
          </w:tcPr>
          <w:p w14:paraId="7CB0A07F" w14:textId="77777777" w:rsidR="00C6482D" w:rsidRPr="00F11DB3" w:rsidRDefault="00C6482D" w:rsidP="009932B4">
            <w:r w:rsidRPr="00F11DB3">
              <w:t>jednající:</w:t>
            </w:r>
          </w:p>
        </w:tc>
        <w:tc>
          <w:tcPr>
            <w:tcW w:w="3690" w:type="pct"/>
            <w:gridSpan w:val="9"/>
          </w:tcPr>
          <w:p w14:paraId="1F0A2019" w14:textId="77777777" w:rsidR="00C6482D" w:rsidRPr="00F11DB3" w:rsidRDefault="00C6482D" w:rsidP="009932B4"/>
        </w:tc>
      </w:tr>
      <w:tr w:rsidR="00C6482D" w:rsidRPr="00F11DB3" w14:paraId="7C354934" w14:textId="77777777" w:rsidTr="00C6482D">
        <w:trPr>
          <w:trHeight w:val="283"/>
        </w:trPr>
        <w:tc>
          <w:tcPr>
            <w:tcW w:w="3348" w:type="pct"/>
            <w:gridSpan w:val="6"/>
          </w:tcPr>
          <w:p w14:paraId="1E40D415" w14:textId="77777777" w:rsidR="00C6482D" w:rsidRPr="00F11DB3" w:rsidRDefault="00C6482D" w:rsidP="009932B4">
            <w:r w:rsidRPr="00F11DB3">
              <w:t>jako statutární orgán:</w:t>
            </w:r>
          </w:p>
        </w:tc>
        <w:tc>
          <w:tcPr>
            <w:tcW w:w="579" w:type="pct"/>
            <w:gridSpan w:val="2"/>
          </w:tcPr>
          <w:p w14:paraId="3814F0E3" w14:textId="77777777" w:rsidR="00C6482D" w:rsidRPr="00F11DB3" w:rsidRDefault="00C6482D" w:rsidP="009932B4">
            <w:r w:rsidRPr="00F11DB3">
              <w:t>○  ANO</w:t>
            </w:r>
          </w:p>
        </w:tc>
        <w:tc>
          <w:tcPr>
            <w:tcW w:w="1068" w:type="pct"/>
            <w:gridSpan w:val="2"/>
          </w:tcPr>
          <w:p w14:paraId="166A0457" w14:textId="77777777" w:rsidR="00C6482D" w:rsidRPr="00F11DB3" w:rsidRDefault="00C6482D" w:rsidP="009932B4">
            <w:r w:rsidRPr="00F11DB3">
              <w:t>○  NE</w:t>
            </w:r>
          </w:p>
        </w:tc>
      </w:tr>
      <w:tr w:rsidR="00C6482D" w:rsidRPr="00F11DB3" w14:paraId="69EFB8A8" w14:textId="77777777" w:rsidTr="00C6482D">
        <w:trPr>
          <w:trHeight w:val="283"/>
        </w:trPr>
        <w:tc>
          <w:tcPr>
            <w:tcW w:w="3348" w:type="pct"/>
            <w:gridSpan w:val="6"/>
          </w:tcPr>
          <w:p w14:paraId="23465AA9" w14:textId="77777777" w:rsidR="00C6482D" w:rsidRPr="00F11DB3" w:rsidRDefault="00C6482D" w:rsidP="009932B4">
            <w:r w:rsidRPr="00F11DB3">
              <w:t>na základě plné moci:</w:t>
            </w:r>
          </w:p>
        </w:tc>
        <w:tc>
          <w:tcPr>
            <w:tcW w:w="579" w:type="pct"/>
            <w:gridSpan w:val="2"/>
          </w:tcPr>
          <w:p w14:paraId="5D10C827" w14:textId="77777777" w:rsidR="00C6482D" w:rsidRPr="00F11DB3" w:rsidRDefault="00C6482D" w:rsidP="009932B4">
            <w:r w:rsidRPr="00F11DB3">
              <w:t>○  ANO</w:t>
            </w:r>
          </w:p>
        </w:tc>
        <w:tc>
          <w:tcPr>
            <w:tcW w:w="1068" w:type="pct"/>
            <w:gridSpan w:val="2"/>
          </w:tcPr>
          <w:p w14:paraId="67DB7A4D" w14:textId="77777777" w:rsidR="00C6482D" w:rsidRPr="00F11DB3" w:rsidRDefault="00C6482D" w:rsidP="009932B4">
            <w:r w:rsidRPr="00F11DB3">
              <w:t>○  NE</w:t>
            </w:r>
          </w:p>
        </w:tc>
      </w:tr>
      <w:tr w:rsidR="00C6482D" w:rsidRPr="00F11DB3" w14:paraId="42194F6D" w14:textId="77777777" w:rsidTr="00C6482D">
        <w:trPr>
          <w:trHeight w:val="283"/>
        </w:trPr>
        <w:tc>
          <w:tcPr>
            <w:tcW w:w="1304" w:type="pct"/>
            <w:vMerge w:val="restart"/>
          </w:tcPr>
          <w:p w14:paraId="2C8BF952" w14:textId="77777777" w:rsidR="00C6482D" w:rsidRPr="00F11DB3" w:rsidRDefault="00C6482D" w:rsidP="009932B4">
            <w:r w:rsidRPr="00F11DB3">
              <w:t>Adresa: (sídlo, bydliště)</w:t>
            </w:r>
          </w:p>
        </w:tc>
        <w:tc>
          <w:tcPr>
            <w:tcW w:w="876" w:type="pct"/>
          </w:tcPr>
          <w:p w14:paraId="10E89509" w14:textId="77777777" w:rsidR="00C6482D" w:rsidRPr="00F11DB3" w:rsidRDefault="00C6482D" w:rsidP="009932B4">
            <w:r w:rsidRPr="00F11DB3">
              <w:t>ulice:</w:t>
            </w:r>
          </w:p>
        </w:tc>
        <w:tc>
          <w:tcPr>
            <w:tcW w:w="1747" w:type="pct"/>
            <w:gridSpan w:val="6"/>
          </w:tcPr>
          <w:p w14:paraId="45AA305E" w14:textId="77777777" w:rsidR="00C6482D" w:rsidRPr="00F11DB3" w:rsidRDefault="00C6482D" w:rsidP="009932B4"/>
        </w:tc>
        <w:tc>
          <w:tcPr>
            <w:tcW w:w="417" w:type="pct"/>
          </w:tcPr>
          <w:p w14:paraId="2D0E6589" w14:textId="77777777" w:rsidR="00C6482D" w:rsidRPr="00F11DB3" w:rsidRDefault="00C6482D" w:rsidP="009932B4">
            <w:r w:rsidRPr="00F11DB3">
              <w:t>č. popisné:</w:t>
            </w:r>
          </w:p>
        </w:tc>
        <w:tc>
          <w:tcPr>
            <w:tcW w:w="651" w:type="pct"/>
          </w:tcPr>
          <w:p w14:paraId="1C59F504" w14:textId="77777777" w:rsidR="00C6482D" w:rsidRPr="00F11DB3" w:rsidRDefault="00C6482D" w:rsidP="009932B4"/>
        </w:tc>
      </w:tr>
      <w:tr w:rsidR="00C6482D" w:rsidRPr="00F11DB3" w14:paraId="71E20793" w14:textId="77777777" w:rsidTr="00C6482D">
        <w:trPr>
          <w:trHeight w:val="283"/>
        </w:trPr>
        <w:tc>
          <w:tcPr>
            <w:tcW w:w="1304" w:type="pct"/>
            <w:vMerge/>
          </w:tcPr>
          <w:p w14:paraId="6008F28B" w14:textId="77777777" w:rsidR="00C6482D" w:rsidRPr="00F11DB3" w:rsidRDefault="00C6482D" w:rsidP="009932B4"/>
        </w:tc>
        <w:tc>
          <w:tcPr>
            <w:tcW w:w="876" w:type="pct"/>
          </w:tcPr>
          <w:p w14:paraId="524DB88E" w14:textId="77777777" w:rsidR="00C6482D" w:rsidRPr="00F11DB3" w:rsidRDefault="00C6482D" w:rsidP="009932B4">
            <w:r w:rsidRPr="00F11DB3">
              <w:t>obec</w:t>
            </w:r>
          </w:p>
        </w:tc>
        <w:tc>
          <w:tcPr>
            <w:tcW w:w="1747" w:type="pct"/>
            <w:gridSpan w:val="6"/>
          </w:tcPr>
          <w:p w14:paraId="0AADF54F" w14:textId="77777777" w:rsidR="00C6482D" w:rsidRPr="00F11DB3" w:rsidRDefault="00C6482D" w:rsidP="009932B4"/>
        </w:tc>
        <w:tc>
          <w:tcPr>
            <w:tcW w:w="417" w:type="pct"/>
          </w:tcPr>
          <w:p w14:paraId="4EA88362" w14:textId="77777777" w:rsidR="00C6482D" w:rsidRPr="00F11DB3" w:rsidRDefault="00C6482D" w:rsidP="009932B4">
            <w:r w:rsidRPr="00F11DB3">
              <w:t>PSČ:</w:t>
            </w:r>
          </w:p>
        </w:tc>
        <w:tc>
          <w:tcPr>
            <w:tcW w:w="651" w:type="pct"/>
          </w:tcPr>
          <w:p w14:paraId="31C51C78" w14:textId="77777777" w:rsidR="00C6482D" w:rsidRPr="00F11DB3" w:rsidRDefault="00C6482D" w:rsidP="009932B4"/>
        </w:tc>
      </w:tr>
      <w:tr w:rsidR="00C6482D" w:rsidRPr="00F11DB3" w14:paraId="2AB58B10" w14:textId="77777777" w:rsidTr="00C6482D">
        <w:trPr>
          <w:trHeight w:val="283"/>
        </w:trPr>
        <w:tc>
          <w:tcPr>
            <w:tcW w:w="4994" w:type="pct"/>
            <w:gridSpan w:val="10"/>
            <w:shd w:val="clear" w:color="auto" w:fill="CCFFFF"/>
          </w:tcPr>
          <w:p w14:paraId="07498665" w14:textId="77777777" w:rsidR="00C6482D" w:rsidRPr="00F11DB3" w:rsidRDefault="00C6482D" w:rsidP="009932B4">
            <w:r w:rsidRPr="00F11DB3">
              <w:t>2. Údaje o skutečném majiteli právnické osoby (§ 10a odst. 3 písm. f) bod 2 zákona č. 250/2000 Sb.)</w:t>
            </w:r>
          </w:p>
        </w:tc>
      </w:tr>
      <w:tr w:rsidR="00C6482D" w:rsidRPr="00F11DB3" w14:paraId="5B0FA0D0" w14:textId="77777777" w:rsidTr="00C6482D">
        <w:trPr>
          <w:trHeight w:val="7105"/>
        </w:trPr>
        <w:tc>
          <w:tcPr>
            <w:tcW w:w="1304" w:type="pct"/>
          </w:tcPr>
          <w:p w14:paraId="11A4AB66" w14:textId="77777777" w:rsidR="00C6482D" w:rsidRPr="00F11DB3" w:rsidRDefault="00C6482D" w:rsidP="009932B4">
            <w:r w:rsidRPr="00F11DB3">
              <w:lastRenderedPageBreak/>
              <w:t>○  ŽADATEL MÁ</w:t>
            </w:r>
          </w:p>
          <w:p w14:paraId="75501F93" w14:textId="77777777" w:rsidR="00C6482D" w:rsidRPr="00F11DB3" w:rsidRDefault="00C6482D" w:rsidP="009932B4">
            <w:r w:rsidRPr="00F11DB3">
              <w:t>○  ŽADATEL NEMÁ</w:t>
            </w:r>
          </w:p>
        </w:tc>
        <w:tc>
          <w:tcPr>
            <w:tcW w:w="3690" w:type="pct"/>
            <w:gridSpan w:val="9"/>
            <w:vAlign w:val="center"/>
          </w:tcPr>
          <w:p w14:paraId="1DD83B19" w14:textId="77777777" w:rsidR="00C6482D" w:rsidRPr="00F11DB3" w:rsidRDefault="00C6482D" w:rsidP="009932B4">
            <w:r w:rsidRPr="00F11DB3">
              <w:t xml:space="preserve">Povinnost dokládat údaje dle §10a odst. 3 písm. f) bodu 2. zákona č. 250/2000 Sb., o rozpočtových pravidlech územních rozpočtů. </w:t>
            </w:r>
          </w:p>
          <w:p w14:paraId="0B5FE8C1" w14:textId="77777777" w:rsidR="00C6482D" w:rsidRPr="00F11DB3" w:rsidRDefault="00C6482D" w:rsidP="009932B4">
            <w:r w:rsidRPr="00F11DB3">
              <w:t>V případě, že tuto povinnost žadatel má, je povinen jako součást žádosti doložit údaje dle §10a odst. 3 písm. f) bod 2. zákona č. 250/2000 Sb., viz níže.</w:t>
            </w:r>
          </w:p>
          <w:p w14:paraId="7970F034" w14:textId="77777777" w:rsidR="00C6482D" w:rsidRPr="00F11DB3" w:rsidRDefault="00C6482D" w:rsidP="009932B4">
            <w:r w:rsidRPr="00F11DB3">
              <w:t>•údaje o skutečném majiteli právnické osoby podle zákona upravujícího evidenci skutečných majitelů ve formě úplného výpisu platných údajů a údajů, které byly vymazány bez náhrady nebo s nahrazením novými údaji, jedná-li se o evidující osobu. Úplný výpis z evidence skutečných majitelů lze nahradit výpisem částečným u právnických osob v právní formě nadace, nadačního fondu, ústavu, obecně prospěšné společnosti, spolku, pobočného spolku, zájmového sdružení právnických osob, mezinárodní nevládní organizace a školské právnické osoby neuvedené v § 7 zákona č. 37/2021 Sb. (dle stanoviska Ministerstva financí Č. J. MF-32529/2021/1203-4 ze dne 24. 1. 2022).</w:t>
            </w:r>
          </w:p>
          <w:p w14:paraId="7CBBEEA7" w14:textId="77777777" w:rsidR="00C6482D" w:rsidRPr="00F11DB3" w:rsidRDefault="00C6482D" w:rsidP="009932B4">
            <w:r w:rsidRPr="00F11DB3">
              <w:t>•v 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p>
          <w:p w14:paraId="50BF6EEF" w14:textId="77777777" w:rsidR="00C6482D" w:rsidRPr="00F11DB3" w:rsidRDefault="00C6482D" w:rsidP="009932B4">
            <w:r w:rsidRPr="00F11DB3">
              <w:t xml:space="preserve">• výpisy nesmí být starší než 90 dní od data podání žádosti. </w:t>
            </w:r>
          </w:p>
        </w:tc>
      </w:tr>
      <w:tr w:rsidR="00C6482D" w:rsidRPr="00F11DB3" w14:paraId="6C1A0821" w14:textId="77777777" w:rsidTr="00C6482D">
        <w:trPr>
          <w:trHeight w:val="283"/>
        </w:trPr>
        <w:tc>
          <w:tcPr>
            <w:tcW w:w="4994" w:type="pct"/>
            <w:gridSpan w:val="10"/>
            <w:shd w:val="clear" w:color="auto" w:fill="CCFFFF"/>
          </w:tcPr>
          <w:p w14:paraId="01992B2D" w14:textId="77777777" w:rsidR="00C6482D" w:rsidRPr="00F11DB3" w:rsidRDefault="00C6482D" w:rsidP="009932B4">
            <w:r w:rsidRPr="00F11DB3">
              <w:t xml:space="preserve">3. Identifikace osob, v nichž má právnická osoba, která je žadatelem, podíl, a výše tohoto podílu (§ 10a odst. 3 písm. f) bod 3 </w:t>
            </w:r>
          </w:p>
        </w:tc>
      </w:tr>
      <w:tr w:rsidR="00C6482D" w:rsidRPr="00F11DB3" w14:paraId="7FBB0C51" w14:textId="77777777" w:rsidTr="00C6482D">
        <w:trPr>
          <w:trHeight w:val="283"/>
        </w:trPr>
        <w:tc>
          <w:tcPr>
            <w:tcW w:w="3348" w:type="pct"/>
            <w:gridSpan w:val="6"/>
          </w:tcPr>
          <w:p w14:paraId="3DB6CF54" w14:textId="77777777" w:rsidR="00C6482D" w:rsidRPr="00F11DB3" w:rsidRDefault="00C6482D" w:rsidP="009932B4">
            <w:r w:rsidRPr="00F11DB3">
              <w:t xml:space="preserve">Žadatel má podíl v jiných osobách: </w:t>
            </w:r>
          </w:p>
        </w:tc>
        <w:tc>
          <w:tcPr>
            <w:tcW w:w="579" w:type="pct"/>
            <w:gridSpan w:val="2"/>
          </w:tcPr>
          <w:p w14:paraId="293C99C4" w14:textId="77777777" w:rsidR="00C6482D" w:rsidRPr="00F11DB3" w:rsidRDefault="00C6482D" w:rsidP="009932B4">
            <w:r w:rsidRPr="00F11DB3">
              <w:t>○  ANO</w:t>
            </w:r>
          </w:p>
        </w:tc>
        <w:tc>
          <w:tcPr>
            <w:tcW w:w="1068" w:type="pct"/>
            <w:gridSpan w:val="2"/>
          </w:tcPr>
          <w:p w14:paraId="14E3BC49" w14:textId="77777777" w:rsidR="00C6482D" w:rsidRPr="00F11DB3" w:rsidRDefault="00C6482D" w:rsidP="009932B4">
            <w:r w:rsidRPr="00F11DB3">
              <w:t>○  NE</w:t>
            </w:r>
          </w:p>
        </w:tc>
      </w:tr>
      <w:tr w:rsidR="00C6482D" w:rsidRPr="00F11DB3" w14:paraId="2AFC3E37" w14:textId="77777777" w:rsidTr="00C6482D">
        <w:trPr>
          <w:trHeight w:val="283"/>
        </w:trPr>
        <w:tc>
          <w:tcPr>
            <w:tcW w:w="1304" w:type="pct"/>
          </w:tcPr>
          <w:p w14:paraId="45D46A6C" w14:textId="77777777" w:rsidR="00C6482D" w:rsidRPr="00F11DB3" w:rsidRDefault="00C6482D" w:rsidP="009932B4">
            <w:r w:rsidRPr="00F11DB3">
              <w:t>IČO:</w:t>
            </w:r>
          </w:p>
        </w:tc>
        <w:tc>
          <w:tcPr>
            <w:tcW w:w="876" w:type="pct"/>
          </w:tcPr>
          <w:p w14:paraId="010399C3" w14:textId="77777777" w:rsidR="00C6482D" w:rsidRPr="00F11DB3" w:rsidRDefault="00C6482D" w:rsidP="009932B4"/>
        </w:tc>
        <w:tc>
          <w:tcPr>
            <w:tcW w:w="1167" w:type="pct"/>
            <w:gridSpan w:val="4"/>
          </w:tcPr>
          <w:p w14:paraId="022E903B" w14:textId="77777777" w:rsidR="00C6482D" w:rsidRPr="00F11DB3" w:rsidRDefault="00C6482D" w:rsidP="009932B4">
            <w:r w:rsidRPr="00F11DB3">
              <w:t xml:space="preserve">Název/obchodní firma: </w:t>
            </w:r>
          </w:p>
        </w:tc>
        <w:tc>
          <w:tcPr>
            <w:tcW w:w="1647" w:type="pct"/>
            <w:gridSpan w:val="4"/>
          </w:tcPr>
          <w:p w14:paraId="4F5FD85D" w14:textId="77777777" w:rsidR="00C6482D" w:rsidRPr="00F11DB3" w:rsidRDefault="00C6482D" w:rsidP="009932B4"/>
        </w:tc>
      </w:tr>
      <w:tr w:rsidR="00C6482D" w:rsidRPr="00F11DB3" w14:paraId="5D4B0EE3" w14:textId="77777777" w:rsidTr="00C6482D">
        <w:trPr>
          <w:trHeight w:val="283"/>
        </w:trPr>
        <w:tc>
          <w:tcPr>
            <w:tcW w:w="1304" w:type="pct"/>
            <w:vMerge w:val="restart"/>
          </w:tcPr>
          <w:p w14:paraId="29EB87B8" w14:textId="77777777" w:rsidR="00C6482D" w:rsidRPr="00F11DB3" w:rsidRDefault="00C6482D" w:rsidP="009932B4">
            <w:r w:rsidRPr="00F11DB3">
              <w:t>Adresa / sídlo</w:t>
            </w:r>
          </w:p>
        </w:tc>
        <w:tc>
          <w:tcPr>
            <w:tcW w:w="876" w:type="pct"/>
          </w:tcPr>
          <w:p w14:paraId="4BC2591D" w14:textId="77777777" w:rsidR="00C6482D" w:rsidRPr="00F11DB3" w:rsidRDefault="00C6482D" w:rsidP="009932B4">
            <w:r w:rsidRPr="00F11DB3">
              <w:t>ulice:</w:t>
            </w:r>
          </w:p>
        </w:tc>
        <w:tc>
          <w:tcPr>
            <w:tcW w:w="1747" w:type="pct"/>
            <w:gridSpan w:val="6"/>
          </w:tcPr>
          <w:p w14:paraId="79E17B02" w14:textId="77777777" w:rsidR="00C6482D" w:rsidRPr="00F11DB3" w:rsidRDefault="00C6482D" w:rsidP="009932B4"/>
        </w:tc>
        <w:tc>
          <w:tcPr>
            <w:tcW w:w="417" w:type="pct"/>
          </w:tcPr>
          <w:p w14:paraId="5A38F4E2" w14:textId="77777777" w:rsidR="00C6482D" w:rsidRPr="00F11DB3" w:rsidRDefault="00C6482D" w:rsidP="009932B4">
            <w:r w:rsidRPr="00F11DB3">
              <w:t>č. popisné:</w:t>
            </w:r>
          </w:p>
        </w:tc>
        <w:tc>
          <w:tcPr>
            <w:tcW w:w="651" w:type="pct"/>
          </w:tcPr>
          <w:p w14:paraId="5617775D" w14:textId="77777777" w:rsidR="00C6482D" w:rsidRPr="00F11DB3" w:rsidRDefault="00C6482D" w:rsidP="009932B4"/>
        </w:tc>
      </w:tr>
      <w:tr w:rsidR="00C6482D" w:rsidRPr="00F11DB3" w14:paraId="01235109" w14:textId="77777777" w:rsidTr="00C6482D">
        <w:trPr>
          <w:trHeight w:val="283"/>
        </w:trPr>
        <w:tc>
          <w:tcPr>
            <w:tcW w:w="1304" w:type="pct"/>
            <w:vMerge/>
          </w:tcPr>
          <w:p w14:paraId="23870E15" w14:textId="77777777" w:rsidR="00C6482D" w:rsidRPr="00F11DB3" w:rsidRDefault="00C6482D" w:rsidP="009932B4"/>
        </w:tc>
        <w:tc>
          <w:tcPr>
            <w:tcW w:w="876" w:type="pct"/>
          </w:tcPr>
          <w:p w14:paraId="0F33F986" w14:textId="77777777" w:rsidR="00C6482D" w:rsidRPr="00F11DB3" w:rsidRDefault="00C6482D" w:rsidP="009932B4">
            <w:r w:rsidRPr="00F11DB3">
              <w:t>obec</w:t>
            </w:r>
          </w:p>
        </w:tc>
        <w:tc>
          <w:tcPr>
            <w:tcW w:w="1747" w:type="pct"/>
            <w:gridSpan w:val="6"/>
          </w:tcPr>
          <w:p w14:paraId="57F83E81" w14:textId="77777777" w:rsidR="00C6482D" w:rsidRPr="00F11DB3" w:rsidRDefault="00C6482D" w:rsidP="009932B4"/>
        </w:tc>
        <w:tc>
          <w:tcPr>
            <w:tcW w:w="417" w:type="pct"/>
          </w:tcPr>
          <w:p w14:paraId="6982B6DF" w14:textId="77777777" w:rsidR="00C6482D" w:rsidRPr="00F11DB3" w:rsidRDefault="00C6482D" w:rsidP="009932B4">
            <w:r w:rsidRPr="00F11DB3">
              <w:t>PSČ:</w:t>
            </w:r>
          </w:p>
        </w:tc>
        <w:tc>
          <w:tcPr>
            <w:tcW w:w="651" w:type="pct"/>
          </w:tcPr>
          <w:p w14:paraId="56AE8B50" w14:textId="77777777" w:rsidR="00C6482D" w:rsidRPr="00F11DB3" w:rsidRDefault="00C6482D" w:rsidP="009932B4"/>
        </w:tc>
      </w:tr>
      <w:tr w:rsidR="00C6482D" w:rsidRPr="00F11DB3" w14:paraId="41FF0F65" w14:textId="77777777" w:rsidTr="00C6482D">
        <w:trPr>
          <w:trHeight w:val="283"/>
        </w:trPr>
        <w:tc>
          <w:tcPr>
            <w:tcW w:w="2180" w:type="pct"/>
            <w:gridSpan w:val="2"/>
          </w:tcPr>
          <w:p w14:paraId="42E878FF" w14:textId="77777777" w:rsidR="00C6482D" w:rsidRPr="00F11DB3" w:rsidRDefault="00C6482D" w:rsidP="009932B4">
            <w:r w:rsidRPr="00F11DB3">
              <w:t>Výše podílu v %</w:t>
            </w:r>
          </w:p>
        </w:tc>
        <w:tc>
          <w:tcPr>
            <w:tcW w:w="2814" w:type="pct"/>
            <w:gridSpan w:val="8"/>
          </w:tcPr>
          <w:p w14:paraId="6B76A75A" w14:textId="77777777" w:rsidR="00C6482D" w:rsidRPr="00F11DB3" w:rsidRDefault="00C6482D" w:rsidP="009932B4"/>
        </w:tc>
      </w:tr>
      <w:tr w:rsidR="00C6482D" w:rsidRPr="00F11DB3" w14:paraId="6E486C36" w14:textId="77777777" w:rsidTr="00C6482D">
        <w:trPr>
          <w:trHeight w:val="283"/>
        </w:trPr>
        <w:tc>
          <w:tcPr>
            <w:tcW w:w="4994" w:type="pct"/>
            <w:gridSpan w:val="10"/>
            <w:shd w:val="clear" w:color="auto" w:fill="CCFFFF"/>
          </w:tcPr>
          <w:p w14:paraId="70FE7E83" w14:textId="77777777" w:rsidR="00C6482D" w:rsidRPr="00F11DB3" w:rsidRDefault="00C6482D" w:rsidP="009932B4">
            <w:r w:rsidRPr="00F11DB3">
              <w:t xml:space="preserve">Čestné prohlášení žadatele: </w:t>
            </w:r>
          </w:p>
        </w:tc>
      </w:tr>
      <w:tr w:rsidR="00C6482D" w:rsidRPr="00F11DB3" w14:paraId="330411A1" w14:textId="77777777" w:rsidTr="00C6482D">
        <w:trPr>
          <w:trHeight w:val="283"/>
        </w:trPr>
        <w:tc>
          <w:tcPr>
            <w:tcW w:w="4994" w:type="pct"/>
            <w:gridSpan w:val="10"/>
          </w:tcPr>
          <w:p w14:paraId="6B6C40EF" w14:textId="77777777" w:rsidR="00C6482D" w:rsidRPr="00F11DB3" w:rsidRDefault="00C6482D" w:rsidP="009932B4">
            <w:r w:rsidRPr="00F11DB3">
              <w:t xml:space="preserve">Žadatel tímto čestně prohlašuje, že výše uvedené údaje stanovené § 10a odst. 3 písm. f) zákona č. 250/2000 Sb., o rozpočtových pravidlech územních rozpočtů, ve znění pozdějších předpisů, jsou pravdivé a úplné. </w:t>
            </w:r>
          </w:p>
        </w:tc>
      </w:tr>
      <w:tr w:rsidR="00C6482D" w:rsidRPr="00F11DB3" w14:paraId="67FCF43F" w14:textId="77777777" w:rsidTr="00C6482D">
        <w:tblPrEx>
          <w:tblCellMar>
            <w:top w:w="55" w:type="dxa"/>
            <w:right w:w="115" w:type="dxa"/>
          </w:tblCellMar>
        </w:tblPrEx>
        <w:trPr>
          <w:trHeight w:val="232"/>
        </w:trPr>
        <w:tc>
          <w:tcPr>
            <w:tcW w:w="2818" w:type="pct"/>
            <w:gridSpan w:val="4"/>
          </w:tcPr>
          <w:p w14:paraId="3E250A41" w14:textId="77777777" w:rsidR="00C6482D" w:rsidRPr="00F11DB3" w:rsidRDefault="00C6482D" w:rsidP="009932B4">
            <w:r w:rsidRPr="00F11DB3">
              <w:t xml:space="preserve">Místo a datum: </w:t>
            </w:r>
          </w:p>
        </w:tc>
        <w:tc>
          <w:tcPr>
            <w:tcW w:w="2182" w:type="pct"/>
            <w:gridSpan w:val="6"/>
          </w:tcPr>
          <w:p w14:paraId="2E07455E" w14:textId="77777777" w:rsidR="00C6482D" w:rsidRPr="00F11DB3" w:rsidRDefault="00C6482D" w:rsidP="009932B4">
            <w:r w:rsidRPr="00F11DB3">
              <w:t>Jméno a podpis žadatele/zástupce žadatele, razítko:</w:t>
            </w:r>
          </w:p>
        </w:tc>
      </w:tr>
      <w:tr w:rsidR="00C6482D" w:rsidRPr="00F11DB3" w14:paraId="02BDA626" w14:textId="77777777" w:rsidTr="00C6482D">
        <w:tblPrEx>
          <w:tblCellMar>
            <w:top w:w="55" w:type="dxa"/>
            <w:right w:w="115" w:type="dxa"/>
          </w:tblCellMar>
        </w:tblPrEx>
        <w:trPr>
          <w:trHeight w:val="932"/>
        </w:trPr>
        <w:tc>
          <w:tcPr>
            <w:tcW w:w="2818" w:type="pct"/>
            <w:gridSpan w:val="4"/>
          </w:tcPr>
          <w:p w14:paraId="6E331191" w14:textId="77777777" w:rsidR="00C6482D" w:rsidRPr="00F11DB3" w:rsidRDefault="00C6482D" w:rsidP="009932B4"/>
        </w:tc>
        <w:tc>
          <w:tcPr>
            <w:tcW w:w="2182" w:type="pct"/>
            <w:gridSpan w:val="6"/>
          </w:tcPr>
          <w:p w14:paraId="3835CB1B" w14:textId="77777777" w:rsidR="00C6482D" w:rsidRPr="00F11DB3" w:rsidRDefault="00C6482D" w:rsidP="009932B4"/>
        </w:tc>
      </w:tr>
    </w:tbl>
    <w:p w14:paraId="409BC364" w14:textId="77777777" w:rsidR="00C6482D" w:rsidRPr="00F11DB3" w:rsidRDefault="00C6482D" w:rsidP="009932B4">
      <w:pPr>
        <w:rPr>
          <w:lang w:eastAsia="cs-CZ"/>
        </w:rPr>
      </w:pPr>
    </w:p>
    <w:p w14:paraId="32A3A707" w14:textId="77777777" w:rsidR="00C6482D" w:rsidRPr="00F11DB3" w:rsidRDefault="00C6482D" w:rsidP="009932B4">
      <w:pPr>
        <w:rPr>
          <w:lang w:eastAsia="cs-CZ"/>
        </w:rPr>
      </w:pPr>
    </w:p>
    <w:p w14:paraId="4B4B7DE6" w14:textId="77777777" w:rsidR="00C6482D" w:rsidRPr="00F11DB3" w:rsidRDefault="00C6482D" w:rsidP="009932B4">
      <w:pPr>
        <w:rPr>
          <w:lang w:eastAsia="cs-CZ"/>
        </w:rPr>
      </w:pPr>
    </w:p>
    <w:p w14:paraId="2A29CFE6" w14:textId="77777777" w:rsidR="00C6482D" w:rsidRPr="00F11DB3" w:rsidRDefault="00C6482D" w:rsidP="009932B4">
      <w:pPr>
        <w:rPr>
          <w:lang w:eastAsia="cs-CZ"/>
        </w:rPr>
      </w:pPr>
      <w:r w:rsidRPr="00F11DB3">
        <w:rPr>
          <w:lang w:eastAsia="cs-CZ"/>
        </w:rPr>
        <w:t>Příloha č. 2</w:t>
      </w:r>
    </w:p>
    <w:p w14:paraId="21198140" w14:textId="77777777" w:rsidR="00C6482D" w:rsidRPr="00F11DB3" w:rsidRDefault="00C6482D" w:rsidP="009932B4">
      <w:pPr>
        <w:rPr>
          <w:lang w:eastAsia="cs-CZ"/>
        </w:rPr>
      </w:pPr>
    </w:p>
    <w:tbl>
      <w:tblPr>
        <w:tblStyle w:val="TableGrid1"/>
        <w:tblW w:w="5000" w:type="pct"/>
        <w:tblInd w:w="0" w:type="dxa"/>
        <w:tblCellMar>
          <w:top w:w="40" w:type="dxa"/>
          <w:left w:w="40" w:type="dxa"/>
          <w:right w:w="91" w:type="dxa"/>
        </w:tblCellMar>
        <w:tblLook w:val="04A0" w:firstRow="1" w:lastRow="0" w:firstColumn="1" w:lastColumn="0" w:noHBand="0" w:noVBand="1"/>
      </w:tblPr>
      <w:tblGrid>
        <w:gridCol w:w="2382"/>
        <w:gridCol w:w="2388"/>
        <w:gridCol w:w="2865"/>
        <w:gridCol w:w="1431"/>
      </w:tblGrid>
      <w:tr w:rsidR="00C6482D" w:rsidRPr="00F11DB3" w14:paraId="0014B871" w14:textId="77777777" w:rsidTr="00C6482D">
        <w:trPr>
          <w:trHeight w:val="283"/>
        </w:trPr>
        <w:tc>
          <w:tcPr>
            <w:tcW w:w="2631" w:type="pct"/>
            <w:gridSpan w:val="2"/>
            <w:tcBorders>
              <w:top w:val="single" w:sz="2" w:space="0" w:color="000000"/>
              <w:left w:val="single" w:sz="2" w:space="0" w:color="000000"/>
              <w:bottom w:val="single" w:sz="2" w:space="0" w:color="000000"/>
              <w:right w:val="single" w:sz="2" w:space="0" w:color="000000"/>
            </w:tcBorders>
            <w:shd w:val="clear" w:color="auto" w:fill="CCFFFF"/>
          </w:tcPr>
          <w:p w14:paraId="6A802DCB" w14:textId="77777777" w:rsidR="00C6482D" w:rsidRPr="00F11DB3" w:rsidRDefault="00C6482D" w:rsidP="009932B4">
            <w:r w:rsidRPr="00F11DB3">
              <w:t>Žádost o poskytnutí dotace - projektová část</w:t>
            </w:r>
          </w:p>
          <w:p w14:paraId="5269B1C4" w14:textId="77777777" w:rsidR="00C6482D" w:rsidRPr="00F11DB3" w:rsidRDefault="00C6482D" w:rsidP="009932B4"/>
        </w:tc>
        <w:tc>
          <w:tcPr>
            <w:tcW w:w="1580" w:type="pct"/>
            <w:tcBorders>
              <w:top w:val="single" w:sz="2" w:space="0" w:color="000000"/>
              <w:left w:val="single" w:sz="2" w:space="0" w:color="000000"/>
              <w:bottom w:val="single" w:sz="2" w:space="0" w:color="000000"/>
              <w:right w:val="single" w:sz="2" w:space="0" w:color="000000"/>
            </w:tcBorders>
            <w:shd w:val="clear" w:color="auto" w:fill="CCFFFF"/>
          </w:tcPr>
          <w:p w14:paraId="3BD5910F" w14:textId="77777777" w:rsidR="00C6482D" w:rsidRPr="00F11DB3" w:rsidRDefault="00C6482D" w:rsidP="009932B4">
            <w:r w:rsidRPr="00F11DB3">
              <w:t>rok</w:t>
            </w:r>
          </w:p>
        </w:tc>
        <w:tc>
          <w:tcPr>
            <w:tcW w:w="789" w:type="pct"/>
            <w:tcBorders>
              <w:top w:val="single" w:sz="2" w:space="0" w:color="000000"/>
              <w:left w:val="single" w:sz="2" w:space="0" w:color="000000"/>
              <w:bottom w:val="single" w:sz="2" w:space="0" w:color="000000"/>
              <w:right w:val="single" w:sz="2" w:space="0" w:color="000000"/>
            </w:tcBorders>
          </w:tcPr>
          <w:p w14:paraId="0B2AB2A9" w14:textId="77777777" w:rsidR="00C6482D" w:rsidRPr="00F11DB3" w:rsidRDefault="00C6482D" w:rsidP="009932B4"/>
        </w:tc>
      </w:tr>
      <w:tr w:rsidR="00C6482D" w:rsidRPr="00F11DB3" w14:paraId="6F6404F9" w14:textId="77777777" w:rsidTr="00C6482D">
        <w:trPr>
          <w:trHeight w:val="283"/>
        </w:trPr>
        <w:tc>
          <w:tcPr>
            <w:tcW w:w="1314" w:type="pct"/>
            <w:tcBorders>
              <w:top w:val="single" w:sz="2" w:space="0" w:color="000000"/>
              <w:left w:val="single" w:sz="2" w:space="0" w:color="000000"/>
              <w:bottom w:val="single" w:sz="2" w:space="0" w:color="000000"/>
              <w:right w:val="single" w:sz="2" w:space="0" w:color="000000"/>
            </w:tcBorders>
          </w:tcPr>
          <w:p w14:paraId="35F47F9F" w14:textId="77777777" w:rsidR="00C6482D" w:rsidRPr="00F11DB3" w:rsidRDefault="00C6482D" w:rsidP="009932B4">
            <w:r w:rsidRPr="00F11DB3">
              <w:t>Projektová část č.:</w:t>
            </w:r>
          </w:p>
        </w:tc>
        <w:tc>
          <w:tcPr>
            <w:tcW w:w="1316" w:type="pct"/>
            <w:tcBorders>
              <w:top w:val="single" w:sz="2" w:space="0" w:color="000000"/>
              <w:left w:val="single" w:sz="2" w:space="0" w:color="000000"/>
              <w:bottom w:val="single" w:sz="2" w:space="0" w:color="000000"/>
              <w:right w:val="single" w:sz="2" w:space="0" w:color="000000"/>
            </w:tcBorders>
          </w:tcPr>
          <w:p w14:paraId="7FD0D5EB" w14:textId="77777777" w:rsidR="00C6482D" w:rsidRPr="00F11DB3" w:rsidRDefault="00C6482D" w:rsidP="009932B4"/>
        </w:tc>
        <w:tc>
          <w:tcPr>
            <w:tcW w:w="1580" w:type="pct"/>
            <w:tcBorders>
              <w:top w:val="single" w:sz="2" w:space="0" w:color="000000"/>
              <w:left w:val="single" w:sz="2" w:space="0" w:color="000000"/>
              <w:bottom w:val="single" w:sz="2" w:space="0" w:color="000000"/>
              <w:right w:val="nil"/>
            </w:tcBorders>
          </w:tcPr>
          <w:p w14:paraId="09AB9A13" w14:textId="77777777" w:rsidR="00C6482D" w:rsidRPr="00F11DB3" w:rsidRDefault="00C6482D" w:rsidP="009932B4"/>
        </w:tc>
        <w:tc>
          <w:tcPr>
            <w:tcW w:w="789" w:type="pct"/>
            <w:tcBorders>
              <w:top w:val="single" w:sz="2" w:space="0" w:color="000000"/>
              <w:left w:val="nil"/>
              <w:bottom w:val="single" w:sz="2" w:space="0" w:color="000000"/>
              <w:right w:val="single" w:sz="2" w:space="0" w:color="000000"/>
            </w:tcBorders>
          </w:tcPr>
          <w:p w14:paraId="17428E91" w14:textId="77777777" w:rsidR="00C6482D" w:rsidRPr="00F11DB3" w:rsidRDefault="00C6482D" w:rsidP="009932B4"/>
        </w:tc>
      </w:tr>
      <w:tr w:rsidR="00C6482D" w:rsidRPr="00F11DB3" w14:paraId="0ACF1A8B" w14:textId="77777777" w:rsidTr="00C6482D">
        <w:trPr>
          <w:trHeight w:val="283"/>
        </w:trPr>
        <w:tc>
          <w:tcPr>
            <w:tcW w:w="4211" w:type="pct"/>
            <w:gridSpan w:val="3"/>
            <w:tcBorders>
              <w:top w:val="single" w:sz="2" w:space="0" w:color="000000"/>
              <w:left w:val="single" w:sz="2" w:space="0" w:color="000000"/>
              <w:bottom w:val="single" w:sz="2" w:space="0" w:color="000000"/>
              <w:right w:val="nil"/>
            </w:tcBorders>
          </w:tcPr>
          <w:p w14:paraId="6B1FBC6A" w14:textId="77777777" w:rsidR="00C6482D" w:rsidRPr="00F11DB3" w:rsidRDefault="00C6482D" w:rsidP="009932B4">
            <w:r w:rsidRPr="00F11DB3">
              <w:t>Program finanční podpory poskytování sociálních služeb v Olomouckém kraji - Podprogram č. 2</w:t>
            </w:r>
          </w:p>
        </w:tc>
        <w:tc>
          <w:tcPr>
            <w:tcW w:w="789" w:type="pct"/>
            <w:tcBorders>
              <w:top w:val="single" w:sz="2" w:space="0" w:color="000000"/>
              <w:left w:val="nil"/>
              <w:bottom w:val="single" w:sz="2" w:space="0" w:color="000000"/>
              <w:right w:val="single" w:sz="2" w:space="0" w:color="000000"/>
            </w:tcBorders>
          </w:tcPr>
          <w:p w14:paraId="3B8C275E" w14:textId="77777777" w:rsidR="00C6482D" w:rsidRPr="00F11DB3" w:rsidRDefault="00C6482D" w:rsidP="009932B4"/>
        </w:tc>
      </w:tr>
      <w:tr w:rsidR="00C6482D" w:rsidRPr="00F11DB3" w14:paraId="35A01609" w14:textId="77777777" w:rsidTr="00C6482D">
        <w:trPr>
          <w:trHeight w:val="283"/>
        </w:trPr>
        <w:tc>
          <w:tcPr>
            <w:tcW w:w="1314" w:type="pct"/>
            <w:tcBorders>
              <w:top w:val="single" w:sz="2" w:space="0" w:color="000000"/>
              <w:left w:val="single" w:sz="2" w:space="0" w:color="000000"/>
              <w:bottom w:val="single" w:sz="2" w:space="0" w:color="000000"/>
              <w:right w:val="single" w:sz="2" w:space="0" w:color="000000"/>
            </w:tcBorders>
          </w:tcPr>
          <w:p w14:paraId="4639EE5C" w14:textId="77777777" w:rsidR="00C6482D" w:rsidRPr="00F11DB3" w:rsidRDefault="00C6482D" w:rsidP="009932B4">
            <w:r w:rsidRPr="00F11DB3">
              <w:t>Druh služby:</w:t>
            </w:r>
          </w:p>
        </w:tc>
        <w:tc>
          <w:tcPr>
            <w:tcW w:w="2897" w:type="pct"/>
            <w:gridSpan w:val="2"/>
            <w:tcBorders>
              <w:top w:val="single" w:sz="2" w:space="0" w:color="000000"/>
              <w:left w:val="single" w:sz="2" w:space="0" w:color="000000"/>
              <w:bottom w:val="single" w:sz="2" w:space="0" w:color="000000"/>
              <w:right w:val="nil"/>
            </w:tcBorders>
          </w:tcPr>
          <w:p w14:paraId="377A0B2D" w14:textId="77777777" w:rsidR="00C6482D" w:rsidRPr="00F11DB3" w:rsidRDefault="00C6482D" w:rsidP="009932B4"/>
        </w:tc>
        <w:tc>
          <w:tcPr>
            <w:tcW w:w="789" w:type="pct"/>
            <w:tcBorders>
              <w:top w:val="single" w:sz="2" w:space="0" w:color="000000"/>
              <w:left w:val="nil"/>
              <w:bottom w:val="single" w:sz="2" w:space="0" w:color="000000"/>
              <w:right w:val="single" w:sz="2" w:space="0" w:color="000000"/>
            </w:tcBorders>
          </w:tcPr>
          <w:p w14:paraId="600B8953" w14:textId="77777777" w:rsidR="00C6482D" w:rsidRPr="00F11DB3" w:rsidRDefault="00C6482D" w:rsidP="009932B4"/>
        </w:tc>
      </w:tr>
      <w:tr w:rsidR="00C6482D" w:rsidRPr="00F11DB3" w14:paraId="6BD7D2C0" w14:textId="77777777" w:rsidTr="00C6482D">
        <w:trPr>
          <w:trHeight w:val="283"/>
        </w:trPr>
        <w:tc>
          <w:tcPr>
            <w:tcW w:w="1314" w:type="pct"/>
            <w:tcBorders>
              <w:top w:val="single" w:sz="2" w:space="0" w:color="000000"/>
              <w:left w:val="single" w:sz="2" w:space="0" w:color="000000"/>
              <w:bottom w:val="single" w:sz="2" w:space="0" w:color="000000"/>
              <w:right w:val="single" w:sz="2" w:space="0" w:color="000000"/>
            </w:tcBorders>
          </w:tcPr>
          <w:p w14:paraId="597A2BCA" w14:textId="77777777" w:rsidR="00C6482D" w:rsidRPr="00F11DB3" w:rsidRDefault="00C6482D" w:rsidP="009932B4">
            <w:r w:rsidRPr="00F11DB3">
              <w:t>Identifikátor služby:</w:t>
            </w:r>
          </w:p>
        </w:tc>
        <w:tc>
          <w:tcPr>
            <w:tcW w:w="2897" w:type="pct"/>
            <w:gridSpan w:val="2"/>
            <w:tcBorders>
              <w:top w:val="single" w:sz="2" w:space="0" w:color="000000"/>
              <w:left w:val="single" w:sz="2" w:space="0" w:color="000000"/>
              <w:bottom w:val="single" w:sz="2" w:space="0" w:color="000000"/>
              <w:right w:val="nil"/>
            </w:tcBorders>
          </w:tcPr>
          <w:p w14:paraId="3EEEBA07" w14:textId="77777777" w:rsidR="00C6482D" w:rsidRPr="00F11DB3" w:rsidRDefault="00C6482D" w:rsidP="009932B4"/>
        </w:tc>
        <w:tc>
          <w:tcPr>
            <w:tcW w:w="789" w:type="pct"/>
            <w:tcBorders>
              <w:top w:val="single" w:sz="2" w:space="0" w:color="000000"/>
              <w:left w:val="nil"/>
              <w:bottom w:val="single" w:sz="2" w:space="0" w:color="000000"/>
              <w:right w:val="single" w:sz="2" w:space="0" w:color="000000"/>
            </w:tcBorders>
          </w:tcPr>
          <w:p w14:paraId="6763699E" w14:textId="77777777" w:rsidR="00C6482D" w:rsidRPr="00F11DB3" w:rsidRDefault="00C6482D" w:rsidP="009932B4"/>
        </w:tc>
      </w:tr>
      <w:tr w:rsidR="00C6482D" w:rsidRPr="00F11DB3" w14:paraId="1EC4E32A" w14:textId="77777777" w:rsidTr="00C6482D">
        <w:trPr>
          <w:trHeight w:val="283"/>
        </w:trPr>
        <w:tc>
          <w:tcPr>
            <w:tcW w:w="1314" w:type="pct"/>
            <w:tcBorders>
              <w:top w:val="single" w:sz="2" w:space="0" w:color="000000"/>
              <w:left w:val="single" w:sz="2" w:space="0" w:color="000000"/>
              <w:bottom w:val="single" w:sz="2" w:space="0" w:color="000000"/>
              <w:right w:val="single" w:sz="2" w:space="0" w:color="000000"/>
            </w:tcBorders>
          </w:tcPr>
          <w:p w14:paraId="51BCEF5C" w14:textId="77777777" w:rsidR="00C6482D" w:rsidRPr="00F11DB3" w:rsidRDefault="00C6482D" w:rsidP="009932B4">
            <w:r w:rsidRPr="00F11DB3">
              <w:t>Název služby:</w:t>
            </w:r>
          </w:p>
        </w:tc>
        <w:tc>
          <w:tcPr>
            <w:tcW w:w="2897" w:type="pct"/>
            <w:gridSpan w:val="2"/>
            <w:tcBorders>
              <w:top w:val="single" w:sz="2" w:space="0" w:color="000000"/>
              <w:left w:val="single" w:sz="2" w:space="0" w:color="000000"/>
              <w:bottom w:val="single" w:sz="2" w:space="0" w:color="000000"/>
              <w:right w:val="nil"/>
            </w:tcBorders>
          </w:tcPr>
          <w:p w14:paraId="58376D91" w14:textId="77777777" w:rsidR="00C6482D" w:rsidRPr="00F11DB3" w:rsidRDefault="00C6482D" w:rsidP="009932B4"/>
        </w:tc>
        <w:tc>
          <w:tcPr>
            <w:tcW w:w="789" w:type="pct"/>
            <w:tcBorders>
              <w:top w:val="single" w:sz="2" w:space="0" w:color="000000"/>
              <w:left w:val="nil"/>
              <w:bottom w:val="single" w:sz="2" w:space="0" w:color="000000"/>
              <w:right w:val="single" w:sz="2" w:space="0" w:color="000000"/>
            </w:tcBorders>
          </w:tcPr>
          <w:p w14:paraId="61734903" w14:textId="77777777" w:rsidR="00C6482D" w:rsidRPr="00F11DB3" w:rsidRDefault="00C6482D" w:rsidP="009932B4"/>
        </w:tc>
      </w:tr>
      <w:tr w:rsidR="00C6482D" w:rsidRPr="00F11DB3" w14:paraId="68BC09DF" w14:textId="77777777" w:rsidTr="00C6482D">
        <w:trPr>
          <w:trHeight w:val="283"/>
        </w:trPr>
        <w:tc>
          <w:tcPr>
            <w:tcW w:w="1314" w:type="pct"/>
            <w:tcBorders>
              <w:top w:val="single" w:sz="2" w:space="0" w:color="000000"/>
              <w:left w:val="single" w:sz="2" w:space="0" w:color="000000"/>
              <w:bottom w:val="single" w:sz="2" w:space="0" w:color="000000"/>
              <w:right w:val="single" w:sz="2" w:space="0" w:color="000000"/>
            </w:tcBorders>
          </w:tcPr>
          <w:p w14:paraId="024B8B64" w14:textId="77777777" w:rsidR="00C6482D" w:rsidRPr="00F11DB3" w:rsidRDefault="00C6482D" w:rsidP="009932B4">
            <w:r w:rsidRPr="00F11DB3">
              <w:t>Požadavek na dotaci:</w:t>
            </w:r>
          </w:p>
        </w:tc>
        <w:tc>
          <w:tcPr>
            <w:tcW w:w="2897" w:type="pct"/>
            <w:gridSpan w:val="2"/>
            <w:tcBorders>
              <w:top w:val="single" w:sz="2" w:space="0" w:color="000000"/>
              <w:left w:val="single" w:sz="2" w:space="0" w:color="000000"/>
              <w:bottom w:val="single" w:sz="2" w:space="0" w:color="000000"/>
              <w:right w:val="nil"/>
            </w:tcBorders>
          </w:tcPr>
          <w:p w14:paraId="272F3998" w14:textId="77777777" w:rsidR="00C6482D" w:rsidRPr="00F11DB3" w:rsidRDefault="00C6482D" w:rsidP="009932B4"/>
        </w:tc>
        <w:tc>
          <w:tcPr>
            <w:tcW w:w="789" w:type="pct"/>
            <w:tcBorders>
              <w:top w:val="single" w:sz="2" w:space="0" w:color="000000"/>
              <w:left w:val="nil"/>
              <w:bottom w:val="single" w:sz="2" w:space="0" w:color="000000"/>
              <w:right w:val="single" w:sz="2" w:space="0" w:color="000000"/>
            </w:tcBorders>
          </w:tcPr>
          <w:p w14:paraId="59C153E3" w14:textId="77777777" w:rsidR="00C6482D" w:rsidRPr="00F11DB3" w:rsidRDefault="00C6482D" w:rsidP="009932B4"/>
        </w:tc>
      </w:tr>
      <w:tr w:rsidR="00C6482D" w:rsidRPr="00F11DB3" w14:paraId="7D0A56E2" w14:textId="77777777" w:rsidTr="00C6482D">
        <w:trPr>
          <w:trHeight w:val="283"/>
        </w:trPr>
        <w:tc>
          <w:tcPr>
            <w:tcW w:w="2631" w:type="pct"/>
            <w:gridSpan w:val="2"/>
            <w:tcBorders>
              <w:top w:val="single" w:sz="2" w:space="0" w:color="000000"/>
              <w:left w:val="single" w:sz="2" w:space="0" w:color="000000"/>
              <w:bottom w:val="single" w:sz="2" w:space="0" w:color="000000"/>
              <w:right w:val="single" w:sz="2" w:space="0" w:color="000000"/>
            </w:tcBorders>
          </w:tcPr>
          <w:p w14:paraId="10D3AB1F" w14:textId="77777777" w:rsidR="00C6482D" w:rsidRPr="00F11DB3" w:rsidRDefault="00C6482D" w:rsidP="009932B4">
            <w:r w:rsidRPr="00F11DB3">
              <w:t>Celkové neinvestiční náklady (výdaje) služby:</w:t>
            </w:r>
          </w:p>
        </w:tc>
        <w:tc>
          <w:tcPr>
            <w:tcW w:w="1580" w:type="pct"/>
            <w:tcBorders>
              <w:top w:val="single" w:sz="2" w:space="0" w:color="000000"/>
              <w:left w:val="single" w:sz="2" w:space="0" w:color="000000"/>
              <w:bottom w:val="single" w:sz="2" w:space="0" w:color="000000"/>
              <w:right w:val="nil"/>
            </w:tcBorders>
          </w:tcPr>
          <w:p w14:paraId="23588873" w14:textId="77777777" w:rsidR="00C6482D" w:rsidRPr="00F11DB3" w:rsidRDefault="00C6482D" w:rsidP="009932B4"/>
        </w:tc>
        <w:tc>
          <w:tcPr>
            <w:tcW w:w="789" w:type="pct"/>
            <w:tcBorders>
              <w:top w:val="single" w:sz="2" w:space="0" w:color="000000"/>
              <w:left w:val="nil"/>
              <w:bottom w:val="single" w:sz="2" w:space="0" w:color="000000"/>
              <w:right w:val="single" w:sz="2" w:space="0" w:color="000000"/>
            </w:tcBorders>
          </w:tcPr>
          <w:p w14:paraId="1677627F" w14:textId="77777777" w:rsidR="00C6482D" w:rsidRPr="00F11DB3" w:rsidRDefault="00C6482D" w:rsidP="009932B4"/>
        </w:tc>
      </w:tr>
      <w:tr w:rsidR="00C6482D" w:rsidRPr="00F11DB3" w14:paraId="774B1609" w14:textId="77777777" w:rsidTr="00C6482D">
        <w:trPr>
          <w:trHeight w:val="283"/>
        </w:trPr>
        <w:tc>
          <w:tcPr>
            <w:tcW w:w="2631" w:type="pct"/>
            <w:gridSpan w:val="2"/>
            <w:tcBorders>
              <w:top w:val="single" w:sz="2" w:space="0" w:color="000000"/>
              <w:left w:val="single" w:sz="2" w:space="0" w:color="000000"/>
              <w:bottom w:val="single" w:sz="2" w:space="0" w:color="000000"/>
              <w:right w:val="single" w:sz="2" w:space="0" w:color="000000"/>
            </w:tcBorders>
          </w:tcPr>
          <w:p w14:paraId="10B41783" w14:textId="77777777" w:rsidR="00C6482D" w:rsidRPr="00F11DB3" w:rsidRDefault="00C6482D" w:rsidP="009932B4">
            <w:r w:rsidRPr="00F11DB3">
              <w:t>Výnosy (příjmy) z dotace OK - Podprogramu č. 1</w:t>
            </w:r>
          </w:p>
        </w:tc>
        <w:tc>
          <w:tcPr>
            <w:tcW w:w="1580" w:type="pct"/>
            <w:tcBorders>
              <w:top w:val="single" w:sz="2" w:space="0" w:color="000000"/>
              <w:left w:val="single" w:sz="2" w:space="0" w:color="000000"/>
              <w:bottom w:val="single" w:sz="2" w:space="0" w:color="000000"/>
              <w:right w:val="nil"/>
            </w:tcBorders>
          </w:tcPr>
          <w:p w14:paraId="67F6B65C" w14:textId="77777777" w:rsidR="00C6482D" w:rsidRPr="00F11DB3" w:rsidRDefault="00C6482D" w:rsidP="009932B4"/>
        </w:tc>
        <w:tc>
          <w:tcPr>
            <w:tcW w:w="789" w:type="pct"/>
            <w:tcBorders>
              <w:top w:val="single" w:sz="2" w:space="0" w:color="000000"/>
              <w:left w:val="nil"/>
              <w:bottom w:val="single" w:sz="2" w:space="0" w:color="000000"/>
              <w:right w:val="single" w:sz="2" w:space="0" w:color="000000"/>
            </w:tcBorders>
          </w:tcPr>
          <w:p w14:paraId="7EBEC2FB" w14:textId="77777777" w:rsidR="00C6482D" w:rsidRPr="00F11DB3" w:rsidRDefault="00C6482D" w:rsidP="009932B4"/>
        </w:tc>
      </w:tr>
      <w:tr w:rsidR="00C6482D" w:rsidRPr="00F11DB3" w14:paraId="1B2ED0FA" w14:textId="77777777" w:rsidTr="00C6482D">
        <w:trPr>
          <w:trHeight w:val="283"/>
        </w:trPr>
        <w:tc>
          <w:tcPr>
            <w:tcW w:w="2631" w:type="pct"/>
            <w:gridSpan w:val="2"/>
            <w:tcBorders>
              <w:top w:val="single" w:sz="2" w:space="0" w:color="000000"/>
              <w:left w:val="single" w:sz="2" w:space="0" w:color="000000"/>
              <w:bottom w:val="single" w:sz="2" w:space="0" w:color="000000"/>
              <w:right w:val="single" w:sz="2" w:space="0" w:color="000000"/>
            </w:tcBorders>
          </w:tcPr>
          <w:p w14:paraId="1699450B" w14:textId="77777777" w:rsidR="00C6482D" w:rsidRPr="00F11DB3" w:rsidRDefault="00C6482D" w:rsidP="009932B4">
            <w:r w:rsidRPr="00F11DB3">
              <w:t>Výnosy (příjmy) z úhrad od uživatelů služeb:</w:t>
            </w:r>
          </w:p>
        </w:tc>
        <w:tc>
          <w:tcPr>
            <w:tcW w:w="1580" w:type="pct"/>
            <w:tcBorders>
              <w:top w:val="single" w:sz="2" w:space="0" w:color="000000"/>
              <w:left w:val="single" w:sz="2" w:space="0" w:color="000000"/>
              <w:bottom w:val="single" w:sz="2" w:space="0" w:color="000000"/>
              <w:right w:val="nil"/>
            </w:tcBorders>
          </w:tcPr>
          <w:p w14:paraId="10FA6E85" w14:textId="77777777" w:rsidR="00C6482D" w:rsidRPr="00F11DB3" w:rsidRDefault="00C6482D" w:rsidP="009932B4"/>
        </w:tc>
        <w:tc>
          <w:tcPr>
            <w:tcW w:w="789" w:type="pct"/>
            <w:tcBorders>
              <w:top w:val="single" w:sz="2" w:space="0" w:color="000000"/>
              <w:left w:val="nil"/>
              <w:bottom w:val="single" w:sz="2" w:space="0" w:color="000000"/>
              <w:right w:val="single" w:sz="2" w:space="0" w:color="000000"/>
            </w:tcBorders>
          </w:tcPr>
          <w:p w14:paraId="726EAEA4" w14:textId="77777777" w:rsidR="00C6482D" w:rsidRPr="00F11DB3" w:rsidRDefault="00C6482D" w:rsidP="009932B4"/>
        </w:tc>
      </w:tr>
      <w:tr w:rsidR="00C6482D" w:rsidRPr="00F11DB3" w14:paraId="0159565A" w14:textId="77777777" w:rsidTr="00C6482D">
        <w:trPr>
          <w:trHeight w:val="283"/>
        </w:trPr>
        <w:tc>
          <w:tcPr>
            <w:tcW w:w="2631" w:type="pct"/>
            <w:gridSpan w:val="2"/>
            <w:tcBorders>
              <w:top w:val="single" w:sz="2" w:space="0" w:color="000000"/>
              <w:left w:val="single" w:sz="2" w:space="0" w:color="000000"/>
              <w:bottom w:val="single" w:sz="2" w:space="0" w:color="000000"/>
              <w:right w:val="single" w:sz="2" w:space="0" w:color="000000"/>
            </w:tcBorders>
          </w:tcPr>
          <w:p w14:paraId="6E13C2FC" w14:textId="77777777" w:rsidR="00C6482D" w:rsidRPr="00F11DB3" w:rsidRDefault="00C6482D" w:rsidP="009932B4">
            <w:r w:rsidRPr="00F11DB3">
              <w:t>Výnosy (příjmy) z úhrady za poskytovanou péči:</w:t>
            </w:r>
          </w:p>
        </w:tc>
        <w:tc>
          <w:tcPr>
            <w:tcW w:w="1580" w:type="pct"/>
            <w:tcBorders>
              <w:top w:val="single" w:sz="2" w:space="0" w:color="000000"/>
              <w:left w:val="single" w:sz="2" w:space="0" w:color="000000"/>
              <w:bottom w:val="single" w:sz="2" w:space="0" w:color="000000"/>
              <w:right w:val="nil"/>
            </w:tcBorders>
          </w:tcPr>
          <w:p w14:paraId="072C3849" w14:textId="77777777" w:rsidR="00C6482D" w:rsidRPr="00F11DB3" w:rsidRDefault="00C6482D" w:rsidP="009932B4"/>
        </w:tc>
        <w:tc>
          <w:tcPr>
            <w:tcW w:w="789" w:type="pct"/>
            <w:tcBorders>
              <w:top w:val="single" w:sz="2" w:space="0" w:color="000000"/>
              <w:left w:val="nil"/>
              <w:bottom w:val="single" w:sz="2" w:space="0" w:color="000000"/>
              <w:right w:val="single" w:sz="2" w:space="0" w:color="000000"/>
            </w:tcBorders>
          </w:tcPr>
          <w:p w14:paraId="4677EA03" w14:textId="77777777" w:rsidR="00C6482D" w:rsidRPr="00F11DB3" w:rsidRDefault="00C6482D" w:rsidP="009932B4"/>
        </w:tc>
      </w:tr>
      <w:tr w:rsidR="00C6482D" w:rsidRPr="00F11DB3" w14:paraId="5FAA96BF" w14:textId="77777777" w:rsidTr="00C6482D">
        <w:trPr>
          <w:trHeight w:val="283"/>
        </w:trPr>
        <w:tc>
          <w:tcPr>
            <w:tcW w:w="2631" w:type="pct"/>
            <w:gridSpan w:val="2"/>
            <w:tcBorders>
              <w:top w:val="single" w:sz="2" w:space="0" w:color="000000"/>
              <w:left w:val="single" w:sz="2" w:space="0" w:color="000000"/>
              <w:bottom w:val="single" w:sz="2" w:space="0" w:color="000000"/>
              <w:right w:val="single" w:sz="2" w:space="0" w:color="000000"/>
            </w:tcBorders>
          </w:tcPr>
          <w:p w14:paraId="5B526554" w14:textId="77777777" w:rsidR="00C6482D" w:rsidRPr="00F11DB3" w:rsidRDefault="00C6482D" w:rsidP="009932B4">
            <w:r w:rsidRPr="00F11DB3">
              <w:t>Výnosy (příjmy) ze zdravotního pojištění: (za poskytovanou zdravotní péči)</w:t>
            </w:r>
          </w:p>
        </w:tc>
        <w:tc>
          <w:tcPr>
            <w:tcW w:w="1580" w:type="pct"/>
            <w:tcBorders>
              <w:top w:val="single" w:sz="2" w:space="0" w:color="000000"/>
              <w:left w:val="single" w:sz="2" w:space="0" w:color="000000"/>
              <w:bottom w:val="single" w:sz="2" w:space="0" w:color="000000"/>
              <w:right w:val="nil"/>
            </w:tcBorders>
          </w:tcPr>
          <w:p w14:paraId="03062EEC" w14:textId="77777777" w:rsidR="00C6482D" w:rsidRPr="00F11DB3" w:rsidRDefault="00C6482D" w:rsidP="009932B4"/>
        </w:tc>
        <w:tc>
          <w:tcPr>
            <w:tcW w:w="789" w:type="pct"/>
            <w:tcBorders>
              <w:top w:val="single" w:sz="2" w:space="0" w:color="000000"/>
              <w:left w:val="nil"/>
              <w:bottom w:val="single" w:sz="2" w:space="0" w:color="000000"/>
              <w:right w:val="single" w:sz="2" w:space="0" w:color="000000"/>
            </w:tcBorders>
          </w:tcPr>
          <w:p w14:paraId="1F42C5CA" w14:textId="77777777" w:rsidR="00C6482D" w:rsidRPr="00F11DB3" w:rsidRDefault="00C6482D" w:rsidP="009932B4"/>
        </w:tc>
      </w:tr>
      <w:tr w:rsidR="00C6482D" w:rsidRPr="00F11DB3" w14:paraId="0A1B4107" w14:textId="77777777" w:rsidTr="00C6482D">
        <w:trPr>
          <w:trHeight w:val="283"/>
        </w:trPr>
        <w:tc>
          <w:tcPr>
            <w:tcW w:w="2631" w:type="pct"/>
            <w:gridSpan w:val="2"/>
            <w:tcBorders>
              <w:top w:val="single" w:sz="2" w:space="0" w:color="000000"/>
              <w:left w:val="single" w:sz="2" w:space="0" w:color="000000"/>
              <w:bottom w:val="single" w:sz="2" w:space="0" w:color="000000"/>
              <w:right w:val="single" w:sz="2" w:space="0" w:color="000000"/>
            </w:tcBorders>
          </w:tcPr>
          <w:p w14:paraId="2E660F5B" w14:textId="77777777" w:rsidR="00C6482D" w:rsidRPr="00F11DB3" w:rsidRDefault="00C6482D" w:rsidP="009932B4">
            <w:r w:rsidRPr="00F11DB3">
              <w:t>Výnosy (příjmy) z fondů EU: (určených na poskytování sociální služby)</w:t>
            </w:r>
          </w:p>
        </w:tc>
        <w:tc>
          <w:tcPr>
            <w:tcW w:w="1580" w:type="pct"/>
            <w:tcBorders>
              <w:top w:val="single" w:sz="2" w:space="0" w:color="000000"/>
              <w:left w:val="single" w:sz="2" w:space="0" w:color="000000"/>
              <w:bottom w:val="single" w:sz="2" w:space="0" w:color="000000"/>
              <w:right w:val="nil"/>
            </w:tcBorders>
          </w:tcPr>
          <w:p w14:paraId="1C67D41A" w14:textId="77777777" w:rsidR="00C6482D" w:rsidRPr="00F11DB3" w:rsidRDefault="00C6482D" w:rsidP="009932B4"/>
        </w:tc>
        <w:tc>
          <w:tcPr>
            <w:tcW w:w="789" w:type="pct"/>
            <w:tcBorders>
              <w:top w:val="single" w:sz="2" w:space="0" w:color="000000"/>
              <w:left w:val="nil"/>
              <w:bottom w:val="single" w:sz="2" w:space="0" w:color="000000"/>
              <w:right w:val="single" w:sz="2" w:space="0" w:color="000000"/>
            </w:tcBorders>
          </w:tcPr>
          <w:p w14:paraId="5640AC35" w14:textId="77777777" w:rsidR="00C6482D" w:rsidRPr="00F11DB3" w:rsidRDefault="00C6482D" w:rsidP="009932B4"/>
        </w:tc>
      </w:tr>
      <w:tr w:rsidR="00C6482D" w:rsidRPr="00F11DB3" w14:paraId="704FDC66" w14:textId="77777777" w:rsidTr="00C6482D">
        <w:trPr>
          <w:trHeight w:val="283"/>
        </w:trPr>
        <w:tc>
          <w:tcPr>
            <w:tcW w:w="2631" w:type="pct"/>
            <w:gridSpan w:val="2"/>
            <w:tcBorders>
              <w:top w:val="single" w:sz="2" w:space="0" w:color="000000"/>
              <w:left w:val="single" w:sz="2" w:space="0" w:color="000000"/>
              <w:bottom w:val="single" w:sz="2" w:space="0" w:color="000000"/>
              <w:right w:val="single" w:sz="2" w:space="0" w:color="000000"/>
            </w:tcBorders>
          </w:tcPr>
          <w:p w14:paraId="529A5FDD" w14:textId="77777777" w:rsidR="00C6482D" w:rsidRPr="00F11DB3" w:rsidRDefault="00C6482D" w:rsidP="009932B4">
            <w:r w:rsidRPr="00F11DB3">
              <w:t>Ostatní Výnosy (příjmy):</w:t>
            </w:r>
          </w:p>
        </w:tc>
        <w:tc>
          <w:tcPr>
            <w:tcW w:w="1580" w:type="pct"/>
            <w:tcBorders>
              <w:top w:val="single" w:sz="2" w:space="0" w:color="000000"/>
              <w:left w:val="single" w:sz="2" w:space="0" w:color="000000"/>
              <w:bottom w:val="single" w:sz="2" w:space="0" w:color="000000"/>
              <w:right w:val="nil"/>
            </w:tcBorders>
          </w:tcPr>
          <w:p w14:paraId="075C9594" w14:textId="77777777" w:rsidR="00C6482D" w:rsidRPr="00F11DB3" w:rsidRDefault="00C6482D" w:rsidP="009932B4"/>
        </w:tc>
        <w:tc>
          <w:tcPr>
            <w:tcW w:w="789" w:type="pct"/>
            <w:tcBorders>
              <w:top w:val="single" w:sz="2" w:space="0" w:color="000000"/>
              <w:left w:val="nil"/>
              <w:bottom w:val="single" w:sz="2" w:space="0" w:color="000000"/>
              <w:right w:val="single" w:sz="2" w:space="0" w:color="000000"/>
            </w:tcBorders>
          </w:tcPr>
          <w:p w14:paraId="05E2FEA6" w14:textId="77777777" w:rsidR="00C6482D" w:rsidRPr="00F11DB3" w:rsidRDefault="00C6482D" w:rsidP="009932B4"/>
        </w:tc>
      </w:tr>
      <w:tr w:rsidR="00C6482D" w:rsidRPr="00F11DB3" w14:paraId="25686EC9" w14:textId="77777777" w:rsidTr="00C6482D">
        <w:trPr>
          <w:trHeight w:val="283"/>
        </w:trPr>
        <w:tc>
          <w:tcPr>
            <w:tcW w:w="2631" w:type="pct"/>
            <w:gridSpan w:val="2"/>
            <w:tcBorders>
              <w:top w:val="single" w:sz="2" w:space="0" w:color="000000"/>
              <w:left w:val="single" w:sz="2" w:space="0" w:color="000000"/>
              <w:bottom w:val="single" w:sz="2" w:space="0" w:color="000000"/>
              <w:right w:val="single" w:sz="2" w:space="0" w:color="000000"/>
            </w:tcBorders>
          </w:tcPr>
          <w:p w14:paraId="42C73ACD" w14:textId="77777777" w:rsidR="00C6482D" w:rsidRPr="00F11DB3" w:rsidRDefault="00C6482D" w:rsidP="009932B4">
            <w:r w:rsidRPr="00F11DB3">
              <w:t>Chybějící zdroje:</w:t>
            </w:r>
          </w:p>
        </w:tc>
        <w:tc>
          <w:tcPr>
            <w:tcW w:w="1580" w:type="pct"/>
            <w:tcBorders>
              <w:top w:val="single" w:sz="2" w:space="0" w:color="000000"/>
              <w:left w:val="single" w:sz="2" w:space="0" w:color="000000"/>
              <w:bottom w:val="single" w:sz="2" w:space="0" w:color="000000"/>
              <w:right w:val="nil"/>
            </w:tcBorders>
          </w:tcPr>
          <w:p w14:paraId="7027AD27" w14:textId="77777777" w:rsidR="00C6482D" w:rsidRPr="00F11DB3" w:rsidRDefault="00C6482D" w:rsidP="009932B4"/>
        </w:tc>
        <w:tc>
          <w:tcPr>
            <w:tcW w:w="789" w:type="pct"/>
            <w:tcBorders>
              <w:top w:val="single" w:sz="2" w:space="0" w:color="000000"/>
              <w:left w:val="nil"/>
              <w:bottom w:val="single" w:sz="2" w:space="0" w:color="000000"/>
              <w:right w:val="single" w:sz="2" w:space="0" w:color="000000"/>
            </w:tcBorders>
          </w:tcPr>
          <w:p w14:paraId="3D2A9379" w14:textId="77777777" w:rsidR="00C6482D" w:rsidRPr="00F11DB3" w:rsidRDefault="00C6482D" w:rsidP="009932B4"/>
        </w:tc>
      </w:tr>
      <w:tr w:rsidR="00C6482D" w:rsidRPr="00F11DB3" w14:paraId="2C3CAA07" w14:textId="77777777" w:rsidTr="00C6482D">
        <w:trPr>
          <w:trHeight w:val="283"/>
        </w:trPr>
        <w:tc>
          <w:tcPr>
            <w:tcW w:w="4211" w:type="pct"/>
            <w:gridSpan w:val="3"/>
            <w:tcBorders>
              <w:top w:val="single" w:sz="2" w:space="0" w:color="000000"/>
              <w:left w:val="single" w:sz="2" w:space="0" w:color="000000"/>
              <w:bottom w:val="single" w:sz="2" w:space="0" w:color="000000"/>
              <w:right w:val="nil"/>
            </w:tcBorders>
          </w:tcPr>
          <w:p w14:paraId="326EE917" w14:textId="77777777" w:rsidR="00C6482D" w:rsidRPr="00F11DB3" w:rsidRDefault="00C6482D" w:rsidP="009932B4">
            <w:r w:rsidRPr="00F11DB3">
              <w:t>Zdůvodnění potřebnosti:</w:t>
            </w:r>
          </w:p>
        </w:tc>
        <w:tc>
          <w:tcPr>
            <w:tcW w:w="789" w:type="pct"/>
            <w:tcBorders>
              <w:top w:val="single" w:sz="2" w:space="0" w:color="000000"/>
              <w:left w:val="nil"/>
              <w:bottom w:val="single" w:sz="2" w:space="0" w:color="000000"/>
              <w:right w:val="single" w:sz="2" w:space="0" w:color="000000"/>
            </w:tcBorders>
          </w:tcPr>
          <w:p w14:paraId="63F0E98D" w14:textId="77777777" w:rsidR="00C6482D" w:rsidRPr="00F11DB3" w:rsidRDefault="00C6482D" w:rsidP="009932B4"/>
        </w:tc>
      </w:tr>
      <w:tr w:rsidR="00C6482D" w:rsidRPr="00F11DB3" w14:paraId="743E86E1" w14:textId="77777777" w:rsidTr="00C6482D">
        <w:trPr>
          <w:trHeight w:val="567"/>
        </w:trPr>
        <w:tc>
          <w:tcPr>
            <w:tcW w:w="4211" w:type="pct"/>
            <w:gridSpan w:val="3"/>
            <w:tcBorders>
              <w:top w:val="single" w:sz="2" w:space="0" w:color="000000"/>
              <w:left w:val="single" w:sz="2" w:space="0" w:color="000000"/>
              <w:bottom w:val="single" w:sz="2" w:space="0" w:color="000000"/>
              <w:right w:val="nil"/>
            </w:tcBorders>
          </w:tcPr>
          <w:p w14:paraId="2E53A649" w14:textId="77777777" w:rsidR="00C6482D" w:rsidRPr="00F11DB3" w:rsidRDefault="00C6482D" w:rsidP="009932B4"/>
        </w:tc>
        <w:tc>
          <w:tcPr>
            <w:tcW w:w="789" w:type="pct"/>
            <w:tcBorders>
              <w:top w:val="single" w:sz="2" w:space="0" w:color="000000"/>
              <w:left w:val="nil"/>
              <w:bottom w:val="single" w:sz="2" w:space="0" w:color="000000"/>
              <w:right w:val="single" w:sz="2" w:space="0" w:color="000000"/>
            </w:tcBorders>
          </w:tcPr>
          <w:p w14:paraId="5A1F0CE5" w14:textId="77777777" w:rsidR="00C6482D" w:rsidRPr="00F11DB3" w:rsidRDefault="00C6482D" w:rsidP="009932B4"/>
        </w:tc>
      </w:tr>
    </w:tbl>
    <w:p w14:paraId="1DC94FD7" w14:textId="77777777" w:rsidR="00C6482D" w:rsidRPr="00F11DB3" w:rsidRDefault="00C6482D" w:rsidP="009932B4">
      <w:pPr>
        <w:rPr>
          <w:lang w:eastAsia="cs-CZ"/>
        </w:rPr>
      </w:pPr>
    </w:p>
    <w:p w14:paraId="4F08A660" w14:textId="77777777" w:rsidR="00C6482D" w:rsidRPr="00F11DB3" w:rsidRDefault="00C6482D" w:rsidP="009932B4">
      <w:pPr>
        <w:rPr>
          <w:lang w:eastAsia="cs-CZ"/>
        </w:rPr>
      </w:pPr>
    </w:p>
    <w:p w14:paraId="454235DD" w14:textId="77777777" w:rsidR="00CD7E33" w:rsidRDefault="00CD7E33">
      <w:pPr>
        <w:keepLines w:val="0"/>
        <w:spacing w:before="0" w:after="200"/>
        <w:jc w:val="left"/>
        <w:rPr>
          <w:rFonts w:eastAsia="Arial Unicode MS" w:cs="Aharoni"/>
          <w:b/>
          <w:bCs/>
          <w:i/>
          <w:sz w:val="28"/>
          <w:szCs w:val="32"/>
          <w:lang w:eastAsia="cs-CZ"/>
        </w:rPr>
      </w:pPr>
      <w:r>
        <w:br w:type="page"/>
      </w:r>
    </w:p>
    <w:p w14:paraId="2BF19838" w14:textId="6EA82FE4" w:rsidR="009B6251" w:rsidRPr="00F11DB3" w:rsidRDefault="009B6251" w:rsidP="004815CF">
      <w:pPr>
        <w:pStyle w:val="Nadpis5"/>
      </w:pPr>
      <w:r w:rsidRPr="00F11DB3">
        <w:lastRenderedPageBreak/>
        <w:t>Příloha č. 2 Podprogramu č. 2 – Oznámení změn </w:t>
      </w:r>
    </w:p>
    <w:p w14:paraId="27A2D008" w14:textId="392D2397" w:rsidR="00C6482D" w:rsidRPr="00F11DB3" w:rsidRDefault="00C6482D" w:rsidP="004815CF">
      <w:pPr>
        <w:pStyle w:val="Nadpisplohy"/>
      </w:pPr>
      <w:r w:rsidRPr="00CD7E33">
        <w:t>Podprogram</w:t>
      </w:r>
      <w:r w:rsidRPr="00F11DB3">
        <w:t xml:space="preserve"> č. 2 – Oznámení změn</w:t>
      </w:r>
    </w:p>
    <w:p w14:paraId="7F5D6483" w14:textId="77777777" w:rsidR="009B6251" w:rsidRPr="00F11DB3" w:rsidRDefault="009B6251" w:rsidP="009932B4">
      <w:pPr>
        <w:rPr>
          <w:lang w:eastAsia="cs-CZ"/>
        </w:rPr>
      </w:pPr>
    </w:p>
    <w:tbl>
      <w:tblPr>
        <w:tblStyle w:val="Mkatabulky"/>
        <w:tblW w:w="0" w:type="auto"/>
        <w:tblLook w:val="04A0" w:firstRow="1" w:lastRow="0" w:firstColumn="1" w:lastColumn="0" w:noHBand="0" w:noVBand="1"/>
      </w:tblPr>
      <w:tblGrid>
        <w:gridCol w:w="2547"/>
        <w:gridCol w:w="6515"/>
      </w:tblGrid>
      <w:tr w:rsidR="009B6251" w:rsidRPr="00F11DB3" w14:paraId="40F71364" w14:textId="77777777" w:rsidTr="00A362F4">
        <w:trPr>
          <w:trHeight w:val="454"/>
        </w:trPr>
        <w:tc>
          <w:tcPr>
            <w:tcW w:w="2547" w:type="dxa"/>
            <w:vAlign w:val="center"/>
          </w:tcPr>
          <w:p w14:paraId="3CE5DF17" w14:textId="77777777" w:rsidR="009B6251" w:rsidRPr="00F11DB3" w:rsidRDefault="009B6251" w:rsidP="009932B4">
            <w:pPr>
              <w:rPr>
                <w:bCs/>
                <w:lang w:eastAsia="cs-CZ"/>
              </w:rPr>
            </w:pPr>
            <w:r w:rsidRPr="00F11DB3">
              <w:rPr>
                <w:lang w:eastAsia="cs-CZ"/>
              </w:rPr>
              <w:t>Název příjemce:</w:t>
            </w:r>
          </w:p>
        </w:tc>
        <w:tc>
          <w:tcPr>
            <w:tcW w:w="6515" w:type="dxa"/>
            <w:vAlign w:val="center"/>
          </w:tcPr>
          <w:p w14:paraId="59AC459A" w14:textId="77777777" w:rsidR="009B6251" w:rsidRPr="00F11DB3" w:rsidRDefault="009B6251" w:rsidP="009932B4">
            <w:pPr>
              <w:rPr>
                <w:lang w:eastAsia="cs-CZ"/>
              </w:rPr>
            </w:pPr>
          </w:p>
        </w:tc>
      </w:tr>
      <w:tr w:rsidR="009B6251" w:rsidRPr="00F11DB3" w14:paraId="08B2654A" w14:textId="77777777" w:rsidTr="00A362F4">
        <w:trPr>
          <w:trHeight w:val="454"/>
        </w:trPr>
        <w:tc>
          <w:tcPr>
            <w:tcW w:w="2547" w:type="dxa"/>
            <w:vAlign w:val="center"/>
          </w:tcPr>
          <w:p w14:paraId="61AFB320" w14:textId="2C326C24" w:rsidR="009B6251" w:rsidRPr="00F11DB3" w:rsidRDefault="009B6251" w:rsidP="009932B4">
            <w:pPr>
              <w:rPr>
                <w:bCs/>
                <w:lang w:eastAsia="cs-CZ"/>
              </w:rPr>
            </w:pPr>
            <w:r w:rsidRPr="00F11DB3">
              <w:rPr>
                <w:lang w:eastAsia="cs-CZ"/>
              </w:rPr>
              <w:t>IČ</w:t>
            </w:r>
            <w:r w:rsidR="00972DEB" w:rsidRPr="00F11DB3">
              <w:rPr>
                <w:lang w:eastAsia="cs-CZ"/>
              </w:rPr>
              <w:t>O</w:t>
            </w:r>
            <w:r w:rsidRPr="00F11DB3">
              <w:rPr>
                <w:lang w:eastAsia="cs-CZ"/>
              </w:rPr>
              <w:t xml:space="preserve"> příjemce:</w:t>
            </w:r>
          </w:p>
        </w:tc>
        <w:tc>
          <w:tcPr>
            <w:tcW w:w="6515" w:type="dxa"/>
            <w:vAlign w:val="center"/>
          </w:tcPr>
          <w:p w14:paraId="2C77BDA0" w14:textId="77777777" w:rsidR="009B6251" w:rsidRPr="00F11DB3" w:rsidRDefault="009B6251" w:rsidP="009932B4">
            <w:pPr>
              <w:rPr>
                <w:lang w:eastAsia="cs-CZ"/>
              </w:rPr>
            </w:pPr>
          </w:p>
        </w:tc>
      </w:tr>
      <w:tr w:rsidR="009B6251" w:rsidRPr="00F11DB3" w14:paraId="74ACA459" w14:textId="77777777" w:rsidTr="00A362F4">
        <w:trPr>
          <w:trHeight w:val="454"/>
        </w:trPr>
        <w:tc>
          <w:tcPr>
            <w:tcW w:w="2547" w:type="dxa"/>
            <w:vAlign w:val="center"/>
          </w:tcPr>
          <w:p w14:paraId="3EE48A45" w14:textId="77777777" w:rsidR="009B6251" w:rsidRPr="00F11DB3" w:rsidRDefault="009B6251" w:rsidP="009932B4">
            <w:pPr>
              <w:rPr>
                <w:lang w:eastAsia="cs-CZ"/>
              </w:rPr>
            </w:pPr>
            <w:r w:rsidRPr="00F11DB3">
              <w:rPr>
                <w:lang w:eastAsia="cs-CZ"/>
              </w:rPr>
              <w:t>Druh služby:</w:t>
            </w:r>
          </w:p>
        </w:tc>
        <w:tc>
          <w:tcPr>
            <w:tcW w:w="6515" w:type="dxa"/>
            <w:vAlign w:val="center"/>
          </w:tcPr>
          <w:p w14:paraId="6099505B" w14:textId="77777777" w:rsidR="009B6251" w:rsidRPr="00F11DB3" w:rsidRDefault="009B6251" w:rsidP="009932B4">
            <w:pPr>
              <w:rPr>
                <w:lang w:eastAsia="cs-CZ"/>
              </w:rPr>
            </w:pPr>
          </w:p>
        </w:tc>
      </w:tr>
      <w:tr w:rsidR="009B6251" w:rsidRPr="00F11DB3" w14:paraId="5D829B6D" w14:textId="77777777" w:rsidTr="00A362F4">
        <w:trPr>
          <w:trHeight w:val="454"/>
        </w:trPr>
        <w:tc>
          <w:tcPr>
            <w:tcW w:w="2547" w:type="dxa"/>
            <w:vAlign w:val="center"/>
          </w:tcPr>
          <w:p w14:paraId="1E29DCC0" w14:textId="77777777" w:rsidR="009B6251" w:rsidRPr="00F11DB3" w:rsidRDefault="009B6251" w:rsidP="009932B4">
            <w:pPr>
              <w:rPr>
                <w:lang w:eastAsia="cs-CZ"/>
              </w:rPr>
            </w:pPr>
            <w:r w:rsidRPr="00F11DB3">
              <w:rPr>
                <w:lang w:eastAsia="cs-CZ"/>
              </w:rPr>
              <w:t>Identifikátor služby:</w:t>
            </w:r>
          </w:p>
        </w:tc>
        <w:tc>
          <w:tcPr>
            <w:tcW w:w="6515" w:type="dxa"/>
            <w:vAlign w:val="center"/>
          </w:tcPr>
          <w:p w14:paraId="47067350" w14:textId="77777777" w:rsidR="009B6251" w:rsidRPr="00F11DB3" w:rsidRDefault="009B6251" w:rsidP="009932B4">
            <w:pPr>
              <w:rPr>
                <w:lang w:eastAsia="cs-CZ"/>
              </w:rPr>
            </w:pPr>
          </w:p>
        </w:tc>
      </w:tr>
    </w:tbl>
    <w:p w14:paraId="76919CDB" w14:textId="77777777" w:rsidR="009B6251" w:rsidRPr="00F11DB3" w:rsidRDefault="009B6251" w:rsidP="009932B4">
      <w:pPr>
        <w:rPr>
          <w:lang w:eastAsia="cs-CZ"/>
        </w:rPr>
      </w:pPr>
    </w:p>
    <w:p w14:paraId="4B3B6BDA" w14:textId="77777777" w:rsidR="009B6251" w:rsidRPr="00F11DB3" w:rsidRDefault="009B6251" w:rsidP="009932B4">
      <w:pPr>
        <w:pStyle w:val="slovn"/>
        <w:numPr>
          <w:ilvl w:val="1"/>
          <w:numId w:val="26"/>
        </w:numPr>
      </w:pPr>
      <w:r w:rsidRPr="00F11DB3">
        <w:t xml:space="preserve">Příjemce je povinen oznámit bez zbytečného odkladu každou změnu údajů a skutečností majících vliv na poskytnutí a čerpání dotace, a to nejpozději do 10 pracovních dnů ode dne, kdy tato změna nastala. </w:t>
      </w:r>
    </w:p>
    <w:p w14:paraId="41A5726C" w14:textId="77777777" w:rsidR="009B6251" w:rsidRPr="00F11DB3" w:rsidRDefault="009B6251" w:rsidP="009932B4">
      <w:pPr>
        <w:pStyle w:val="slovn"/>
      </w:pPr>
      <w:r w:rsidRPr="00F11DB3">
        <w:t>Zejména pak:</w:t>
      </w:r>
    </w:p>
    <w:p w14:paraId="0323661D" w14:textId="77777777" w:rsidR="009B6251" w:rsidRPr="00F11DB3" w:rsidRDefault="009B6251" w:rsidP="00477219">
      <w:pPr>
        <w:pStyle w:val="slovn2"/>
      </w:pPr>
      <w:r w:rsidRPr="00F11DB3">
        <w:t>změny v identifikačních a kontaktních údajích (změna kontaktní osoby, telefonického spojení, e</w:t>
      </w:r>
      <w:r w:rsidRPr="00F11DB3">
        <w:softHyphen/>
        <w:t>mailové adresy, adresy sídla, apod.),</w:t>
      </w:r>
    </w:p>
    <w:p w14:paraId="001127F4" w14:textId="77777777" w:rsidR="009B6251" w:rsidRPr="00F11DB3" w:rsidRDefault="009B6251" w:rsidP="00477219">
      <w:pPr>
        <w:pStyle w:val="slovn2"/>
      </w:pPr>
      <w:r w:rsidRPr="00F11DB3">
        <w:t>změna bankovního účtu příjemce.</w:t>
      </w:r>
    </w:p>
    <w:p w14:paraId="2D365EB6" w14:textId="77777777" w:rsidR="009B6251" w:rsidRPr="00F11DB3" w:rsidRDefault="009B6251" w:rsidP="00477219">
      <w:pPr>
        <w:pStyle w:val="slovn2"/>
      </w:pPr>
    </w:p>
    <w:p w14:paraId="19DC36E5" w14:textId="77777777" w:rsidR="009B6251" w:rsidRPr="00F11DB3" w:rsidRDefault="009B6251" w:rsidP="009932B4">
      <w:pPr>
        <w:rPr>
          <w:lang w:eastAsia="cs-CZ"/>
        </w:rPr>
      </w:pPr>
      <w:r w:rsidRPr="00F11DB3">
        <w:rPr>
          <w:lang w:eastAsia="cs-CZ"/>
        </w:rPr>
        <w:t>Popis změny:</w:t>
      </w:r>
    </w:p>
    <w:p w14:paraId="30329C56" w14:textId="77777777" w:rsidR="009B6251" w:rsidRPr="00F11DB3" w:rsidRDefault="009B6251" w:rsidP="009932B4">
      <w:pPr>
        <w:pStyle w:val="Odstavecseseznamem"/>
        <w:rPr>
          <w:lang w:eastAsia="cs-CZ"/>
        </w:rPr>
      </w:pPr>
    </w:p>
    <w:tbl>
      <w:tblPr>
        <w:tblStyle w:val="Mkatabulky"/>
        <w:tblW w:w="9071" w:type="dxa"/>
        <w:tblLook w:val="04A0" w:firstRow="1" w:lastRow="0" w:firstColumn="1" w:lastColumn="0" w:noHBand="0" w:noVBand="1"/>
      </w:tblPr>
      <w:tblGrid>
        <w:gridCol w:w="9071"/>
      </w:tblGrid>
      <w:tr w:rsidR="009B6251" w:rsidRPr="00F11DB3" w14:paraId="5E05905F" w14:textId="77777777" w:rsidTr="00A362F4">
        <w:trPr>
          <w:trHeight w:val="2268"/>
        </w:trPr>
        <w:tc>
          <w:tcPr>
            <w:tcW w:w="9071" w:type="dxa"/>
          </w:tcPr>
          <w:p w14:paraId="20A466B9" w14:textId="77777777" w:rsidR="009B6251" w:rsidRPr="00F11DB3" w:rsidRDefault="009B6251" w:rsidP="009932B4">
            <w:pPr>
              <w:rPr>
                <w:lang w:eastAsia="cs-CZ"/>
              </w:rPr>
            </w:pPr>
            <w:r w:rsidRPr="00F11DB3">
              <w:rPr>
                <w:lang w:eastAsia="cs-CZ"/>
              </w:rPr>
              <w:t>Stručně popište změnu údajů.</w:t>
            </w:r>
          </w:p>
        </w:tc>
      </w:tr>
    </w:tbl>
    <w:p w14:paraId="5BE6D296" w14:textId="77777777" w:rsidR="009B6251" w:rsidRPr="00F11DB3" w:rsidRDefault="009B6251" w:rsidP="009932B4">
      <w:pPr>
        <w:rPr>
          <w:lang w:eastAsia="cs-CZ"/>
        </w:rPr>
      </w:pPr>
      <w:r w:rsidRPr="00F11DB3">
        <w:rPr>
          <w:lang w:eastAsia="cs-CZ"/>
        </w:rPr>
        <w:t> </w:t>
      </w:r>
    </w:p>
    <w:tbl>
      <w:tblPr>
        <w:tblStyle w:val="Mkatabulky3"/>
        <w:tblW w:w="0" w:type="auto"/>
        <w:tblLook w:val="04A0" w:firstRow="1" w:lastRow="0" w:firstColumn="1" w:lastColumn="0" w:noHBand="0" w:noVBand="1"/>
      </w:tblPr>
      <w:tblGrid>
        <w:gridCol w:w="4673"/>
        <w:gridCol w:w="4389"/>
      </w:tblGrid>
      <w:tr w:rsidR="0084103F" w:rsidRPr="00F11DB3" w14:paraId="5F1F4A95" w14:textId="77777777" w:rsidTr="003E0044">
        <w:trPr>
          <w:trHeight w:val="397"/>
        </w:trPr>
        <w:tc>
          <w:tcPr>
            <w:tcW w:w="4673" w:type="dxa"/>
            <w:vAlign w:val="center"/>
          </w:tcPr>
          <w:p w14:paraId="33EC8129" w14:textId="77777777" w:rsidR="0084103F" w:rsidRPr="00F11DB3" w:rsidRDefault="0084103F" w:rsidP="009932B4">
            <w:pPr>
              <w:rPr>
                <w:bCs/>
                <w:lang w:eastAsia="cs-CZ"/>
              </w:rPr>
            </w:pPr>
            <w:r w:rsidRPr="00F11DB3">
              <w:rPr>
                <w:lang w:eastAsia="cs-CZ"/>
              </w:rPr>
              <w:t>Statutární zástupce:</w:t>
            </w:r>
          </w:p>
        </w:tc>
        <w:tc>
          <w:tcPr>
            <w:tcW w:w="4389" w:type="dxa"/>
            <w:vAlign w:val="center"/>
          </w:tcPr>
          <w:p w14:paraId="1323CA94" w14:textId="77777777" w:rsidR="0084103F" w:rsidRPr="00F11DB3" w:rsidRDefault="0084103F" w:rsidP="009932B4">
            <w:pPr>
              <w:rPr>
                <w:lang w:eastAsia="cs-CZ"/>
              </w:rPr>
            </w:pPr>
          </w:p>
        </w:tc>
      </w:tr>
      <w:tr w:rsidR="0084103F" w:rsidRPr="00F11DB3" w14:paraId="0BF85A3D" w14:textId="77777777" w:rsidTr="003E0044">
        <w:trPr>
          <w:trHeight w:val="2051"/>
        </w:trPr>
        <w:tc>
          <w:tcPr>
            <w:tcW w:w="4673" w:type="dxa"/>
            <w:vAlign w:val="center"/>
          </w:tcPr>
          <w:p w14:paraId="4E7D2685" w14:textId="77777777" w:rsidR="0084103F" w:rsidRPr="00F11DB3" w:rsidRDefault="0084103F" w:rsidP="009932B4">
            <w:pPr>
              <w:rPr>
                <w:lang w:eastAsia="cs-CZ"/>
              </w:rPr>
            </w:pPr>
            <w:r w:rsidRPr="00F11DB3">
              <w:rPr>
                <w:lang w:eastAsia="cs-CZ"/>
              </w:rPr>
              <w:t>Elektronický podpis statutárního zástupce:</w:t>
            </w:r>
          </w:p>
          <w:p w14:paraId="323BA7D7" w14:textId="77777777" w:rsidR="0084103F" w:rsidRPr="00F11DB3" w:rsidRDefault="0084103F" w:rsidP="009932B4">
            <w:pPr>
              <w:rPr>
                <w:lang w:eastAsia="cs-CZ"/>
              </w:rPr>
            </w:pPr>
          </w:p>
          <w:p w14:paraId="35A2AFAF" w14:textId="77777777" w:rsidR="0084103F" w:rsidRPr="00F11DB3" w:rsidRDefault="0084103F" w:rsidP="009932B4">
            <w:pPr>
              <w:rPr>
                <w:bCs/>
                <w:lang w:eastAsia="cs-CZ"/>
              </w:rPr>
            </w:pPr>
            <w:r w:rsidRPr="00F11DB3">
              <w:rPr>
                <w:b/>
                <w:lang w:eastAsia="cs-CZ"/>
              </w:rPr>
              <w:t>Veřejnoprávní podepisující</w:t>
            </w:r>
            <w:r w:rsidRPr="00F11DB3">
              <w:rPr>
                <w:lang w:eastAsia="cs-CZ"/>
              </w:rPr>
              <w:t xml:space="preserve"> (příspěvkové organizace a obce) připojí rovněž </w:t>
            </w:r>
            <w:r w:rsidRPr="00F11DB3">
              <w:rPr>
                <w:b/>
                <w:lang w:eastAsia="cs-CZ"/>
              </w:rPr>
              <w:t>časové razítko</w:t>
            </w:r>
          </w:p>
        </w:tc>
        <w:tc>
          <w:tcPr>
            <w:tcW w:w="4389" w:type="dxa"/>
            <w:vAlign w:val="center"/>
          </w:tcPr>
          <w:p w14:paraId="3D3A987A" w14:textId="77777777" w:rsidR="0084103F" w:rsidRPr="00F11DB3" w:rsidRDefault="0084103F" w:rsidP="009932B4">
            <w:pPr>
              <w:rPr>
                <w:lang w:eastAsia="cs-CZ"/>
              </w:rPr>
            </w:pPr>
          </w:p>
        </w:tc>
      </w:tr>
    </w:tbl>
    <w:p w14:paraId="694FAA56" w14:textId="77777777" w:rsidR="009B6251" w:rsidRPr="00F11DB3" w:rsidRDefault="009B6251" w:rsidP="00477219"/>
    <w:p w14:paraId="30469736" w14:textId="77777777" w:rsidR="00FC7D39" w:rsidRPr="00F11DB3" w:rsidRDefault="00FC7D39" w:rsidP="004815CF">
      <w:pPr>
        <w:pStyle w:val="Nadpis5"/>
      </w:pPr>
      <w:r w:rsidRPr="00F11DB3">
        <w:lastRenderedPageBreak/>
        <w:t xml:space="preserve">Příloha č. </w:t>
      </w:r>
      <w:r w:rsidR="009B6251" w:rsidRPr="00F11DB3">
        <w:t>3</w:t>
      </w:r>
      <w:r w:rsidRPr="00F11DB3">
        <w:t xml:space="preserve"> Podprogramu č. 2 – Informace o realizaci projektu </w:t>
      </w:r>
    </w:p>
    <w:p w14:paraId="1F23B0A9" w14:textId="77777777" w:rsidR="00FC7D39" w:rsidRPr="00F11DB3" w:rsidRDefault="00FC7D39" w:rsidP="004815CF">
      <w:pPr>
        <w:pStyle w:val="Nadpisplohy"/>
      </w:pPr>
      <w:bookmarkStart w:id="34" w:name="RANGE!A1:F14"/>
      <w:r w:rsidRPr="00F11DB3">
        <w:t xml:space="preserve">Podprogram č. 2 – </w:t>
      </w:r>
      <w:bookmarkEnd w:id="34"/>
      <w:r w:rsidRPr="00F11DB3">
        <w:t>Informace o realizaci projektu </w:t>
      </w:r>
    </w:p>
    <w:p w14:paraId="373D0628" w14:textId="77777777" w:rsidR="00FC7D39" w:rsidRPr="00F11DB3" w:rsidRDefault="00FC7D39" w:rsidP="009932B4">
      <w:pPr>
        <w:rPr>
          <w:lang w:eastAsia="cs-CZ"/>
        </w:rPr>
      </w:pPr>
    </w:p>
    <w:tbl>
      <w:tblPr>
        <w:tblStyle w:val="Mkatabulky"/>
        <w:tblW w:w="0" w:type="auto"/>
        <w:tblLook w:val="04A0" w:firstRow="1" w:lastRow="0" w:firstColumn="1" w:lastColumn="0" w:noHBand="0" w:noVBand="1"/>
      </w:tblPr>
      <w:tblGrid>
        <w:gridCol w:w="2122"/>
        <w:gridCol w:w="6940"/>
      </w:tblGrid>
      <w:tr w:rsidR="00FC7D39" w:rsidRPr="00F11DB3" w14:paraId="19D92F53" w14:textId="77777777" w:rsidTr="00A362F4">
        <w:trPr>
          <w:trHeight w:val="454"/>
        </w:trPr>
        <w:tc>
          <w:tcPr>
            <w:tcW w:w="2122" w:type="dxa"/>
            <w:vAlign w:val="center"/>
          </w:tcPr>
          <w:p w14:paraId="3B22004D" w14:textId="77777777" w:rsidR="00FC7D39" w:rsidRPr="00F11DB3" w:rsidRDefault="00FC7D39" w:rsidP="009932B4">
            <w:pPr>
              <w:rPr>
                <w:lang w:eastAsia="cs-CZ"/>
              </w:rPr>
            </w:pPr>
            <w:r w:rsidRPr="00F11DB3">
              <w:rPr>
                <w:lang w:eastAsia="cs-CZ"/>
              </w:rPr>
              <w:t>Rok:</w:t>
            </w:r>
          </w:p>
        </w:tc>
        <w:tc>
          <w:tcPr>
            <w:tcW w:w="6940" w:type="dxa"/>
            <w:vAlign w:val="center"/>
          </w:tcPr>
          <w:p w14:paraId="227266A9" w14:textId="77777777" w:rsidR="00FC7D39" w:rsidRPr="00F11DB3" w:rsidRDefault="00FC7D39" w:rsidP="009932B4">
            <w:pPr>
              <w:rPr>
                <w:lang w:eastAsia="cs-CZ"/>
              </w:rPr>
            </w:pPr>
          </w:p>
        </w:tc>
      </w:tr>
      <w:tr w:rsidR="00FC7D39" w:rsidRPr="00F11DB3" w14:paraId="23C07389" w14:textId="77777777" w:rsidTr="00A362F4">
        <w:trPr>
          <w:trHeight w:val="454"/>
        </w:trPr>
        <w:tc>
          <w:tcPr>
            <w:tcW w:w="2122" w:type="dxa"/>
            <w:vAlign w:val="center"/>
          </w:tcPr>
          <w:p w14:paraId="3BF93308" w14:textId="77777777" w:rsidR="00FC7D39" w:rsidRPr="00F11DB3" w:rsidRDefault="00FC7D39" w:rsidP="009932B4">
            <w:pPr>
              <w:rPr>
                <w:bCs/>
                <w:lang w:eastAsia="cs-CZ"/>
              </w:rPr>
            </w:pPr>
            <w:r w:rsidRPr="00F11DB3">
              <w:rPr>
                <w:lang w:eastAsia="cs-CZ"/>
              </w:rPr>
              <w:t>Název příjemce:</w:t>
            </w:r>
          </w:p>
        </w:tc>
        <w:tc>
          <w:tcPr>
            <w:tcW w:w="6940" w:type="dxa"/>
            <w:vAlign w:val="center"/>
          </w:tcPr>
          <w:p w14:paraId="6227965E" w14:textId="77777777" w:rsidR="00FC7D39" w:rsidRPr="00F11DB3" w:rsidRDefault="00FC7D39" w:rsidP="009932B4">
            <w:pPr>
              <w:rPr>
                <w:lang w:eastAsia="cs-CZ"/>
              </w:rPr>
            </w:pPr>
          </w:p>
        </w:tc>
      </w:tr>
      <w:tr w:rsidR="00FC7D39" w:rsidRPr="00F11DB3" w14:paraId="5673388C" w14:textId="77777777" w:rsidTr="00A362F4">
        <w:trPr>
          <w:trHeight w:val="454"/>
        </w:trPr>
        <w:tc>
          <w:tcPr>
            <w:tcW w:w="2122" w:type="dxa"/>
            <w:vAlign w:val="center"/>
          </w:tcPr>
          <w:p w14:paraId="291D0B03" w14:textId="239999E9" w:rsidR="00FC7D39" w:rsidRPr="00F11DB3" w:rsidRDefault="00FC7D39" w:rsidP="009932B4">
            <w:pPr>
              <w:rPr>
                <w:bCs/>
                <w:lang w:eastAsia="cs-CZ"/>
              </w:rPr>
            </w:pPr>
            <w:r w:rsidRPr="00F11DB3">
              <w:rPr>
                <w:lang w:eastAsia="cs-CZ"/>
              </w:rPr>
              <w:t>IČ</w:t>
            </w:r>
            <w:r w:rsidR="00972DEB" w:rsidRPr="00F11DB3">
              <w:rPr>
                <w:lang w:eastAsia="cs-CZ"/>
              </w:rPr>
              <w:t>O</w:t>
            </w:r>
            <w:r w:rsidRPr="00F11DB3">
              <w:rPr>
                <w:lang w:eastAsia="cs-CZ"/>
              </w:rPr>
              <w:t xml:space="preserve"> příjemce:</w:t>
            </w:r>
          </w:p>
        </w:tc>
        <w:tc>
          <w:tcPr>
            <w:tcW w:w="6940" w:type="dxa"/>
            <w:vAlign w:val="center"/>
          </w:tcPr>
          <w:p w14:paraId="5A3C4D6D" w14:textId="77777777" w:rsidR="00FC7D39" w:rsidRPr="00F11DB3" w:rsidRDefault="00FC7D39" w:rsidP="009932B4">
            <w:pPr>
              <w:rPr>
                <w:lang w:eastAsia="cs-CZ"/>
              </w:rPr>
            </w:pPr>
          </w:p>
        </w:tc>
      </w:tr>
    </w:tbl>
    <w:p w14:paraId="1D4D268F" w14:textId="77777777" w:rsidR="00FC7D39" w:rsidRPr="00F11DB3" w:rsidRDefault="00FC7D39" w:rsidP="009932B4">
      <w:pPr>
        <w:rPr>
          <w:lang w:eastAsia="cs-CZ"/>
        </w:rPr>
      </w:pPr>
    </w:p>
    <w:p w14:paraId="576BE162" w14:textId="77777777" w:rsidR="00FC7D39" w:rsidRPr="00F11DB3" w:rsidRDefault="00FC7D39" w:rsidP="009932B4">
      <w:pPr>
        <w:pStyle w:val="Odstavecseseznamem"/>
        <w:numPr>
          <w:ilvl w:val="0"/>
          <w:numId w:val="14"/>
        </w:numPr>
        <w:rPr>
          <w:lang w:eastAsia="cs-CZ"/>
        </w:rPr>
      </w:pPr>
      <w:r w:rsidRPr="00F11DB3">
        <w:rPr>
          <w:lang w:eastAsia="cs-CZ"/>
        </w:rPr>
        <w:t>Seznam sociálních služeb podpořených v rámci Podprogramu č. 2 v daném roce:</w:t>
      </w:r>
    </w:p>
    <w:p w14:paraId="60B24278" w14:textId="77777777" w:rsidR="00FC7D39" w:rsidRPr="00F11DB3" w:rsidRDefault="00FC7D39" w:rsidP="009932B4">
      <w:pPr>
        <w:rPr>
          <w:lang w:eastAsia="cs-CZ"/>
        </w:rPr>
      </w:pPr>
    </w:p>
    <w:tbl>
      <w:tblPr>
        <w:tblStyle w:val="Mkatabulky"/>
        <w:tblW w:w="0" w:type="auto"/>
        <w:tblLook w:val="04A0" w:firstRow="1" w:lastRow="0" w:firstColumn="1" w:lastColumn="0" w:noHBand="0" w:noVBand="1"/>
      </w:tblPr>
      <w:tblGrid>
        <w:gridCol w:w="3539"/>
        <w:gridCol w:w="3119"/>
        <w:gridCol w:w="2404"/>
      </w:tblGrid>
      <w:tr w:rsidR="00FC7D39" w:rsidRPr="00F11DB3" w14:paraId="0B8AB166" w14:textId="77777777" w:rsidTr="00A362F4">
        <w:trPr>
          <w:trHeight w:val="454"/>
        </w:trPr>
        <w:tc>
          <w:tcPr>
            <w:tcW w:w="3539" w:type="dxa"/>
            <w:vAlign w:val="center"/>
          </w:tcPr>
          <w:p w14:paraId="31ACD594" w14:textId="77777777" w:rsidR="00FC7D39" w:rsidRPr="00F11DB3" w:rsidRDefault="00FC7D39" w:rsidP="009932B4">
            <w:pPr>
              <w:rPr>
                <w:lang w:eastAsia="cs-CZ"/>
              </w:rPr>
            </w:pPr>
            <w:r w:rsidRPr="00F11DB3">
              <w:rPr>
                <w:lang w:eastAsia="cs-CZ"/>
              </w:rPr>
              <w:t>Název služby</w:t>
            </w:r>
          </w:p>
        </w:tc>
        <w:tc>
          <w:tcPr>
            <w:tcW w:w="3119" w:type="dxa"/>
            <w:vAlign w:val="center"/>
          </w:tcPr>
          <w:p w14:paraId="4E8A5C64" w14:textId="77777777" w:rsidR="00FC7D39" w:rsidRPr="00F11DB3" w:rsidRDefault="00FC7D39" w:rsidP="009932B4">
            <w:pPr>
              <w:rPr>
                <w:lang w:eastAsia="cs-CZ"/>
              </w:rPr>
            </w:pPr>
            <w:r w:rsidRPr="00F11DB3">
              <w:rPr>
                <w:lang w:eastAsia="cs-CZ"/>
              </w:rPr>
              <w:t>Druh služby</w:t>
            </w:r>
          </w:p>
        </w:tc>
        <w:tc>
          <w:tcPr>
            <w:tcW w:w="2404" w:type="dxa"/>
            <w:vAlign w:val="center"/>
          </w:tcPr>
          <w:p w14:paraId="2D074910" w14:textId="77777777" w:rsidR="00FC7D39" w:rsidRPr="00F11DB3" w:rsidRDefault="00FC7D39" w:rsidP="009932B4">
            <w:pPr>
              <w:rPr>
                <w:lang w:eastAsia="cs-CZ"/>
              </w:rPr>
            </w:pPr>
            <w:r w:rsidRPr="00F11DB3">
              <w:rPr>
                <w:lang w:eastAsia="cs-CZ"/>
              </w:rPr>
              <w:t>Identifikátor služby</w:t>
            </w:r>
          </w:p>
        </w:tc>
      </w:tr>
      <w:tr w:rsidR="00FC7D39" w:rsidRPr="00F11DB3" w14:paraId="4AA5D635" w14:textId="77777777" w:rsidTr="00A362F4">
        <w:trPr>
          <w:trHeight w:val="454"/>
        </w:trPr>
        <w:tc>
          <w:tcPr>
            <w:tcW w:w="3539" w:type="dxa"/>
            <w:vAlign w:val="center"/>
          </w:tcPr>
          <w:p w14:paraId="62C44D93" w14:textId="77777777" w:rsidR="00FC7D39" w:rsidRPr="00F11DB3" w:rsidRDefault="00FC7D39" w:rsidP="009932B4">
            <w:pPr>
              <w:rPr>
                <w:lang w:eastAsia="cs-CZ"/>
              </w:rPr>
            </w:pPr>
          </w:p>
        </w:tc>
        <w:tc>
          <w:tcPr>
            <w:tcW w:w="3119" w:type="dxa"/>
            <w:vAlign w:val="center"/>
          </w:tcPr>
          <w:p w14:paraId="1FE0F119" w14:textId="77777777" w:rsidR="00FC7D39" w:rsidRPr="00F11DB3" w:rsidRDefault="00FC7D39" w:rsidP="009932B4">
            <w:pPr>
              <w:rPr>
                <w:lang w:eastAsia="cs-CZ"/>
              </w:rPr>
            </w:pPr>
          </w:p>
        </w:tc>
        <w:tc>
          <w:tcPr>
            <w:tcW w:w="2404" w:type="dxa"/>
            <w:vAlign w:val="center"/>
          </w:tcPr>
          <w:p w14:paraId="138E06C1" w14:textId="77777777" w:rsidR="00FC7D39" w:rsidRPr="00F11DB3" w:rsidRDefault="00FC7D39" w:rsidP="009932B4">
            <w:pPr>
              <w:rPr>
                <w:lang w:eastAsia="cs-CZ"/>
              </w:rPr>
            </w:pPr>
          </w:p>
        </w:tc>
      </w:tr>
      <w:tr w:rsidR="00FC7D39" w:rsidRPr="00F11DB3" w14:paraId="6809A768" w14:textId="77777777" w:rsidTr="00A362F4">
        <w:trPr>
          <w:trHeight w:val="454"/>
        </w:trPr>
        <w:tc>
          <w:tcPr>
            <w:tcW w:w="3539" w:type="dxa"/>
            <w:vAlign w:val="center"/>
          </w:tcPr>
          <w:p w14:paraId="57177CA7" w14:textId="77777777" w:rsidR="00FC7D39" w:rsidRPr="00F11DB3" w:rsidRDefault="00FC7D39" w:rsidP="009932B4">
            <w:pPr>
              <w:rPr>
                <w:lang w:eastAsia="cs-CZ"/>
              </w:rPr>
            </w:pPr>
          </w:p>
        </w:tc>
        <w:tc>
          <w:tcPr>
            <w:tcW w:w="3119" w:type="dxa"/>
            <w:vAlign w:val="center"/>
          </w:tcPr>
          <w:p w14:paraId="3B1604DC" w14:textId="77777777" w:rsidR="00FC7D39" w:rsidRPr="00F11DB3" w:rsidRDefault="00FC7D39" w:rsidP="009932B4">
            <w:pPr>
              <w:rPr>
                <w:lang w:eastAsia="cs-CZ"/>
              </w:rPr>
            </w:pPr>
          </w:p>
        </w:tc>
        <w:tc>
          <w:tcPr>
            <w:tcW w:w="2404" w:type="dxa"/>
            <w:vAlign w:val="center"/>
          </w:tcPr>
          <w:p w14:paraId="56C53EDE" w14:textId="77777777" w:rsidR="00FC7D39" w:rsidRPr="00F11DB3" w:rsidRDefault="00FC7D39" w:rsidP="009932B4">
            <w:pPr>
              <w:rPr>
                <w:lang w:eastAsia="cs-CZ"/>
              </w:rPr>
            </w:pPr>
          </w:p>
        </w:tc>
      </w:tr>
      <w:tr w:rsidR="00FC7D39" w:rsidRPr="00F11DB3" w14:paraId="7A02B323" w14:textId="77777777" w:rsidTr="00A362F4">
        <w:trPr>
          <w:trHeight w:val="454"/>
        </w:trPr>
        <w:tc>
          <w:tcPr>
            <w:tcW w:w="3539" w:type="dxa"/>
            <w:vAlign w:val="center"/>
          </w:tcPr>
          <w:p w14:paraId="55683C0A" w14:textId="77777777" w:rsidR="00FC7D39" w:rsidRPr="00F11DB3" w:rsidRDefault="00FC7D39" w:rsidP="009932B4">
            <w:pPr>
              <w:rPr>
                <w:lang w:eastAsia="cs-CZ"/>
              </w:rPr>
            </w:pPr>
          </w:p>
        </w:tc>
        <w:tc>
          <w:tcPr>
            <w:tcW w:w="3119" w:type="dxa"/>
            <w:vAlign w:val="center"/>
          </w:tcPr>
          <w:p w14:paraId="1AD41DC2" w14:textId="77777777" w:rsidR="00FC7D39" w:rsidRPr="00F11DB3" w:rsidRDefault="00FC7D39" w:rsidP="009932B4">
            <w:pPr>
              <w:rPr>
                <w:lang w:eastAsia="cs-CZ"/>
              </w:rPr>
            </w:pPr>
          </w:p>
        </w:tc>
        <w:tc>
          <w:tcPr>
            <w:tcW w:w="2404" w:type="dxa"/>
            <w:vAlign w:val="center"/>
          </w:tcPr>
          <w:p w14:paraId="568651F3" w14:textId="77777777" w:rsidR="00FC7D39" w:rsidRPr="00F11DB3" w:rsidRDefault="00FC7D39" w:rsidP="009932B4">
            <w:pPr>
              <w:rPr>
                <w:lang w:eastAsia="cs-CZ"/>
              </w:rPr>
            </w:pPr>
          </w:p>
        </w:tc>
      </w:tr>
      <w:tr w:rsidR="00FC7D39" w:rsidRPr="00F11DB3" w14:paraId="75C71B0A" w14:textId="77777777" w:rsidTr="00A362F4">
        <w:trPr>
          <w:trHeight w:val="454"/>
        </w:trPr>
        <w:tc>
          <w:tcPr>
            <w:tcW w:w="3539" w:type="dxa"/>
            <w:vAlign w:val="center"/>
          </w:tcPr>
          <w:p w14:paraId="549F3A14" w14:textId="77777777" w:rsidR="00FC7D39" w:rsidRPr="00F11DB3" w:rsidRDefault="00FC7D39" w:rsidP="009932B4">
            <w:pPr>
              <w:rPr>
                <w:lang w:eastAsia="cs-CZ"/>
              </w:rPr>
            </w:pPr>
          </w:p>
        </w:tc>
        <w:tc>
          <w:tcPr>
            <w:tcW w:w="3119" w:type="dxa"/>
            <w:vAlign w:val="center"/>
          </w:tcPr>
          <w:p w14:paraId="7B83EE8C" w14:textId="77777777" w:rsidR="00FC7D39" w:rsidRPr="00F11DB3" w:rsidRDefault="00FC7D39" w:rsidP="009932B4">
            <w:pPr>
              <w:rPr>
                <w:lang w:eastAsia="cs-CZ"/>
              </w:rPr>
            </w:pPr>
          </w:p>
        </w:tc>
        <w:tc>
          <w:tcPr>
            <w:tcW w:w="2404" w:type="dxa"/>
            <w:vAlign w:val="center"/>
          </w:tcPr>
          <w:p w14:paraId="0F637689" w14:textId="77777777" w:rsidR="00FC7D39" w:rsidRPr="00F11DB3" w:rsidRDefault="00FC7D39" w:rsidP="009932B4">
            <w:pPr>
              <w:rPr>
                <w:lang w:eastAsia="cs-CZ"/>
              </w:rPr>
            </w:pPr>
          </w:p>
        </w:tc>
      </w:tr>
      <w:tr w:rsidR="00FC7D39" w:rsidRPr="00F11DB3" w14:paraId="0E0C28A5" w14:textId="77777777" w:rsidTr="00A362F4">
        <w:trPr>
          <w:trHeight w:val="454"/>
        </w:trPr>
        <w:tc>
          <w:tcPr>
            <w:tcW w:w="3539" w:type="dxa"/>
            <w:vAlign w:val="center"/>
          </w:tcPr>
          <w:p w14:paraId="72655474" w14:textId="77777777" w:rsidR="00FC7D39" w:rsidRPr="00F11DB3" w:rsidRDefault="00FC7D39" w:rsidP="009932B4">
            <w:pPr>
              <w:rPr>
                <w:lang w:eastAsia="cs-CZ"/>
              </w:rPr>
            </w:pPr>
          </w:p>
        </w:tc>
        <w:tc>
          <w:tcPr>
            <w:tcW w:w="3119" w:type="dxa"/>
            <w:vAlign w:val="center"/>
          </w:tcPr>
          <w:p w14:paraId="3465CFDE" w14:textId="77777777" w:rsidR="00FC7D39" w:rsidRPr="00F11DB3" w:rsidRDefault="00FC7D39" w:rsidP="009932B4">
            <w:pPr>
              <w:rPr>
                <w:lang w:eastAsia="cs-CZ"/>
              </w:rPr>
            </w:pPr>
          </w:p>
        </w:tc>
        <w:tc>
          <w:tcPr>
            <w:tcW w:w="2404" w:type="dxa"/>
            <w:vAlign w:val="center"/>
          </w:tcPr>
          <w:p w14:paraId="40E43683" w14:textId="77777777" w:rsidR="00FC7D39" w:rsidRPr="00F11DB3" w:rsidRDefault="00FC7D39" w:rsidP="009932B4">
            <w:pPr>
              <w:rPr>
                <w:lang w:eastAsia="cs-CZ"/>
              </w:rPr>
            </w:pPr>
          </w:p>
        </w:tc>
      </w:tr>
      <w:tr w:rsidR="00FC7D39" w:rsidRPr="00F11DB3" w14:paraId="6CBB1B68" w14:textId="77777777" w:rsidTr="00A362F4">
        <w:trPr>
          <w:trHeight w:val="454"/>
        </w:trPr>
        <w:tc>
          <w:tcPr>
            <w:tcW w:w="3539" w:type="dxa"/>
            <w:vAlign w:val="center"/>
          </w:tcPr>
          <w:p w14:paraId="037FE862" w14:textId="77777777" w:rsidR="00FC7D39" w:rsidRPr="00F11DB3" w:rsidRDefault="00FC7D39" w:rsidP="009932B4">
            <w:pPr>
              <w:rPr>
                <w:lang w:eastAsia="cs-CZ"/>
              </w:rPr>
            </w:pPr>
          </w:p>
        </w:tc>
        <w:tc>
          <w:tcPr>
            <w:tcW w:w="3119" w:type="dxa"/>
            <w:vAlign w:val="center"/>
          </w:tcPr>
          <w:p w14:paraId="5D02B20B" w14:textId="77777777" w:rsidR="00FC7D39" w:rsidRPr="00F11DB3" w:rsidRDefault="00FC7D39" w:rsidP="009932B4">
            <w:pPr>
              <w:rPr>
                <w:lang w:eastAsia="cs-CZ"/>
              </w:rPr>
            </w:pPr>
          </w:p>
        </w:tc>
        <w:tc>
          <w:tcPr>
            <w:tcW w:w="2404" w:type="dxa"/>
            <w:vAlign w:val="center"/>
          </w:tcPr>
          <w:p w14:paraId="4B7543E9" w14:textId="77777777" w:rsidR="00FC7D39" w:rsidRPr="00F11DB3" w:rsidRDefault="00FC7D39" w:rsidP="009932B4">
            <w:pPr>
              <w:rPr>
                <w:lang w:eastAsia="cs-CZ"/>
              </w:rPr>
            </w:pPr>
          </w:p>
        </w:tc>
      </w:tr>
      <w:tr w:rsidR="00FC7D39" w:rsidRPr="00F11DB3" w14:paraId="624A3574" w14:textId="77777777" w:rsidTr="00A362F4">
        <w:trPr>
          <w:trHeight w:val="454"/>
        </w:trPr>
        <w:tc>
          <w:tcPr>
            <w:tcW w:w="3539" w:type="dxa"/>
            <w:vAlign w:val="center"/>
          </w:tcPr>
          <w:p w14:paraId="611755D9" w14:textId="77777777" w:rsidR="00FC7D39" w:rsidRPr="00F11DB3" w:rsidRDefault="00FC7D39" w:rsidP="009932B4">
            <w:pPr>
              <w:rPr>
                <w:lang w:eastAsia="cs-CZ"/>
              </w:rPr>
            </w:pPr>
          </w:p>
        </w:tc>
        <w:tc>
          <w:tcPr>
            <w:tcW w:w="3119" w:type="dxa"/>
            <w:vAlign w:val="center"/>
          </w:tcPr>
          <w:p w14:paraId="5745436B" w14:textId="77777777" w:rsidR="00FC7D39" w:rsidRPr="00F11DB3" w:rsidRDefault="00FC7D39" w:rsidP="009932B4">
            <w:pPr>
              <w:rPr>
                <w:lang w:eastAsia="cs-CZ"/>
              </w:rPr>
            </w:pPr>
          </w:p>
        </w:tc>
        <w:tc>
          <w:tcPr>
            <w:tcW w:w="2404" w:type="dxa"/>
            <w:vAlign w:val="center"/>
          </w:tcPr>
          <w:p w14:paraId="173834B1" w14:textId="77777777" w:rsidR="00FC7D39" w:rsidRPr="00F11DB3" w:rsidRDefault="00FC7D39" w:rsidP="009932B4">
            <w:pPr>
              <w:rPr>
                <w:lang w:eastAsia="cs-CZ"/>
              </w:rPr>
            </w:pPr>
          </w:p>
        </w:tc>
      </w:tr>
      <w:tr w:rsidR="00FC7D39" w:rsidRPr="00F11DB3" w14:paraId="23BB87C4" w14:textId="77777777" w:rsidTr="00A362F4">
        <w:trPr>
          <w:trHeight w:val="454"/>
        </w:trPr>
        <w:tc>
          <w:tcPr>
            <w:tcW w:w="3539" w:type="dxa"/>
            <w:vAlign w:val="center"/>
          </w:tcPr>
          <w:p w14:paraId="53F18419" w14:textId="77777777" w:rsidR="00FC7D39" w:rsidRPr="00F11DB3" w:rsidRDefault="00FC7D39" w:rsidP="009932B4">
            <w:pPr>
              <w:rPr>
                <w:lang w:eastAsia="cs-CZ"/>
              </w:rPr>
            </w:pPr>
          </w:p>
        </w:tc>
        <w:tc>
          <w:tcPr>
            <w:tcW w:w="3119" w:type="dxa"/>
            <w:vAlign w:val="center"/>
          </w:tcPr>
          <w:p w14:paraId="73658E91" w14:textId="77777777" w:rsidR="00FC7D39" w:rsidRPr="00F11DB3" w:rsidRDefault="00FC7D39" w:rsidP="009932B4">
            <w:pPr>
              <w:rPr>
                <w:lang w:eastAsia="cs-CZ"/>
              </w:rPr>
            </w:pPr>
          </w:p>
        </w:tc>
        <w:tc>
          <w:tcPr>
            <w:tcW w:w="2404" w:type="dxa"/>
            <w:vAlign w:val="center"/>
          </w:tcPr>
          <w:p w14:paraId="1A1B4890" w14:textId="77777777" w:rsidR="00FC7D39" w:rsidRPr="00F11DB3" w:rsidRDefault="00FC7D39" w:rsidP="009932B4">
            <w:pPr>
              <w:rPr>
                <w:lang w:eastAsia="cs-CZ"/>
              </w:rPr>
            </w:pPr>
          </w:p>
        </w:tc>
      </w:tr>
    </w:tbl>
    <w:p w14:paraId="6C5440AB" w14:textId="77777777" w:rsidR="00FC7D39" w:rsidRPr="00F11DB3" w:rsidRDefault="00FC7D39" w:rsidP="009932B4">
      <w:pPr>
        <w:rPr>
          <w:lang w:eastAsia="cs-CZ"/>
        </w:rPr>
      </w:pPr>
    </w:p>
    <w:p w14:paraId="7741D17C" w14:textId="77777777" w:rsidR="00FC7D39" w:rsidRPr="00F11DB3" w:rsidRDefault="00FC7D39" w:rsidP="009932B4">
      <w:pPr>
        <w:pStyle w:val="Odstavecseseznamem"/>
        <w:numPr>
          <w:ilvl w:val="0"/>
          <w:numId w:val="14"/>
        </w:numPr>
        <w:rPr>
          <w:lang w:eastAsia="cs-CZ"/>
        </w:rPr>
      </w:pPr>
      <w:r w:rsidRPr="00F11DB3">
        <w:rPr>
          <w:lang w:eastAsia="cs-CZ"/>
        </w:rPr>
        <w:t>Zhodnocení průběhu realizace projektu, včetně jeho přínosu pro Olomoucký kraj:</w:t>
      </w:r>
    </w:p>
    <w:p w14:paraId="330E7B82" w14:textId="77777777" w:rsidR="00FC7D39" w:rsidRPr="00F11DB3" w:rsidRDefault="00FC7D39" w:rsidP="009932B4">
      <w:pPr>
        <w:pStyle w:val="Odstavecseseznamem"/>
        <w:rPr>
          <w:lang w:eastAsia="cs-CZ"/>
        </w:rPr>
      </w:pPr>
    </w:p>
    <w:tbl>
      <w:tblPr>
        <w:tblStyle w:val="Mkatabulky"/>
        <w:tblW w:w="9071" w:type="dxa"/>
        <w:tblLook w:val="04A0" w:firstRow="1" w:lastRow="0" w:firstColumn="1" w:lastColumn="0" w:noHBand="0" w:noVBand="1"/>
      </w:tblPr>
      <w:tblGrid>
        <w:gridCol w:w="9071"/>
      </w:tblGrid>
      <w:tr w:rsidR="00FC7D39" w:rsidRPr="00F11DB3" w14:paraId="4B63B6D6" w14:textId="77777777" w:rsidTr="00A362F4">
        <w:trPr>
          <w:trHeight w:val="2268"/>
        </w:trPr>
        <w:tc>
          <w:tcPr>
            <w:tcW w:w="9071" w:type="dxa"/>
          </w:tcPr>
          <w:p w14:paraId="4DA4EEA3" w14:textId="77777777" w:rsidR="00FC7D39" w:rsidRPr="00F11DB3" w:rsidRDefault="00FC7D39" w:rsidP="009932B4">
            <w:pPr>
              <w:rPr>
                <w:lang w:eastAsia="cs-CZ"/>
              </w:rPr>
            </w:pPr>
            <w:r w:rsidRPr="00F11DB3">
              <w:rPr>
                <w:lang w:eastAsia="cs-CZ"/>
              </w:rPr>
              <w:t>Stručně zhodnoťte průběh realizace služby (služeb); příp. uveďte příklady dobré praxe, inovace, apod.</w:t>
            </w:r>
          </w:p>
        </w:tc>
      </w:tr>
    </w:tbl>
    <w:p w14:paraId="3C54FDF1" w14:textId="77777777" w:rsidR="00FC7D39" w:rsidRPr="00F11DB3" w:rsidRDefault="00FC7D39" w:rsidP="009932B4">
      <w:pPr>
        <w:rPr>
          <w:lang w:eastAsia="cs-CZ"/>
        </w:rPr>
      </w:pPr>
    </w:p>
    <w:p w14:paraId="239EDC0C" w14:textId="77777777" w:rsidR="00FC7D39" w:rsidRPr="00F11DB3" w:rsidRDefault="00FC7D39" w:rsidP="009932B4">
      <w:pPr>
        <w:pStyle w:val="Odstavecseseznamem"/>
        <w:numPr>
          <w:ilvl w:val="0"/>
          <w:numId w:val="14"/>
        </w:numPr>
        <w:rPr>
          <w:lang w:eastAsia="cs-CZ"/>
        </w:rPr>
      </w:pPr>
      <w:r w:rsidRPr="00F11DB3">
        <w:rPr>
          <w:lang w:eastAsia="cs-CZ"/>
        </w:rPr>
        <w:t>Zdůvodnění případných odchylek:</w:t>
      </w:r>
    </w:p>
    <w:p w14:paraId="206C7581" w14:textId="77777777" w:rsidR="00FC7D39" w:rsidRPr="00F11DB3" w:rsidRDefault="00FC7D39" w:rsidP="009932B4">
      <w:pPr>
        <w:pStyle w:val="Odstavecseseznamem"/>
        <w:rPr>
          <w:lang w:eastAsia="cs-CZ"/>
        </w:rPr>
      </w:pPr>
    </w:p>
    <w:tbl>
      <w:tblPr>
        <w:tblStyle w:val="Mkatabulky"/>
        <w:tblW w:w="9071" w:type="dxa"/>
        <w:tblInd w:w="-5" w:type="dxa"/>
        <w:tblLook w:val="04A0" w:firstRow="1" w:lastRow="0" w:firstColumn="1" w:lastColumn="0" w:noHBand="0" w:noVBand="1"/>
      </w:tblPr>
      <w:tblGrid>
        <w:gridCol w:w="9071"/>
      </w:tblGrid>
      <w:tr w:rsidR="00FC7D39" w:rsidRPr="00F11DB3" w14:paraId="0AB791CC" w14:textId="77777777" w:rsidTr="00A362F4">
        <w:trPr>
          <w:trHeight w:val="2268"/>
        </w:trPr>
        <w:tc>
          <w:tcPr>
            <w:tcW w:w="9071" w:type="dxa"/>
          </w:tcPr>
          <w:p w14:paraId="7BE491BA" w14:textId="77777777" w:rsidR="00FC7D39" w:rsidRPr="00F11DB3" w:rsidRDefault="00FC7D39" w:rsidP="009932B4">
            <w:pPr>
              <w:rPr>
                <w:lang w:eastAsia="cs-CZ"/>
              </w:rPr>
            </w:pPr>
            <w:r w:rsidRPr="00F11DB3">
              <w:rPr>
                <w:lang w:eastAsia="cs-CZ"/>
              </w:rPr>
              <w:lastRenderedPageBreak/>
              <w:t>Stručně uveďte v případě, že došlo k odchylkám ve srovnání s podanou žádostí.</w:t>
            </w:r>
          </w:p>
        </w:tc>
      </w:tr>
    </w:tbl>
    <w:p w14:paraId="3F60F116" w14:textId="77777777" w:rsidR="00FC7D39" w:rsidRPr="00F11DB3" w:rsidRDefault="00FC7D39" w:rsidP="009932B4">
      <w:pPr>
        <w:pStyle w:val="Odstavecseseznamem"/>
        <w:rPr>
          <w:lang w:eastAsia="cs-CZ"/>
        </w:rPr>
      </w:pPr>
    </w:p>
    <w:p w14:paraId="050DB8C1" w14:textId="77777777" w:rsidR="00FC7D39" w:rsidRPr="00F11DB3" w:rsidRDefault="00FC7D39" w:rsidP="009932B4">
      <w:pPr>
        <w:pStyle w:val="Odstavecseseznamem"/>
        <w:numPr>
          <w:ilvl w:val="0"/>
          <w:numId w:val="14"/>
        </w:numPr>
        <w:rPr>
          <w:lang w:eastAsia="cs-CZ"/>
        </w:rPr>
      </w:pPr>
      <w:r w:rsidRPr="00F11DB3">
        <w:rPr>
          <w:lang w:eastAsia="cs-CZ"/>
        </w:rPr>
        <w:t>Prohlášení příjemce:</w:t>
      </w:r>
    </w:p>
    <w:p w14:paraId="7A757CD5" w14:textId="77777777" w:rsidR="00FC7D39" w:rsidRPr="00F11DB3" w:rsidRDefault="00FC7D39" w:rsidP="009932B4">
      <w:pPr>
        <w:rPr>
          <w:lang w:eastAsia="cs-CZ"/>
        </w:rPr>
      </w:pPr>
      <w:r w:rsidRPr="00F11DB3">
        <w:rPr>
          <w:lang w:eastAsia="cs-CZ"/>
        </w:rPr>
        <w:t>Prohlašuji na svou čest, že výše uvedená organizace poskytovala sociální službu v souladu s údaji uvedenými v rozhodnutí o registraci sociální služby ke dni podpisu smlouvy do tohoto Podprogramu (vč. vymezení okruhu osob, kterým je služba poskytována) a v síti sociálních služeb Olomouckého kraje.</w:t>
      </w:r>
    </w:p>
    <w:p w14:paraId="0842E47A" w14:textId="77777777" w:rsidR="00FC7D39" w:rsidRPr="00F11DB3" w:rsidRDefault="00FC7D39" w:rsidP="009932B4">
      <w:pPr>
        <w:rPr>
          <w:lang w:eastAsia="cs-CZ"/>
        </w:rPr>
      </w:pPr>
      <w:r w:rsidRPr="00F11DB3">
        <w:rPr>
          <w:lang w:eastAsia="cs-CZ"/>
        </w:rPr>
        <w:t>Prohlašuji na svou čest, že fotokopie dokladů předaných v rámci vyúčtování Podprogramu č. 2 jsou shodné s originály a výdaje uvedené v soupisech jsou shodné se záznamy v účetnictví příjemce.</w:t>
      </w:r>
    </w:p>
    <w:p w14:paraId="0943E1C8" w14:textId="77777777" w:rsidR="00FC7D39" w:rsidRPr="00F11DB3" w:rsidRDefault="00FC7D39" w:rsidP="009932B4">
      <w:pPr>
        <w:rPr>
          <w:lang w:eastAsia="cs-CZ"/>
        </w:rPr>
      </w:pPr>
      <w:r w:rsidRPr="00F11DB3">
        <w:rPr>
          <w:lang w:eastAsia="cs-CZ"/>
        </w:rPr>
        <w:t xml:space="preserve">Prohlašuji na svou čest, že údaje uvedené v informaci o realizaci projektu se zakládají na pravdě a že jsem </w:t>
      </w:r>
      <w:proofErr w:type="gramStart"/>
      <w:r w:rsidRPr="00F11DB3">
        <w:rPr>
          <w:lang w:eastAsia="cs-CZ"/>
        </w:rPr>
        <w:t>nezamlčel(a) důležité</w:t>
      </w:r>
      <w:proofErr w:type="gramEnd"/>
      <w:r w:rsidRPr="00F11DB3">
        <w:rPr>
          <w:lang w:eastAsia="cs-CZ"/>
        </w:rPr>
        <w:t xml:space="preserve"> skutečnosti o průběhu realizace projektu.</w:t>
      </w:r>
    </w:p>
    <w:p w14:paraId="0C3977BF" w14:textId="77777777" w:rsidR="00FC7D39" w:rsidRPr="00F11DB3" w:rsidRDefault="00FC7D39" w:rsidP="009932B4">
      <w:pPr>
        <w:rPr>
          <w:bCs/>
          <w:lang w:eastAsia="cs-CZ"/>
        </w:rPr>
      </w:pPr>
      <w:r w:rsidRPr="00F11DB3">
        <w:rPr>
          <w:lang w:eastAsia="cs-CZ"/>
        </w:rPr>
        <w:t xml:space="preserve">Prohlašuji, že výše uvedená organizace (poskytovatel sociálních služeb) je ke dni podání finančního vyúčtování příjemcem dotace </w:t>
      </w:r>
    </w:p>
    <w:p w14:paraId="13B395CF" w14:textId="77777777" w:rsidR="00560D39" w:rsidRPr="00CD7E33" w:rsidRDefault="00560D39" w:rsidP="00477219">
      <w:pPr>
        <w:pStyle w:val="slovn2"/>
        <w:numPr>
          <w:ilvl w:val="7"/>
          <w:numId w:val="15"/>
        </w:numPr>
      </w:pPr>
      <w:r w:rsidRPr="00CD7E33">
        <w:t>který nemá neuhrazené závazky po lhůtě splatnosti vůči orgánům veřejné správy České republiky, Evropské unie nebo některého z jejích členských států, dále zdravotním pojišťovnám a orgánům poskytujícím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6B86DB3F" w14:textId="77777777" w:rsidR="00560D39" w:rsidRPr="00CD7E33" w:rsidRDefault="00560D39" w:rsidP="00477219">
      <w:pPr>
        <w:pStyle w:val="slovn2"/>
        <w:numPr>
          <w:ilvl w:val="7"/>
          <w:numId w:val="15"/>
        </w:numPr>
      </w:pPr>
      <w:r w:rsidRPr="00CD7E33">
        <w:t>který nemá neuhrazené závazky po lhůtě splatnosti vůči poskytovateli a jeho zřízeným organizacím;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2F95F0CE" w14:textId="77777777" w:rsidR="00560D39" w:rsidRPr="00CD7E33" w:rsidRDefault="00560D39" w:rsidP="00477219">
      <w:pPr>
        <w:pStyle w:val="slovn2"/>
        <w:numPr>
          <w:ilvl w:val="7"/>
          <w:numId w:val="15"/>
        </w:numPr>
      </w:pPr>
      <w:r w:rsidRPr="00CD7E33">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2643DE7D" w14:textId="77777777" w:rsidR="00560D39" w:rsidRPr="00CD7E33" w:rsidRDefault="00560D39" w:rsidP="00477219">
      <w:pPr>
        <w:pStyle w:val="slovn2"/>
        <w:numPr>
          <w:ilvl w:val="7"/>
          <w:numId w:val="15"/>
        </w:numPr>
      </w:pPr>
      <w:r w:rsidRPr="00CD7E33">
        <w:t>který se nenachází v procesu zrušení bez právního nástupce (např. likvidace, zrušení nebo zánik živnostenského oprávnění), ani není v procesu zrušení s právním nástupcem (např. sloučení, splynutí, rozdělení obchodní společnosti);</w:t>
      </w:r>
    </w:p>
    <w:p w14:paraId="14BB181C" w14:textId="77777777" w:rsidR="00560D39" w:rsidRPr="00CD7E33" w:rsidRDefault="00560D39" w:rsidP="00477219">
      <w:pPr>
        <w:pStyle w:val="slovn2"/>
        <w:numPr>
          <w:ilvl w:val="7"/>
          <w:numId w:val="15"/>
        </w:numPr>
      </w:pPr>
      <w:r w:rsidRPr="00CD7E33">
        <w:t>kterému nebyl soudem nebo správním orgánem uložen zákaz činnosti nebo zrušeno oprávnění k činnosti týkající se jeho předmětu podnikání a/nebo související s projektem, na který má být poskytována dotace;</w:t>
      </w:r>
    </w:p>
    <w:p w14:paraId="6898B493" w14:textId="277293A7" w:rsidR="00560D39" w:rsidRDefault="00560D39" w:rsidP="00477219">
      <w:pPr>
        <w:pStyle w:val="slovn2"/>
        <w:numPr>
          <w:ilvl w:val="7"/>
          <w:numId w:val="15"/>
        </w:numPr>
      </w:pPr>
      <w:r w:rsidRPr="00CD7E33">
        <w:lastRenderedPageBreak/>
        <w:t>vůči kterému (případně, vůči jehož majetku) není navrhováno ani vedeno řízení o výkonu soudního či správního rozhodnutí.</w:t>
      </w:r>
    </w:p>
    <w:p w14:paraId="71973D8A" w14:textId="77777777" w:rsidR="00477219" w:rsidRPr="00CD7E33" w:rsidRDefault="00477219" w:rsidP="00477219"/>
    <w:tbl>
      <w:tblPr>
        <w:tblStyle w:val="Mkatabulky3"/>
        <w:tblW w:w="0" w:type="auto"/>
        <w:tblLook w:val="04A0" w:firstRow="1" w:lastRow="0" w:firstColumn="1" w:lastColumn="0" w:noHBand="0" w:noVBand="1"/>
      </w:tblPr>
      <w:tblGrid>
        <w:gridCol w:w="4673"/>
        <w:gridCol w:w="4389"/>
      </w:tblGrid>
      <w:tr w:rsidR="0084103F" w:rsidRPr="00F11DB3" w14:paraId="3A4667DB" w14:textId="77777777" w:rsidTr="003E0044">
        <w:trPr>
          <w:trHeight w:val="397"/>
        </w:trPr>
        <w:tc>
          <w:tcPr>
            <w:tcW w:w="4673" w:type="dxa"/>
            <w:vAlign w:val="center"/>
          </w:tcPr>
          <w:p w14:paraId="0EC9C0A0" w14:textId="2775917C" w:rsidR="0084103F" w:rsidRPr="00F11DB3" w:rsidRDefault="00FC7D39" w:rsidP="009932B4">
            <w:pPr>
              <w:rPr>
                <w:bCs/>
                <w:lang w:eastAsia="cs-CZ"/>
              </w:rPr>
            </w:pPr>
            <w:r w:rsidRPr="00F11DB3">
              <w:rPr>
                <w:lang w:eastAsia="cs-CZ"/>
              </w:rPr>
              <w:t> </w:t>
            </w:r>
            <w:r w:rsidR="0084103F" w:rsidRPr="00F11DB3">
              <w:rPr>
                <w:lang w:eastAsia="cs-CZ"/>
              </w:rPr>
              <w:t>Statutární zástupce:</w:t>
            </w:r>
          </w:p>
        </w:tc>
        <w:tc>
          <w:tcPr>
            <w:tcW w:w="4389" w:type="dxa"/>
            <w:vAlign w:val="center"/>
          </w:tcPr>
          <w:p w14:paraId="6CEF7AC9" w14:textId="77777777" w:rsidR="0084103F" w:rsidRPr="00F11DB3" w:rsidRDefault="0084103F" w:rsidP="009932B4">
            <w:pPr>
              <w:rPr>
                <w:lang w:eastAsia="cs-CZ"/>
              </w:rPr>
            </w:pPr>
          </w:p>
        </w:tc>
      </w:tr>
      <w:tr w:rsidR="0084103F" w:rsidRPr="00F11DB3" w14:paraId="2CC9A635" w14:textId="77777777" w:rsidTr="003E0044">
        <w:trPr>
          <w:trHeight w:val="2051"/>
        </w:trPr>
        <w:tc>
          <w:tcPr>
            <w:tcW w:w="4673" w:type="dxa"/>
            <w:vAlign w:val="center"/>
          </w:tcPr>
          <w:p w14:paraId="3A0B19B2" w14:textId="77777777" w:rsidR="0084103F" w:rsidRPr="00F11DB3" w:rsidRDefault="0084103F" w:rsidP="009932B4">
            <w:pPr>
              <w:rPr>
                <w:lang w:eastAsia="cs-CZ"/>
              </w:rPr>
            </w:pPr>
            <w:r w:rsidRPr="00F11DB3">
              <w:rPr>
                <w:lang w:eastAsia="cs-CZ"/>
              </w:rPr>
              <w:t>Elektronický podpis statutárního zástupce:</w:t>
            </w:r>
          </w:p>
          <w:p w14:paraId="56E59309" w14:textId="77777777" w:rsidR="0084103F" w:rsidRPr="00F11DB3" w:rsidRDefault="0084103F" w:rsidP="009932B4">
            <w:pPr>
              <w:rPr>
                <w:lang w:eastAsia="cs-CZ"/>
              </w:rPr>
            </w:pPr>
          </w:p>
          <w:p w14:paraId="4046A426" w14:textId="77777777" w:rsidR="0084103F" w:rsidRPr="00F11DB3" w:rsidRDefault="0084103F" w:rsidP="009932B4">
            <w:pPr>
              <w:rPr>
                <w:bCs/>
                <w:lang w:eastAsia="cs-CZ"/>
              </w:rPr>
            </w:pPr>
            <w:r w:rsidRPr="00F11DB3">
              <w:rPr>
                <w:b/>
                <w:lang w:eastAsia="cs-CZ"/>
              </w:rPr>
              <w:t>Veřejnoprávní podepisující</w:t>
            </w:r>
            <w:r w:rsidRPr="00F11DB3">
              <w:rPr>
                <w:lang w:eastAsia="cs-CZ"/>
              </w:rPr>
              <w:t xml:space="preserve"> (příspěvkové organizace a obce) připojí rovněž </w:t>
            </w:r>
            <w:r w:rsidRPr="00F11DB3">
              <w:rPr>
                <w:b/>
                <w:lang w:eastAsia="cs-CZ"/>
              </w:rPr>
              <w:t>časové razítko</w:t>
            </w:r>
          </w:p>
        </w:tc>
        <w:tc>
          <w:tcPr>
            <w:tcW w:w="4389" w:type="dxa"/>
            <w:vAlign w:val="center"/>
          </w:tcPr>
          <w:p w14:paraId="71142483" w14:textId="77777777" w:rsidR="0084103F" w:rsidRPr="00F11DB3" w:rsidRDefault="0084103F" w:rsidP="009932B4">
            <w:pPr>
              <w:rPr>
                <w:lang w:eastAsia="cs-CZ"/>
              </w:rPr>
            </w:pPr>
          </w:p>
        </w:tc>
      </w:tr>
    </w:tbl>
    <w:p w14:paraId="6A5F34C2" w14:textId="77777777" w:rsidR="0084103F" w:rsidRPr="00F11DB3" w:rsidRDefault="0084103F" w:rsidP="009932B4"/>
    <w:p w14:paraId="4A5DE4C4" w14:textId="77777777" w:rsidR="00CD7E33" w:rsidRDefault="00CD7E33">
      <w:pPr>
        <w:keepLines w:val="0"/>
        <w:spacing w:before="0" w:after="200"/>
        <w:jc w:val="left"/>
        <w:rPr>
          <w:rFonts w:eastAsia="Arial Unicode MS" w:cs="Aharoni"/>
          <w:b/>
          <w:bCs/>
          <w:i/>
          <w:sz w:val="28"/>
          <w:szCs w:val="32"/>
          <w:lang w:eastAsia="cs-CZ"/>
        </w:rPr>
      </w:pPr>
      <w:r>
        <w:br w:type="page"/>
      </w:r>
    </w:p>
    <w:p w14:paraId="5414B879" w14:textId="08F8C302" w:rsidR="00D83D9A" w:rsidRPr="00F11DB3" w:rsidRDefault="00D83D9A" w:rsidP="004815CF">
      <w:pPr>
        <w:pStyle w:val="Nadpis5"/>
      </w:pPr>
      <w:r w:rsidRPr="00F11DB3">
        <w:lastRenderedPageBreak/>
        <w:t>Příloha č. 4 Podprogramu č. 2 – Avízo vrácení finančních prostředků</w:t>
      </w:r>
    </w:p>
    <w:p w14:paraId="39F5ED6C" w14:textId="77777777" w:rsidR="00D83D9A" w:rsidRPr="00F11DB3" w:rsidRDefault="00560D39" w:rsidP="004815CF">
      <w:pPr>
        <w:pStyle w:val="Nadpisplohy"/>
      </w:pPr>
      <w:r w:rsidRPr="00F11DB3">
        <w:t xml:space="preserve">Podprogram č. 2 – </w:t>
      </w:r>
      <w:r w:rsidR="00D83D9A" w:rsidRPr="00F11DB3">
        <w:t>Avízo</w:t>
      </w:r>
      <w:r w:rsidRPr="00F11DB3">
        <w:t xml:space="preserve"> </w:t>
      </w:r>
      <w:r w:rsidR="00D83D9A" w:rsidRPr="00F11DB3">
        <w:t>vrácení finančních prostředků</w:t>
      </w:r>
    </w:p>
    <w:p w14:paraId="2AA21E8E" w14:textId="77777777" w:rsidR="00D83D9A" w:rsidRPr="00F11DB3" w:rsidRDefault="00D83D9A" w:rsidP="009932B4">
      <w:pPr>
        <w:rPr>
          <w:lang w:eastAsia="cs-CZ"/>
        </w:rPr>
      </w:pPr>
    </w:p>
    <w:tbl>
      <w:tblPr>
        <w:tblStyle w:val="Mkatabulky"/>
        <w:tblW w:w="0" w:type="auto"/>
        <w:tblLook w:val="04A0" w:firstRow="1" w:lastRow="0" w:firstColumn="1" w:lastColumn="0" w:noHBand="0" w:noVBand="1"/>
      </w:tblPr>
      <w:tblGrid>
        <w:gridCol w:w="3823"/>
        <w:gridCol w:w="5239"/>
      </w:tblGrid>
      <w:tr w:rsidR="00D83D9A" w:rsidRPr="00F11DB3" w14:paraId="349D0471" w14:textId="77777777" w:rsidTr="00A362F4">
        <w:trPr>
          <w:trHeight w:val="567"/>
        </w:trPr>
        <w:tc>
          <w:tcPr>
            <w:tcW w:w="3823" w:type="dxa"/>
            <w:vAlign w:val="center"/>
          </w:tcPr>
          <w:p w14:paraId="287AEAA7" w14:textId="77777777" w:rsidR="00D83D9A" w:rsidRPr="00F11DB3" w:rsidRDefault="00D83D9A" w:rsidP="009932B4">
            <w:pPr>
              <w:rPr>
                <w:bCs/>
                <w:lang w:eastAsia="cs-CZ"/>
              </w:rPr>
            </w:pPr>
            <w:r w:rsidRPr="00F11DB3">
              <w:rPr>
                <w:lang w:eastAsia="cs-CZ"/>
              </w:rPr>
              <w:t>Název příjemce:</w:t>
            </w:r>
          </w:p>
        </w:tc>
        <w:tc>
          <w:tcPr>
            <w:tcW w:w="5239" w:type="dxa"/>
            <w:vAlign w:val="center"/>
          </w:tcPr>
          <w:p w14:paraId="0E88E3EF" w14:textId="77777777" w:rsidR="00D83D9A" w:rsidRPr="00F11DB3" w:rsidRDefault="00D83D9A" w:rsidP="009932B4">
            <w:pPr>
              <w:rPr>
                <w:lang w:eastAsia="cs-CZ"/>
              </w:rPr>
            </w:pPr>
          </w:p>
        </w:tc>
      </w:tr>
      <w:tr w:rsidR="00D83D9A" w:rsidRPr="00F11DB3" w14:paraId="506784D7" w14:textId="77777777" w:rsidTr="00A362F4">
        <w:trPr>
          <w:trHeight w:val="567"/>
        </w:trPr>
        <w:tc>
          <w:tcPr>
            <w:tcW w:w="3823" w:type="dxa"/>
            <w:vAlign w:val="center"/>
          </w:tcPr>
          <w:p w14:paraId="06C03ADF" w14:textId="2C353E65" w:rsidR="00D83D9A" w:rsidRPr="00F11DB3" w:rsidRDefault="00D83D9A" w:rsidP="009932B4">
            <w:pPr>
              <w:rPr>
                <w:bCs/>
                <w:lang w:eastAsia="cs-CZ"/>
              </w:rPr>
            </w:pPr>
            <w:r w:rsidRPr="00F11DB3">
              <w:rPr>
                <w:lang w:eastAsia="cs-CZ"/>
              </w:rPr>
              <w:t>IČ</w:t>
            </w:r>
            <w:r w:rsidR="00972DEB" w:rsidRPr="00F11DB3">
              <w:rPr>
                <w:lang w:eastAsia="cs-CZ"/>
              </w:rPr>
              <w:t xml:space="preserve">O </w:t>
            </w:r>
            <w:r w:rsidRPr="00F11DB3">
              <w:rPr>
                <w:lang w:eastAsia="cs-CZ"/>
              </w:rPr>
              <w:t>příjemce:</w:t>
            </w:r>
          </w:p>
        </w:tc>
        <w:tc>
          <w:tcPr>
            <w:tcW w:w="5239" w:type="dxa"/>
            <w:vAlign w:val="center"/>
          </w:tcPr>
          <w:p w14:paraId="179F2BFF" w14:textId="77777777" w:rsidR="00D83D9A" w:rsidRPr="00F11DB3" w:rsidRDefault="00D83D9A" w:rsidP="009932B4">
            <w:pPr>
              <w:rPr>
                <w:lang w:eastAsia="cs-CZ"/>
              </w:rPr>
            </w:pPr>
          </w:p>
        </w:tc>
      </w:tr>
      <w:tr w:rsidR="00D83D9A" w:rsidRPr="00F11DB3" w14:paraId="6E3AB59B" w14:textId="77777777" w:rsidTr="00A362F4">
        <w:trPr>
          <w:trHeight w:val="567"/>
        </w:trPr>
        <w:tc>
          <w:tcPr>
            <w:tcW w:w="3823" w:type="dxa"/>
            <w:vAlign w:val="center"/>
          </w:tcPr>
          <w:p w14:paraId="2E601694" w14:textId="77777777" w:rsidR="00D83D9A" w:rsidRPr="00F11DB3" w:rsidRDefault="00D83D9A" w:rsidP="009932B4">
            <w:pPr>
              <w:rPr>
                <w:lang w:eastAsia="cs-CZ"/>
              </w:rPr>
            </w:pPr>
            <w:r w:rsidRPr="00F11DB3">
              <w:rPr>
                <w:lang w:eastAsia="cs-CZ"/>
              </w:rPr>
              <w:t>Sídlo příjemce:</w:t>
            </w:r>
          </w:p>
        </w:tc>
        <w:tc>
          <w:tcPr>
            <w:tcW w:w="5239" w:type="dxa"/>
            <w:vAlign w:val="center"/>
          </w:tcPr>
          <w:p w14:paraId="374F09E0" w14:textId="77777777" w:rsidR="00D83D9A" w:rsidRPr="00F11DB3" w:rsidRDefault="00D83D9A" w:rsidP="009932B4">
            <w:pPr>
              <w:rPr>
                <w:lang w:eastAsia="cs-CZ"/>
              </w:rPr>
            </w:pPr>
          </w:p>
        </w:tc>
      </w:tr>
      <w:tr w:rsidR="00D83D9A" w:rsidRPr="00F11DB3" w14:paraId="15CEF305" w14:textId="77777777" w:rsidTr="00A362F4">
        <w:trPr>
          <w:trHeight w:val="567"/>
        </w:trPr>
        <w:tc>
          <w:tcPr>
            <w:tcW w:w="3823" w:type="dxa"/>
            <w:vAlign w:val="center"/>
          </w:tcPr>
          <w:p w14:paraId="5D55F657" w14:textId="77777777" w:rsidR="00D83D9A" w:rsidRPr="00F11DB3" w:rsidRDefault="00D83D9A" w:rsidP="009932B4">
            <w:pPr>
              <w:rPr>
                <w:lang w:eastAsia="cs-CZ"/>
              </w:rPr>
            </w:pPr>
            <w:r w:rsidRPr="00F11DB3">
              <w:rPr>
                <w:lang w:eastAsia="cs-CZ"/>
              </w:rPr>
              <w:t>Druh služby:</w:t>
            </w:r>
          </w:p>
        </w:tc>
        <w:tc>
          <w:tcPr>
            <w:tcW w:w="5239" w:type="dxa"/>
            <w:vAlign w:val="center"/>
          </w:tcPr>
          <w:p w14:paraId="45D84B56" w14:textId="77777777" w:rsidR="00D83D9A" w:rsidRPr="00F11DB3" w:rsidRDefault="00D83D9A" w:rsidP="009932B4">
            <w:pPr>
              <w:rPr>
                <w:lang w:eastAsia="cs-CZ"/>
              </w:rPr>
            </w:pPr>
          </w:p>
        </w:tc>
      </w:tr>
      <w:tr w:rsidR="00D83D9A" w:rsidRPr="00F11DB3" w14:paraId="2A65A77A" w14:textId="77777777" w:rsidTr="00A362F4">
        <w:trPr>
          <w:trHeight w:val="567"/>
        </w:trPr>
        <w:tc>
          <w:tcPr>
            <w:tcW w:w="3823" w:type="dxa"/>
            <w:vAlign w:val="center"/>
          </w:tcPr>
          <w:p w14:paraId="3F4DB2F3" w14:textId="77777777" w:rsidR="00D83D9A" w:rsidRPr="00F11DB3" w:rsidRDefault="00D83D9A" w:rsidP="009932B4">
            <w:pPr>
              <w:rPr>
                <w:lang w:eastAsia="cs-CZ"/>
              </w:rPr>
            </w:pPr>
            <w:r w:rsidRPr="00F11DB3">
              <w:rPr>
                <w:lang w:eastAsia="cs-CZ"/>
              </w:rPr>
              <w:t>Identifikátor služby:</w:t>
            </w:r>
          </w:p>
        </w:tc>
        <w:tc>
          <w:tcPr>
            <w:tcW w:w="5239" w:type="dxa"/>
            <w:vAlign w:val="center"/>
          </w:tcPr>
          <w:p w14:paraId="22D6ED98" w14:textId="77777777" w:rsidR="00D83D9A" w:rsidRPr="00F11DB3" w:rsidRDefault="00D83D9A" w:rsidP="009932B4">
            <w:pPr>
              <w:rPr>
                <w:lang w:eastAsia="cs-CZ"/>
              </w:rPr>
            </w:pPr>
          </w:p>
        </w:tc>
      </w:tr>
      <w:tr w:rsidR="00D83D9A" w:rsidRPr="00F11DB3" w14:paraId="7FF4E39A" w14:textId="77777777" w:rsidTr="00A362F4">
        <w:trPr>
          <w:trHeight w:val="567"/>
        </w:trPr>
        <w:tc>
          <w:tcPr>
            <w:tcW w:w="3823" w:type="dxa"/>
            <w:vAlign w:val="center"/>
          </w:tcPr>
          <w:p w14:paraId="18D6C332" w14:textId="77777777" w:rsidR="00D83D9A" w:rsidRPr="00F11DB3" w:rsidRDefault="00D83D9A" w:rsidP="009932B4">
            <w:pPr>
              <w:rPr>
                <w:lang w:eastAsia="cs-CZ"/>
              </w:rPr>
            </w:pPr>
            <w:r w:rsidRPr="00F11DB3">
              <w:rPr>
                <w:lang w:eastAsia="cs-CZ"/>
              </w:rPr>
              <w:t>Číslo účtu:</w:t>
            </w:r>
          </w:p>
        </w:tc>
        <w:tc>
          <w:tcPr>
            <w:tcW w:w="5239" w:type="dxa"/>
            <w:vAlign w:val="center"/>
          </w:tcPr>
          <w:p w14:paraId="020B20C5" w14:textId="77777777" w:rsidR="00D83D9A" w:rsidRPr="00F11DB3" w:rsidRDefault="00D83D9A" w:rsidP="009932B4">
            <w:pPr>
              <w:rPr>
                <w:lang w:eastAsia="cs-CZ"/>
              </w:rPr>
            </w:pPr>
          </w:p>
        </w:tc>
      </w:tr>
      <w:tr w:rsidR="00D83D9A" w:rsidRPr="00F11DB3" w14:paraId="5C11B5C7" w14:textId="77777777" w:rsidTr="00A362F4">
        <w:trPr>
          <w:trHeight w:val="567"/>
        </w:trPr>
        <w:tc>
          <w:tcPr>
            <w:tcW w:w="3823" w:type="dxa"/>
            <w:vAlign w:val="center"/>
          </w:tcPr>
          <w:p w14:paraId="70CC9A6F" w14:textId="77777777" w:rsidR="00D83D9A" w:rsidRPr="00F11DB3" w:rsidRDefault="00D83D9A" w:rsidP="009932B4">
            <w:pPr>
              <w:rPr>
                <w:lang w:eastAsia="cs-CZ"/>
              </w:rPr>
            </w:pPr>
            <w:r w:rsidRPr="00F11DB3">
              <w:rPr>
                <w:lang w:eastAsia="cs-CZ"/>
              </w:rPr>
              <w:t xml:space="preserve">Bankovní spojení (název banky): </w:t>
            </w:r>
          </w:p>
        </w:tc>
        <w:tc>
          <w:tcPr>
            <w:tcW w:w="5239" w:type="dxa"/>
            <w:vAlign w:val="center"/>
          </w:tcPr>
          <w:p w14:paraId="744D7F18" w14:textId="77777777" w:rsidR="00D83D9A" w:rsidRPr="00F11DB3" w:rsidRDefault="00D83D9A" w:rsidP="009932B4">
            <w:pPr>
              <w:rPr>
                <w:lang w:eastAsia="cs-CZ"/>
              </w:rPr>
            </w:pPr>
          </w:p>
        </w:tc>
      </w:tr>
      <w:tr w:rsidR="00D83D9A" w:rsidRPr="00F11DB3" w14:paraId="50AF0079" w14:textId="77777777" w:rsidTr="00A362F4">
        <w:trPr>
          <w:trHeight w:val="567"/>
        </w:trPr>
        <w:tc>
          <w:tcPr>
            <w:tcW w:w="3823" w:type="dxa"/>
            <w:vAlign w:val="center"/>
          </w:tcPr>
          <w:p w14:paraId="2E776916" w14:textId="77777777" w:rsidR="00D83D9A" w:rsidRPr="00F11DB3" w:rsidRDefault="00D83D9A" w:rsidP="009932B4">
            <w:pPr>
              <w:rPr>
                <w:lang w:eastAsia="cs-CZ"/>
              </w:rPr>
            </w:pPr>
            <w:r w:rsidRPr="00F11DB3">
              <w:rPr>
                <w:lang w:eastAsia="cs-CZ"/>
              </w:rPr>
              <w:t>Variabilní symbol:</w:t>
            </w:r>
          </w:p>
        </w:tc>
        <w:tc>
          <w:tcPr>
            <w:tcW w:w="5239" w:type="dxa"/>
            <w:vAlign w:val="center"/>
          </w:tcPr>
          <w:p w14:paraId="36074A02" w14:textId="77777777" w:rsidR="00D83D9A" w:rsidRPr="00F11DB3" w:rsidRDefault="00D83D9A" w:rsidP="009932B4">
            <w:pPr>
              <w:rPr>
                <w:lang w:eastAsia="cs-CZ"/>
              </w:rPr>
            </w:pPr>
          </w:p>
        </w:tc>
      </w:tr>
      <w:tr w:rsidR="00D83D9A" w:rsidRPr="00F11DB3" w14:paraId="1F9AD889" w14:textId="77777777" w:rsidTr="00A362F4">
        <w:trPr>
          <w:trHeight w:val="567"/>
        </w:trPr>
        <w:tc>
          <w:tcPr>
            <w:tcW w:w="3823" w:type="dxa"/>
            <w:vAlign w:val="center"/>
          </w:tcPr>
          <w:p w14:paraId="64B20250" w14:textId="77777777" w:rsidR="00D83D9A" w:rsidRPr="00F11DB3" w:rsidRDefault="00D83D9A" w:rsidP="009932B4">
            <w:pPr>
              <w:rPr>
                <w:lang w:eastAsia="cs-CZ"/>
              </w:rPr>
            </w:pPr>
            <w:r w:rsidRPr="00F11DB3">
              <w:rPr>
                <w:lang w:eastAsia="cs-CZ"/>
              </w:rPr>
              <w:t>Specifický symbol:</w:t>
            </w:r>
          </w:p>
        </w:tc>
        <w:tc>
          <w:tcPr>
            <w:tcW w:w="5239" w:type="dxa"/>
            <w:vAlign w:val="center"/>
          </w:tcPr>
          <w:p w14:paraId="1C0FA788" w14:textId="77777777" w:rsidR="00D83D9A" w:rsidRPr="00F11DB3" w:rsidRDefault="00D83D9A" w:rsidP="009932B4">
            <w:pPr>
              <w:rPr>
                <w:lang w:eastAsia="cs-CZ"/>
              </w:rPr>
            </w:pPr>
          </w:p>
        </w:tc>
      </w:tr>
      <w:tr w:rsidR="00D83D9A" w:rsidRPr="00F11DB3" w14:paraId="56749DB9" w14:textId="77777777" w:rsidTr="00A362F4">
        <w:trPr>
          <w:trHeight w:val="567"/>
        </w:trPr>
        <w:tc>
          <w:tcPr>
            <w:tcW w:w="3823" w:type="dxa"/>
            <w:vAlign w:val="center"/>
          </w:tcPr>
          <w:p w14:paraId="1271C83A" w14:textId="77777777" w:rsidR="00D83D9A" w:rsidRPr="00F11DB3" w:rsidRDefault="00D83D9A" w:rsidP="009932B4">
            <w:pPr>
              <w:rPr>
                <w:lang w:eastAsia="cs-CZ"/>
              </w:rPr>
            </w:pPr>
            <w:r w:rsidRPr="00F11DB3">
              <w:rPr>
                <w:lang w:eastAsia="cs-CZ"/>
              </w:rPr>
              <w:t>Vrácení finančních prostředků dne:</w:t>
            </w:r>
          </w:p>
        </w:tc>
        <w:tc>
          <w:tcPr>
            <w:tcW w:w="5239" w:type="dxa"/>
            <w:vAlign w:val="center"/>
          </w:tcPr>
          <w:p w14:paraId="321B2559" w14:textId="77777777" w:rsidR="00D83D9A" w:rsidRPr="00F11DB3" w:rsidRDefault="00D83D9A" w:rsidP="009932B4">
            <w:pPr>
              <w:rPr>
                <w:lang w:eastAsia="cs-CZ"/>
              </w:rPr>
            </w:pPr>
          </w:p>
        </w:tc>
      </w:tr>
      <w:tr w:rsidR="00D83D9A" w:rsidRPr="00F11DB3" w14:paraId="73EC5821" w14:textId="77777777" w:rsidTr="00A362F4">
        <w:trPr>
          <w:trHeight w:val="567"/>
        </w:trPr>
        <w:tc>
          <w:tcPr>
            <w:tcW w:w="3823" w:type="dxa"/>
            <w:vAlign w:val="center"/>
          </w:tcPr>
          <w:p w14:paraId="52D3AC9B" w14:textId="77777777" w:rsidR="00D83D9A" w:rsidRPr="00F11DB3" w:rsidRDefault="00D83D9A" w:rsidP="009932B4">
            <w:pPr>
              <w:rPr>
                <w:lang w:eastAsia="cs-CZ"/>
              </w:rPr>
            </w:pPr>
            <w:r w:rsidRPr="00F11DB3">
              <w:rPr>
                <w:lang w:eastAsia="cs-CZ"/>
              </w:rPr>
              <w:t>Podprogram č.:</w:t>
            </w:r>
          </w:p>
        </w:tc>
        <w:tc>
          <w:tcPr>
            <w:tcW w:w="5239" w:type="dxa"/>
            <w:vAlign w:val="center"/>
          </w:tcPr>
          <w:p w14:paraId="1D918D74" w14:textId="77777777" w:rsidR="00D83D9A" w:rsidRPr="00F11DB3" w:rsidRDefault="00D83D9A" w:rsidP="009932B4">
            <w:pPr>
              <w:rPr>
                <w:lang w:eastAsia="cs-CZ"/>
              </w:rPr>
            </w:pPr>
          </w:p>
        </w:tc>
      </w:tr>
      <w:tr w:rsidR="00D83D9A" w:rsidRPr="00F11DB3" w14:paraId="0E4EDE50" w14:textId="77777777" w:rsidTr="00A362F4">
        <w:trPr>
          <w:trHeight w:val="567"/>
        </w:trPr>
        <w:tc>
          <w:tcPr>
            <w:tcW w:w="3823" w:type="dxa"/>
            <w:vAlign w:val="center"/>
          </w:tcPr>
          <w:p w14:paraId="4CFDE4A5" w14:textId="77777777" w:rsidR="00D83D9A" w:rsidRPr="00F11DB3" w:rsidRDefault="00D83D9A" w:rsidP="009932B4">
            <w:pPr>
              <w:rPr>
                <w:lang w:eastAsia="cs-CZ"/>
              </w:rPr>
            </w:pPr>
            <w:r w:rsidRPr="00F11DB3">
              <w:rPr>
                <w:lang w:eastAsia="cs-CZ"/>
              </w:rPr>
              <w:t>Výše vratky:</w:t>
            </w:r>
          </w:p>
        </w:tc>
        <w:tc>
          <w:tcPr>
            <w:tcW w:w="5239" w:type="dxa"/>
            <w:vAlign w:val="center"/>
          </w:tcPr>
          <w:p w14:paraId="4339751E" w14:textId="77777777" w:rsidR="00D83D9A" w:rsidRPr="00F11DB3" w:rsidRDefault="00D83D9A" w:rsidP="009932B4">
            <w:pPr>
              <w:rPr>
                <w:lang w:eastAsia="cs-CZ"/>
              </w:rPr>
            </w:pPr>
          </w:p>
        </w:tc>
      </w:tr>
    </w:tbl>
    <w:p w14:paraId="02B35172" w14:textId="77777777" w:rsidR="00D83D9A" w:rsidRPr="00F11DB3" w:rsidRDefault="00D83D9A" w:rsidP="009932B4"/>
    <w:p w14:paraId="3448469A" w14:textId="77777777" w:rsidR="00D83D9A" w:rsidRPr="00F11DB3" w:rsidRDefault="00D83D9A" w:rsidP="009932B4"/>
    <w:tbl>
      <w:tblPr>
        <w:tblStyle w:val="Mkatabulky3"/>
        <w:tblW w:w="0" w:type="auto"/>
        <w:tblLook w:val="04A0" w:firstRow="1" w:lastRow="0" w:firstColumn="1" w:lastColumn="0" w:noHBand="0" w:noVBand="1"/>
      </w:tblPr>
      <w:tblGrid>
        <w:gridCol w:w="4673"/>
        <w:gridCol w:w="4389"/>
      </w:tblGrid>
      <w:tr w:rsidR="0084103F" w:rsidRPr="00F11DB3" w14:paraId="35A53BA8" w14:textId="77777777" w:rsidTr="002D295C">
        <w:trPr>
          <w:trHeight w:val="397"/>
        </w:trPr>
        <w:tc>
          <w:tcPr>
            <w:tcW w:w="4673" w:type="dxa"/>
            <w:vAlign w:val="center"/>
          </w:tcPr>
          <w:p w14:paraId="0085267E" w14:textId="77777777" w:rsidR="0084103F" w:rsidRPr="00F11DB3" w:rsidRDefault="0084103F" w:rsidP="009932B4">
            <w:pPr>
              <w:rPr>
                <w:bCs/>
                <w:lang w:eastAsia="cs-CZ"/>
              </w:rPr>
            </w:pPr>
            <w:r w:rsidRPr="00F11DB3">
              <w:rPr>
                <w:lang w:eastAsia="cs-CZ"/>
              </w:rPr>
              <w:t>Statutární zástupce:</w:t>
            </w:r>
          </w:p>
        </w:tc>
        <w:tc>
          <w:tcPr>
            <w:tcW w:w="4389" w:type="dxa"/>
            <w:vAlign w:val="center"/>
          </w:tcPr>
          <w:p w14:paraId="0F2265BA" w14:textId="77777777" w:rsidR="0084103F" w:rsidRPr="00F11DB3" w:rsidRDefault="0084103F" w:rsidP="009932B4">
            <w:pPr>
              <w:rPr>
                <w:lang w:eastAsia="cs-CZ"/>
              </w:rPr>
            </w:pPr>
          </w:p>
        </w:tc>
      </w:tr>
      <w:tr w:rsidR="0084103F" w:rsidRPr="00F11DB3" w14:paraId="3C8A79A2" w14:textId="77777777" w:rsidTr="002D295C">
        <w:trPr>
          <w:trHeight w:val="2051"/>
        </w:trPr>
        <w:tc>
          <w:tcPr>
            <w:tcW w:w="4673" w:type="dxa"/>
            <w:vAlign w:val="center"/>
          </w:tcPr>
          <w:p w14:paraId="1EEE6C05" w14:textId="77777777" w:rsidR="0084103F" w:rsidRPr="00F11DB3" w:rsidRDefault="0084103F" w:rsidP="009932B4">
            <w:pPr>
              <w:rPr>
                <w:lang w:eastAsia="cs-CZ"/>
              </w:rPr>
            </w:pPr>
            <w:r w:rsidRPr="00F11DB3">
              <w:rPr>
                <w:lang w:eastAsia="cs-CZ"/>
              </w:rPr>
              <w:t>Elektronický podpis statutárního zástupce:</w:t>
            </w:r>
          </w:p>
          <w:p w14:paraId="3BB2BEA7" w14:textId="77777777" w:rsidR="0084103F" w:rsidRPr="00F11DB3" w:rsidRDefault="0084103F" w:rsidP="009932B4">
            <w:pPr>
              <w:rPr>
                <w:lang w:eastAsia="cs-CZ"/>
              </w:rPr>
            </w:pPr>
          </w:p>
          <w:p w14:paraId="5348E768" w14:textId="77777777" w:rsidR="0084103F" w:rsidRPr="00F11DB3" w:rsidRDefault="0084103F" w:rsidP="009932B4">
            <w:pPr>
              <w:rPr>
                <w:bCs/>
                <w:lang w:eastAsia="cs-CZ"/>
              </w:rPr>
            </w:pPr>
            <w:r w:rsidRPr="00F11DB3">
              <w:rPr>
                <w:b/>
                <w:lang w:eastAsia="cs-CZ"/>
              </w:rPr>
              <w:t>Veřejnoprávní podepisující</w:t>
            </w:r>
            <w:r w:rsidRPr="00F11DB3">
              <w:rPr>
                <w:lang w:eastAsia="cs-CZ"/>
              </w:rPr>
              <w:t xml:space="preserve"> (příspěvkové organizace a obce) připojí rovněž </w:t>
            </w:r>
            <w:r w:rsidRPr="00F11DB3">
              <w:rPr>
                <w:b/>
                <w:lang w:eastAsia="cs-CZ"/>
              </w:rPr>
              <w:t>časové razítko</w:t>
            </w:r>
          </w:p>
        </w:tc>
        <w:tc>
          <w:tcPr>
            <w:tcW w:w="4389" w:type="dxa"/>
            <w:vAlign w:val="center"/>
          </w:tcPr>
          <w:p w14:paraId="2EE25959" w14:textId="77777777" w:rsidR="0084103F" w:rsidRPr="00F11DB3" w:rsidRDefault="0084103F" w:rsidP="009932B4">
            <w:pPr>
              <w:rPr>
                <w:lang w:eastAsia="cs-CZ"/>
              </w:rPr>
            </w:pPr>
          </w:p>
        </w:tc>
      </w:tr>
    </w:tbl>
    <w:p w14:paraId="53C940A9" w14:textId="77777777" w:rsidR="00D83D9A" w:rsidRPr="00F11DB3" w:rsidRDefault="00D83D9A" w:rsidP="009932B4"/>
    <w:p w14:paraId="4A83B734" w14:textId="1F5D9CFC" w:rsidR="003E0044" w:rsidRPr="00F11DB3" w:rsidRDefault="003E0044" w:rsidP="009932B4">
      <w:pPr>
        <w:rPr>
          <w:lang w:eastAsia="cs-CZ"/>
        </w:rPr>
      </w:pPr>
    </w:p>
    <w:sectPr w:rsidR="003E0044" w:rsidRPr="00F11DB3" w:rsidSect="00180A8D">
      <w:footerReference w:type="default" r:id="rId13"/>
      <w:pgSz w:w="11906" w:h="16838"/>
      <w:pgMar w:top="1417" w:right="1417" w:bottom="1417" w:left="1417" w:header="708" w:footer="708" w:gutter="0"/>
      <w:pgNumType w:start="3"/>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4B4A62" w16cid:durableId="1E837700"/>
  <w16cid:commentId w16cid:paraId="1604D993" w16cid:durableId="1E8379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69E75" w14:textId="77777777" w:rsidR="00BC1240" w:rsidRDefault="00BC1240" w:rsidP="009932B4">
      <w:r>
        <w:separator/>
      </w:r>
    </w:p>
  </w:endnote>
  <w:endnote w:type="continuationSeparator" w:id="0">
    <w:p w14:paraId="62E00F16" w14:textId="77777777" w:rsidR="00BC1240" w:rsidRDefault="00BC1240" w:rsidP="0099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3" w:usb1="00000000" w:usb2="00000000" w:usb3="00000000" w:csb0="00000021" w:csb1="00000000"/>
  </w:font>
  <w:font w:name="Cambria">
    <w:panose1 w:val="02040503050406030204"/>
    <w:charset w:val="EE"/>
    <w:family w:val="roman"/>
    <w:pitch w:val="variable"/>
    <w:sig w:usb0="E00006FF" w:usb1="420024FF" w:usb2="02000000" w:usb3="00000000" w:csb0="0000019F" w:csb1="00000000"/>
  </w:font>
  <w:font w:name="Inter">
    <w:panose1 w:val="02000503000000020004"/>
    <w:charset w:val="EE"/>
    <w:family w:val="auto"/>
    <w:pitch w:val="variable"/>
    <w:sig w:usb0="E00002FF" w:usb1="1200A1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B238B" w14:textId="77777777" w:rsidR="00BC1240" w:rsidRPr="00B12DF8" w:rsidRDefault="00BC1240" w:rsidP="009932B4">
    <w:pPr>
      <w:pStyle w:val="Zpat"/>
    </w:pPr>
  </w:p>
  <w:p w14:paraId="091F5E13" w14:textId="77777777" w:rsidR="00BC1240" w:rsidRPr="00680E2F" w:rsidRDefault="00BC1240" w:rsidP="009932B4">
    <w:pPr>
      <w:pStyle w:val="Zpat"/>
    </w:pPr>
  </w:p>
  <w:p w14:paraId="1368A977" w14:textId="77777777" w:rsidR="00BC1240" w:rsidRDefault="00BC1240" w:rsidP="009932B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39423"/>
      <w:docPartObj>
        <w:docPartGallery w:val="Page Numbers (Bottom of Page)"/>
        <w:docPartUnique/>
      </w:docPartObj>
    </w:sdtPr>
    <w:sdtEndPr>
      <w:rPr>
        <w:sz w:val="18"/>
      </w:rPr>
    </w:sdtEndPr>
    <w:sdtContent>
      <w:p w14:paraId="68E2D837" w14:textId="0245C68D" w:rsidR="00BC1240" w:rsidRPr="009932B4" w:rsidRDefault="00BC1240">
        <w:pPr>
          <w:pStyle w:val="Zpat"/>
          <w:jc w:val="right"/>
          <w:rPr>
            <w:sz w:val="18"/>
          </w:rPr>
        </w:pPr>
        <w:r w:rsidRPr="009932B4">
          <w:rPr>
            <w:sz w:val="18"/>
          </w:rPr>
          <w:fldChar w:fldCharType="begin"/>
        </w:r>
        <w:r w:rsidRPr="009932B4">
          <w:rPr>
            <w:sz w:val="18"/>
          </w:rPr>
          <w:instrText>PAGE   \* MERGEFORMAT</w:instrText>
        </w:r>
        <w:r w:rsidRPr="009932B4">
          <w:rPr>
            <w:sz w:val="18"/>
          </w:rPr>
          <w:fldChar w:fldCharType="separate"/>
        </w:r>
        <w:r w:rsidR="001530BD">
          <w:rPr>
            <w:noProof/>
            <w:sz w:val="18"/>
          </w:rPr>
          <w:t>21</w:t>
        </w:r>
        <w:r w:rsidRPr="009932B4">
          <w:rPr>
            <w:sz w:val="18"/>
          </w:rPr>
          <w:fldChar w:fldCharType="end"/>
        </w:r>
      </w:p>
    </w:sdtContent>
  </w:sdt>
  <w:p w14:paraId="0C0E375E" w14:textId="77777777" w:rsidR="00BC1240" w:rsidRDefault="00BC1240" w:rsidP="009932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51C8C" w14:textId="77777777" w:rsidR="00BC1240" w:rsidRDefault="00BC1240" w:rsidP="009932B4">
      <w:r>
        <w:separator/>
      </w:r>
    </w:p>
  </w:footnote>
  <w:footnote w:type="continuationSeparator" w:id="0">
    <w:p w14:paraId="7480B320" w14:textId="77777777" w:rsidR="00BC1240" w:rsidRDefault="00BC1240" w:rsidP="00993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172DB50"/>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b w:val="0"/>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F88122D"/>
    <w:multiLevelType w:val="hybridMultilevel"/>
    <w:tmpl w:val="D46A790E"/>
    <w:lvl w:ilvl="0" w:tplc="6F360100">
      <w:start w:val="6"/>
      <w:numFmt w:val="decimal"/>
      <w:lvlText w:val="%1."/>
      <w:lvlJc w:val="left"/>
      <w:pPr>
        <w:ind w:left="505"/>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BAAA7FBC">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B7B08F1C">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AB6E47D6">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37981380">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92229E86">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23EA46AC">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8FFC2E02">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899A5B4C">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2340E46"/>
    <w:multiLevelType w:val="hybridMultilevel"/>
    <w:tmpl w:val="4E2089E2"/>
    <w:lvl w:ilvl="0" w:tplc="141CFABA">
      <w:start w:val="1"/>
      <w:numFmt w:val="bullet"/>
      <w:pStyle w:val="Vysvtlivky"/>
      <w:lvlText w:val="−"/>
      <w:lvlJc w:val="left"/>
      <w:pPr>
        <w:ind w:left="-632" w:hanging="360"/>
      </w:pPr>
      <w:rPr>
        <w:rFonts w:ascii="Arial" w:hAnsi="Arial" w:cs="Times New Roman" w:hint="default"/>
      </w:rPr>
    </w:lvl>
    <w:lvl w:ilvl="1" w:tplc="04050003">
      <w:start w:val="1"/>
      <w:numFmt w:val="bullet"/>
      <w:lvlText w:val="o"/>
      <w:lvlJc w:val="left"/>
      <w:pPr>
        <w:ind w:left="88" w:hanging="360"/>
      </w:pPr>
      <w:rPr>
        <w:rFonts w:ascii="Courier New" w:hAnsi="Courier New" w:cs="Courier New" w:hint="default"/>
      </w:rPr>
    </w:lvl>
    <w:lvl w:ilvl="2" w:tplc="04050005">
      <w:start w:val="1"/>
      <w:numFmt w:val="bullet"/>
      <w:lvlText w:val=""/>
      <w:lvlJc w:val="left"/>
      <w:pPr>
        <w:ind w:left="808" w:hanging="360"/>
      </w:pPr>
      <w:rPr>
        <w:rFonts w:ascii="Wingdings" w:hAnsi="Wingdings" w:hint="default"/>
      </w:rPr>
    </w:lvl>
    <w:lvl w:ilvl="3" w:tplc="04050001">
      <w:start w:val="1"/>
      <w:numFmt w:val="bullet"/>
      <w:lvlText w:val=""/>
      <w:lvlJc w:val="left"/>
      <w:pPr>
        <w:ind w:left="1528" w:hanging="360"/>
      </w:pPr>
      <w:rPr>
        <w:rFonts w:ascii="Symbol" w:hAnsi="Symbol" w:hint="default"/>
      </w:rPr>
    </w:lvl>
    <w:lvl w:ilvl="4" w:tplc="04050003">
      <w:start w:val="1"/>
      <w:numFmt w:val="bullet"/>
      <w:lvlText w:val="o"/>
      <w:lvlJc w:val="left"/>
      <w:pPr>
        <w:ind w:left="2248" w:hanging="360"/>
      </w:pPr>
      <w:rPr>
        <w:rFonts w:ascii="Courier New" w:hAnsi="Courier New" w:cs="Courier New" w:hint="default"/>
      </w:rPr>
    </w:lvl>
    <w:lvl w:ilvl="5" w:tplc="04050005">
      <w:start w:val="1"/>
      <w:numFmt w:val="bullet"/>
      <w:lvlText w:val=""/>
      <w:lvlJc w:val="left"/>
      <w:pPr>
        <w:ind w:left="2968" w:hanging="360"/>
      </w:pPr>
      <w:rPr>
        <w:rFonts w:ascii="Wingdings" w:hAnsi="Wingdings" w:hint="default"/>
      </w:rPr>
    </w:lvl>
    <w:lvl w:ilvl="6" w:tplc="04050001">
      <w:start w:val="1"/>
      <w:numFmt w:val="bullet"/>
      <w:lvlText w:val=""/>
      <w:lvlJc w:val="left"/>
      <w:pPr>
        <w:ind w:left="3688" w:hanging="360"/>
      </w:pPr>
      <w:rPr>
        <w:rFonts w:ascii="Symbol" w:hAnsi="Symbol" w:hint="default"/>
      </w:rPr>
    </w:lvl>
    <w:lvl w:ilvl="7" w:tplc="04050003">
      <w:start w:val="1"/>
      <w:numFmt w:val="bullet"/>
      <w:lvlText w:val="o"/>
      <w:lvlJc w:val="left"/>
      <w:pPr>
        <w:ind w:left="4408" w:hanging="360"/>
      </w:pPr>
      <w:rPr>
        <w:rFonts w:ascii="Courier New" w:hAnsi="Courier New" w:cs="Courier New" w:hint="default"/>
      </w:rPr>
    </w:lvl>
    <w:lvl w:ilvl="8" w:tplc="04050005">
      <w:start w:val="1"/>
      <w:numFmt w:val="bullet"/>
      <w:lvlText w:val=""/>
      <w:lvlJc w:val="left"/>
      <w:pPr>
        <w:ind w:left="5128" w:hanging="360"/>
      </w:pPr>
      <w:rPr>
        <w:rFonts w:ascii="Wingdings" w:hAnsi="Wingdings" w:hint="default"/>
      </w:rPr>
    </w:lvl>
  </w:abstractNum>
  <w:abstractNum w:abstractNumId="3" w15:restartNumberingAfterBreak="0">
    <w:nsid w:val="18E37C50"/>
    <w:multiLevelType w:val="hybridMultilevel"/>
    <w:tmpl w:val="8AF4457A"/>
    <w:lvl w:ilvl="0" w:tplc="DCF2CA16">
      <w:start w:val="1"/>
      <w:numFmt w:val="lowerRoman"/>
      <w:pStyle w:val="slovn3"/>
      <w:lvlText w:val="%1."/>
      <w:lvlJc w:val="left"/>
      <w:pPr>
        <w:ind w:left="1353" w:hanging="360"/>
      </w:pPr>
      <w:rPr>
        <w:b w:val="0"/>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03">
      <w:start w:val="1"/>
      <w:numFmt w:val="bullet"/>
      <w:lvlText w:val="o"/>
      <w:lvlJc w:val="left"/>
      <w:pPr>
        <w:ind w:left="2073" w:hanging="360"/>
      </w:pPr>
      <w:rPr>
        <w:rFonts w:ascii="Courier New" w:hAnsi="Courier New" w:cs="Courier New" w:hint="default"/>
      </w:rPr>
    </w:lvl>
    <w:lvl w:ilvl="2" w:tplc="04050005">
      <w:start w:val="1"/>
      <w:numFmt w:val="bullet"/>
      <w:lvlText w:val=""/>
      <w:lvlJc w:val="left"/>
      <w:pPr>
        <w:ind w:left="2793" w:hanging="360"/>
      </w:pPr>
      <w:rPr>
        <w:rFonts w:ascii="Wingdings" w:hAnsi="Wingdings" w:hint="default"/>
      </w:rPr>
    </w:lvl>
    <w:lvl w:ilvl="3" w:tplc="04050001">
      <w:start w:val="1"/>
      <w:numFmt w:val="bullet"/>
      <w:lvlText w:val=""/>
      <w:lvlJc w:val="left"/>
      <w:pPr>
        <w:ind w:left="3513" w:hanging="360"/>
      </w:pPr>
      <w:rPr>
        <w:rFonts w:ascii="Symbol" w:hAnsi="Symbol" w:hint="default"/>
      </w:rPr>
    </w:lvl>
    <w:lvl w:ilvl="4" w:tplc="04050003">
      <w:start w:val="1"/>
      <w:numFmt w:val="bullet"/>
      <w:lvlText w:val="o"/>
      <w:lvlJc w:val="left"/>
      <w:pPr>
        <w:ind w:left="4233" w:hanging="360"/>
      </w:pPr>
      <w:rPr>
        <w:rFonts w:ascii="Courier New" w:hAnsi="Courier New" w:cs="Courier New" w:hint="default"/>
      </w:rPr>
    </w:lvl>
    <w:lvl w:ilvl="5" w:tplc="04050005">
      <w:start w:val="1"/>
      <w:numFmt w:val="bullet"/>
      <w:lvlText w:val=""/>
      <w:lvlJc w:val="left"/>
      <w:pPr>
        <w:ind w:left="4953" w:hanging="360"/>
      </w:pPr>
      <w:rPr>
        <w:rFonts w:ascii="Wingdings" w:hAnsi="Wingdings" w:hint="default"/>
      </w:rPr>
    </w:lvl>
    <w:lvl w:ilvl="6" w:tplc="04050001">
      <w:start w:val="1"/>
      <w:numFmt w:val="bullet"/>
      <w:lvlText w:val=""/>
      <w:lvlJc w:val="left"/>
      <w:pPr>
        <w:ind w:left="5673" w:hanging="360"/>
      </w:pPr>
      <w:rPr>
        <w:rFonts w:ascii="Symbol" w:hAnsi="Symbol" w:hint="default"/>
      </w:rPr>
    </w:lvl>
    <w:lvl w:ilvl="7" w:tplc="04050003">
      <w:start w:val="1"/>
      <w:numFmt w:val="bullet"/>
      <w:lvlText w:val="o"/>
      <w:lvlJc w:val="left"/>
      <w:pPr>
        <w:ind w:left="6393" w:hanging="360"/>
      </w:pPr>
      <w:rPr>
        <w:rFonts w:ascii="Courier New" w:hAnsi="Courier New" w:cs="Courier New" w:hint="default"/>
      </w:rPr>
    </w:lvl>
    <w:lvl w:ilvl="8" w:tplc="04050005">
      <w:start w:val="1"/>
      <w:numFmt w:val="bullet"/>
      <w:lvlText w:val=""/>
      <w:lvlJc w:val="left"/>
      <w:pPr>
        <w:ind w:left="7113" w:hanging="360"/>
      </w:pPr>
      <w:rPr>
        <w:rFonts w:ascii="Wingdings" w:hAnsi="Wingdings" w:hint="default"/>
      </w:rPr>
    </w:lvl>
  </w:abstractNum>
  <w:abstractNum w:abstractNumId="4" w15:restartNumberingAfterBreak="0">
    <w:nsid w:val="2E7E51C6"/>
    <w:multiLevelType w:val="hybridMultilevel"/>
    <w:tmpl w:val="D71E2FA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E1E4738"/>
    <w:multiLevelType w:val="multilevel"/>
    <w:tmpl w:val="69C4DDEC"/>
    <w:lvl w:ilvl="0">
      <w:start w:val="1"/>
      <w:numFmt w:val="decimal"/>
      <w:pStyle w:val="Nadpis1"/>
      <w:lvlText w:val="ČLÁNEK %1."/>
      <w:lvlJc w:val="left"/>
      <w:pPr>
        <w:ind w:left="432" w:hanging="432"/>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3E0DDF"/>
    <w:multiLevelType w:val="hybridMultilevel"/>
    <w:tmpl w:val="BC3E3E88"/>
    <w:lvl w:ilvl="0" w:tplc="64AEEA06">
      <w:start w:val="1"/>
      <w:numFmt w:val="bullet"/>
      <w:pStyle w:val="Odrky2"/>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66C85FD8"/>
    <w:multiLevelType w:val="hybridMultilevel"/>
    <w:tmpl w:val="61FEE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AE69E4"/>
    <w:multiLevelType w:val="hybridMultilevel"/>
    <w:tmpl w:val="61FEE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6852034"/>
    <w:multiLevelType w:val="hybridMultilevel"/>
    <w:tmpl w:val="ECF2AF88"/>
    <w:lvl w:ilvl="0" w:tplc="6F0EDFC4">
      <w:start w:val="2"/>
      <w:numFmt w:val="decimal"/>
      <w:lvlText w:val="%1."/>
      <w:lvlJc w:val="left"/>
      <w:pPr>
        <w:ind w:left="505"/>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7F2EA3A0">
      <w:start w:val="1"/>
      <w:numFmt w:val="decimal"/>
      <w:lvlText w:val="%2."/>
      <w:lvlJc w:val="left"/>
      <w:pPr>
        <w:ind w:left="467"/>
      </w:pPr>
      <w:rPr>
        <w:rFonts w:ascii="Arial" w:eastAsia="Arial" w:hAnsi="Arial" w:cs="Arial"/>
        <w:b w:val="0"/>
        <w:i w:val="0"/>
        <w:strike w:val="0"/>
        <w:dstrike w:val="0"/>
        <w:color w:val="000000"/>
        <w:sz w:val="22"/>
        <w:szCs w:val="18"/>
        <w:u w:val="none" w:color="000000"/>
        <w:bdr w:val="none" w:sz="0" w:space="0" w:color="auto"/>
        <w:shd w:val="clear" w:color="auto" w:fill="auto"/>
        <w:vertAlign w:val="baseline"/>
      </w:rPr>
    </w:lvl>
    <w:lvl w:ilvl="2" w:tplc="2D2690E4">
      <w:start w:val="1"/>
      <w:numFmt w:val="lowerRoman"/>
      <w:lvlText w:val="%3"/>
      <w:lvlJc w:val="left"/>
      <w:pPr>
        <w:ind w:left="1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FDCA93C">
      <w:start w:val="1"/>
      <w:numFmt w:val="decimal"/>
      <w:lvlText w:val="%4"/>
      <w:lvlJc w:val="left"/>
      <w:pPr>
        <w:ind w:left="2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3C435E">
      <w:start w:val="1"/>
      <w:numFmt w:val="lowerLetter"/>
      <w:lvlText w:val="%5"/>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BBCAF78">
      <w:start w:val="1"/>
      <w:numFmt w:val="lowerRoman"/>
      <w:lvlText w:val="%6"/>
      <w:lvlJc w:val="left"/>
      <w:pPr>
        <w:ind w:left="3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7CDF2C">
      <w:start w:val="1"/>
      <w:numFmt w:val="decimal"/>
      <w:lvlText w:val="%7"/>
      <w:lvlJc w:val="left"/>
      <w:pPr>
        <w:ind w:left="4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E2E2C0">
      <w:start w:val="1"/>
      <w:numFmt w:val="lowerLetter"/>
      <w:lvlText w:val="%8"/>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EEA3394">
      <w:start w:val="1"/>
      <w:numFmt w:val="lowerRoman"/>
      <w:lvlText w:val="%9"/>
      <w:lvlJc w:val="left"/>
      <w:pPr>
        <w:ind w:left="5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6"/>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9E"/>
    <w:rsid w:val="000015B0"/>
    <w:rsid w:val="0000499E"/>
    <w:rsid w:val="000109E3"/>
    <w:rsid w:val="00010DB7"/>
    <w:rsid w:val="00011AC7"/>
    <w:rsid w:val="00012742"/>
    <w:rsid w:val="00014C4E"/>
    <w:rsid w:val="00015E3E"/>
    <w:rsid w:val="0001639F"/>
    <w:rsid w:val="0002046C"/>
    <w:rsid w:val="00021750"/>
    <w:rsid w:val="00023C12"/>
    <w:rsid w:val="00032EDB"/>
    <w:rsid w:val="0003318A"/>
    <w:rsid w:val="00042855"/>
    <w:rsid w:val="00042CF3"/>
    <w:rsid w:val="00047BDE"/>
    <w:rsid w:val="000510B1"/>
    <w:rsid w:val="000531A3"/>
    <w:rsid w:val="0006051B"/>
    <w:rsid w:val="00061FDB"/>
    <w:rsid w:val="00064254"/>
    <w:rsid w:val="00064B14"/>
    <w:rsid w:val="0007462C"/>
    <w:rsid w:val="00080502"/>
    <w:rsid w:val="00080CCE"/>
    <w:rsid w:val="00082AB1"/>
    <w:rsid w:val="00083A10"/>
    <w:rsid w:val="00084D3C"/>
    <w:rsid w:val="00093542"/>
    <w:rsid w:val="0009555C"/>
    <w:rsid w:val="00095D96"/>
    <w:rsid w:val="000A767F"/>
    <w:rsid w:val="000B554A"/>
    <w:rsid w:val="000D1CFA"/>
    <w:rsid w:val="000E4452"/>
    <w:rsid w:val="000E56F3"/>
    <w:rsid w:val="000F4E92"/>
    <w:rsid w:val="000F65E3"/>
    <w:rsid w:val="00107BFD"/>
    <w:rsid w:val="00113CA3"/>
    <w:rsid w:val="0011559E"/>
    <w:rsid w:val="00115743"/>
    <w:rsid w:val="00132917"/>
    <w:rsid w:val="00133969"/>
    <w:rsid w:val="00133EC7"/>
    <w:rsid w:val="00134FB9"/>
    <w:rsid w:val="001354F1"/>
    <w:rsid w:val="001356F4"/>
    <w:rsid w:val="00135C8C"/>
    <w:rsid w:val="00140C4D"/>
    <w:rsid w:val="00143F88"/>
    <w:rsid w:val="00145D84"/>
    <w:rsid w:val="00145DAD"/>
    <w:rsid w:val="0014760B"/>
    <w:rsid w:val="001530BD"/>
    <w:rsid w:val="00153753"/>
    <w:rsid w:val="001557B5"/>
    <w:rsid w:val="00157103"/>
    <w:rsid w:val="00171D3C"/>
    <w:rsid w:val="00174073"/>
    <w:rsid w:val="00180A8D"/>
    <w:rsid w:val="001817F4"/>
    <w:rsid w:val="00183BE9"/>
    <w:rsid w:val="001858B9"/>
    <w:rsid w:val="00191857"/>
    <w:rsid w:val="001A3CD3"/>
    <w:rsid w:val="001B0712"/>
    <w:rsid w:val="001B667E"/>
    <w:rsid w:val="001C44F4"/>
    <w:rsid w:val="001C689C"/>
    <w:rsid w:val="001C6D0D"/>
    <w:rsid w:val="001D051D"/>
    <w:rsid w:val="001D0F88"/>
    <w:rsid w:val="001D2F97"/>
    <w:rsid w:val="001E38EF"/>
    <w:rsid w:val="001E6A2E"/>
    <w:rsid w:val="001E773D"/>
    <w:rsid w:val="001E7A44"/>
    <w:rsid w:val="001F31C1"/>
    <w:rsid w:val="001F411E"/>
    <w:rsid w:val="001F61EB"/>
    <w:rsid w:val="0020733D"/>
    <w:rsid w:val="002113C1"/>
    <w:rsid w:val="00225D1E"/>
    <w:rsid w:val="00237BC0"/>
    <w:rsid w:val="00242704"/>
    <w:rsid w:val="00243315"/>
    <w:rsid w:val="002454BA"/>
    <w:rsid w:val="00261777"/>
    <w:rsid w:val="0026532D"/>
    <w:rsid w:val="0027045E"/>
    <w:rsid w:val="00276DB2"/>
    <w:rsid w:val="00282A8C"/>
    <w:rsid w:val="00284A0C"/>
    <w:rsid w:val="00286DE0"/>
    <w:rsid w:val="00287A4F"/>
    <w:rsid w:val="002908AF"/>
    <w:rsid w:val="00291551"/>
    <w:rsid w:val="002953C6"/>
    <w:rsid w:val="002A163C"/>
    <w:rsid w:val="002A3122"/>
    <w:rsid w:val="002B7995"/>
    <w:rsid w:val="002C3186"/>
    <w:rsid w:val="002C5CD2"/>
    <w:rsid w:val="002C61BC"/>
    <w:rsid w:val="002D295C"/>
    <w:rsid w:val="002D33BB"/>
    <w:rsid w:val="002D733F"/>
    <w:rsid w:val="002D7696"/>
    <w:rsid w:val="002D7F46"/>
    <w:rsid w:val="002E40D5"/>
    <w:rsid w:val="002E50AC"/>
    <w:rsid w:val="002E6526"/>
    <w:rsid w:val="002E66EA"/>
    <w:rsid w:val="002F11EF"/>
    <w:rsid w:val="002F52CA"/>
    <w:rsid w:val="002F5D92"/>
    <w:rsid w:val="0030069E"/>
    <w:rsid w:val="00303673"/>
    <w:rsid w:val="003141C5"/>
    <w:rsid w:val="00316CF9"/>
    <w:rsid w:val="003172D8"/>
    <w:rsid w:val="003212DC"/>
    <w:rsid w:val="00322F49"/>
    <w:rsid w:val="0033030C"/>
    <w:rsid w:val="003316F7"/>
    <w:rsid w:val="003372E8"/>
    <w:rsid w:val="003438C6"/>
    <w:rsid w:val="003451AF"/>
    <w:rsid w:val="0035167C"/>
    <w:rsid w:val="0036020A"/>
    <w:rsid w:val="0036721A"/>
    <w:rsid w:val="00373461"/>
    <w:rsid w:val="003744EB"/>
    <w:rsid w:val="00375204"/>
    <w:rsid w:val="00380C7B"/>
    <w:rsid w:val="003817BC"/>
    <w:rsid w:val="00392ADA"/>
    <w:rsid w:val="00395F82"/>
    <w:rsid w:val="003A329D"/>
    <w:rsid w:val="003A6A26"/>
    <w:rsid w:val="003B50E9"/>
    <w:rsid w:val="003C1F66"/>
    <w:rsid w:val="003D0048"/>
    <w:rsid w:val="003D1DA7"/>
    <w:rsid w:val="003D2860"/>
    <w:rsid w:val="003D302D"/>
    <w:rsid w:val="003D6E85"/>
    <w:rsid w:val="003E0044"/>
    <w:rsid w:val="003E0D5D"/>
    <w:rsid w:val="003E4A08"/>
    <w:rsid w:val="003E4CB1"/>
    <w:rsid w:val="003F345A"/>
    <w:rsid w:val="00410B2E"/>
    <w:rsid w:val="0041317F"/>
    <w:rsid w:val="00415787"/>
    <w:rsid w:val="00416C31"/>
    <w:rsid w:val="00420F37"/>
    <w:rsid w:val="004271D5"/>
    <w:rsid w:val="0043001E"/>
    <w:rsid w:val="00431CF3"/>
    <w:rsid w:val="00432473"/>
    <w:rsid w:val="004348C3"/>
    <w:rsid w:val="00451CE9"/>
    <w:rsid w:val="00454A1C"/>
    <w:rsid w:val="00456040"/>
    <w:rsid w:val="004572DF"/>
    <w:rsid w:val="00463F8C"/>
    <w:rsid w:val="00467989"/>
    <w:rsid w:val="004762BE"/>
    <w:rsid w:val="00477219"/>
    <w:rsid w:val="004815CF"/>
    <w:rsid w:val="0048288A"/>
    <w:rsid w:val="0048639B"/>
    <w:rsid w:val="00492874"/>
    <w:rsid w:val="00492DA6"/>
    <w:rsid w:val="004950F5"/>
    <w:rsid w:val="004A1C25"/>
    <w:rsid w:val="004A3B79"/>
    <w:rsid w:val="004B6825"/>
    <w:rsid w:val="004B6A1E"/>
    <w:rsid w:val="004C0601"/>
    <w:rsid w:val="004D12BF"/>
    <w:rsid w:val="004D694B"/>
    <w:rsid w:val="004E627D"/>
    <w:rsid w:val="004E62BD"/>
    <w:rsid w:val="004F4951"/>
    <w:rsid w:val="004F52EA"/>
    <w:rsid w:val="00501D19"/>
    <w:rsid w:val="00523B59"/>
    <w:rsid w:val="0052500D"/>
    <w:rsid w:val="0052586D"/>
    <w:rsid w:val="00527464"/>
    <w:rsid w:val="00533273"/>
    <w:rsid w:val="00533D97"/>
    <w:rsid w:val="0053751F"/>
    <w:rsid w:val="00544DAB"/>
    <w:rsid w:val="00547948"/>
    <w:rsid w:val="005479EA"/>
    <w:rsid w:val="0055554B"/>
    <w:rsid w:val="005577F2"/>
    <w:rsid w:val="00557E83"/>
    <w:rsid w:val="00560D39"/>
    <w:rsid w:val="00572B41"/>
    <w:rsid w:val="00576F75"/>
    <w:rsid w:val="00577038"/>
    <w:rsid w:val="00586000"/>
    <w:rsid w:val="0058637B"/>
    <w:rsid w:val="00592BAD"/>
    <w:rsid w:val="00597FCD"/>
    <w:rsid w:val="005A0087"/>
    <w:rsid w:val="005A7328"/>
    <w:rsid w:val="005B2A5E"/>
    <w:rsid w:val="005B72BE"/>
    <w:rsid w:val="005C0F93"/>
    <w:rsid w:val="005C3399"/>
    <w:rsid w:val="005C3BE1"/>
    <w:rsid w:val="005D5D90"/>
    <w:rsid w:val="005D7037"/>
    <w:rsid w:val="005E134A"/>
    <w:rsid w:val="005E3C19"/>
    <w:rsid w:val="005F2379"/>
    <w:rsid w:val="005F566E"/>
    <w:rsid w:val="005F5DBC"/>
    <w:rsid w:val="00604E37"/>
    <w:rsid w:val="00605A99"/>
    <w:rsid w:val="00615F02"/>
    <w:rsid w:val="00625151"/>
    <w:rsid w:val="006339DD"/>
    <w:rsid w:val="00650FA8"/>
    <w:rsid w:val="006714A2"/>
    <w:rsid w:val="00675BDF"/>
    <w:rsid w:val="00680E2F"/>
    <w:rsid w:val="00682702"/>
    <w:rsid w:val="00691138"/>
    <w:rsid w:val="00695504"/>
    <w:rsid w:val="006A0482"/>
    <w:rsid w:val="006B3A7A"/>
    <w:rsid w:val="006B6D54"/>
    <w:rsid w:val="006B7020"/>
    <w:rsid w:val="006D3F77"/>
    <w:rsid w:val="006E07A6"/>
    <w:rsid w:val="006E0F1C"/>
    <w:rsid w:val="006E17BF"/>
    <w:rsid w:val="006E1D68"/>
    <w:rsid w:val="006E4173"/>
    <w:rsid w:val="006E4F0C"/>
    <w:rsid w:val="006E61D4"/>
    <w:rsid w:val="006E7DC5"/>
    <w:rsid w:val="006E7F03"/>
    <w:rsid w:val="006F4BA8"/>
    <w:rsid w:val="006F7A08"/>
    <w:rsid w:val="00704F63"/>
    <w:rsid w:val="00722DD6"/>
    <w:rsid w:val="007305A8"/>
    <w:rsid w:val="00732552"/>
    <w:rsid w:val="00744C3E"/>
    <w:rsid w:val="00751C4E"/>
    <w:rsid w:val="0075318E"/>
    <w:rsid w:val="00756AA3"/>
    <w:rsid w:val="00762DF7"/>
    <w:rsid w:val="00763351"/>
    <w:rsid w:val="007639BB"/>
    <w:rsid w:val="00763A1A"/>
    <w:rsid w:val="00766299"/>
    <w:rsid w:val="0077095E"/>
    <w:rsid w:val="007801BF"/>
    <w:rsid w:val="00782584"/>
    <w:rsid w:val="007908BB"/>
    <w:rsid w:val="00790FC4"/>
    <w:rsid w:val="0079240D"/>
    <w:rsid w:val="007A65E4"/>
    <w:rsid w:val="007A72A9"/>
    <w:rsid w:val="007A7523"/>
    <w:rsid w:val="007C2733"/>
    <w:rsid w:val="007C3448"/>
    <w:rsid w:val="007C375B"/>
    <w:rsid w:val="007C6133"/>
    <w:rsid w:val="007D2BE6"/>
    <w:rsid w:val="007D6516"/>
    <w:rsid w:val="007D7F22"/>
    <w:rsid w:val="007E2BAB"/>
    <w:rsid w:val="007E5F1A"/>
    <w:rsid w:val="007F3E06"/>
    <w:rsid w:val="007F4FB5"/>
    <w:rsid w:val="007F6B57"/>
    <w:rsid w:val="00805802"/>
    <w:rsid w:val="00813D72"/>
    <w:rsid w:val="0082001F"/>
    <w:rsid w:val="0082629C"/>
    <w:rsid w:val="0083290C"/>
    <w:rsid w:val="008340AF"/>
    <w:rsid w:val="008345B0"/>
    <w:rsid w:val="008362A3"/>
    <w:rsid w:val="0084103F"/>
    <w:rsid w:val="00844203"/>
    <w:rsid w:val="00845AC4"/>
    <w:rsid w:val="00853D8F"/>
    <w:rsid w:val="00857CF9"/>
    <w:rsid w:val="008602A6"/>
    <w:rsid w:val="00872CB5"/>
    <w:rsid w:val="00876D1D"/>
    <w:rsid w:val="00877526"/>
    <w:rsid w:val="0088216E"/>
    <w:rsid w:val="008915AD"/>
    <w:rsid w:val="0089162B"/>
    <w:rsid w:val="00893824"/>
    <w:rsid w:val="00893D55"/>
    <w:rsid w:val="00894C26"/>
    <w:rsid w:val="008A6563"/>
    <w:rsid w:val="008C04C9"/>
    <w:rsid w:val="008C5843"/>
    <w:rsid w:val="008E3121"/>
    <w:rsid w:val="008E552E"/>
    <w:rsid w:val="008F788B"/>
    <w:rsid w:val="008F7A32"/>
    <w:rsid w:val="00906113"/>
    <w:rsid w:val="00927AF9"/>
    <w:rsid w:val="00930CB7"/>
    <w:rsid w:val="00932469"/>
    <w:rsid w:val="00940382"/>
    <w:rsid w:val="009506C7"/>
    <w:rsid w:val="00950FE9"/>
    <w:rsid w:val="00954A7A"/>
    <w:rsid w:val="00954CDB"/>
    <w:rsid w:val="00957B66"/>
    <w:rsid w:val="009604A6"/>
    <w:rsid w:val="0096566A"/>
    <w:rsid w:val="00967335"/>
    <w:rsid w:val="00972DEB"/>
    <w:rsid w:val="00972EEB"/>
    <w:rsid w:val="009734F1"/>
    <w:rsid w:val="00984E41"/>
    <w:rsid w:val="00993195"/>
    <w:rsid w:val="0099327B"/>
    <w:rsid w:val="009932B4"/>
    <w:rsid w:val="009B1C9E"/>
    <w:rsid w:val="009B237F"/>
    <w:rsid w:val="009B6251"/>
    <w:rsid w:val="009C0442"/>
    <w:rsid w:val="009C0783"/>
    <w:rsid w:val="009C17AA"/>
    <w:rsid w:val="009C5375"/>
    <w:rsid w:val="009C5981"/>
    <w:rsid w:val="009D275C"/>
    <w:rsid w:val="009E0547"/>
    <w:rsid w:val="009F0E89"/>
    <w:rsid w:val="009F0FE3"/>
    <w:rsid w:val="00A16755"/>
    <w:rsid w:val="00A24D5B"/>
    <w:rsid w:val="00A27D60"/>
    <w:rsid w:val="00A31282"/>
    <w:rsid w:val="00A362F4"/>
    <w:rsid w:val="00A36B1A"/>
    <w:rsid w:val="00A4149F"/>
    <w:rsid w:val="00A42DAA"/>
    <w:rsid w:val="00A4497C"/>
    <w:rsid w:val="00A4617A"/>
    <w:rsid w:val="00A506BF"/>
    <w:rsid w:val="00A546E6"/>
    <w:rsid w:val="00A6197F"/>
    <w:rsid w:val="00A619C0"/>
    <w:rsid w:val="00A81F79"/>
    <w:rsid w:val="00A830BA"/>
    <w:rsid w:val="00A83883"/>
    <w:rsid w:val="00AA0A67"/>
    <w:rsid w:val="00AA59EF"/>
    <w:rsid w:val="00AB224A"/>
    <w:rsid w:val="00AB3170"/>
    <w:rsid w:val="00AC1AF8"/>
    <w:rsid w:val="00AD5AAA"/>
    <w:rsid w:val="00AD614B"/>
    <w:rsid w:val="00AD6F74"/>
    <w:rsid w:val="00AE1C5B"/>
    <w:rsid w:val="00AE1C5F"/>
    <w:rsid w:val="00AE25D1"/>
    <w:rsid w:val="00AE30BE"/>
    <w:rsid w:val="00AE4D32"/>
    <w:rsid w:val="00AE5D1D"/>
    <w:rsid w:val="00AE6862"/>
    <w:rsid w:val="00AF525B"/>
    <w:rsid w:val="00AF6406"/>
    <w:rsid w:val="00B0298D"/>
    <w:rsid w:val="00B12DF8"/>
    <w:rsid w:val="00B1346B"/>
    <w:rsid w:val="00B16E1E"/>
    <w:rsid w:val="00B20C89"/>
    <w:rsid w:val="00B355FC"/>
    <w:rsid w:val="00B42B00"/>
    <w:rsid w:val="00B46739"/>
    <w:rsid w:val="00B50E25"/>
    <w:rsid w:val="00B54561"/>
    <w:rsid w:val="00B5501B"/>
    <w:rsid w:val="00B60C4D"/>
    <w:rsid w:val="00B617C0"/>
    <w:rsid w:val="00B736EC"/>
    <w:rsid w:val="00B74675"/>
    <w:rsid w:val="00B7664E"/>
    <w:rsid w:val="00B779B1"/>
    <w:rsid w:val="00B826C6"/>
    <w:rsid w:val="00B8509E"/>
    <w:rsid w:val="00B906C5"/>
    <w:rsid w:val="00B91771"/>
    <w:rsid w:val="00B91D3D"/>
    <w:rsid w:val="00B96779"/>
    <w:rsid w:val="00BA425F"/>
    <w:rsid w:val="00BA6791"/>
    <w:rsid w:val="00BB5EB9"/>
    <w:rsid w:val="00BB73B9"/>
    <w:rsid w:val="00BC1047"/>
    <w:rsid w:val="00BC1240"/>
    <w:rsid w:val="00BC4425"/>
    <w:rsid w:val="00BC7E8A"/>
    <w:rsid w:val="00BD5892"/>
    <w:rsid w:val="00BD6FF5"/>
    <w:rsid w:val="00BE41A7"/>
    <w:rsid w:val="00BF169B"/>
    <w:rsid w:val="00BF1876"/>
    <w:rsid w:val="00C014E2"/>
    <w:rsid w:val="00C01F98"/>
    <w:rsid w:val="00C02267"/>
    <w:rsid w:val="00C0267E"/>
    <w:rsid w:val="00C0352F"/>
    <w:rsid w:val="00C063D8"/>
    <w:rsid w:val="00C1267C"/>
    <w:rsid w:val="00C16413"/>
    <w:rsid w:val="00C17770"/>
    <w:rsid w:val="00C20AD2"/>
    <w:rsid w:val="00C21185"/>
    <w:rsid w:val="00C341AA"/>
    <w:rsid w:val="00C3470E"/>
    <w:rsid w:val="00C46585"/>
    <w:rsid w:val="00C47DA5"/>
    <w:rsid w:val="00C504D3"/>
    <w:rsid w:val="00C60CDA"/>
    <w:rsid w:val="00C6482D"/>
    <w:rsid w:val="00C66EBB"/>
    <w:rsid w:val="00C71F48"/>
    <w:rsid w:val="00C75825"/>
    <w:rsid w:val="00C813B1"/>
    <w:rsid w:val="00C8147E"/>
    <w:rsid w:val="00C91125"/>
    <w:rsid w:val="00CA16CE"/>
    <w:rsid w:val="00CA2BF0"/>
    <w:rsid w:val="00CA4425"/>
    <w:rsid w:val="00CB512F"/>
    <w:rsid w:val="00CB5228"/>
    <w:rsid w:val="00CC4440"/>
    <w:rsid w:val="00CC59B3"/>
    <w:rsid w:val="00CD100D"/>
    <w:rsid w:val="00CD2DC2"/>
    <w:rsid w:val="00CD5468"/>
    <w:rsid w:val="00CD6DA1"/>
    <w:rsid w:val="00CD7E33"/>
    <w:rsid w:val="00CE764C"/>
    <w:rsid w:val="00CF0025"/>
    <w:rsid w:val="00CF41DF"/>
    <w:rsid w:val="00CF48AF"/>
    <w:rsid w:val="00CF7181"/>
    <w:rsid w:val="00D00F2A"/>
    <w:rsid w:val="00D137DA"/>
    <w:rsid w:val="00D2050D"/>
    <w:rsid w:val="00D21120"/>
    <w:rsid w:val="00D23FF4"/>
    <w:rsid w:val="00D27FFE"/>
    <w:rsid w:val="00D33073"/>
    <w:rsid w:val="00D362E4"/>
    <w:rsid w:val="00D41A31"/>
    <w:rsid w:val="00D426A7"/>
    <w:rsid w:val="00D66A15"/>
    <w:rsid w:val="00D82235"/>
    <w:rsid w:val="00D83D9A"/>
    <w:rsid w:val="00D84DE3"/>
    <w:rsid w:val="00D86EC3"/>
    <w:rsid w:val="00D958FC"/>
    <w:rsid w:val="00DA3AA7"/>
    <w:rsid w:val="00DA57E7"/>
    <w:rsid w:val="00DB1C50"/>
    <w:rsid w:val="00DB74DC"/>
    <w:rsid w:val="00DC51F2"/>
    <w:rsid w:val="00DD1D9A"/>
    <w:rsid w:val="00DD3270"/>
    <w:rsid w:val="00DD4CFB"/>
    <w:rsid w:val="00DE306C"/>
    <w:rsid w:val="00DE7725"/>
    <w:rsid w:val="00DF13B2"/>
    <w:rsid w:val="00E07FB4"/>
    <w:rsid w:val="00E11B87"/>
    <w:rsid w:val="00E136C6"/>
    <w:rsid w:val="00E33310"/>
    <w:rsid w:val="00E33B36"/>
    <w:rsid w:val="00E35092"/>
    <w:rsid w:val="00E354FD"/>
    <w:rsid w:val="00E3700B"/>
    <w:rsid w:val="00E37E10"/>
    <w:rsid w:val="00E46913"/>
    <w:rsid w:val="00E602B4"/>
    <w:rsid w:val="00E654AD"/>
    <w:rsid w:val="00E75ABB"/>
    <w:rsid w:val="00E81634"/>
    <w:rsid w:val="00E877D2"/>
    <w:rsid w:val="00E87812"/>
    <w:rsid w:val="00EA5C45"/>
    <w:rsid w:val="00EB1EE8"/>
    <w:rsid w:val="00EB3E18"/>
    <w:rsid w:val="00EB6F3B"/>
    <w:rsid w:val="00EC26EA"/>
    <w:rsid w:val="00EC62B2"/>
    <w:rsid w:val="00EC7E4D"/>
    <w:rsid w:val="00ED07AB"/>
    <w:rsid w:val="00ED4021"/>
    <w:rsid w:val="00ED6452"/>
    <w:rsid w:val="00EE3FF8"/>
    <w:rsid w:val="00F11DB3"/>
    <w:rsid w:val="00F23693"/>
    <w:rsid w:val="00F24A0C"/>
    <w:rsid w:val="00F34A55"/>
    <w:rsid w:val="00F36D63"/>
    <w:rsid w:val="00F40B91"/>
    <w:rsid w:val="00F47A87"/>
    <w:rsid w:val="00F5337A"/>
    <w:rsid w:val="00F541EB"/>
    <w:rsid w:val="00F56997"/>
    <w:rsid w:val="00F57DCA"/>
    <w:rsid w:val="00F65FD5"/>
    <w:rsid w:val="00F71EF2"/>
    <w:rsid w:val="00F86109"/>
    <w:rsid w:val="00F94980"/>
    <w:rsid w:val="00FA2915"/>
    <w:rsid w:val="00FA2988"/>
    <w:rsid w:val="00FA36DD"/>
    <w:rsid w:val="00FA5B95"/>
    <w:rsid w:val="00FB3803"/>
    <w:rsid w:val="00FB611E"/>
    <w:rsid w:val="00FC7D39"/>
    <w:rsid w:val="00FD0EF2"/>
    <w:rsid w:val="00FE0767"/>
    <w:rsid w:val="00FE0BBC"/>
    <w:rsid w:val="00FE1B15"/>
    <w:rsid w:val="00FE5E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F72CD40"/>
  <w15:docId w15:val="{D6289163-6952-4982-A319-F0CC20B1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2B4"/>
    <w:pPr>
      <w:keepLines/>
      <w:spacing w:before="120" w:after="0"/>
      <w:jc w:val="both"/>
    </w:pPr>
    <w:rPr>
      <w:rFonts w:ascii="Arial" w:hAnsi="Arial" w:cs="Arial"/>
    </w:rPr>
  </w:style>
  <w:style w:type="paragraph" w:styleId="Nadpis1">
    <w:name w:val="heading 1"/>
    <w:basedOn w:val="Normln"/>
    <w:link w:val="Nadpis1Char"/>
    <w:uiPriority w:val="9"/>
    <w:qFormat/>
    <w:rsid w:val="002F52CA"/>
    <w:pPr>
      <w:keepNext/>
      <w:numPr>
        <w:numId w:val="3"/>
      </w:numPr>
      <w:pBdr>
        <w:bottom w:val="single" w:sz="4" w:space="1" w:color="auto"/>
      </w:pBdr>
      <w:spacing w:before="840" w:after="360"/>
      <w:ind w:left="431" w:hanging="431"/>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4D12BF"/>
    <w:pPr>
      <w:keepNext/>
      <w:numPr>
        <w:numId w:val="3"/>
      </w:numPr>
      <w:spacing w:before="600" w:after="240"/>
      <w:ind w:left="709" w:hanging="709"/>
      <w:jc w:val="center"/>
      <w:outlineLvl w:val="1"/>
    </w:pPr>
    <w:rPr>
      <w:b/>
      <w:sz w:val="32"/>
    </w:rPr>
  </w:style>
  <w:style w:type="paragraph" w:styleId="Nadpis3">
    <w:name w:val="heading 3"/>
    <w:basedOn w:val="Normln"/>
    <w:next w:val="Normln"/>
    <w:link w:val="Nadpis3Char"/>
    <w:uiPriority w:val="9"/>
    <w:unhideWhenUsed/>
    <w:qFormat/>
    <w:rsid w:val="004D12BF"/>
    <w:pPr>
      <w:keepNext/>
      <w:numPr>
        <w:ilvl w:val="2"/>
        <w:numId w:val="3"/>
      </w:numPr>
      <w:pBdr>
        <w:bottom w:val="single" w:sz="4" w:space="2" w:color="auto"/>
      </w:pBdr>
      <w:spacing w:before="600" w:after="120"/>
      <w:ind w:left="851" w:right="23" w:hanging="851"/>
      <w:outlineLvl w:val="2"/>
    </w:pPr>
    <w:rPr>
      <w:rFonts w:eastAsiaTheme="majorEastAsia"/>
      <w:bCs/>
      <w:sz w:val="28"/>
      <w:szCs w:val="26"/>
      <w:lang w:eastAsia="cs-CZ"/>
    </w:rPr>
  </w:style>
  <w:style w:type="paragraph" w:styleId="Nadpis4">
    <w:name w:val="heading 4"/>
    <w:basedOn w:val="Nadpis5"/>
    <w:next w:val="Normln"/>
    <w:link w:val="Nadpis4Char"/>
    <w:uiPriority w:val="9"/>
    <w:unhideWhenUsed/>
    <w:qFormat/>
    <w:rsid w:val="00CD7E33"/>
    <w:pPr>
      <w:pageBreakBefore/>
      <w:outlineLvl w:val="3"/>
    </w:pPr>
    <w:rPr>
      <w:i w:val="0"/>
      <w:sz w:val="32"/>
    </w:rPr>
  </w:style>
  <w:style w:type="paragraph" w:styleId="Nadpis5">
    <w:name w:val="heading 5"/>
    <w:basedOn w:val="Normln"/>
    <w:next w:val="Normln"/>
    <w:link w:val="Nadpis5Char"/>
    <w:uiPriority w:val="9"/>
    <w:unhideWhenUsed/>
    <w:qFormat/>
    <w:rsid w:val="004815CF"/>
    <w:pPr>
      <w:keepNext/>
      <w:spacing w:before="0" w:after="240"/>
      <w:jc w:val="left"/>
      <w:outlineLvl w:val="4"/>
    </w:pPr>
    <w:rPr>
      <w:rFonts w:eastAsia="Arial Unicode MS" w:cs="Aharoni"/>
      <w:b/>
      <w:bCs/>
      <w:i/>
      <w:sz w:val="28"/>
      <w:szCs w:val="32"/>
      <w:lang w:eastAsia="cs-CZ"/>
    </w:rPr>
  </w:style>
  <w:style w:type="paragraph" w:styleId="Nadpis6">
    <w:name w:val="heading 6"/>
    <w:basedOn w:val="Normln"/>
    <w:next w:val="Normln"/>
    <w:link w:val="Nadpis6Char"/>
    <w:uiPriority w:val="9"/>
    <w:unhideWhenUsed/>
    <w:qFormat/>
    <w:rsid w:val="00AF525B"/>
    <w:pPr>
      <w:keepNext/>
      <w:pBdr>
        <w:bottom w:val="single" w:sz="4" w:space="1" w:color="auto"/>
      </w:pBdr>
      <w:spacing w:before="600" w:after="360"/>
      <w:outlineLvl w:val="5"/>
    </w:pPr>
    <w:rPr>
      <w:rFonts w:eastAsia="Arial Unicode MS" w:cs="Aharoni"/>
      <w:b/>
      <w:bCs/>
      <w:sz w:val="28"/>
      <w:szCs w:val="24"/>
      <w:lang w:eastAsia="cs-CZ"/>
    </w:rPr>
  </w:style>
  <w:style w:type="paragraph" w:styleId="Nadpis7">
    <w:name w:val="heading 7"/>
    <w:basedOn w:val="Normln"/>
    <w:next w:val="Normln"/>
    <w:link w:val="Nadpis7Char"/>
    <w:uiPriority w:val="9"/>
    <w:semiHidden/>
    <w:unhideWhenUsed/>
    <w:qFormat/>
    <w:rsid w:val="00CB512F"/>
    <w:pPr>
      <w:keepNext/>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B512F"/>
    <w:pPr>
      <w:keepNext/>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B512F"/>
    <w:pPr>
      <w:keepNext/>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vn">
    <w:name w:val="číslování"/>
    <w:basedOn w:val="Zkladntext"/>
    <w:link w:val="slovnChar"/>
    <w:qFormat/>
    <w:rsid w:val="009932B4"/>
    <w:pPr>
      <w:numPr>
        <w:ilvl w:val="1"/>
        <w:numId w:val="1"/>
      </w:numPr>
      <w:spacing w:after="0"/>
      <w:ind w:left="567" w:hanging="567"/>
    </w:pPr>
    <w:rPr>
      <w:rFonts w:eastAsia="Arial Unicode MS"/>
      <w:color w:val="000000"/>
      <w:lang w:eastAsia="cs-CZ"/>
    </w:rPr>
  </w:style>
  <w:style w:type="character" w:customStyle="1" w:styleId="slovnChar">
    <w:name w:val="číslování Char"/>
    <w:basedOn w:val="Standardnpsmoodstavce"/>
    <w:link w:val="slovn"/>
    <w:rsid w:val="009932B4"/>
    <w:rPr>
      <w:rFonts w:ascii="Arial" w:eastAsia="Arial Unicode MS" w:hAnsi="Arial" w:cs="Arial"/>
      <w:color w:val="000000"/>
      <w:lang w:eastAsia="cs-CZ"/>
    </w:rPr>
  </w:style>
  <w:style w:type="paragraph" w:styleId="Zkladntext">
    <w:name w:val="Body Text"/>
    <w:basedOn w:val="Normln"/>
    <w:link w:val="ZkladntextChar"/>
    <w:uiPriority w:val="99"/>
    <w:semiHidden/>
    <w:unhideWhenUsed/>
    <w:rsid w:val="00CB512F"/>
    <w:pPr>
      <w:spacing w:after="120"/>
    </w:pPr>
  </w:style>
  <w:style w:type="character" w:customStyle="1" w:styleId="ZkladntextChar">
    <w:name w:val="Základní text Char"/>
    <w:basedOn w:val="Standardnpsmoodstavce"/>
    <w:link w:val="Zkladntext"/>
    <w:uiPriority w:val="99"/>
    <w:semiHidden/>
    <w:rsid w:val="00CB512F"/>
  </w:style>
  <w:style w:type="paragraph" w:customStyle="1" w:styleId="slovn2">
    <w:name w:val="číslování 2"/>
    <w:basedOn w:val="Normln"/>
    <w:link w:val="slovn2Char"/>
    <w:qFormat/>
    <w:rsid w:val="00477219"/>
    <w:pPr>
      <w:numPr>
        <w:ilvl w:val="7"/>
        <w:numId w:val="1"/>
      </w:numPr>
      <w:ind w:left="993" w:hanging="426"/>
    </w:pPr>
    <w:rPr>
      <w:rFonts w:eastAsia="Arial Unicode MS"/>
      <w:szCs w:val="24"/>
      <w:lang w:eastAsia="cs-CZ"/>
    </w:rPr>
  </w:style>
  <w:style w:type="character" w:customStyle="1" w:styleId="slovn2Char">
    <w:name w:val="číslování 2 Char"/>
    <w:basedOn w:val="Standardnpsmoodstavce"/>
    <w:link w:val="slovn2"/>
    <w:rsid w:val="00477219"/>
    <w:rPr>
      <w:rFonts w:ascii="Arial" w:eastAsia="Arial Unicode MS" w:hAnsi="Arial" w:cs="Arial"/>
      <w:szCs w:val="24"/>
      <w:lang w:eastAsia="cs-CZ"/>
    </w:rPr>
  </w:style>
  <w:style w:type="paragraph" w:customStyle="1" w:styleId="Text">
    <w:name w:val="Text"/>
    <w:basedOn w:val="Normln"/>
    <w:link w:val="TextChar"/>
    <w:qFormat/>
    <w:rsid w:val="00CB512F"/>
    <w:rPr>
      <w:rFonts w:eastAsia="Arial Unicode MS"/>
      <w:color w:val="000000"/>
      <w:szCs w:val="24"/>
      <w:lang w:eastAsia="cs-CZ"/>
    </w:rPr>
  </w:style>
  <w:style w:type="character" w:customStyle="1" w:styleId="TextChar">
    <w:name w:val="Text Char"/>
    <w:basedOn w:val="Standardnpsmoodstavce"/>
    <w:link w:val="Text"/>
    <w:rsid w:val="00CB512F"/>
    <w:rPr>
      <w:rFonts w:ascii="Arial" w:eastAsia="Arial Unicode MS" w:hAnsi="Arial" w:cs="Arial"/>
      <w:color w:val="000000"/>
      <w:sz w:val="24"/>
      <w:szCs w:val="24"/>
      <w:lang w:eastAsia="cs-CZ"/>
    </w:rPr>
  </w:style>
  <w:style w:type="character" w:customStyle="1" w:styleId="Nadpis1Char">
    <w:name w:val="Nadpis 1 Char"/>
    <w:basedOn w:val="Standardnpsmoodstavce"/>
    <w:link w:val="Nadpis1"/>
    <w:uiPriority w:val="9"/>
    <w:rsid w:val="002F52CA"/>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4D12BF"/>
    <w:rPr>
      <w:rFonts w:ascii="Inter" w:eastAsia="Arial Unicode MS" w:hAnsi="Inter" w:cs="Arial"/>
      <w:b/>
      <w:sz w:val="32"/>
      <w:szCs w:val="24"/>
      <w:lang w:eastAsia="cs-CZ"/>
    </w:rPr>
  </w:style>
  <w:style w:type="character" w:customStyle="1" w:styleId="Nadpis3Char">
    <w:name w:val="Nadpis 3 Char"/>
    <w:basedOn w:val="Standardnpsmoodstavce"/>
    <w:link w:val="Nadpis3"/>
    <w:uiPriority w:val="9"/>
    <w:rsid w:val="004D12BF"/>
    <w:rPr>
      <w:rFonts w:ascii="Inter" w:eastAsiaTheme="majorEastAsia" w:hAnsi="Inter" w:cs="Arial"/>
      <w:bCs/>
      <w:sz w:val="28"/>
      <w:szCs w:val="26"/>
      <w:lang w:eastAsia="cs-CZ"/>
    </w:rPr>
  </w:style>
  <w:style w:type="character" w:customStyle="1" w:styleId="Nadpis4Char">
    <w:name w:val="Nadpis 4 Char"/>
    <w:basedOn w:val="Standardnpsmoodstavce"/>
    <w:link w:val="Nadpis4"/>
    <w:uiPriority w:val="9"/>
    <w:rsid w:val="00CD7E33"/>
    <w:rPr>
      <w:rFonts w:ascii="Arial" w:eastAsia="Arial Unicode MS" w:hAnsi="Arial" w:cs="Aharoni"/>
      <w:b/>
      <w:bCs/>
      <w:sz w:val="32"/>
      <w:szCs w:val="32"/>
      <w:lang w:eastAsia="cs-CZ"/>
    </w:rPr>
  </w:style>
  <w:style w:type="character" w:customStyle="1" w:styleId="Nadpis5Char">
    <w:name w:val="Nadpis 5 Char"/>
    <w:basedOn w:val="Standardnpsmoodstavce"/>
    <w:link w:val="Nadpis5"/>
    <w:uiPriority w:val="9"/>
    <w:rsid w:val="004815CF"/>
    <w:rPr>
      <w:rFonts w:ascii="Arial" w:eastAsia="Arial Unicode MS" w:hAnsi="Arial" w:cs="Aharoni"/>
      <w:b/>
      <w:bCs/>
      <w:i/>
      <w:sz w:val="28"/>
      <w:szCs w:val="32"/>
      <w:lang w:eastAsia="cs-CZ"/>
    </w:rPr>
  </w:style>
  <w:style w:type="character" w:customStyle="1" w:styleId="Nadpis6Char">
    <w:name w:val="Nadpis 6 Char"/>
    <w:basedOn w:val="Standardnpsmoodstavce"/>
    <w:link w:val="Nadpis6"/>
    <w:uiPriority w:val="9"/>
    <w:rsid w:val="00AF525B"/>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semiHidden/>
    <w:rsid w:val="00CB512F"/>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CB512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B512F"/>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CB512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CB512F"/>
    <w:rPr>
      <w:rFonts w:ascii="Cambria" w:eastAsia="Times New Roman" w:hAnsi="Cambria" w:cs="Times New Roman"/>
      <w:color w:val="17365D"/>
      <w:spacing w:val="5"/>
      <w:kern w:val="28"/>
      <w:sz w:val="52"/>
      <w:szCs w:val="52"/>
    </w:rPr>
  </w:style>
  <w:style w:type="paragraph" w:styleId="Podnadpis">
    <w:name w:val="Subtitle"/>
    <w:aliases w:val="Obsah"/>
    <w:basedOn w:val="Normln"/>
    <w:next w:val="Normln"/>
    <w:link w:val="PodnadpisChar"/>
    <w:uiPriority w:val="11"/>
    <w:qFormat/>
    <w:rsid w:val="00CB512F"/>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CB512F"/>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CB512F"/>
    <w:rPr>
      <w:b/>
      <w:bCs/>
    </w:rPr>
  </w:style>
  <w:style w:type="character" w:styleId="Zdraznn">
    <w:name w:val="Emphasis"/>
    <w:basedOn w:val="Standardnpsmoodstavce"/>
    <w:uiPriority w:val="20"/>
    <w:qFormat/>
    <w:rsid w:val="00CB512F"/>
    <w:rPr>
      <w:i/>
      <w:iCs/>
    </w:rPr>
  </w:style>
  <w:style w:type="paragraph" w:styleId="Odstavecseseznamem">
    <w:name w:val="List Paragraph"/>
    <w:basedOn w:val="Normln"/>
    <w:link w:val="OdstavecseseznamemChar"/>
    <w:uiPriority w:val="34"/>
    <w:qFormat/>
    <w:rsid w:val="00CB512F"/>
    <w:pPr>
      <w:ind w:left="720"/>
      <w:contextualSpacing/>
    </w:pPr>
  </w:style>
  <w:style w:type="paragraph" w:styleId="Nadpisobsahu">
    <w:name w:val="TOC Heading"/>
    <w:basedOn w:val="Nadpis1"/>
    <w:next w:val="Normln"/>
    <w:uiPriority w:val="39"/>
    <w:unhideWhenUsed/>
    <w:qFormat/>
    <w:rsid w:val="00CB512F"/>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Normlnweb">
    <w:name w:val="Normal (Web)"/>
    <w:basedOn w:val="Normln"/>
    <w:uiPriority w:val="99"/>
    <w:unhideWhenUsed/>
    <w:rsid w:val="00B8509E"/>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Default">
    <w:name w:val="Default"/>
    <w:rsid w:val="00B8509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8509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509E"/>
    <w:rPr>
      <w:rFonts w:ascii="Tahoma" w:hAnsi="Tahoma" w:cs="Tahoma"/>
      <w:sz w:val="16"/>
      <w:szCs w:val="16"/>
    </w:rPr>
  </w:style>
  <w:style w:type="character" w:styleId="Hypertextovodkaz">
    <w:name w:val="Hyperlink"/>
    <w:basedOn w:val="Standardnpsmoodstavce"/>
    <w:uiPriority w:val="99"/>
    <w:unhideWhenUsed/>
    <w:rsid w:val="00B8509E"/>
    <w:rPr>
      <w:color w:val="0000FF" w:themeColor="hyperlink"/>
      <w:u w:val="single"/>
    </w:rPr>
  </w:style>
  <w:style w:type="character" w:customStyle="1" w:styleId="Zkladntext4">
    <w:name w:val="Základní text (4)_"/>
    <w:basedOn w:val="Standardnpsmoodstavce"/>
    <w:link w:val="Zkladntext40"/>
    <w:rsid w:val="00B8509E"/>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B8509E"/>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B8509E"/>
    <w:rPr>
      <w:rFonts w:ascii="Calibri" w:eastAsia="Calibri" w:hAnsi="Calibri" w:cs="Calibri"/>
      <w:sz w:val="34"/>
      <w:szCs w:val="34"/>
      <w:shd w:val="clear" w:color="auto" w:fill="FFFFFF"/>
    </w:rPr>
  </w:style>
  <w:style w:type="character" w:customStyle="1" w:styleId="Zkladntext0">
    <w:name w:val="Základní text_"/>
    <w:basedOn w:val="Standardnpsmoodstavce"/>
    <w:link w:val="Zkladntext1"/>
    <w:rsid w:val="00B8509E"/>
    <w:rPr>
      <w:rFonts w:ascii="Calibri" w:eastAsia="Calibri" w:hAnsi="Calibri" w:cs="Calibri"/>
      <w:shd w:val="clear" w:color="auto" w:fill="FFFFFF"/>
    </w:rPr>
  </w:style>
  <w:style w:type="paragraph" w:customStyle="1" w:styleId="Zkladntext40">
    <w:name w:val="Základní text (4)"/>
    <w:basedOn w:val="Normln"/>
    <w:link w:val="Zkladntext4"/>
    <w:rsid w:val="00B8509E"/>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B8509E"/>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B8509E"/>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0"/>
    <w:rsid w:val="00B8509E"/>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B8509E"/>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B8509E"/>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B8509E"/>
    <w:pPr>
      <w:numPr>
        <w:numId w:val="2"/>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0"/>
    <w:uiPriority w:val="99"/>
    <w:rsid w:val="00B8509E"/>
    <w:rPr>
      <w:rFonts w:ascii="Calibri" w:eastAsia="Calibri" w:hAnsi="Calibri" w:cs="Calibri"/>
      <w:shd w:val="clear" w:color="auto" w:fill="FFFFFF"/>
    </w:rPr>
  </w:style>
  <w:style w:type="character" w:customStyle="1" w:styleId="Nadpis1Netun">
    <w:name w:val="Nadpis #1 + Ne tučné"/>
    <w:basedOn w:val="Nadpis11"/>
    <w:rsid w:val="00B8509E"/>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B8509E"/>
    <w:rPr>
      <w:rFonts w:ascii="Tahoma" w:eastAsia="Tahoma" w:hAnsi="Tahoma" w:cs="Tahoma"/>
      <w:sz w:val="19"/>
      <w:szCs w:val="19"/>
      <w:shd w:val="clear" w:color="auto" w:fill="FFFFFF"/>
    </w:rPr>
  </w:style>
  <w:style w:type="paragraph" w:customStyle="1" w:styleId="Zkladntext20">
    <w:name w:val="Základní text (2)"/>
    <w:basedOn w:val="Normln"/>
    <w:link w:val="Zkladntext2"/>
    <w:rsid w:val="00B8509E"/>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B8509E"/>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B8509E"/>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B8509E"/>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B8509E"/>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B8509E"/>
    <w:rPr>
      <w:rFonts w:ascii="Times New Roman" w:hAnsi="Times New Roman" w:cs="Times New Roman"/>
      <w:b/>
      <w:bCs/>
      <w:spacing w:val="0"/>
      <w:sz w:val="18"/>
      <w:szCs w:val="18"/>
    </w:rPr>
  </w:style>
  <w:style w:type="paragraph" w:customStyle="1" w:styleId="Nadpis41">
    <w:name w:val="Nadpis #4"/>
    <w:basedOn w:val="Normln"/>
    <w:link w:val="Nadpis40"/>
    <w:uiPriority w:val="99"/>
    <w:rsid w:val="00B8509E"/>
    <w:pPr>
      <w:shd w:val="clear" w:color="auto" w:fill="FFFFFF"/>
      <w:spacing w:after="300" w:line="240" w:lineRule="atLeast"/>
      <w:outlineLvl w:val="3"/>
    </w:pPr>
    <w:rPr>
      <w:rFonts w:ascii="Times New Roman" w:hAnsi="Times New Roman" w:cstheme="minorBidi"/>
      <w:b/>
      <w:bCs/>
      <w:sz w:val="26"/>
      <w:szCs w:val="26"/>
    </w:rPr>
  </w:style>
  <w:style w:type="character" w:styleId="Odkaznakoment">
    <w:name w:val="annotation reference"/>
    <w:basedOn w:val="Standardnpsmoodstavce"/>
    <w:uiPriority w:val="99"/>
    <w:semiHidden/>
    <w:unhideWhenUsed/>
    <w:rsid w:val="00B8509E"/>
    <w:rPr>
      <w:sz w:val="16"/>
      <w:szCs w:val="16"/>
    </w:rPr>
  </w:style>
  <w:style w:type="paragraph" w:styleId="Textkomente">
    <w:name w:val="annotation text"/>
    <w:basedOn w:val="Normln"/>
    <w:link w:val="TextkomenteChar"/>
    <w:uiPriority w:val="99"/>
    <w:semiHidden/>
    <w:unhideWhenUsed/>
    <w:rsid w:val="00B8509E"/>
    <w:pPr>
      <w:spacing w:line="240" w:lineRule="auto"/>
    </w:pPr>
    <w:rPr>
      <w:sz w:val="20"/>
      <w:szCs w:val="20"/>
    </w:rPr>
  </w:style>
  <w:style w:type="character" w:customStyle="1" w:styleId="TextkomenteChar">
    <w:name w:val="Text komentáře Char"/>
    <w:basedOn w:val="Standardnpsmoodstavce"/>
    <w:link w:val="Textkomente"/>
    <w:uiPriority w:val="99"/>
    <w:semiHidden/>
    <w:rsid w:val="00B8509E"/>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B8509E"/>
    <w:rPr>
      <w:b/>
      <w:bCs/>
    </w:rPr>
  </w:style>
  <w:style w:type="character" w:customStyle="1" w:styleId="PedmtkomenteChar">
    <w:name w:val="Předmět komentáře Char"/>
    <w:basedOn w:val="TextkomenteChar"/>
    <w:link w:val="Pedmtkomente"/>
    <w:uiPriority w:val="99"/>
    <w:semiHidden/>
    <w:rsid w:val="00B8509E"/>
    <w:rPr>
      <w:rFonts w:ascii="Arial" w:hAnsi="Arial" w:cs="Arial"/>
      <w:b/>
      <w:bCs/>
      <w:sz w:val="20"/>
      <w:szCs w:val="20"/>
    </w:rPr>
  </w:style>
  <w:style w:type="character" w:customStyle="1" w:styleId="highlight">
    <w:name w:val="highlight"/>
    <w:basedOn w:val="Standardnpsmoodstavce"/>
    <w:rsid w:val="00B8509E"/>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B8509E"/>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B8509E"/>
    <w:rPr>
      <w:rFonts w:ascii="Arial" w:hAnsi="Arial" w:cs="Arial"/>
      <w:sz w:val="20"/>
      <w:szCs w:val="20"/>
    </w:rPr>
  </w:style>
  <w:style w:type="character" w:styleId="Znakapoznpodarou">
    <w:name w:val="footnote reference"/>
    <w:aliases w:val="PGI Fußnote Ziffer"/>
    <w:basedOn w:val="Standardnpsmoodstavce"/>
    <w:unhideWhenUsed/>
    <w:rsid w:val="00B8509E"/>
    <w:rPr>
      <w:vertAlign w:val="superscript"/>
    </w:rPr>
  </w:style>
  <w:style w:type="paragraph" w:styleId="Obsah1">
    <w:name w:val="toc 1"/>
    <w:basedOn w:val="Normln"/>
    <w:next w:val="Normln"/>
    <w:autoRedefine/>
    <w:uiPriority w:val="39"/>
    <w:unhideWhenUsed/>
    <w:rsid w:val="009932B4"/>
    <w:pPr>
      <w:spacing w:after="120"/>
      <w:jc w:val="left"/>
    </w:pPr>
    <w:rPr>
      <w:rFonts w:cstheme="minorHAnsi"/>
      <w:b/>
      <w:bCs/>
      <w:caps/>
      <w:sz w:val="20"/>
      <w:szCs w:val="20"/>
    </w:rPr>
  </w:style>
  <w:style w:type="paragraph" w:styleId="Obsah2">
    <w:name w:val="toc 2"/>
    <w:basedOn w:val="Normln"/>
    <w:next w:val="Normln"/>
    <w:autoRedefine/>
    <w:uiPriority w:val="39"/>
    <w:unhideWhenUsed/>
    <w:rsid w:val="009932B4"/>
    <w:pPr>
      <w:spacing w:before="0"/>
      <w:ind w:left="240"/>
      <w:jc w:val="left"/>
    </w:pPr>
    <w:rPr>
      <w:rFonts w:cstheme="minorHAnsi"/>
      <w:smallCaps/>
      <w:sz w:val="20"/>
      <w:szCs w:val="20"/>
    </w:rPr>
  </w:style>
  <w:style w:type="paragraph" w:styleId="Obsah3">
    <w:name w:val="toc 3"/>
    <w:basedOn w:val="Normln"/>
    <w:next w:val="Normln"/>
    <w:autoRedefine/>
    <w:uiPriority w:val="39"/>
    <w:unhideWhenUsed/>
    <w:rsid w:val="009932B4"/>
    <w:pPr>
      <w:spacing w:before="0"/>
      <w:ind w:left="480"/>
      <w:jc w:val="left"/>
    </w:pPr>
    <w:rPr>
      <w:rFonts w:cstheme="minorHAnsi"/>
      <w:i/>
      <w:iCs/>
      <w:sz w:val="20"/>
      <w:szCs w:val="20"/>
    </w:rPr>
  </w:style>
  <w:style w:type="paragraph" w:customStyle="1" w:styleId="Zkladntext9">
    <w:name w:val="Základní text9"/>
    <w:basedOn w:val="Normln"/>
    <w:rsid w:val="00B8509E"/>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39"/>
    <w:rsid w:val="00B8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857CF9"/>
    <w:pPr>
      <w:spacing w:before="0"/>
      <w:ind w:left="720"/>
      <w:jc w:val="left"/>
    </w:pPr>
    <w:rPr>
      <w:rFonts w:cstheme="minorHAnsi"/>
      <w:sz w:val="20"/>
      <w:szCs w:val="18"/>
    </w:rPr>
  </w:style>
  <w:style w:type="paragraph" w:styleId="Zhlav">
    <w:name w:val="header"/>
    <w:basedOn w:val="Normln"/>
    <w:link w:val="ZhlavChar"/>
    <w:uiPriority w:val="99"/>
    <w:unhideWhenUsed/>
    <w:rsid w:val="00B8509E"/>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B8509E"/>
    <w:rPr>
      <w:rFonts w:ascii="Arial" w:hAnsi="Arial" w:cs="Arial"/>
      <w:sz w:val="24"/>
    </w:rPr>
  </w:style>
  <w:style w:type="paragraph" w:styleId="Zpat">
    <w:name w:val="footer"/>
    <w:basedOn w:val="Normln"/>
    <w:link w:val="ZpatChar"/>
    <w:uiPriority w:val="99"/>
    <w:unhideWhenUsed/>
    <w:rsid w:val="00B8509E"/>
    <w:pPr>
      <w:tabs>
        <w:tab w:val="center" w:pos="4536"/>
        <w:tab w:val="right" w:pos="9072"/>
      </w:tabs>
      <w:spacing w:before="0" w:line="240" w:lineRule="auto"/>
    </w:pPr>
  </w:style>
  <w:style w:type="character" w:customStyle="1" w:styleId="ZpatChar">
    <w:name w:val="Zápatí Char"/>
    <w:basedOn w:val="Standardnpsmoodstavce"/>
    <w:link w:val="Zpat"/>
    <w:uiPriority w:val="99"/>
    <w:rsid w:val="00B8509E"/>
    <w:rPr>
      <w:rFonts w:ascii="Arial" w:hAnsi="Arial" w:cs="Arial"/>
      <w:sz w:val="24"/>
    </w:rPr>
  </w:style>
  <w:style w:type="paragraph" w:styleId="Zkladntext21">
    <w:name w:val="Body Text 2"/>
    <w:basedOn w:val="Normln"/>
    <w:link w:val="Zkladntext2Char"/>
    <w:uiPriority w:val="99"/>
    <w:semiHidden/>
    <w:unhideWhenUsed/>
    <w:rsid w:val="00B8509E"/>
    <w:pPr>
      <w:spacing w:after="120" w:line="480" w:lineRule="auto"/>
    </w:pPr>
  </w:style>
  <w:style w:type="character" w:customStyle="1" w:styleId="Zkladntext2Char">
    <w:name w:val="Základní text 2 Char"/>
    <w:basedOn w:val="Standardnpsmoodstavce"/>
    <w:link w:val="Zkladntext21"/>
    <w:uiPriority w:val="99"/>
    <w:semiHidden/>
    <w:rsid w:val="00B8509E"/>
    <w:rPr>
      <w:rFonts w:ascii="Arial" w:hAnsi="Arial" w:cs="Arial"/>
      <w:sz w:val="24"/>
    </w:rPr>
  </w:style>
  <w:style w:type="character" w:customStyle="1" w:styleId="st">
    <w:name w:val="st"/>
    <w:basedOn w:val="Standardnpsmoodstavce"/>
    <w:rsid w:val="00B8509E"/>
  </w:style>
  <w:style w:type="paragraph" w:customStyle="1" w:styleId="slovn3">
    <w:name w:val="Číslování 3"/>
    <w:basedOn w:val="slovn2"/>
    <w:link w:val="slovn3Char"/>
    <w:qFormat/>
    <w:rsid w:val="00171D3C"/>
    <w:pPr>
      <w:numPr>
        <w:ilvl w:val="0"/>
        <w:numId w:val="7"/>
      </w:numPr>
    </w:pPr>
  </w:style>
  <w:style w:type="character" w:styleId="Sledovanodkaz">
    <w:name w:val="FollowedHyperlink"/>
    <w:basedOn w:val="Standardnpsmoodstavce"/>
    <w:uiPriority w:val="99"/>
    <w:semiHidden/>
    <w:unhideWhenUsed/>
    <w:rsid w:val="00B8509E"/>
    <w:rPr>
      <w:color w:val="800080" w:themeColor="followedHyperlink"/>
      <w:u w:val="single"/>
    </w:rPr>
  </w:style>
  <w:style w:type="character" w:customStyle="1" w:styleId="slovn3Char">
    <w:name w:val="Číslování 3 Char"/>
    <w:basedOn w:val="slovn2Char"/>
    <w:link w:val="slovn3"/>
    <w:rsid w:val="00171D3C"/>
    <w:rPr>
      <w:rFonts w:ascii="Arial" w:eastAsia="Arial Unicode MS" w:hAnsi="Arial" w:cs="Arial"/>
      <w:szCs w:val="24"/>
      <w:lang w:eastAsia="cs-CZ"/>
    </w:rPr>
  </w:style>
  <w:style w:type="paragraph" w:customStyle="1" w:styleId="slovn0">
    <w:name w:val="Číslování"/>
    <w:basedOn w:val="Normln"/>
    <w:link w:val="slovnChar0"/>
    <w:rsid w:val="00B8509E"/>
    <w:pPr>
      <w:ind w:hanging="426"/>
    </w:pPr>
    <w:rPr>
      <w:rFonts w:eastAsia="Times New Roman"/>
      <w:szCs w:val="24"/>
      <w:lang w:eastAsia="cs-CZ"/>
    </w:rPr>
  </w:style>
  <w:style w:type="character" w:customStyle="1" w:styleId="slovnChar0">
    <w:name w:val="Číslování Char"/>
    <w:link w:val="slovn0"/>
    <w:rsid w:val="00B8509E"/>
    <w:rPr>
      <w:rFonts w:ascii="Arial" w:eastAsia="Times New Roman" w:hAnsi="Arial" w:cs="Arial"/>
      <w:sz w:val="24"/>
      <w:szCs w:val="24"/>
      <w:lang w:eastAsia="cs-CZ"/>
    </w:rPr>
  </w:style>
  <w:style w:type="paragraph" w:customStyle="1" w:styleId="Poznmkapodarou">
    <w:name w:val="Poznámka pod čarou"/>
    <w:basedOn w:val="Textpoznpodarou"/>
    <w:link w:val="PoznmkapodarouChar"/>
    <w:qFormat/>
    <w:rsid w:val="00527464"/>
    <w:rPr>
      <w:i/>
      <w:sz w:val="18"/>
    </w:rPr>
  </w:style>
  <w:style w:type="paragraph" w:styleId="Obsah5">
    <w:name w:val="toc 5"/>
    <w:basedOn w:val="Normln"/>
    <w:next w:val="Normln"/>
    <w:autoRedefine/>
    <w:uiPriority w:val="39"/>
    <w:unhideWhenUsed/>
    <w:rsid w:val="009932B4"/>
    <w:pPr>
      <w:spacing w:before="0"/>
      <w:ind w:left="960"/>
      <w:jc w:val="left"/>
    </w:pPr>
    <w:rPr>
      <w:rFonts w:cstheme="minorHAnsi"/>
      <w:sz w:val="18"/>
      <w:szCs w:val="18"/>
    </w:rPr>
  </w:style>
  <w:style w:type="character" w:customStyle="1" w:styleId="PoznmkapodarouChar">
    <w:name w:val="Poznámka pod čarou Char"/>
    <w:basedOn w:val="TextpoznpodarouChar"/>
    <w:link w:val="Poznmkapodarou"/>
    <w:rsid w:val="00527464"/>
    <w:rPr>
      <w:rFonts w:ascii="Arial" w:hAnsi="Arial" w:cs="Arial"/>
      <w:i/>
      <w:sz w:val="18"/>
      <w:szCs w:val="20"/>
    </w:rPr>
  </w:style>
  <w:style w:type="paragraph" w:styleId="Obsah6">
    <w:name w:val="toc 6"/>
    <w:basedOn w:val="Normln"/>
    <w:next w:val="Normln"/>
    <w:autoRedefine/>
    <w:uiPriority w:val="39"/>
    <w:unhideWhenUsed/>
    <w:rsid w:val="009932B4"/>
    <w:pPr>
      <w:spacing w:before="0"/>
      <w:ind w:left="1200"/>
      <w:jc w:val="left"/>
    </w:pPr>
    <w:rPr>
      <w:rFonts w:cstheme="minorHAnsi"/>
      <w:sz w:val="18"/>
      <w:szCs w:val="18"/>
    </w:rPr>
  </w:style>
  <w:style w:type="paragraph" w:styleId="Obsah7">
    <w:name w:val="toc 7"/>
    <w:basedOn w:val="Normln"/>
    <w:next w:val="Normln"/>
    <w:autoRedefine/>
    <w:uiPriority w:val="39"/>
    <w:unhideWhenUsed/>
    <w:rsid w:val="009932B4"/>
    <w:pPr>
      <w:spacing w:before="0"/>
      <w:ind w:left="1440"/>
      <w:jc w:val="left"/>
    </w:pPr>
    <w:rPr>
      <w:rFonts w:cstheme="minorHAnsi"/>
      <w:sz w:val="18"/>
      <w:szCs w:val="18"/>
    </w:rPr>
  </w:style>
  <w:style w:type="paragraph" w:styleId="Obsah8">
    <w:name w:val="toc 8"/>
    <w:basedOn w:val="Normln"/>
    <w:next w:val="Normln"/>
    <w:autoRedefine/>
    <w:uiPriority w:val="39"/>
    <w:unhideWhenUsed/>
    <w:rsid w:val="00523B59"/>
    <w:pPr>
      <w:spacing w:before="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523B59"/>
    <w:pPr>
      <w:spacing w:before="0"/>
      <w:ind w:left="1920"/>
      <w:jc w:val="left"/>
    </w:pPr>
    <w:rPr>
      <w:rFonts w:asciiTheme="minorHAnsi" w:hAnsiTheme="minorHAnsi" w:cstheme="minorHAnsi"/>
      <w:sz w:val="18"/>
      <w:szCs w:val="18"/>
    </w:rPr>
  </w:style>
  <w:style w:type="character" w:customStyle="1" w:styleId="OdstavecseseznamemChar">
    <w:name w:val="Odstavec se seznamem Char"/>
    <w:basedOn w:val="Standardnpsmoodstavce"/>
    <w:link w:val="Odstavecseseznamem"/>
    <w:uiPriority w:val="34"/>
    <w:locked/>
    <w:rsid w:val="009604A6"/>
    <w:rPr>
      <w:rFonts w:ascii="Arial" w:hAnsi="Arial" w:cs="Arial"/>
      <w:sz w:val="24"/>
    </w:rPr>
  </w:style>
  <w:style w:type="character" w:customStyle="1" w:styleId="VysvtlivkyChar">
    <w:name w:val="Vysvětlivky Char"/>
    <w:basedOn w:val="OdstavecseseznamemChar"/>
    <w:link w:val="Vysvtlivky"/>
    <w:locked/>
    <w:rsid w:val="002F5D92"/>
    <w:rPr>
      <w:rFonts w:ascii="Arial" w:hAnsi="Arial" w:cs="Arial"/>
      <w:i/>
      <w:sz w:val="24"/>
    </w:rPr>
  </w:style>
  <w:style w:type="paragraph" w:customStyle="1" w:styleId="Vysvtlivky">
    <w:name w:val="Vysvětlivky"/>
    <w:basedOn w:val="Odstavecseseznamem"/>
    <w:link w:val="VysvtlivkyChar"/>
    <w:qFormat/>
    <w:rsid w:val="002F5D92"/>
    <w:pPr>
      <w:numPr>
        <w:numId w:val="5"/>
      </w:numPr>
      <w:spacing w:after="120"/>
      <w:ind w:left="851" w:hanging="425"/>
      <w:contextualSpacing w:val="0"/>
    </w:pPr>
    <w:rPr>
      <w:i/>
    </w:rPr>
  </w:style>
  <w:style w:type="paragraph" w:customStyle="1" w:styleId="Odrky2">
    <w:name w:val="Odrážky 2"/>
    <w:basedOn w:val="Odstavecseseznamem"/>
    <w:link w:val="Odrky2Char"/>
    <w:qFormat/>
    <w:rsid w:val="00B0298D"/>
    <w:pPr>
      <w:numPr>
        <w:numId w:val="8"/>
      </w:numPr>
      <w:ind w:left="851" w:hanging="375"/>
    </w:pPr>
  </w:style>
  <w:style w:type="character" w:customStyle="1" w:styleId="Odrky2Char">
    <w:name w:val="Odrážky 2 Char"/>
    <w:basedOn w:val="OdstavecseseznamemChar"/>
    <w:link w:val="Odrky2"/>
    <w:rsid w:val="00B0298D"/>
    <w:rPr>
      <w:rFonts w:ascii="Arial" w:hAnsi="Arial" w:cs="Arial"/>
      <w:sz w:val="24"/>
    </w:rPr>
  </w:style>
  <w:style w:type="paragraph" w:customStyle="1" w:styleId="Barevnseznamzvraznn11">
    <w:name w:val="Barevný seznam – zvýraznění 11"/>
    <w:basedOn w:val="Normln"/>
    <w:uiPriority w:val="34"/>
    <w:qFormat/>
    <w:rsid w:val="00B54561"/>
    <w:pPr>
      <w:autoSpaceDE w:val="0"/>
      <w:autoSpaceDN w:val="0"/>
      <w:adjustRightInd w:val="0"/>
      <w:spacing w:after="120" w:line="240" w:lineRule="auto"/>
      <w:ind w:left="350" w:firstLine="14"/>
    </w:pPr>
    <w:rPr>
      <w:rFonts w:eastAsia="Times New Roman"/>
      <w:lang w:eastAsia="cs-CZ"/>
    </w:rPr>
  </w:style>
  <w:style w:type="paragraph" w:customStyle="1" w:styleId="Smlouva-slovn1">
    <w:name w:val="Smlouva - číslování 1"/>
    <w:basedOn w:val="Zkladntextodsazen"/>
    <w:link w:val="Smlouva-slovn1Char"/>
    <w:qFormat/>
    <w:rsid w:val="00F24A0C"/>
    <w:pPr>
      <w:spacing w:line="240" w:lineRule="auto"/>
      <w:ind w:left="406" w:hanging="406"/>
    </w:pPr>
    <w:rPr>
      <w:rFonts w:eastAsia="Times New Roman"/>
      <w:lang w:eastAsia="cs-CZ"/>
    </w:rPr>
  </w:style>
  <w:style w:type="character" w:customStyle="1" w:styleId="Smlouva-slovn1Char">
    <w:name w:val="Smlouva - číslování 1 Char"/>
    <w:link w:val="Smlouva-slovn1"/>
    <w:rsid w:val="00F24A0C"/>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F24A0C"/>
    <w:pPr>
      <w:spacing w:after="120"/>
      <w:ind w:left="283"/>
    </w:pPr>
  </w:style>
  <w:style w:type="character" w:customStyle="1" w:styleId="ZkladntextodsazenChar">
    <w:name w:val="Základní text odsazený Char"/>
    <w:basedOn w:val="Standardnpsmoodstavce"/>
    <w:link w:val="Zkladntextodsazen"/>
    <w:uiPriority w:val="99"/>
    <w:semiHidden/>
    <w:rsid w:val="00F24A0C"/>
    <w:rPr>
      <w:rFonts w:ascii="Arial" w:hAnsi="Arial" w:cs="Arial"/>
      <w:sz w:val="24"/>
    </w:rPr>
  </w:style>
  <w:style w:type="table" w:customStyle="1" w:styleId="TableGrid">
    <w:name w:val="TableGrid"/>
    <w:rsid w:val="00DD4CFB"/>
    <w:pPr>
      <w:spacing w:after="0" w:line="240" w:lineRule="auto"/>
    </w:pPr>
    <w:rPr>
      <w:rFonts w:eastAsiaTheme="minorEastAsia"/>
      <w:lang w:eastAsia="cs-CZ"/>
    </w:rPr>
    <w:tblPr>
      <w:tblCellMar>
        <w:top w:w="0" w:type="dxa"/>
        <w:left w:w="0" w:type="dxa"/>
        <w:bottom w:w="0" w:type="dxa"/>
        <w:right w:w="0" w:type="dxa"/>
      </w:tblCellMar>
    </w:tblPr>
  </w:style>
  <w:style w:type="table" w:customStyle="1" w:styleId="Mkatabulky3">
    <w:name w:val="Mřížka tabulky3"/>
    <w:basedOn w:val="Normlntabulka"/>
    <w:next w:val="Mkatabulky"/>
    <w:uiPriority w:val="39"/>
    <w:rsid w:val="0084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782584"/>
    <w:pPr>
      <w:spacing w:after="0" w:line="240" w:lineRule="auto"/>
    </w:pPr>
    <w:rPr>
      <w:rFonts w:eastAsia="Times New Roman"/>
      <w:lang w:eastAsia="cs-CZ"/>
    </w:rPr>
    <w:tblPr>
      <w:tblCellMar>
        <w:top w:w="0" w:type="dxa"/>
        <w:left w:w="0" w:type="dxa"/>
        <w:bottom w:w="0" w:type="dxa"/>
        <w:right w:w="0" w:type="dxa"/>
      </w:tblCellMar>
    </w:tblPr>
  </w:style>
  <w:style w:type="character" w:customStyle="1" w:styleId="Nzev1Char">
    <w:name w:val="Název 1 Char"/>
    <w:basedOn w:val="Standardnpsmoodstavce"/>
    <w:link w:val="Nzev1"/>
    <w:locked/>
    <w:rsid w:val="00373461"/>
    <w:rPr>
      <w:rFonts w:ascii="Arial" w:hAnsi="Arial" w:cs="Arial"/>
      <w:b/>
      <w:sz w:val="40"/>
      <w:lang w:eastAsia="cs-CZ"/>
    </w:rPr>
  </w:style>
  <w:style w:type="paragraph" w:customStyle="1" w:styleId="Nzev1">
    <w:name w:val="Název 1"/>
    <w:basedOn w:val="Normln"/>
    <w:link w:val="Nzev1Char"/>
    <w:qFormat/>
    <w:rsid w:val="00373461"/>
    <w:pPr>
      <w:spacing w:before="1440"/>
      <w:jc w:val="center"/>
    </w:pPr>
    <w:rPr>
      <w:b/>
      <w:sz w:val="40"/>
      <w:lang w:eastAsia="cs-CZ"/>
    </w:rPr>
  </w:style>
  <w:style w:type="character" w:customStyle="1" w:styleId="Nzev2Char">
    <w:name w:val="Název 2 Char"/>
    <w:basedOn w:val="Standardnpsmoodstavce"/>
    <w:link w:val="Nzev2"/>
    <w:locked/>
    <w:rsid w:val="00D41A31"/>
    <w:rPr>
      <w:rFonts w:ascii="Arial" w:hAnsi="Arial" w:cs="Arial"/>
      <w:b/>
      <w:sz w:val="40"/>
      <w:lang w:eastAsia="cs-CZ"/>
    </w:rPr>
  </w:style>
  <w:style w:type="paragraph" w:customStyle="1" w:styleId="Nzev2">
    <w:name w:val="Název 2"/>
    <w:basedOn w:val="Normln"/>
    <w:link w:val="Nzev2Char"/>
    <w:qFormat/>
    <w:rsid w:val="00D41A31"/>
    <w:pPr>
      <w:spacing w:before="1440"/>
      <w:jc w:val="center"/>
    </w:pPr>
    <w:rPr>
      <w:b/>
      <w:sz w:val="40"/>
      <w:lang w:eastAsia="cs-CZ"/>
    </w:rPr>
  </w:style>
  <w:style w:type="paragraph" w:customStyle="1" w:styleId="Nzev3">
    <w:name w:val="Název 3"/>
    <w:basedOn w:val="Normln"/>
    <w:link w:val="Nzev3Char"/>
    <w:qFormat/>
    <w:rsid w:val="00014C4E"/>
    <w:pPr>
      <w:jc w:val="center"/>
    </w:pPr>
    <w:rPr>
      <w:sz w:val="36"/>
    </w:rPr>
  </w:style>
  <w:style w:type="character" w:customStyle="1" w:styleId="Nzev3Char">
    <w:name w:val="Název 3 Char"/>
    <w:basedOn w:val="Standardnpsmoodstavce"/>
    <w:link w:val="Nzev3"/>
    <w:rsid w:val="00014C4E"/>
    <w:rPr>
      <w:rFonts w:ascii="Arial" w:hAnsi="Arial" w:cs="Arial"/>
      <w:sz w:val="36"/>
    </w:rPr>
  </w:style>
  <w:style w:type="paragraph" w:customStyle="1" w:styleId="Zduraznn">
    <w:name w:val="Zdurazněné"/>
    <w:basedOn w:val="Normln"/>
    <w:link w:val="ZduraznnChar"/>
    <w:qFormat/>
    <w:rsid w:val="002F5D92"/>
    <w:rPr>
      <w:b/>
      <w:i/>
      <w:u w:val="single"/>
      <w:lang w:eastAsia="cs-CZ"/>
    </w:rPr>
  </w:style>
  <w:style w:type="paragraph" w:customStyle="1" w:styleId="Nadpisplohy">
    <w:name w:val="Nadpis přílohy"/>
    <w:basedOn w:val="Nadpis5"/>
    <w:link w:val="NadpisplohyChar"/>
    <w:qFormat/>
    <w:rsid w:val="00CD7E33"/>
    <w:pPr>
      <w:spacing w:before="240" w:after="120"/>
      <w:jc w:val="center"/>
    </w:pPr>
  </w:style>
  <w:style w:type="character" w:customStyle="1" w:styleId="ZduraznnChar">
    <w:name w:val="Zdurazněné Char"/>
    <w:basedOn w:val="Standardnpsmoodstavce"/>
    <w:link w:val="Zduraznn"/>
    <w:rsid w:val="002F5D92"/>
    <w:rPr>
      <w:rFonts w:ascii="Arial" w:hAnsi="Arial" w:cs="Arial"/>
      <w:b/>
      <w:i/>
      <w:u w:val="single"/>
      <w:lang w:eastAsia="cs-CZ"/>
    </w:rPr>
  </w:style>
  <w:style w:type="character" w:customStyle="1" w:styleId="NadpisplohyChar">
    <w:name w:val="Nadpis přílohy Char"/>
    <w:basedOn w:val="Nadpis5Char"/>
    <w:link w:val="Nadpisplohy"/>
    <w:rsid w:val="00CD7E33"/>
    <w:rPr>
      <w:rFonts w:ascii="Arial" w:eastAsia="Arial Unicode MS" w:hAnsi="Arial" w:cs="Aharoni"/>
      <w:b/>
      <w:bCs/>
      <w:i/>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797">
      <w:bodyDiv w:val="1"/>
      <w:marLeft w:val="0"/>
      <w:marRight w:val="0"/>
      <w:marTop w:val="0"/>
      <w:marBottom w:val="0"/>
      <w:divBdr>
        <w:top w:val="none" w:sz="0" w:space="0" w:color="auto"/>
        <w:left w:val="none" w:sz="0" w:space="0" w:color="auto"/>
        <w:bottom w:val="none" w:sz="0" w:space="0" w:color="auto"/>
        <w:right w:val="none" w:sz="0" w:space="0" w:color="auto"/>
      </w:divBdr>
    </w:div>
    <w:div w:id="56442853">
      <w:bodyDiv w:val="1"/>
      <w:marLeft w:val="0"/>
      <w:marRight w:val="0"/>
      <w:marTop w:val="0"/>
      <w:marBottom w:val="0"/>
      <w:divBdr>
        <w:top w:val="none" w:sz="0" w:space="0" w:color="auto"/>
        <w:left w:val="none" w:sz="0" w:space="0" w:color="auto"/>
        <w:bottom w:val="none" w:sz="0" w:space="0" w:color="auto"/>
        <w:right w:val="none" w:sz="0" w:space="0" w:color="auto"/>
      </w:divBdr>
    </w:div>
    <w:div w:id="82379756">
      <w:bodyDiv w:val="1"/>
      <w:marLeft w:val="0"/>
      <w:marRight w:val="0"/>
      <w:marTop w:val="0"/>
      <w:marBottom w:val="0"/>
      <w:divBdr>
        <w:top w:val="none" w:sz="0" w:space="0" w:color="auto"/>
        <w:left w:val="none" w:sz="0" w:space="0" w:color="auto"/>
        <w:bottom w:val="none" w:sz="0" w:space="0" w:color="auto"/>
        <w:right w:val="none" w:sz="0" w:space="0" w:color="auto"/>
      </w:divBdr>
    </w:div>
    <w:div w:id="439491233">
      <w:bodyDiv w:val="1"/>
      <w:marLeft w:val="0"/>
      <w:marRight w:val="0"/>
      <w:marTop w:val="0"/>
      <w:marBottom w:val="0"/>
      <w:divBdr>
        <w:top w:val="none" w:sz="0" w:space="0" w:color="auto"/>
        <w:left w:val="none" w:sz="0" w:space="0" w:color="auto"/>
        <w:bottom w:val="none" w:sz="0" w:space="0" w:color="auto"/>
        <w:right w:val="none" w:sz="0" w:space="0" w:color="auto"/>
      </w:divBdr>
    </w:div>
    <w:div w:id="495994679">
      <w:bodyDiv w:val="1"/>
      <w:marLeft w:val="0"/>
      <w:marRight w:val="0"/>
      <w:marTop w:val="0"/>
      <w:marBottom w:val="0"/>
      <w:divBdr>
        <w:top w:val="none" w:sz="0" w:space="0" w:color="auto"/>
        <w:left w:val="none" w:sz="0" w:space="0" w:color="auto"/>
        <w:bottom w:val="none" w:sz="0" w:space="0" w:color="auto"/>
        <w:right w:val="none" w:sz="0" w:space="0" w:color="auto"/>
      </w:divBdr>
    </w:div>
    <w:div w:id="534853918">
      <w:bodyDiv w:val="1"/>
      <w:marLeft w:val="0"/>
      <w:marRight w:val="0"/>
      <w:marTop w:val="0"/>
      <w:marBottom w:val="0"/>
      <w:divBdr>
        <w:top w:val="none" w:sz="0" w:space="0" w:color="auto"/>
        <w:left w:val="none" w:sz="0" w:space="0" w:color="auto"/>
        <w:bottom w:val="none" w:sz="0" w:space="0" w:color="auto"/>
        <w:right w:val="none" w:sz="0" w:space="0" w:color="auto"/>
      </w:divBdr>
    </w:div>
    <w:div w:id="546643403">
      <w:bodyDiv w:val="1"/>
      <w:marLeft w:val="0"/>
      <w:marRight w:val="0"/>
      <w:marTop w:val="0"/>
      <w:marBottom w:val="0"/>
      <w:divBdr>
        <w:top w:val="none" w:sz="0" w:space="0" w:color="auto"/>
        <w:left w:val="none" w:sz="0" w:space="0" w:color="auto"/>
        <w:bottom w:val="none" w:sz="0" w:space="0" w:color="auto"/>
        <w:right w:val="none" w:sz="0" w:space="0" w:color="auto"/>
      </w:divBdr>
    </w:div>
    <w:div w:id="581794262">
      <w:bodyDiv w:val="1"/>
      <w:marLeft w:val="0"/>
      <w:marRight w:val="0"/>
      <w:marTop w:val="0"/>
      <w:marBottom w:val="0"/>
      <w:divBdr>
        <w:top w:val="none" w:sz="0" w:space="0" w:color="auto"/>
        <w:left w:val="none" w:sz="0" w:space="0" w:color="auto"/>
        <w:bottom w:val="none" w:sz="0" w:space="0" w:color="auto"/>
        <w:right w:val="none" w:sz="0" w:space="0" w:color="auto"/>
      </w:divBdr>
    </w:div>
    <w:div w:id="736630147">
      <w:bodyDiv w:val="1"/>
      <w:marLeft w:val="0"/>
      <w:marRight w:val="0"/>
      <w:marTop w:val="0"/>
      <w:marBottom w:val="0"/>
      <w:divBdr>
        <w:top w:val="none" w:sz="0" w:space="0" w:color="auto"/>
        <w:left w:val="none" w:sz="0" w:space="0" w:color="auto"/>
        <w:bottom w:val="none" w:sz="0" w:space="0" w:color="auto"/>
        <w:right w:val="none" w:sz="0" w:space="0" w:color="auto"/>
      </w:divBdr>
    </w:div>
    <w:div w:id="938176939">
      <w:bodyDiv w:val="1"/>
      <w:marLeft w:val="0"/>
      <w:marRight w:val="0"/>
      <w:marTop w:val="0"/>
      <w:marBottom w:val="0"/>
      <w:divBdr>
        <w:top w:val="none" w:sz="0" w:space="0" w:color="auto"/>
        <w:left w:val="none" w:sz="0" w:space="0" w:color="auto"/>
        <w:bottom w:val="none" w:sz="0" w:space="0" w:color="auto"/>
        <w:right w:val="none" w:sz="0" w:space="0" w:color="auto"/>
      </w:divBdr>
    </w:div>
    <w:div w:id="948391834">
      <w:bodyDiv w:val="1"/>
      <w:marLeft w:val="0"/>
      <w:marRight w:val="0"/>
      <w:marTop w:val="0"/>
      <w:marBottom w:val="0"/>
      <w:divBdr>
        <w:top w:val="none" w:sz="0" w:space="0" w:color="auto"/>
        <w:left w:val="none" w:sz="0" w:space="0" w:color="auto"/>
        <w:bottom w:val="none" w:sz="0" w:space="0" w:color="auto"/>
        <w:right w:val="none" w:sz="0" w:space="0" w:color="auto"/>
      </w:divBdr>
    </w:div>
    <w:div w:id="984623306">
      <w:bodyDiv w:val="1"/>
      <w:marLeft w:val="0"/>
      <w:marRight w:val="0"/>
      <w:marTop w:val="0"/>
      <w:marBottom w:val="0"/>
      <w:divBdr>
        <w:top w:val="none" w:sz="0" w:space="0" w:color="auto"/>
        <w:left w:val="none" w:sz="0" w:space="0" w:color="auto"/>
        <w:bottom w:val="none" w:sz="0" w:space="0" w:color="auto"/>
        <w:right w:val="none" w:sz="0" w:space="0" w:color="auto"/>
      </w:divBdr>
      <w:divsChild>
        <w:div w:id="311833098">
          <w:marLeft w:val="0"/>
          <w:marRight w:val="0"/>
          <w:marTop w:val="120"/>
          <w:marBottom w:val="0"/>
          <w:divBdr>
            <w:top w:val="none" w:sz="0" w:space="0" w:color="auto"/>
            <w:left w:val="none" w:sz="0" w:space="0" w:color="auto"/>
            <w:bottom w:val="none" w:sz="0" w:space="0" w:color="auto"/>
            <w:right w:val="none" w:sz="0" w:space="0" w:color="auto"/>
          </w:divBdr>
        </w:div>
      </w:divsChild>
    </w:div>
    <w:div w:id="1028140178">
      <w:bodyDiv w:val="1"/>
      <w:marLeft w:val="0"/>
      <w:marRight w:val="0"/>
      <w:marTop w:val="0"/>
      <w:marBottom w:val="0"/>
      <w:divBdr>
        <w:top w:val="none" w:sz="0" w:space="0" w:color="auto"/>
        <w:left w:val="none" w:sz="0" w:space="0" w:color="auto"/>
        <w:bottom w:val="none" w:sz="0" w:space="0" w:color="auto"/>
        <w:right w:val="none" w:sz="0" w:space="0" w:color="auto"/>
      </w:divBdr>
    </w:div>
    <w:div w:id="1122385192">
      <w:bodyDiv w:val="1"/>
      <w:marLeft w:val="0"/>
      <w:marRight w:val="0"/>
      <w:marTop w:val="0"/>
      <w:marBottom w:val="0"/>
      <w:divBdr>
        <w:top w:val="none" w:sz="0" w:space="0" w:color="auto"/>
        <w:left w:val="none" w:sz="0" w:space="0" w:color="auto"/>
        <w:bottom w:val="none" w:sz="0" w:space="0" w:color="auto"/>
        <w:right w:val="none" w:sz="0" w:space="0" w:color="auto"/>
      </w:divBdr>
    </w:div>
    <w:div w:id="1475758660">
      <w:bodyDiv w:val="1"/>
      <w:marLeft w:val="0"/>
      <w:marRight w:val="0"/>
      <w:marTop w:val="0"/>
      <w:marBottom w:val="0"/>
      <w:divBdr>
        <w:top w:val="none" w:sz="0" w:space="0" w:color="auto"/>
        <w:left w:val="none" w:sz="0" w:space="0" w:color="auto"/>
        <w:bottom w:val="none" w:sz="0" w:space="0" w:color="auto"/>
        <w:right w:val="none" w:sz="0" w:space="0" w:color="auto"/>
      </w:divBdr>
    </w:div>
    <w:div w:id="1609192809">
      <w:bodyDiv w:val="1"/>
      <w:marLeft w:val="0"/>
      <w:marRight w:val="0"/>
      <w:marTop w:val="0"/>
      <w:marBottom w:val="0"/>
      <w:divBdr>
        <w:top w:val="none" w:sz="0" w:space="0" w:color="auto"/>
        <w:left w:val="none" w:sz="0" w:space="0" w:color="auto"/>
        <w:bottom w:val="none" w:sz="0" w:space="0" w:color="auto"/>
        <w:right w:val="none" w:sz="0" w:space="0" w:color="auto"/>
      </w:divBdr>
    </w:div>
    <w:div w:id="1630546694">
      <w:bodyDiv w:val="1"/>
      <w:marLeft w:val="0"/>
      <w:marRight w:val="0"/>
      <w:marTop w:val="0"/>
      <w:marBottom w:val="0"/>
      <w:divBdr>
        <w:top w:val="none" w:sz="0" w:space="0" w:color="auto"/>
        <w:left w:val="none" w:sz="0" w:space="0" w:color="auto"/>
        <w:bottom w:val="none" w:sz="0" w:space="0" w:color="auto"/>
        <w:right w:val="none" w:sz="0" w:space="0" w:color="auto"/>
      </w:divBdr>
    </w:div>
    <w:div w:id="1747605669">
      <w:bodyDiv w:val="1"/>
      <w:marLeft w:val="0"/>
      <w:marRight w:val="0"/>
      <w:marTop w:val="0"/>
      <w:marBottom w:val="0"/>
      <w:divBdr>
        <w:top w:val="none" w:sz="0" w:space="0" w:color="auto"/>
        <w:left w:val="none" w:sz="0" w:space="0" w:color="auto"/>
        <w:bottom w:val="none" w:sz="0" w:space="0" w:color="auto"/>
        <w:right w:val="none" w:sz="0" w:space="0" w:color="auto"/>
      </w:divBdr>
    </w:div>
    <w:div w:id="18402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a@olkraj.cz" TargetMode="Externa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ED01FBD-A6EF-418A-B066-09D8B3E5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4409</Words>
  <Characters>26016</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Spáčilová Kateřina</dc:creator>
  <cp:lastModifiedBy>Spáčilová Kateřina</cp:lastModifiedBy>
  <cp:revision>2</cp:revision>
  <cp:lastPrinted>2019-06-27T08:26:00Z</cp:lastPrinted>
  <dcterms:created xsi:type="dcterms:W3CDTF">2022-09-12T06:32:00Z</dcterms:created>
  <dcterms:modified xsi:type="dcterms:W3CDTF">2022-09-12T06:32:00Z</dcterms:modified>
</cp:coreProperties>
</file>