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015CC" w14:textId="77777777" w:rsidR="00201633" w:rsidRPr="00E649D0" w:rsidRDefault="00841D7B" w:rsidP="00DF7602">
      <w:pPr>
        <w:ind w:left="0" w:firstLine="0"/>
        <w:jc w:val="center"/>
        <w:rPr>
          <w:rFonts w:ascii="Arial" w:hAnsi="Arial" w:cs="Arial"/>
          <w:sz w:val="40"/>
          <w:szCs w:val="40"/>
        </w:rPr>
      </w:pPr>
      <w:r w:rsidRPr="00E649D0">
        <w:rPr>
          <w:rFonts w:ascii="Arial" w:hAnsi="Arial" w:cs="Arial"/>
          <w:sz w:val="40"/>
          <w:szCs w:val="40"/>
        </w:rPr>
        <w:t xml:space="preserve">PRAVIDLA </w:t>
      </w:r>
      <w:r w:rsidR="00D171EF" w:rsidRPr="00E649D0">
        <w:rPr>
          <w:rFonts w:ascii="Arial" w:hAnsi="Arial" w:cs="Arial"/>
          <w:sz w:val="40"/>
          <w:szCs w:val="40"/>
        </w:rPr>
        <w:t>DOTAČNÍ</w:t>
      </w:r>
      <w:r w:rsidRPr="00E649D0">
        <w:rPr>
          <w:rFonts w:ascii="Arial" w:hAnsi="Arial" w:cs="Arial"/>
          <w:sz w:val="40"/>
          <w:szCs w:val="40"/>
        </w:rPr>
        <w:t>HO</w:t>
      </w:r>
      <w:r w:rsidR="00D171EF" w:rsidRPr="00E649D0">
        <w:rPr>
          <w:rFonts w:ascii="Arial" w:hAnsi="Arial" w:cs="Arial"/>
          <w:sz w:val="40"/>
          <w:szCs w:val="40"/>
        </w:rPr>
        <w:t xml:space="preserve"> PROGRAM</w:t>
      </w:r>
      <w:r w:rsidRPr="00E649D0">
        <w:rPr>
          <w:rFonts w:ascii="Arial" w:hAnsi="Arial" w:cs="Arial"/>
          <w:sz w:val="40"/>
          <w:szCs w:val="40"/>
        </w:rPr>
        <w:t>U</w:t>
      </w:r>
    </w:p>
    <w:p w14:paraId="5182A947" w14:textId="559349E0" w:rsidR="00D171EF" w:rsidRPr="00E649D0" w:rsidRDefault="00D171EF" w:rsidP="00DF7602">
      <w:pPr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E649D0">
        <w:rPr>
          <w:rFonts w:ascii="Arial" w:hAnsi="Arial" w:cs="Arial"/>
          <w:b/>
          <w:sz w:val="40"/>
          <w:szCs w:val="40"/>
        </w:rPr>
        <w:t xml:space="preserve"> </w:t>
      </w:r>
      <w:r w:rsidR="00201633" w:rsidRPr="00E649D0">
        <w:rPr>
          <w:rFonts w:ascii="Arial" w:hAnsi="Arial" w:cs="Arial"/>
          <w:b/>
          <w:sz w:val="40"/>
          <w:szCs w:val="40"/>
        </w:rPr>
        <w:t xml:space="preserve">FOND </w:t>
      </w:r>
      <w:r w:rsidR="00F96C41" w:rsidRPr="00E649D0">
        <w:rPr>
          <w:rFonts w:ascii="Arial" w:hAnsi="Arial" w:cs="Arial"/>
          <w:b/>
          <w:sz w:val="40"/>
          <w:szCs w:val="40"/>
        </w:rPr>
        <w:t>NA </w:t>
      </w:r>
      <w:r w:rsidR="00DF7602" w:rsidRPr="00E649D0">
        <w:rPr>
          <w:rFonts w:ascii="Arial" w:hAnsi="Arial" w:cs="Arial"/>
          <w:b/>
          <w:sz w:val="40"/>
          <w:szCs w:val="40"/>
        </w:rPr>
        <w:t>PODPORU VÝSTAVBY A OBNOVY VODOHOSPODÁŘSKÉ</w:t>
      </w:r>
      <w:r w:rsidR="00F96C41" w:rsidRPr="00E649D0">
        <w:rPr>
          <w:rFonts w:ascii="Arial" w:hAnsi="Arial" w:cs="Arial"/>
          <w:b/>
          <w:sz w:val="40"/>
          <w:szCs w:val="40"/>
        </w:rPr>
        <w:t xml:space="preserve"> INFRASTRUKTURY NA </w:t>
      </w:r>
      <w:r w:rsidR="00DF7602" w:rsidRPr="00E649D0">
        <w:rPr>
          <w:rFonts w:ascii="Arial" w:hAnsi="Arial" w:cs="Arial"/>
          <w:b/>
          <w:sz w:val="40"/>
          <w:szCs w:val="40"/>
        </w:rPr>
        <w:t>ÚZEMÍ OLOMOUCKÉHO KRAJE 2022</w:t>
      </w:r>
      <w:r w:rsidR="00DF7602" w:rsidRPr="00E649D0">
        <w:rPr>
          <w:rFonts w:ascii="Arial" w:hAnsi="Arial" w:cs="Arial"/>
          <w:b/>
          <w:sz w:val="40"/>
          <w:szCs w:val="40"/>
        </w:rPr>
        <w:tab/>
      </w:r>
      <w:r w:rsidR="00E27C5E">
        <w:rPr>
          <w:rFonts w:ascii="Arial" w:hAnsi="Arial" w:cs="Arial"/>
          <w:b/>
          <w:sz w:val="40"/>
          <w:szCs w:val="40"/>
        </w:rPr>
        <w:t xml:space="preserve"> - II</w:t>
      </w:r>
    </w:p>
    <w:p w14:paraId="1CA4EACD" w14:textId="77777777" w:rsidR="00D171EF" w:rsidRPr="00E649D0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0B2361CB" w14:textId="77777777" w:rsidR="00691685" w:rsidRPr="00E649D0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E649D0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E649D0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269EAC4F" w:rsidR="00691685" w:rsidRPr="00E649D0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649D0">
        <w:rPr>
          <w:rFonts w:ascii="Arial" w:hAnsi="Arial" w:cs="Arial"/>
          <w:b/>
          <w:bCs/>
          <w:sz w:val="24"/>
          <w:szCs w:val="24"/>
        </w:rPr>
        <w:t>Název programu:</w:t>
      </w:r>
      <w:r w:rsidR="00201633" w:rsidRPr="00E649D0">
        <w:rPr>
          <w:rFonts w:ascii="Arial" w:hAnsi="Arial" w:cs="Arial"/>
          <w:b/>
          <w:bCs/>
          <w:sz w:val="24"/>
          <w:szCs w:val="24"/>
        </w:rPr>
        <w:t xml:space="preserve"> 03_01 </w:t>
      </w:r>
      <w:r w:rsidR="000567E7" w:rsidRPr="00E649D0">
        <w:rPr>
          <w:rFonts w:ascii="Arial" w:hAnsi="Arial" w:cs="Arial"/>
          <w:b/>
          <w:bCs/>
          <w:sz w:val="24"/>
          <w:szCs w:val="24"/>
        </w:rPr>
        <w:t>„</w:t>
      </w:r>
      <w:r w:rsidR="00201633" w:rsidRPr="00E649D0">
        <w:rPr>
          <w:rFonts w:ascii="Arial" w:hAnsi="Arial" w:cs="Arial"/>
          <w:b/>
          <w:bCs/>
          <w:sz w:val="24"/>
          <w:szCs w:val="24"/>
        </w:rPr>
        <w:t>Fond</w:t>
      </w:r>
      <w:r w:rsidR="00DF7602" w:rsidRPr="00E649D0">
        <w:rPr>
          <w:rFonts w:ascii="Arial" w:hAnsi="Arial" w:cs="Arial"/>
          <w:b/>
          <w:bCs/>
          <w:sz w:val="24"/>
          <w:szCs w:val="24"/>
        </w:rPr>
        <w:t xml:space="preserve"> na podporu výstavby a obnovy vodohospodářské infrastruktury </w:t>
      </w:r>
      <w:r w:rsidR="00E27C5E">
        <w:rPr>
          <w:rFonts w:ascii="Arial" w:hAnsi="Arial" w:cs="Arial"/>
          <w:b/>
          <w:bCs/>
          <w:sz w:val="24"/>
          <w:szCs w:val="24"/>
        </w:rPr>
        <w:t>na území Olomouckého kraje 2022 - II</w:t>
      </w:r>
      <w:r w:rsidR="000567E7" w:rsidRPr="00E649D0">
        <w:rPr>
          <w:rFonts w:ascii="Arial" w:hAnsi="Arial" w:cs="Arial"/>
          <w:b/>
          <w:bCs/>
          <w:sz w:val="24"/>
          <w:szCs w:val="24"/>
        </w:rPr>
        <w:t>“</w:t>
      </w:r>
      <w:r w:rsidR="00E27C5E">
        <w:rPr>
          <w:rFonts w:ascii="Arial" w:hAnsi="Arial" w:cs="Arial"/>
          <w:b/>
          <w:bCs/>
          <w:sz w:val="24"/>
          <w:szCs w:val="24"/>
        </w:rPr>
        <w:t>.</w:t>
      </w:r>
    </w:p>
    <w:p w14:paraId="766C4146" w14:textId="77777777" w:rsidR="00691685" w:rsidRPr="00E649D0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6D235B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6D235B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260991D5" w:rsidR="000F74F8" w:rsidRPr="00E649D0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Řídící orgán: </w:t>
      </w:r>
      <w:r w:rsidRPr="00E649D0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E649D0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E649D0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E649D0">
        <w:rPr>
          <w:rFonts w:ascii="Arial" w:hAnsi="Arial" w:cs="Arial"/>
          <w:b/>
          <w:sz w:val="24"/>
          <w:szCs w:val="24"/>
        </w:rPr>
        <w:t>Administrátorem dotačního programu</w:t>
      </w:r>
      <w:r w:rsidRPr="00E649D0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E649D0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649D0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29FF20AB" w:rsidR="00D8543B" w:rsidRPr="00E649D0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649D0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DF7602" w:rsidRPr="00E649D0">
        <w:rPr>
          <w:rFonts w:ascii="Arial" w:hAnsi="Arial" w:cs="Arial"/>
          <w:sz w:val="24"/>
          <w:szCs w:val="24"/>
          <w:lang w:eastAsia="cs-CZ"/>
        </w:rPr>
        <w:t>životního prostředí a zemědělství</w:t>
      </w:r>
      <w:r w:rsidR="002C7DDB" w:rsidRPr="00E649D0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E649D0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E649D0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649D0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E649D0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649D0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E649D0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E649D0">
        <w:rPr>
          <w:rFonts w:ascii="Arial" w:hAnsi="Arial" w:cs="Arial"/>
          <w:sz w:val="24"/>
          <w:szCs w:val="24"/>
          <w:lang w:eastAsia="cs-CZ"/>
        </w:rPr>
        <w:t>e-podatelna:</w:t>
      </w:r>
      <w:r w:rsidRPr="00E649D0">
        <w:rPr>
          <w:rFonts w:cs="Arial"/>
          <w:sz w:val="24"/>
          <w:szCs w:val="24"/>
        </w:rPr>
        <w:t xml:space="preserve"> </w:t>
      </w:r>
      <w:r w:rsidR="009A6E56" w:rsidRPr="00E649D0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E649D0">
        <w:rPr>
          <w:sz w:val="24"/>
          <w:szCs w:val="24"/>
        </w:rPr>
        <w:t xml:space="preserve"> </w:t>
      </w:r>
    </w:p>
    <w:p w14:paraId="7CA0B538" w14:textId="77777777" w:rsidR="00D8543B" w:rsidRPr="00E649D0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649D0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E649D0">
        <w:rPr>
          <w:rFonts w:ascii="Arial" w:hAnsi="Arial" w:cs="Arial"/>
          <w:sz w:val="24"/>
          <w:szCs w:val="24"/>
          <w:lang w:eastAsia="cs-CZ"/>
        </w:rPr>
        <w:t>: qiabfmf</w:t>
      </w:r>
      <w:r w:rsidRPr="00E649D0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E649D0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3B55E9B0" w:rsidR="00FE0B1A" w:rsidRPr="00E649D0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649D0">
        <w:rPr>
          <w:rFonts w:ascii="Arial" w:hAnsi="Arial" w:cs="Arial"/>
          <w:b/>
          <w:sz w:val="24"/>
          <w:szCs w:val="24"/>
        </w:rPr>
        <w:t>Cílem dotačního programu</w:t>
      </w:r>
      <w:r w:rsidRPr="00E649D0">
        <w:rPr>
          <w:rFonts w:ascii="Arial" w:hAnsi="Arial" w:cs="Arial"/>
          <w:sz w:val="24"/>
          <w:szCs w:val="24"/>
        </w:rPr>
        <w:t xml:space="preserve"> </w:t>
      </w:r>
      <w:r w:rsidR="00201633" w:rsidRPr="00E649D0">
        <w:rPr>
          <w:rFonts w:ascii="Arial" w:hAnsi="Arial" w:cs="Arial"/>
          <w:sz w:val="24"/>
          <w:szCs w:val="24"/>
        </w:rPr>
        <w:t xml:space="preserve">03_01 </w:t>
      </w:r>
      <w:r w:rsidRPr="00E649D0">
        <w:rPr>
          <w:rFonts w:ascii="Arial" w:hAnsi="Arial" w:cs="Arial"/>
          <w:sz w:val="24"/>
          <w:szCs w:val="24"/>
        </w:rPr>
        <w:t xml:space="preserve">je podpora </w:t>
      </w:r>
      <w:r w:rsidR="00DF7602" w:rsidRPr="00E649D0">
        <w:rPr>
          <w:rFonts w:ascii="Arial" w:hAnsi="Arial" w:cs="Arial"/>
          <w:sz w:val="24"/>
          <w:szCs w:val="24"/>
        </w:rPr>
        <w:t xml:space="preserve">aktivit </w:t>
      </w:r>
      <w:r w:rsidR="00F96C41" w:rsidRPr="00E649D0">
        <w:rPr>
          <w:rFonts w:ascii="Arial" w:hAnsi="Arial" w:cs="Arial"/>
          <w:sz w:val="24"/>
          <w:szCs w:val="24"/>
        </w:rPr>
        <w:t>vedoucí ke snížení množství vypouštěného znečištění do podzemních a povrchových vod z komunálních bodových zdrojů znečištění, zvýšení počtu obyvatel zásobovaných pitnou vodou v odpovídající kvalitě a množství, zabezpečení stability dodávek pitné vody a obnova environmentálních, vodohospodářských funkcí území v</w:t>
      </w:r>
      <w:r w:rsidR="00590686" w:rsidRPr="00E649D0">
        <w:rPr>
          <w:rFonts w:ascii="Arial" w:hAnsi="Arial" w:cs="Arial"/>
          <w:sz w:val="24"/>
          <w:szCs w:val="24"/>
        </w:rPr>
        <w:t> </w:t>
      </w:r>
      <w:r w:rsidRPr="00E649D0">
        <w:rPr>
          <w:rFonts w:ascii="Arial" w:hAnsi="Arial" w:cs="Arial"/>
          <w:sz w:val="24"/>
          <w:szCs w:val="24"/>
        </w:rPr>
        <w:t>Olomouckém kraji ve veřejném zájmu a v souladu s cíli Olomouckého kraje. Dotační program vychází z</w:t>
      </w:r>
      <w:r w:rsidR="00F96C41" w:rsidRPr="00E649D0">
        <w:rPr>
          <w:rFonts w:ascii="Arial" w:hAnsi="Arial" w:cs="Arial"/>
          <w:sz w:val="24"/>
          <w:szCs w:val="24"/>
        </w:rPr>
        <w:t> Plánu rozvoje vodovodů a kanalizací Olomouckého kraje, Plánu dílčího povodí Moravy a přítoků Váhu, Plánu dílčího povodí Dyje a Plánu dílčího povodí Horní Odry.</w:t>
      </w:r>
      <w:r w:rsidR="00AA65EC" w:rsidRPr="00E649D0">
        <w:rPr>
          <w:rFonts w:ascii="Arial" w:hAnsi="Arial" w:cs="Arial"/>
          <w:sz w:val="24"/>
          <w:szCs w:val="24"/>
        </w:rPr>
        <w:t xml:space="preserve"> </w:t>
      </w:r>
    </w:p>
    <w:p w14:paraId="29B4F401" w14:textId="77777777" w:rsidR="00EE6035" w:rsidRPr="00E649D0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52884AC6" w:rsidR="00C13C47" w:rsidRPr="00E649D0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649D0">
        <w:rPr>
          <w:rFonts w:ascii="Arial" w:hAnsi="Arial" w:cs="Arial"/>
          <w:sz w:val="24"/>
          <w:szCs w:val="24"/>
        </w:rPr>
        <w:t>Vztahy n</w:t>
      </w:r>
      <w:r w:rsidR="00D729A5" w:rsidRPr="00E649D0">
        <w:rPr>
          <w:rFonts w:ascii="Arial" w:hAnsi="Arial" w:cs="Arial"/>
          <w:sz w:val="24"/>
          <w:szCs w:val="24"/>
        </w:rPr>
        <w:t xml:space="preserve">eupravené </w:t>
      </w:r>
      <w:r w:rsidRPr="00E649D0">
        <w:rPr>
          <w:rFonts w:ascii="Arial" w:hAnsi="Arial" w:cs="Arial"/>
          <w:sz w:val="24"/>
          <w:szCs w:val="24"/>
        </w:rPr>
        <w:t>t</w:t>
      </w:r>
      <w:r w:rsidR="00E6704A" w:rsidRPr="00E649D0">
        <w:rPr>
          <w:rFonts w:ascii="Arial" w:hAnsi="Arial" w:cs="Arial"/>
          <w:sz w:val="24"/>
          <w:szCs w:val="24"/>
        </w:rPr>
        <w:t xml:space="preserve">ěmito Pravidly </w:t>
      </w:r>
      <w:r w:rsidRPr="00E649D0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E649D0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E649D0">
        <w:rPr>
          <w:rFonts w:ascii="Arial" w:hAnsi="Arial" w:cs="Arial"/>
          <w:sz w:val="24"/>
          <w:szCs w:val="24"/>
        </w:rPr>
        <w:t xml:space="preserve">, schválenými </w:t>
      </w:r>
      <w:r w:rsidR="00E2502E" w:rsidRPr="00E649D0">
        <w:rPr>
          <w:rFonts w:ascii="Arial" w:hAnsi="Arial" w:cs="Arial"/>
          <w:sz w:val="24"/>
          <w:szCs w:val="24"/>
        </w:rPr>
        <w:t xml:space="preserve">usnesením </w:t>
      </w:r>
      <w:r w:rsidR="00F449A3" w:rsidRPr="00E649D0">
        <w:rPr>
          <w:rFonts w:ascii="Arial" w:hAnsi="Arial" w:cs="Arial"/>
          <w:sz w:val="24"/>
          <w:szCs w:val="24"/>
        </w:rPr>
        <w:t>Zastupitelstv</w:t>
      </w:r>
      <w:r w:rsidR="00E2502E" w:rsidRPr="00E649D0">
        <w:rPr>
          <w:rFonts w:ascii="Arial" w:hAnsi="Arial" w:cs="Arial"/>
          <w:sz w:val="24"/>
          <w:szCs w:val="24"/>
        </w:rPr>
        <w:t>a</w:t>
      </w:r>
      <w:r w:rsidR="00F449A3" w:rsidRPr="00E649D0">
        <w:rPr>
          <w:rFonts w:ascii="Arial" w:hAnsi="Arial" w:cs="Arial"/>
          <w:sz w:val="24"/>
          <w:szCs w:val="24"/>
        </w:rPr>
        <w:t xml:space="preserve"> Olomouckého kraje dne </w:t>
      </w:r>
      <w:r w:rsidR="00445579" w:rsidRPr="00E649D0">
        <w:rPr>
          <w:rFonts w:ascii="Arial" w:hAnsi="Arial" w:cs="Arial"/>
          <w:sz w:val="24"/>
          <w:szCs w:val="24"/>
        </w:rPr>
        <w:t>20. 9. 2021</w:t>
      </w:r>
      <w:r w:rsidR="00F449A3" w:rsidRPr="00E649D0">
        <w:rPr>
          <w:rFonts w:ascii="Arial" w:hAnsi="Arial" w:cs="Arial"/>
          <w:sz w:val="24"/>
          <w:szCs w:val="24"/>
        </w:rPr>
        <w:t xml:space="preserve"> </w:t>
      </w:r>
      <w:r w:rsidR="00E2502E" w:rsidRPr="00E649D0">
        <w:rPr>
          <w:rFonts w:ascii="Arial" w:hAnsi="Arial" w:cs="Arial"/>
          <w:sz w:val="24"/>
          <w:szCs w:val="24"/>
        </w:rPr>
        <w:t>č.</w:t>
      </w:r>
      <w:r w:rsidR="00F449A3" w:rsidRPr="00E649D0">
        <w:rPr>
          <w:rFonts w:ascii="Arial" w:hAnsi="Arial" w:cs="Arial"/>
          <w:sz w:val="24"/>
          <w:szCs w:val="24"/>
        </w:rPr>
        <w:t xml:space="preserve"> UZ/</w:t>
      </w:r>
      <w:r w:rsidR="00445579" w:rsidRPr="00E649D0">
        <w:rPr>
          <w:rFonts w:ascii="Arial" w:hAnsi="Arial" w:cs="Arial"/>
          <w:sz w:val="24"/>
          <w:szCs w:val="24"/>
        </w:rPr>
        <w:t>6</w:t>
      </w:r>
      <w:r w:rsidR="00F449A3" w:rsidRPr="00E649D0">
        <w:rPr>
          <w:rFonts w:ascii="Arial" w:hAnsi="Arial" w:cs="Arial"/>
          <w:sz w:val="24"/>
          <w:szCs w:val="24"/>
        </w:rPr>
        <w:t>/</w:t>
      </w:r>
      <w:r w:rsidR="00445579" w:rsidRPr="00E649D0">
        <w:rPr>
          <w:rFonts w:ascii="Arial" w:hAnsi="Arial" w:cs="Arial"/>
          <w:sz w:val="24"/>
          <w:szCs w:val="24"/>
        </w:rPr>
        <w:t>12</w:t>
      </w:r>
      <w:r w:rsidR="000A3BBC" w:rsidRPr="00E649D0">
        <w:rPr>
          <w:rFonts w:ascii="Arial" w:hAnsi="Arial" w:cs="Arial"/>
          <w:sz w:val="24"/>
          <w:szCs w:val="24"/>
        </w:rPr>
        <w:t>/</w:t>
      </w:r>
      <w:r w:rsidR="00F449A3" w:rsidRPr="00E649D0">
        <w:rPr>
          <w:rFonts w:ascii="Arial" w:hAnsi="Arial" w:cs="Arial"/>
          <w:sz w:val="24"/>
          <w:szCs w:val="24"/>
        </w:rPr>
        <w:t>2021</w:t>
      </w:r>
      <w:r w:rsidR="00EE6035" w:rsidRPr="00E649D0">
        <w:rPr>
          <w:rFonts w:ascii="Arial" w:hAnsi="Arial" w:cs="Arial"/>
          <w:sz w:val="24"/>
          <w:szCs w:val="24"/>
        </w:rPr>
        <w:t xml:space="preserve"> (dále jen „</w:t>
      </w:r>
      <w:r w:rsidR="00EE6035" w:rsidRPr="00E649D0">
        <w:rPr>
          <w:rFonts w:ascii="Arial" w:hAnsi="Arial" w:cs="Arial"/>
          <w:b/>
          <w:sz w:val="24"/>
          <w:szCs w:val="24"/>
        </w:rPr>
        <w:t>Zásady</w:t>
      </w:r>
      <w:r w:rsidR="00EE6035" w:rsidRPr="00E649D0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E649D0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E649D0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6EFB181E" w14:textId="67DEF06E" w:rsidR="00F6185D" w:rsidRPr="00E649D0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649D0">
        <w:rPr>
          <w:rFonts w:ascii="Arial" w:hAnsi="Arial" w:cs="Arial"/>
          <w:sz w:val="24"/>
          <w:szCs w:val="24"/>
        </w:rPr>
        <w:t xml:space="preserve">Dotační program </w:t>
      </w:r>
      <w:r w:rsidR="00201633" w:rsidRPr="00E649D0">
        <w:rPr>
          <w:rFonts w:ascii="Arial" w:hAnsi="Arial" w:cs="Arial"/>
          <w:sz w:val="24"/>
          <w:szCs w:val="24"/>
        </w:rPr>
        <w:t xml:space="preserve">03_01 Fond </w:t>
      </w:r>
      <w:r w:rsidR="00100E30" w:rsidRPr="00E649D0">
        <w:rPr>
          <w:rFonts w:ascii="Arial" w:hAnsi="Arial" w:cs="Arial"/>
          <w:sz w:val="24"/>
          <w:szCs w:val="24"/>
        </w:rPr>
        <w:t>na podporu výstavby a obnovy vodohospodářské infrastruktury na území Olomouckého kraje 2022</w:t>
      </w:r>
      <w:r w:rsidR="00886BC7">
        <w:rPr>
          <w:rFonts w:ascii="Arial" w:hAnsi="Arial" w:cs="Arial"/>
          <w:sz w:val="24"/>
          <w:szCs w:val="24"/>
        </w:rPr>
        <w:t xml:space="preserve"> - II se dělí na </w:t>
      </w:r>
      <w:r w:rsidRPr="00E649D0">
        <w:rPr>
          <w:rFonts w:ascii="Arial" w:hAnsi="Arial" w:cs="Arial"/>
          <w:sz w:val="24"/>
          <w:szCs w:val="24"/>
        </w:rPr>
        <w:t>tyto dotační tituly:</w:t>
      </w:r>
    </w:p>
    <w:p w14:paraId="31D923C5" w14:textId="2F95DEA6" w:rsidR="0076775F" w:rsidRPr="00E649D0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E649D0">
        <w:rPr>
          <w:rFonts w:ascii="Arial" w:hAnsi="Arial" w:cs="Arial"/>
          <w:sz w:val="24"/>
          <w:szCs w:val="24"/>
        </w:rPr>
        <w:t xml:space="preserve">Dotační titul </w:t>
      </w:r>
      <w:r w:rsidR="00201633" w:rsidRPr="00E649D0">
        <w:rPr>
          <w:rFonts w:ascii="Arial" w:hAnsi="Arial" w:cs="Arial"/>
          <w:sz w:val="24"/>
          <w:szCs w:val="24"/>
        </w:rPr>
        <w:t>03_0</w:t>
      </w:r>
      <w:r w:rsidRPr="00E649D0">
        <w:rPr>
          <w:rFonts w:ascii="Arial" w:hAnsi="Arial" w:cs="Arial"/>
          <w:sz w:val="24"/>
          <w:szCs w:val="24"/>
        </w:rPr>
        <w:t>1</w:t>
      </w:r>
      <w:r w:rsidR="00201633" w:rsidRPr="00E649D0">
        <w:rPr>
          <w:rFonts w:ascii="Arial" w:hAnsi="Arial" w:cs="Arial"/>
          <w:sz w:val="24"/>
          <w:szCs w:val="24"/>
        </w:rPr>
        <w:t>_01</w:t>
      </w:r>
      <w:r w:rsidR="00C44E0C" w:rsidRPr="00E649D0">
        <w:rPr>
          <w:rFonts w:ascii="Arial" w:hAnsi="Arial" w:cs="Arial"/>
          <w:sz w:val="24"/>
          <w:szCs w:val="24"/>
        </w:rPr>
        <w:t xml:space="preserve"> </w:t>
      </w:r>
      <w:r w:rsidR="00100E30" w:rsidRPr="00E649D0">
        <w:rPr>
          <w:rFonts w:ascii="Arial" w:hAnsi="Arial" w:cs="Arial"/>
          <w:sz w:val="24"/>
          <w:szCs w:val="24"/>
        </w:rPr>
        <w:t>Výstavba, dostavba, intenzifikace čistíren odpadních vod včetně kořenových čistíren odpadních vod a kanalizací</w:t>
      </w:r>
      <w:r w:rsidR="00683616">
        <w:rPr>
          <w:rFonts w:ascii="Arial" w:hAnsi="Arial" w:cs="Arial"/>
          <w:sz w:val="24"/>
          <w:szCs w:val="24"/>
        </w:rPr>
        <w:t xml:space="preserve"> - II</w:t>
      </w:r>
      <w:r w:rsidR="00100E30" w:rsidRPr="00E649D0">
        <w:rPr>
          <w:rFonts w:ascii="Arial" w:hAnsi="Arial" w:cs="Arial"/>
          <w:sz w:val="24"/>
          <w:szCs w:val="24"/>
        </w:rPr>
        <w:t>.</w:t>
      </w:r>
    </w:p>
    <w:p w14:paraId="723E138E" w14:textId="01C87188" w:rsidR="003A663F" w:rsidRPr="00E649D0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E649D0">
        <w:rPr>
          <w:rFonts w:ascii="Arial" w:hAnsi="Arial" w:cs="Arial"/>
          <w:sz w:val="24"/>
          <w:szCs w:val="24"/>
        </w:rPr>
        <w:t xml:space="preserve">Dotační titul </w:t>
      </w:r>
      <w:r w:rsidR="00201633" w:rsidRPr="00E649D0">
        <w:rPr>
          <w:rFonts w:ascii="Arial" w:hAnsi="Arial" w:cs="Arial"/>
          <w:sz w:val="24"/>
          <w:szCs w:val="24"/>
        </w:rPr>
        <w:t>03_01_0</w:t>
      </w:r>
      <w:r w:rsidRPr="00E649D0">
        <w:rPr>
          <w:rFonts w:ascii="Arial" w:hAnsi="Arial" w:cs="Arial"/>
          <w:sz w:val="24"/>
          <w:szCs w:val="24"/>
        </w:rPr>
        <w:t>2</w:t>
      </w:r>
      <w:r w:rsidR="00201633" w:rsidRPr="00E649D0">
        <w:rPr>
          <w:rFonts w:ascii="Arial" w:hAnsi="Arial" w:cs="Arial"/>
          <w:sz w:val="24"/>
          <w:szCs w:val="24"/>
        </w:rPr>
        <w:t xml:space="preserve"> </w:t>
      </w:r>
      <w:r w:rsidR="00100E30" w:rsidRPr="00E649D0">
        <w:rPr>
          <w:rFonts w:ascii="Arial" w:hAnsi="Arial" w:cs="Arial"/>
          <w:sz w:val="24"/>
          <w:szCs w:val="24"/>
        </w:rPr>
        <w:t>Výstavba a dostavba vodovodů pro veřejnou potřebu a úpraven vody</w:t>
      </w:r>
      <w:r w:rsidR="00683616">
        <w:rPr>
          <w:rFonts w:ascii="Arial" w:hAnsi="Arial" w:cs="Arial"/>
          <w:sz w:val="24"/>
          <w:szCs w:val="24"/>
        </w:rPr>
        <w:t xml:space="preserve"> - II</w:t>
      </w:r>
      <w:r w:rsidR="00100E30" w:rsidRPr="00E649D0">
        <w:rPr>
          <w:rFonts w:ascii="Arial" w:hAnsi="Arial" w:cs="Arial"/>
          <w:sz w:val="24"/>
          <w:szCs w:val="24"/>
        </w:rPr>
        <w:t>.</w:t>
      </w:r>
    </w:p>
    <w:p w14:paraId="52812A5E" w14:textId="4B77C22A" w:rsidR="003A663F" w:rsidRPr="00E649D0" w:rsidRDefault="00C44E0C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E649D0">
        <w:rPr>
          <w:rFonts w:ascii="Arial" w:hAnsi="Arial" w:cs="Arial"/>
          <w:sz w:val="24"/>
          <w:szCs w:val="24"/>
        </w:rPr>
        <w:t>Dotační titul</w:t>
      </w:r>
      <w:r w:rsidR="000B7CE1" w:rsidRPr="00E649D0">
        <w:rPr>
          <w:rFonts w:ascii="Arial" w:hAnsi="Arial" w:cs="Arial"/>
          <w:sz w:val="24"/>
          <w:szCs w:val="24"/>
        </w:rPr>
        <w:t xml:space="preserve"> </w:t>
      </w:r>
      <w:r w:rsidR="00201633" w:rsidRPr="00E649D0">
        <w:rPr>
          <w:rFonts w:ascii="Arial" w:hAnsi="Arial" w:cs="Arial"/>
          <w:sz w:val="24"/>
          <w:szCs w:val="24"/>
        </w:rPr>
        <w:t>0</w:t>
      </w:r>
      <w:r w:rsidR="000B7CE1" w:rsidRPr="00E649D0">
        <w:rPr>
          <w:rFonts w:ascii="Arial" w:hAnsi="Arial" w:cs="Arial"/>
          <w:sz w:val="24"/>
          <w:szCs w:val="24"/>
        </w:rPr>
        <w:t>3</w:t>
      </w:r>
      <w:r w:rsidR="00201633" w:rsidRPr="00E649D0">
        <w:rPr>
          <w:rFonts w:ascii="Arial" w:hAnsi="Arial" w:cs="Arial"/>
          <w:sz w:val="24"/>
          <w:szCs w:val="24"/>
        </w:rPr>
        <w:t>_01_03</w:t>
      </w:r>
      <w:r w:rsidR="00582F9A" w:rsidRPr="00E649D0">
        <w:rPr>
          <w:rFonts w:ascii="Arial" w:hAnsi="Arial" w:cs="Arial"/>
          <w:sz w:val="24"/>
          <w:szCs w:val="24"/>
        </w:rPr>
        <w:t xml:space="preserve"> </w:t>
      </w:r>
      <w:r w:rsidR="00100E30" w:rsidRPr="00E649D0">
        <w:rPr>
          <w:rFonts w:ascii="Arial" w:hAnsi="Arial" w:cs="Arial"/>
          <w:sz w:val="24"/>
          <w:szCs w:val="24"/>
        </w:rPr>
        <w:t>Obnova environmentálních funkcí území</w:t>
      </w:r>
      <w:r w:rsidR="00683616">
        <w:rPr>
          <w:rFonts w:ascii="Arial" w:hAnsi="Arial" w:cs="Arial"/>
          <w:sz w:val="24"/>
          <w:szCs w:val="24"/>
        </w:rPr>
        <w:t xml:space="preserve"> - II</w:t>
      </w:r>
      <w:r w:rsidR="00100E30" w:rsidRPr="00E649D0">
        <w:rPr>
          <w:rFonts w:ascii="Arial" w:hAnsi="Arial" w:cs="Arial"/>
          <w:sz w:val="24"/>
          <w:szCs w:val="24"/>
        </w:rPr>
        <w:t>.</w:t>
      </w:r>
    </w:p>
    <w:p w14:paraId="1CCD24EB" w14:textId="594B54FF" w:rsidR="00F50778" w:rsidRPr="00E649D0" w:rsidRDefault="00F50778" w:rsidP="00401BCE">
      <w:pPr>
        <w:ind w:left="0" w:firstLine="0"/>
        <w:rPr>
          <w:rFonts w:ascii="Arial" w:hAnsi="Arial" w:cs="Arial"/>
          <w:b/>
          <w:sz w:val="24"/>
          <w:szCs w:val="24"/>
        </w:rPr>
      </w:pPr>
      <w:r w:rsidRPr="00E649D0">
        <w:rPr>
          <w:rFonts w:ascii="Arial" w:hAnsi="Arial" w:cs="Arial"/>
          <w:b/>
          <w:caps/>
          <w:sz w:val="24"/>
          <w:szCs w:val="24"/>
        </w:rPr>
        <w:lastRenderedPageBreak/>
        <w:t>Pravidla dotačního titulu</w:t>
      </w:r>
      <w:r w:rsidRPr="00E649D0">
        <w:rPr>
          <w:rFonts w:ascii="Arial" w:hAnsi="Arial" w:cs="Arial"/>
          <w:b/>
          <w:sz w:val="24"/>
          <w:szCs w:val="24"/>
        </w:rPr>
        <w:t xml:space="preserve">  </w:t>
      </w:r>
      <w:r w:rsidR="00201633" w:rsidRPr="00E649D0">
        <w:rPr>
          <w:rFonts w:ascii="Arial" w:hAnsi="Arial" w:cs="Arial"/>
          <w:b/>
          <w:sz w:val="24"/>
          <w:szCs w:val="24"/>
        </w:rPr>
        <w:t>0</w:t>
      </w:r>
      <w:r w:rsidR="000400F3" w:rsidRPr="00E649D0">
        <w:rPr>
          <w:rFonts w:ascii="Arial" w:hAnsi="Arial" w:cs="Arial"/>
          <w:b/>
          <w:sz w:val="24"/>
          <w:szCs w:val="24"/>
        </w:rPr>
        <w:t>3</w:t>
      </w:r>
      <w:r w:rsidR="00201633" w:rsidRPr="00E649D0">
        <w:rPr>
          <w:rFonts w:ascii="Arial" w:hAnsi="Arial" w:cs="Arial"/>
          <w:b/>
          <w:sz w:val="24"/>
          <w:szCs w:val="24"/>
        </w:rPr>
        <w:t>_01_03</w:t>
      </w:r>
      <w:r w:rsidRPr="00E649D0">
        <w:rPr>
          <w:rFonts w:ascii="Arial" w:hAnsi="Arial" w:cs="Arial"/>
          <w:b/>
          <w:sz w:val="24"/>
          <w:szCs w:val="24"/>
        </w:rPr>
        <w:t xml:space="preserve"> </w:t>
      </w:r>
      <w:r w:rsidR="00201633" w:rsidRPr="00E649D0">
        <w:rPr>
          <w:rFonts w:ascii="Arial" w:hAnsi="Arial" w:cs="Arial"/>
          <w:b/>
          <w:sz w:val="24"/>
          <w:szCs w:val="24"/>
        </w:rPr>
        <w:t>„</w:t>
      </w:r>
      <w:r w:rsidR="000400F3" w:rsidRPr="00E649D0">
        <w:rPr>
          <w:rFonts w:ascii="Arial" w:hAnsi="Arial" w:cs="Arial"/>
          <w:b/>
          <w:sz w:val="24"/>
          <w:szCs w:val="24"/>
        </w:rPr>
        <w:t>Obnova environmentálních funkcí území</w:t>
      </w:r>
      <w:r w:rsidR="00683616">
        <w:rPr>
          <w:rFonts w:ascii="Arial" w:hAnsi="Arial" w:cs="Arial"/>
          <w:b/>
          <w:sz w:val="24"/>
          <w:szCs w:val="24"/>
        </w:rPr>
        <w:t xml:space="preserve"> - II</w:t>
      </w:r>
      <w:r w:rsidR="00201633" w:rsidRPr="00E649D0">
        <w:rPr>
          <w:rFonts w:ascii="Arial" w:hAnsi="Arial" w:cs="Arial"/>
          <w:b/>
          <w:sz w:val="24"/>
          <w:szCs w:val="24"/>
        </w:rPr>
        <w:t>“</w:t>
      </w:r>
    </w:p>
    <w:p w14:paraId="07E4DAC1" w14:textId="77777777" w:rsidR="00C44E0C" w:rsidRPr="00E649D0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E649D0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649D0">
        <w:rPr>
          <w:rFonts w:ascii="Arial" w:hAnsi="Arial" w:cs="Arial"/>
          <w:b/>
          <w:sz w:val="24"/>
          <w:szCs w:val="24"/>
        </w:rPr>
        <w:t>Kontaktní údaje</w:t>
      </w:r>
      <w:r w:rsidRPr="00E649D0">
        <w:rPr>
          <w:rFonts w:ascii="Arial" w:hAnsi="Arial" w:cs="Arial"/>
          <w:sz w:val="24"/>
          <w:szCs w:val="24"/>
        </w:rPr>
        <w:t xml:space="preserve"> pro komunikaci s </w:t>
      </w:r>
      <w:r w:rsidR="001C6A0F" w:rsidRPr="00E649D0">
        <w:rPr>
          <w:rFonts w:ascii="Arial" w:hAnsi="Arial" w:cs="Arial"/>
          <w:sz w:val="24"/>
          <w:szCs w:val="24"/>
        </w:rPr>
        <w:t>administrátorem:</w:t>
      </w:r>
      <w:r w:rsidR="001C6A0F" w:rsidRPr="00E649D0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721D5761" w:rsidR="00D841D9" w:rsidRPr="00E649D0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649D0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E649D0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00E30" w:rsidRPr="00E649D0">
        <w:rPr>
          <w:rFonts w:ascii="Arial" w:hAnsi="Arial" w:cs="Arial"/>
          <w:sz w:val="24"/>
          <w:szCs w:val="24"/>
          <w:lang w:eastAsia="cs-CZ"/>
        </w:rPr>
        <w:t>životního prostředí a zemědělství</w:t>
      </w:r>
      <w:r w:rsidR="00D841D9" w:rsidRPr="00E649D0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E649D0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11EAC7B1" w:rsidR="00D841D9" w:rsidRPr="00E649D0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649D0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E649D0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00E30" w:rsidRPr="00E649D0">
        <w:rPr>
          <w:rFonts w:ascii="Arial" w:hAnsi="Arial" w:cs="Arial"/>
          <w:sz w:val="24"/>
          <w:szCs w:val="24"/>
          <w:lang w:eastAsia="cs-CZ"/>
        </w:rPr>
        <w:t>40b</w:t>
      </w:r>
      <w:r w:rsidRPr="00E649D0">
        <w:rPr>
          <w:rFonts w:ascii="Arial" w:hAnsi="Arial" w:cs="Arial"/>
          <w:sz w:val="24"/>
          <w:szCs w:val="24"/>
          <w:lang w:eastAsia="cs-CZ"/>
        </w:rPr>
        <w:t xml:space="preserve"> (budova</w:t>
      </w:r>
      <w:r w:rsidR="00100E30" w:rsidRPr="00E649D0">
        <w:rPr>
          <w:rFonts w:ascii="Arial" w:hAnsi="Arial" w:cs="Arial"/>
          <w:sz w:val="24"/>
          <w:szCs w:val="24"/>
          <w:lang w:eastAsia="cs-CZ"/>
        </w:rPr>
        <w:t xml:space="preserve"> RCO</w:t>
      </w:r>
      <w:r w:rsidRPr="00E649D0">
        <w:rPr>
          <w:rFonts w:ascii="Arial" w:hAnsi="Arial" w:cs="Arial"/>
          <w:sz w:val="24"/>
          <w:szCs w:val="24"/>
          <w:lang w:eastAsia="cs-CZ"/>
        </w:rPr>
        <w:t>)</w:t>
      </w:r>
    </w:p>
    <w:p w14:paraId="1408116E" w14:textId="77777777" w:rsidR="00590686" w:rsidRPr="00E649D0" w:rsidRDefault="00590686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</w:p>
    <w:p w14:paraId="733B566C" w14:textId="0482CB5C" w:rsidR="00D841D9" w:rsidRPr="00E649D0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649D0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886BC7">
        <w:rPr>
          <w:rFonts w:ascii="Arial" w:hAnsi="Arial" w:cs="Arial"/>
          <w:sz w:val="24"/>
          <w:szCs w:val="24"/>
          <w:lang w:eastAsia="cs-CZ"/>
        </w:rPr>
        <w:t>Ing. Jana Breškovcová</w:t>
      </w:r>
    </w:p>
    <w:p w14:paraId="466F6D83" w14:textId="08BE137B" w:rsidR="00D841D9" w:rsidRPr="00E649D0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E649D0">
        <w:rPr>
          <w:rFonts w:ascii="Arial" w:hAnsi="Arial" w:cs="Arial"/>
          <w:sz w:val="24"/>
          <w:szCs w:val="24"/>
        </w:rPr>
        <w:t>Telefon:</w:t>
      </w:r>
      <w:r w:rsidR="00100E30" w:rsidRPr="00E649D0">
        <w:rPr>
          <w:rFonts w:ascii="Arial" w:hAnsi="Arial" w:cs="Arial"/>
          <w:sz w:val="24"/>
          <w:szCs w:val="24"/>
        </w:rPr>
        <w:t xml:space="preserve"> 585 508 </w:t>
      </w:r>
      <w:r w:rsidR="00886BC7">
        <w:rPr>
          <w:rFonts w:ascii="Arial" w:hAnsi="Arial" w:cs="Arial"/>
          <w:sz w:val="24"/>
          <w:szCs w:val="24"/>
        </w:rPr>
        <w:t>405</w:t>
      </w:r>
    </w:p>
    <w:p w14:paraId="3BC9133B" w14:textId="4A572CFD" w:rsidR="00D841D9" w:rsidRPr="00E649D0" w:rsidRDefault="00100E30" w:rsidP="00691685">
      <w:pPr>
        <w:ind w:left="0" w:firstLine="0"/>
        <w:rPr>
          <w:rFonts w:ascii="Arial" w:hAnsi="Arial" w:cs="Arial"/>
          <w:sz w:val="24"/>
          <w:szCs w:val="24"/>
        </w:rPr>
      </w:pPr>
      <w:r w:rsidRPr="00E649D0">
        <w:rPr>
          <w:rFonts w:ascii="Arial" w:hAnsi="Arial" w:cs="Arial"/>
          <w:sz w:val="24"/>
          <w:szCs w:val="24"/>
        </w:rPr>
        <w:t>e</w:t>
      </w:r>
      <w:r w:rsidR="00D841D9" w:rsidRPr="00E649D0">
        <w:rPr>
          <w:rFonts w:ascii="Arial" w:hAnsi="Arial" w:cs="Arial"/>
          <w:sz w:val="24"/>
          <w:szCs w:val="24"/>
        </w:rPr>
        <w:t xml:space="preserve">-mail: </w:t>
      </w:r>
      <w:hyperlink r:id="rId8" w:history="1">
        <w:r w:rsidR="00886BC7" w:rsidRPr="0042493F">
          <w:rPr>
            <w:rStyle w:val="Hypertextovodkaz"/>
            <w:rFonts w:ascii="Arial" w:hAnsi="Arial" w:cs="Arial"/>
            <w:sz w:val="24"/>
            <w:szCs w:val="24"/>
          </w:rPr>
          <w:t>j.breskovcova@olkraj.cz</w:t>
        </w:r>
      </w:hyperlink>
    </w:p>
    <w:p w14:paraId="7938D39D" w14:textId="744047AA" w:rsidR="00100E30" w:rsidRPr="00E649D0" w:rsidRDefault="00100E3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2FAFA4D5" w14:textId="417DF94A" w:rsidR="00100E30" w:rsidRPr="00E649D0" w:rsidRDefault="00100E30" w:rsidP="00100E30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649D0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886BC7">
        <w:rPr>
          <w:rFonts w:ascii="Arial" w:hAnsi="Arial" w:cs="Arial"/>
          <w:sz w:val="24"/>
          <w:szCs w:val="24"/>
          <w:lang w:eastAsia="cs-CZ"/>
        </w:rPr>
        <w:t>Mgr. Lucie Michalová</w:t>
      </w:r>
    </w:p>
    <w:p w14:paraId="00534837" w14:textId="3D4F4566" w:rsidR="00100E30" w:rsidRPr="00E649D0" w:rsidRDefault="00100E30" w:rsidP="00100E30">
      <w:pPr>
        <w:ind w:left="0" w:firstLine="0"/>
        <w:rPr>
          <w:rFonts w:ascii="Arial" w:hAnsi="Arial" w:cs="Arial"/>
          <w:sz w:val="24"/>
          <w:szCs w:val="24"/>
        </w:rPr>
      </w:pPr>
      <w:r w:rsidRPr="00E649D0">
        <w:rPr>
          <w:rFonts w:ascii="Arial" w:hAnsi="Arial" w:cs="Arial"/>
          <w:sz w:val="24"/>
          <w:szCs w:val="24"/>
        </w:rPr>
        <w:t xml:space="preserve">Telefon: 585 508 </w:t>
      </w:r>
      <w:r w:rsidR="00745ED2">
        <w:rPr>
          <w:rFonts w:ascii="Arial" w:hAnsi="Arial" w:cs="Arial"/>
          <w:sz w:val="24"/>
          <w:szCs w:val="24"/>
        </w:rPr>
        <w:t>395</w:t>
      </w:r>
    </w:p>
    <w:p w14:paraId="16060860" w14:textId="5F0BCDCB" w:rsidR="00100E30" w:rsidRPr="00E649D0" w:rsidRDefault="00100E30" w:rsidP="00100E30">
      <w:pPr>
        <w:ind w:left="0" w:firstLine="0"/>
        <w:rPr>
          <w:rFonts w:ascii="Arial" w:hAnsi="Arial" w:cs="Arial"/>
          <w:sz w:val="24"/>
          <w:szCs w:val="24"/>
        </w:rPr>
      </w:pPr>
      <w:r w:rsidRPr="00E649D0">
        <w:rPr>
          <w:rFonts w:ascii="Arial" w:hAnsi="Arial" w:cs="Arial"/>
          <w:sz w:val="24"/>
          <w:szCs w:val="24"/>
        </w:rPr>
        <w:t xml:space="preserve">e-mail: </w:t>
      </w:r>
      <w:r w:rsidR="00745ED2">
        <w:rPr>
          <w:rFonts w:ascii="Arial" w:hAnsi="Arial" w:cs="Arial"/>
          <w:sz w:val="24"/>
          <w:szCs w:val="24"/>
        </w:rPr>
        <w:t>l.michalova</w:t>
      </w:r>
      <w:r w:rsidRPr="00E649D0">
        <w:rPr>
          <w:rFonts w:ascii="Arial" w:hAnsi="Arial" w:cs="Arial"/>
          <w:sz w:val="24"/>
          <w:szCs w:val="24"/>
        </w:rPr>
        <w:t>@olkraj.cz</w:t>
      </w:r>
    </w:p>
    <w:p w14:paraId="610A36F2" w14:textId="77777777" w:rsidR="00100E30" w:rsidRPr="00E649D0" w:rsidRDefault="00100E3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0919155A" w:rsidR="00691685" w:rsidRPr="00E649D0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trike/>
          <w:sz w:val="26"/>
          <w:szCs w:val="26"/>
        </w:rPr>
      </w:pPr>
      <w:r w:rsidRPr="00E649D0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E649D0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E649D0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E649D0">
        <w:rPr>
          <w:rFonts w:ascii="Arial" w:hAnsi="Arial" w:cs="Arial"/>
          <w:b/>
          <w:bCs/>
          <w:sz w:val="26"/>
          <w:szCs w:val="26"/>
        </w:rPr>
        <w:t>titulu</w:t>
      </w:r>
      <w:r w:rsidRPr="00E649D0">
        <w:rPr>
          <w:rFonts w:ascii="Arial" w:hAnsi="Arial" w:cs="Arial"/>
          <w:b/>
          <w:bCs/>
          <w:strike/>
          <w:sz w:val="26"/>
          <w:szCs w:val="26"/>
        </w:rPr>
        <w:t xml:space="preserve"> </w:t>
      </w:r>
    </w:p>
    <w:p w14:paraId="0168C89A" w14:textId="77777777" w:rsidR="00691685" w:rsidRPr="00E649D0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trike/>
          <w:sz w:val="24"/>
          <w:szCs w:val="24"/>
        </w:rPr>
      </w:pPr>
    </w:p>
    <w:p w14:paraId="72C20929" w14:textId="2C5E15E0" w:rsidR="002115B0" w:rsidRPr="00E649D0" w:rsidRDefault="00691685" w:rsidP="00EA24E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649D0">
        <w:rPr>
          <w:rFonts w:ascii="Arial" w:hAnsi="Arial" w:cs="Arial"/>
          <w:b/>
          <w:sz w:val="24"/>
          <w:szCs w:val="24"/>
        </w:rPr>
        <w:t>Důvodem</w:t>
      </w:r>
      <w:r w:rsidRPr="00E649D0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E649D0">
        <w:rPr>
          <w:rFonts w:ascii="Arial" w:hAnsi="Arial" w:cs="Arial"/>
          <w:sz w:val="24"/>
          <w:szCs w:val="24"/>
        </w:rPr>
        <w:t>titulu</w:t>
      </w:r>
      <w:r w:rsidR="00BB79D0" w:rsidRPr="00E649D0">
        <w:rPr>
          <w:rFonts w:ascii="Arial" w:hAnsi="Arial" w:cs="Arial"/>
          <w:sz w:val="24"/>
          <w:szCs w:val="24"/>
        </w:rPr>
        <w:t xml:space="preserve"> </w:t>
      </w:r>
      <w:r w:rsidR="00201633" w:rsidRPr="00E649D0">
        <w:rPr>
          <w:rFonts w:ascii="Arial" w:hAnsi="Arial" w:cs="Arial"/>
          <w:sz w:val="24"/>
          <w:szCs w:val="24"/>
        </w:rPr>
        <w:t>03_01</w:t>
      </w:r>
      <w:r w:rsidR="00141486" w:rsidRPr="00E649D0">
        <w:rPr>
          <w:rFonts w:ascii="Arial" w:hAnsi="Arial" w:cs="Arial"/>
          <w:sz w:val="24"/>
          <w:szCs w:val="24"/>
        </w:rPr>
        <w:t>_03</w:t>
      </w:r>
      <w:r w:rsidR="00201633" w:rsidRPr="00E649D0">
        <w:rPr>
          <w:rFonts w:ascii="Arial" w:hAnsi="Arial" w:cs="Arial"/>
          <w:sz w:val="24"/>
          <w:szCs w:val="24"/>
        </w:rPr>
        <w:t xml:space="preserve"> </w:t>
      </w:r>
      <w:r w:rsidR="00590686" w:rsidRPr="00E649D0">
        <w:rPr>
          <w:rFonts w:ascii="Arial" w:hAnsi="Arial" w:cs="Arial"/>
          <w:sz w:val="24"/>
          <w:szCs w:val="24"/>
        </w:rPr>
        <w:t xml:space="preserve">je </w:t>
      </w:r>
      <w:r w:rsidR="00141486" w:rsidRPr="00E649D0">
        <w:rPr>
          <w:rFonts w:ascii="Arial" w:hAnsi="Arial" w:cs="Arial"/>
          <w:sz w:val="24"/>
          <w:szCs w:val="24"/>
        </w:rPr>
        <w:t xml:space="preserve">podpora </w:t>
      </w:r>
      <w:r w:rsidR="00100E30" w:rsidRPr="00E649D0">
        <w:rPr>
          <w:rFonts w:ascii="Arial" w:hAnsi="Arial" w:cs="Arial"/>
          <w:sz w:val="24"/>
          <w:szCs w:val="24"/>
        </w:rPr>
        <w:t xml:space="preserve"> </w:t>
      </w:r>
      <w:r w:rsidR="00745ED2">
        <w:rPr>
          <w:rFonts w:ascii="Arial" w:hAnsi="Arial" w:cs="Arial"/>
          <w:sz w:val="24"/>
          <w:szCs w:val="24"/>
        </w:rPr>
        <w:t xml:space="preserve"> revitalizace a </w:t>
      </w:r>
      <w:r w:rsidR="00EA24EA" w:rsidRPr="00E649D0">
        <w:rPr>
          <w:rFonts w:ascii="Arial" w:hAnsi="Arial" w:cs="Arial"/>
          <w:sz w:val="24"/>
          <w:szCs w:val="24"/>
        </w:rPr>
        <w:t>obnova environmentálních pramenných</w:t>
      </w:r>
      <w:r w:rsidR="00745ED2">
        <w:rPr>
          <w:rFonts w:ascii="Arial" w:hAnsi="Arial" w:cs="Arial"/>
          <w:sz w:val="24"/>
          <w:szCs w:val="24"/>
        </w:rPr>
        <w:t xml:space="preserve"> oblastí, realizace opatření na </w:t>
      </w:r>
      <w:r w:rsidR="00EA24EA" w:rsidRPr="00E649D0">
        <w:rPr>
          <w:rFonts w:ascii="Arial" w:hAnsi="Arial" w:cs="Arial"/>
          <w:sz w:val="24"/>
          <w:szCs w:val="24"/>
        </w:rPr>
        <w:t>ochranu zdrojů pitné vody, zakládání nových retenčních prostorů, suchých poldrů, realizace v minulosti zaniklých a poškozených retenčních prostorů.</w:t>
      </w:r>
    </w:p>
    <w:p w14:paraId="0677A97A" w14:textId="77777777" w:rsidR="00EA24EA" w:rsidRPr="00E649D0" w:rsidRDefault="00EA24EA" w:rsidP="00EA24EA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0670EF39" w14:textId="44FDFC5E" w:rsidR="00DA1D8F" w:rsidRPr="00E649D0" w:rsidRDefault="00EB0434" w:rsidP="00DA1D8F">
      <w:pPr>
        <w:pStyle w:val="Odstavecseseznamem"/>
        <w:numPr>
          <w:ilvl w:val="1"/>
          <w:numId w:val="1"/>
        </w:numPr>
        <w:shd w:val="clear" w:color="auto" w:fill="FFFFFF"/>
        <w:ind w:left="851" w:hanging="851"/>
        <w:contextualSpacing w:val="0"/>
        <w:rPr>
          <w:rFonts w:ascii="Arial" w:eastAsia="Times New Roman" w:hAnsi="Arial" w:cs="Arial"/>
          <w:i/>
          <w:lang w:eastAsia="cs-CZ"/>
        </w:rPr>
      </w:pPr>
      <w:r w:rsidRPr="00E649D0">
        <w:rPr>
          <w:rFonts w:ascii="Arial" w:hAnsi="Arial" w:cs="Arial"/>
          <w:b/>
          <w:sz w:val="24"/>
          <w:szCs w:val="24"/>
        </w:rPr>
        <w:t>Obecným účelem</w:t>
      </w:r>
      <w:r w:rsidRPr="00E649D0">
        <w:rPr>
          <w:rFonts w:ascii="Arial" w:hAnsi="Arial" w:cs="Arial"/>
          <w:sz w:val="24"/>
          <w:szCs w:val="24"/>
        </w:rPr>
        <w:t xml:space="preserve"> </w:t>
      </w:r>
      <w:r w:rsidR="00691685" w:rsidRPr="00E649D0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E649D0">
        <w:rPr>
          <w:rFonts w:ascii="Arial" w:hAnsi="Arial" w:cs="Arial"/>
          <w:sz w:val="24"/>
          <w:szCs w:val="24"/>
        </w:rPr>
        <w:t>titulu</w:t>
      </w:r>
      <w:r w:rsidR="00EA24EA" w:rsidRPr="00E649D0">
        <w:rPr>
          <w:rFonts w:ascii="Arial" w:hAnsi="Arial" w:cs="Arial"/>
          <w:sz w:val="24"/>
          <w:szCs w:val="24"/>
        </w:rPr>
        <w:t xml:space="preserve"> </w:t>
      </w:r>
      <w:r w:rsidR="00201633" w:rsidRPr="00E649D0">
        <w:rPr>
          <w:rFonts w:ascii="Arial" w:hAnsi="Arial" w:cs="Arial"/>
          <w:sz w:val="24"/>
          <w:szCs w:val="24"/>
        </w:rPr>
        <w:t>0</w:t>
      </w:r>
      <w:r w:rsidR="00DA1D8F" w:rsidRPr="00E649D0">
        <w:rPr>
          <w:rFonts w:ascii="Arial" w:hAnsi="Arial" w:cs="Arial"/>
          <w:sz w:val="24"/>
          <w:szCs w:val="24"/>
        </w:rPr>
        <w:t>3</w:t>
      </w:r>
      <w:r w:rsidR="00201633" w:rsidRPr="00E649D0">
        <w:rPr>
          <w:rFonts w:ascii="Arial" w:hAnsi="Arial" w:cs="Arial"/>
          <w:sz w:val="24"/>
          <w:szCs w:val="24"/>
        </w:rPr>
        <w:t>_01_03</w:t>
      </w:r>
      <w:r w:rsidR="00EA24EA" w:rsidRPr="00E649D0">
        <w:rPr>
          <w:rFonts w:ascii="Arial" w:hAnsi="Arial" w:cs="Arial"/>
          <w:sz w:val="24"/>
          <w:szCs w:val="24"/>
        </w:rPr>
        <w:t xml:space="preserve"> </w:t>
      </w:r>
      <w:r w:rsidR="00691685" w:rsidRPr="00E649D0">
        <w:rPr>
          <w:rFonts w:ascii="Arial" w:hAnsi="Arial" w:cs="Arial"/>
          <w:sz w:val="24"/>
          <w:szCs w:val="24"/>
        </w:rPr>
        <w:t>je podpora</w:t>
      </w:r>
      <w:r w:rsidR="00EA24EA" w:rsidRPr="00E649D0">
        <w:rPr>
          <w:rFonts w:ascii="Arial" w:hAnsi="Arial" w:cs="Arial"/>
          <w:sz w:val="24"/>
          <w:szCs w:val="24"/>
        </w:rPr>
        <w:t xml:space="preserve"> </w:t>
      </w:r>
      <w:r w:rsidR="00DA1D8F" w:rsidRPr="00E649D0">
        <w:rPr>
          <w:rFonts w:ascii="Arial" w:eastAsia="Times New Roman" w:hAnsi="Arial" w:cs="Arial"/>
          <w:sz w:val="24"/>
          <w:szCs w:val="24"/>
          <w:lang w:eastAsia="cs-CZ"/>
        </w:rPr>
        <w:t>revitalizace a obnovy environmentálních funkcí pramenných oblastí, realizace opatření na ochranu zdrojů pitné vody, zakládání nových retenčních prostorů, zakládání suchých poldrů, revitalizace v minulosti zaniklých a poškozených retenčních prostorů. K tomuto účelu slouží a budou využity finanční prostředky účelově vázané na ochranu životního prostředí plynoucí zejména z výnosů poplatků za odběr podzemních vod, které jsou příjmem rozpočtu Olomouckého kraje na základě ustanovení § 88 zákona č. 254/2001 Sb., o vodách a o změně některých zákonů (vodní zákon) v platném znění, z výnosů poplatků za znečištění ovzduší, které jsou příjmem rozpočtu Olomouckého kraje na základě ustanovení § 15 odst. 14 zákona č. 201/2012 Sb., o ochraně ovzduší v platném znění, z výnosů z pokut uložených Českou inspekcí životního prostředí a z úroků plynoucích z těchto finančních prostředků. Dalším zdrojem finančních prostředků může být rozpočet Olomouckého kraje a jiné zdroje.</w:t>
      </w:r>
    </w:p>
    <w:p w14:paraId="7C716531" w14:textId="3C6B44BB" w:rsidR="00401BCE" w:rsidRPr="00E649D0" w:rsidRDefault="00401BCE" w:rsidP="00DA1D8F">
      <w:pPr>
        <w:pStyle w:val="Odstavecseseznamem"/>
        <w:shd w:val="clear" w:color="auto" w:fill="FFFFFF"/>
        <w:ind w:left="851" w:firstLine="0"/>
        <w:contextualSpacing w:val="0"/>
        <w:rPr>
          <w:rFonts w:ascii="Arial" w:eastAsia="Times New Roman" w:hAnsi="Arial" w:cs="Arial"/>
          <w:i/>
          <w:lang w:eastAsia="cs-CZ"/>
        </w:rPr>
      </w:pPr>
    </w:p>
    <w:p w14:paraId="665EC6AB" w14:textId="77777777" w:rsidR="00401BCE" w:rsidRPr="00E649D0" w:rsidRDefault="00401BCE" w:rsidP="00401BCE">
      <w:pPr>
        <w:pStyle w:val="Odstavecseseznamem"/>
        <w:shd w:val="clear" w:color="auto" w:fill="FFFFFF"/>
        <w:ind w:left="851" w:firstLine="0"/>
        <w:contextualSpacing w:val="0"/>
        <w:rPr>
          <w:rFonts w:ascii="Arial" w:eastAsia="Times New Roman" w:hAnsi="Arial" w:cs="Arial"/>
          <w:i/>
          <w:lang w:eastAsia="cs-CZ"/>
        </w:rPr>
      </w:pPr>
    </w:p>
    <w:p w14:paraId="69485214" w14:textId="2A57EBC4" w:rsidR="009C49BD" w:rsidRPr="00E649D0" w:rsidRDefault="009C49BD" w:rsidP="009C49B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649D0">
        <w:rPr>
          <w:rFonts w:ascii="Arial" w:hAnsi="Arial" w:cs="Arial"/>
          <w:sz w:val="24"/>
          <w:szCs w:val="24"/>
        </w:rPr>
        <w:t>Podporované akce:</w:t>
      </w:r>
    </w:p>
    <w:p w14:paraId="1458B838" w14:textId="5F9E10AA" w:rsidR="00401BCE" w:rsidRPr="00E649D0" w:rsidRDefault="00EA24EA" w:rsidP="00401BCE">
      <w:pPr>
        <w:pStyle w:val="Odstavecseseznamem"/>
        <w:rPr>
          <w:rFonts w:ascii="Arial" w:eastAsia="Times New Roman" w:hAnsi="Arial" w:cs="Arial"/>
          <w:i/>
          <w:lang w:eastAsia="cs-CZ"/>
        </w:rPr>
      </w:pPr>
      <w:r w:rsidRPr="00E649D0">
        <w:rPr>
          <w:rFonts w:ascii="Arial" w:hAnsi="Arial" w:cs="Arial"/>
          <w:sz w:val="24"/>
          <w:szCs w:val="24"/>
        </w:rPr>
        <w:t xml:space="preserve"> </w:t>
      </w:r>
    </w:p>
    <w:p w14:paraId="19DD9653" w14:textId="77777777" w:rsidR="00A858B9" w:rsidRPr="00E649D0" w:rsidRDefault="00A858B9" w:rsidP="00A858B9">
      <w:pPr>
        <w:pStyle w:val="Radaplohy"/>
        <w:numPr>
          <w:ilvl w:val="0"/>
          <w:numId w:val="32"/>
        </w:numPr>
        <w:spacing w:before="0" w:after="0"/>
        <w:rPr>
          <w:rFonts w:cs="Arial"/>
          <w:szCs w:val="24"/>
          <w:u w:val="none"/>
        </w:rPr>
      </w:pPr>
      <w:r w:rsidRPr="00E649D0">
        <w:rPr>
          <w:rFonts w:cs="Arial"/>
          <w:szCs w:val="24"/>
          <w:u w:val="none"/>
        </w:rPr>
        <w:t xml:space="preserve">revitalizace a obnova environmentálních funkcí pramenných oblastí, </w:t>
      </w:r>
    </w:p>
    <w:p w14:paraId="64DCBF5F" w14:textId="77777777" w:rsidR="00A858B9" w:rsidRPr="00E649D0" w:rsidRDefault="00A858B9" w:rsidP="00A858B9">
      <w:pPr>
        <w:pStyle w:val="Radaplohy"/>
        <w:numPr>
          <w:ilvl w:val="0"/>
          <w:numId w:val="32"/>
        </w:numPr>
        <w:spacing w:before="0" w:after="0"/>
        <w:rPr>
          <w:rFonts w:cs="Arial"/>
          <w:szCs w:val="24"/>
          <w:u w:val="none"/>
        </w:rPr>
      </w:pPr>
      <w:r w:rsidRPr="00E649D0">
        <w:rPr>
          <w:rFonts w:cs="Arial"/>
          <w:szCs w:val="24"/>
          <w:u w:val="none"/>
        </w:rPr>
        <w:t xml:space="preserve">realizace opatření na ochranu zdrojů pitné vody, </w:t>
      </w:r>
    </w:p>
    <w:p w14:paraId="03A69BD2" w14:textId="77777777" w:rsidR="00A858B9" w:rsidRPr="00E649D0" w:rsidRDefault="00A858B9" w:rsidP="00A858B9">
      <w:pPr>
        <w:pStyle w:val="Radaplohy"/>
        <w:numPr>
          <w:ilvl w:val="0"/>
          <w:numId w:val="32"/>
        </w:numPr>
        <w:spacing w:before="0" w:after="0"/>
        <w:rPr>
          <w:rFonts w:cs="Arial"/>
          <w:szCs w:val="24"/>
          <w:u w:val="none"/>
        </w:rPr>
      </w:pPr>
      <w:r w:rsidRPr="00E649D0">
        <w:rPr>
          <w:rFonts w:cs="Arial"/>
          <w:szCs w:val="24"/>
          <w:u w:val="none"/>
        </w:rPr>
        <w:t>zakládání nových retenčních prostorů,</w:t>
      </w:r>
    </w:p>
    <w:p w14:paraId="29B487E1" w14:textId="77777777" w:rsidR="00A858B9" w:rsidRPr="00E649D0" w:rsidRDefault="00A858B9" w:rsidP="00A858B9">
      <w:pPr>
        <w:pStyle w:val="Radaplohy"/>
        <w:numPr>
          <w:ilvl w:val="0"/>
          <w:numId w:val="32"/>
        </w:numPr>
        <w:spacing w:before="0" w:after="0"/>
        <w:rPr>
          <w:rFonts w:cs="Arial"/>
          <w:szCs w:val="24"/>
          <w:u w:val="none"/>
        </w:rPr>
      </w:pPr>
      <w:r w:rsidRPr="00E649D0">
        <w:rPr>
          <w:rFonts w:cs="Arial"/>
          <w:szCs w:val="24"/>
          <w:u w:val="none"/>
        </w:rPr>
        <w:t>zakládání suchých poldrů, revitalizace suchých poldrů a v minulosti zaniklých a poškozených retenčních prostorů</w:t>
      </w:r>
      <w:r w:rsidRPr="00E649D0">
        <w:rPr>
          <w:szCs w:val="24"/>
          <w:u w:val="none"/>
        </w:rPr>
        <w:t>.</w:t>
      </w:r>
    </w:p>
    <w:p w14:paraId="7215DEC2" w14:textId="77777777" w:rsidR="009C49BD" w:rsidRPr="00E649D0" w:rsidRDefault="009C49BD" w:rsidP="00A858B9">
      <w:pPr>
        <w:pStyle w:val="Odstavecseseznamem"/>
        <w:shd w:val="clear" w:color="auto" w:fill="FFFFFF"/>
        <w:ind w:left="851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C0FB768" w14:textId="77777777" w:rsidR="009C49BD" w:rsidRPr="00E649D0" w:rsidRDefault="009C49BD" w:rsidP="009C49BD">
      <w:pPr>
        <w:numPr>
          <w:ilvl w:val="1"/>
          <w:numId w:val="1"/>
        </w:numPr>
        <w:shd w:val="clear" w:color="auto" w:fill="FFFFFF"/>
        <w:spacing w:after="120"/>
        <w:ind w:left="851" w:hanging="851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9D0">
        <w:rPr>
          <w:rFonts w:ascii="Arial" w:eastAsia="Times New Roman" w:hAnsi="Arial" w:cs="Arial"/>
          <w:sz w:val="24"/>
          <w:szCs w:val="24"/>
          <w:lang w:eastAsia="cs-CZ"/>
        </w:rPr>
        <w:t>Dotaci nelze poskytnout na akci:</w:t>
      </w:r>
    </w:p>
    <w:p w14:paraId="11FBDF3C" w14:textId="77777777" w:rsidR="009C49BD" w:rsidRPr="00E649D0" w:rsidRDefault="009C49BD" w:rsidP="009C49BD">
      <w:pPr>
        <w:shd w:val="clear" w:color="auto" w:fill="FFFFFF"/>
        <w:ind w:firstLine="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</w:p>
    <w:p w14:paraId="6A9D62D1" w14:textId="77777777" w:rsidR="001F6835" w:rsidRPr="00E649D0" w:rsidRDefault="001F6835" w:rsidP="001F6835">
      <w:pPr>
        <w:numPr>
          <w:ilvl w:val="0"/>
          <w:numId w:val="20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9D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u které bylo ukončeno financování,</w:t>
      </w:r>
    </w:p>
    <w:p w14:paraId="32E4EBE8" w14:textId="73A4B762" w:rsidR="001F6835" w:rsidRPr="00E649D0" w:rsidRDefault="001F6835" w:rsidP="001F6835">
      <w:pPr>
        <w:numPr>
          <w:ilvl w:val="0"/>
          <w:numId w:val="20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9D0">
        <w:rPr>
          <w:rFonts w:ascii="Arial" w:eastAsia="Times New Roman" w:hAnsi="Arial" w:cs="Arial"/>
          <w:sz w:val="24"/>
          <w:szCs w:val="24"/>
          <w:lang w:eastAsia="cs-CZ"/>
        </w:rPr>
        <w:t>u které investor požádal o vydání kolaudačního souhlasu, popřípadě o povolení zkušebního provozu,</w:t>
      </w:r>
    </w:p>
    <w:p w14:paraId="133AE00D" w14:textId="77777777" w:rsidR="001F6835" w:rsidRPr="00E649D0" w:rsidRDefault="001F6835" w:rsidP="001F6835">
      <w:pPr>
        <w:numPr>
          <w:ilvl w:val="0"/>
          <w:numId w:val="20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9D0">
        <w:rPr>
          <w:rFonts w:ascii="Arial" w:eastAsia="Times New Roman" w:hAnsi="Arial" w:cs="Arial"/>
          <w:sz w:val="24"/>
          <w:szCs w:val="24"/>
          <w:lang w:eastAsia="cs-CZ"/>
        </w:rPr>
        <w:t>která je údržbou vodního díla, tedy zákonnou povinností vlastníka vodního díla (zákon č. 254/2001 Sb., o vodách a o změně některých zákonů (vodní zákon), ve znění pozdějších předpisů, zákon č. 183/2006 Sb., o územním plánování a stavebním řádu (stavební zákon), ve znění pozdějších předpisů),</w:t>
      </w:r>
    </w:p>
    <w:p w14:paraId="54B2121C" w14:textId="77777777" w:rsidR="001F6835" w:rsidRPr="00E649D0" w:rsidRDefault="001F6835" w:rsidP="001F6835">
      <w:pPr>
        <w:numPr>
          <w:ilvl w:val="0"/>
          <w:numId w:val="20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9D0">
        <w:rPr>
          <w:rFonts w:ascii="Arial" w:eastAsia="Times New Roman" w:hAnsi="Arial" w:cs="Arial"/>
          <w:sz w:val="24"/>
          <w:szCs w:val="24"/>
          <w:lang w:eastAsia="cs-CZ"/>
        </w:rPr>
        <w:t>dotaci nelze poskytnout na další etapu akce, pokud nebyla předchozí etapa stavebně ukončena, což žadatel doloží zápisem o předání a převzetí stavby sepsaný mezi investorem a dodavatelem stavby. Etapou se rozumí taková část stavby, která je po ukončení schopna samostatného provozu.</w:t>
      </w:r>
    </w:p>
    <w:p w14:paraId="0203B1CD" w14:textId="6EB8B744" w:rsidR="00816FC3" w:rsidRPr="00E649D0" w:rsidRDefault="00816FC3" w:rsidP="003A3A05">
      <w:pPr>
        <w:rPr>
          <w:rFonts w:ascii="Arial" w:hAnsi="Arial" w:cs="Arial"/>
          <w:i/>
          <w:sz w:val="24"/>
          <w:szCs w:val="24"/>
        </w:rPr>
      </w:pPr>
    </w:p>
    <w:p w14:paraId="4846E125" w14:textId="6DE1B915" w:rsidR="00691685" w:rsidRPr="00542FF1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6D235B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6D235B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6D235B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6D235B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542FF1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542FF1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159B316E" w:rsidR="00F56E1F" w:rsidRPr="00542FF1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542FF1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542FF1">
        <w:rPr>
          <w:rFonts w:ascii="Arial" w:hAnsi="Arial" w:cs="Arial"/>
          <w:b/>
          <w:sz w:val="24"/>
          <w:szCs w:val="24"/>
        </w:rPr>
        <w:t xml:space="preserve"> osoba</w:t>
      </w:r>
      <w:r w:rsidRPr="00542FF1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542FF1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542FF1">
        <w:rPr>
          <w:rFonts w:ascii="Arial" w:hAnsi="Arial" w:cs="Arial"/>
          <w:b/>
          <w:sz w:val="24"/>
          <w:szCs w:val="24"/>
        </w:rPr>
        <w:t>p</w:t>
      </w:r>
      <w:r w:rsidRPr="00542FF1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542FF1">
        <w:rPr>
          <w:rFonts w:ascii="Arial" w:hAnsi="Arial" w:cs="Arial"/>
          <w:b/>
          <w:sz w:val="24"/>
          <w:szCs w:val="24"/>
        </w:rPr>
        <w:t>titulu</w:t>
      </w:r>
      <w:r w:rsidRPr="00542FF1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542FF1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A8F3E82" w14:textId="77777777" w:rsidR="000A57CD" w:rsidRPr="00542FF1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42FF1">
        <w:rPr>
          <w:rFonts w:ascii="Arial" w:hAnsi="Arial" w:cs="Arial"/>
          <w:sz w:val="24"/>
          <w:szCs w:val="24"/>
        </w:rPr>
        <w:t xml:space="preserve">Žadatelem </w:t>
      </w:r>
      <w:r w:rsidRPr="00542FF1">
        <w:rPr>
          <w:rFonts w:ascii="Arial" w:hAnsi="Arial" w:cs="Arial"/>
          <w:b/>
          <w:sz w:val="24"/>
          <w:szCs w:val="24"/>
        </w:rPr>
        <w:t>může být</w:t>
      </w:r>
      <w:r w:rsidRPr="00542FF1">
        <w:rPr>
          <w:rFonts w:ascii="Arial" w:hAnsi="Arial" w:cs="Arial"/>
          <w:sz w:val="24"/>
          <w:szCs w:val="24"/>
        </w:rPr>
        <w:t xml:space="preserve"> pouze: </w:t>
      </w:r>
    </w:p>
    <w:p w14:paraId="4F0206B9" w14:textId="77777777" w:rsidR="009514A9" w:rsidRPr="00542FF1" w:rsidRDefault="009514A9" w:rsidP="009514A9">
      <w:pPr>
        <w:pStyle w:val="Odstavecseseznamem"/>
        <w:autoSpaceDE w:val="0"/>
        <w:autoSpaceDN w:val="0"/>
        <w:adjustRightInd w:val="0"/>
        <w:ind w:left="2232" w:firstLine="0"/>
        <w:rPr>
          <w:rFonts w:ascii="Arial" w:hAnsi="Arial" w:cs="Arial"/>
          <w:strike/>
          <w:sz w:val="24"/>
          <w:szCs w:val="24"/>
        </w:rPr>
      </w:pPr>
    </w:p>
    <w:p w14:paraId="13B205DE" w14:textId="0B5CED2E" w:rsidR="009514A9" w:rsidRPr="00542FF1" w:rsidRDefault="00E649D0" w:rsidP="00E649D0">
      <w:pPr>
        <w:shd w:val="clear" w:color="auto" w:fill="FFFFFF"/>
        <w:ind w:hanging="143"/>
        <w:contextualSpacing/>
        <w:rPr>
          <w:rFonts w:ascii="Arial" w:eastAsia="Calibri" w:hAnsi="Arial" w:cs="Arial"/>
          <w:sz w:val="24"/>
          <w:szCs w:val="24"/>
        </w:rPr>
      </w:pPr>
      <w:r w:rsidRPr="00542FF1">
        <w:rPr>
          <w:rFonts w:ascii="Arial" w:eastAsia="Calibri" w:hAnsi="Arial" w:cs="Arial"/>
          <w:sz w:val="24"/>
          <w:szCs w:val="24"/>
        </w:rPr>
        <w:t xml:space="preserve">   P</w:t>
      </w:r>
      <w:r w:rsidR="009514A9" w:rsidRPr="00542FF1">
        <w:rPr>
          <w:rFonts w:ascii="Arial" w:eastAsia="Calibri" w:hAnsi="Arial" w:cs="Arial"/>
          <w:sz w:val="24"/>
          <w:szCs w:val="24"/>
        </w:rPr>
        <w:t>rávnická osoba, kterou je:</w:t>
      </w:r>
    </w:p>
    <w:p w14:paraId="2F97DE7B" w14:textId="77777777" w:rsidR="009514A9" w:rsidRPr="00542FF1" w:rsidRDefault="009514A9" w:rsidP="009514A9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contextualSpacing/>
        <w:rPr>
          <w:rFonts w:ascii="Arial" w:eastAsia="Calibri" w:hAnsi="Arial" w:cs="Arial"/>
          <w:sz w:val="24"/>
          <w:szCs w:val="24"/>
        </w:rPr>
      </w:pPr>
      <w:r w:rsidRPr="00542FF1">
        <w:rPr>
          <w:rFonts w:ascii="Arial" w:eastAsia="Calibri" w:hAnsi="Arial" w:cs="Arial"/>
          <w:sz w:val="24"/>
          <w:szCs w:val="24"/>
        </w:rPr>
        <w:t>obec v územním obvodu Olomouckého kraje, o velikosti do 2 000 trvale bydlících obyvatel nebo i větší, pokud se akce realizuje v místní části do 2 000 trvale bydlících obyvatel a celkový počet trvale bydlících obyvatel obce je menší než 3 000.</w:t>
      </w:r>
    </w:p>
    <w:p w14:paraId="703EDD70" w14:textId="44FAA7A1" w:rsidR="009514A9" w:rsidRPr="00542FF1" w:rsidRDefault="009514A9" w:rsidP="009514A9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contextualSpacing/>
        <w:rPr>
          <w:rFonts w:ascii="Arial" w:eastAsia="Calibri" w:hAnsi="Arial" w:cs="Arial"/>
          <w:sz w:val="24"/>
          <w:szCs w:val="24"/>
        </w:rPr>
      </w:pPr>
      <w:r w:rsidRPr="00542FF1">
        <w:rPr>
          <w:rFonts w:ascii="Arial" w:eastAsia="Calibri" w:hAnsi="Arial" w:cs="Arial"/>
          <w:sz w:val="24"/>
          <w:szCs w:val="24"/>
        </w:rPr>
        <w:t>dobrovolný svazek obcí, který je registrován v souladu se zákonem o obcích a jehož sídlo se nachází v územním obvodu Olomouckého kraje, zajišťující akci pro obce velikosti do 2 000 trvale bydlících obyvatel nebo i větší, pokud se akce realizuje v místní části do 2 </w:t>
      </w:r>
      <w:r w:rsidR="00381A91" w:rsidRPr="00542FF1">
        <w:rPr>
          <w:rFonts w:ascii="Arial" w:eastAsia="Calibri" w:hAnsi="Arial" w:cs="Arial"/>
          <w:sz w:val="24"/>
          <w:szCs w:val="24"/>
        </w:rPr>
        <w:t>000 trvale bydlících obyvatel a </w:t>
      </w:r>
      <w:r w:rsidRPr="00542FF1">
        <w:rPr>
          <w:rFonts w:ascii="Arial" w:eastAsia="Calibri" w:hAnsi="Arial" w:cs="Arial"/>
          <w:sz w:val="24"/>
          <w:szCs w:val="24"/>
        </w:rPr>
        <w:t xml:space="preserve">celkový počet obyvatel obce je menší než 3 000. </w:t>
      </w:r>
    </w:p>
    <w:p w14:paraId="7ECEFD57" w14:textId="77777777" w:rsidR="00691685" w:rsidRPr="00542FF1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14:paraId="0EEB6096" w14:textId="10655B96" w:rsidR="00691685" w:rsidRPr="00542FF1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542FF1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542FF1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542FF1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22FDA313" w14:textId="7AD6DFAC" w:rsidR="00BF6A09" w:rsidRPr="00542FF1" w:rsidRDefault="00803B5A" w:rsidP="00301B18">
      <w:pPr>
        <w:ind w:left="0" w:firstLine="0"/>
        <w:rPr>
          <w:rFonts w:ascii="Arial" w:hAnsi="Arial" w:cs="Arial"/>
          <w:b/>
          <w:sz w:val="24"/>
          <w:szCs w:val="24"/>
        </w:rPr>
      </w:pPr>
      <w:r w:rsidRPr="00542FF1">
        <w:rPr>
          <w:rFonts w:ascii="Arial" w:hAnsi="Arial" w:cs="Arial"/>
          <w:sz w:val="24"/>
          <w:szCs w:val="24"/>
        </w:rPr>
        <w:t xml:space="preserve">Na dotační program </w:t>
      </w:r>
      <w:r w:rsidR="00201633" w:rsidRPr="00542FF1">
        <w:rPr>
          <w:rFonts w:ascii="Arial" w:hAnsi="Arial" w:cs="Arial"/>
          <w:sz w:val="24"/>
          <w:szCs w:val="24"/>
        </w:rPr>
        <w:t xml:space="preserve">03_01 </w:t>
      </w:r>
      <w:r w:rsidRPr="00542FF1">
        <w:rPr>
          <w:rFonts w:ascii="Arial" w:hAnsi="Arial" w:cs="Arial"/>
          <w:sz w:val="24"/>
          <w:szCs w:val="24"/>
        </w:rPr>
        <w:t xml:space="preserve">je předpokládaná výše celkové částky </w:t>
      </w:r>
      <w:r w:rsidR="00745ED2">
        <w:rPr>
          <w:rFonts w:ascii="Arial" w:hAnsi="Arial" w:cs="Arial"/>
          <w:sz w:val="24"/>
          <w:szCs w:val="24"/>
        </w:rPr>
        <w:t>12 965 943</w:t>
      </w:r>
      <w:r w:rsidR="003424AF" w:rsidRPr="00542FF1">
        <w:rPr>
          <w:rFonts w:ascii="Arial" w:hAnsi="Arial" w:cs="Arial"/>
          <w:sz w:val="24"/>
          <w:szCs w:val="24"/>
        </w:rPr>
        <w:t xml:space="preserve"> </w:t>
      </w:r>
      <w:r w:rsidR="000622EB">
        <w:rPr>
          <w:rFonts w:ascii="Arial" w:hAnsi="Arial" w:cs="Arial"/>
          <w:sz w:val="24"/>
          <w:szCs w:val="24"/>
        </w:rPr>
        <w:t>Kč, z </w:t>
      </w:r>
      <w:r w:rsidRPr="00542FF1">
        <w:rPr>
          <w:rFonts w:ascii="Arial" w:hAnsi="Arial" w:cs="Arial"/>
          <w:sz w:val="24"/>
          <w:szCs w:val="24"/>
        </w:rPr>
        <w:t xml:space="preserve">toho </w:t>
      </w:r>
      <w:r w:rsidR="003424AF" w:rsidRPr="00542FF1">
        <w:rPr>
          <w:rFonts w:ascii="Arial" w:hAnsi="Arial" w:cs="Arial"/>
          <w:b/>
          <w:sz w:val="24"/>
          <w:szCs w:val="24"/>
        </w:rPr>
        <w:t>na </w:t>
      </w:r>
      <w:r w:rsidRPr="00542FF1">
        <w:rPr>
          <w:rFonts w:ascii="Arial" w:hAnsi="Arial" w:cs="Arial"/>
          <w:b/>
          <w:sz w:val="24"/>
          <w:szCs w:val="24"/>
        </w:rPr>
        <w:t xml:space="preserve">dotační </w:t>
      </w:r>
      <w:r w:rsidRPr="00542FF1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201633" w:rsidRPr="00542FF1">
        <w:rPr>
          <w:rFonts w:ascii="Arial" w:hAnsi="Arial" w:cs="Arial"/>
          <w:sz w:val="24"/>
          <w:szCs w:val="24"/>
          <w:lang w:eastAsia="cs-CZ"/>
        </w:rPr>
        <w:t>0</w:t>
      </w:r>
      <w:r w:rsidR="00301B18" w:rsidRPr="00542FF1">
        <w:rPr>
          <w:rFonts w:ascii="Arial" w:hAnsi="Arial" w:cs="Arial"/>
          <w:sz w:val="24"/>
          <w:szCs w:val="24"/>
        </w:rPr>
        <w:t>3</w:t>
      </w:r>
      <w:r w:rsidR="00201633" w:rsidRPr="00542FF1">
        <w:rPr>
          <w:rFonts w:ascii="Arial" w:hAnsi="Arial" w:cs="Arial"/>
          <w:sz w:val="24"/>
          <w:szCs w:val="24"/>
        </w:rPr>
        <w:t>_01_03</w:t>
      </w:r>
      <w:r w:rsidR="003424AF" w:rsidRPr="00542FF1">
        <w:rPr>
          <w:rFonts w:ascii="Arial" w:hAnsi="Arial" w:cs="Arial"/>
          <w:sz w:val="24"/>
          <w:szCs w:val="24"/>
        </w:rPr>
        <w:t xml:space="preserve"> </w:t>
      </w:r>
      <w:r w:rsidR="00301B18" w:rsidRPr="00542FF1">
        <w:rPr>
          <w:rFonts w:ascii="Arial" w:eastAsia="Times New Roman" w:hAnsi="Arial" w:cs="Arial"/>
          <w:sz w:val="24"/>
          <w:szCs w:val="24"/>
          <w:lang w:eastAsia="cs-CZ"/>
        </w:rPr>
        <w:t>Obnova environmentálních funkcí území</w:t>
      </w:r>
      <w:r w:rsidR="00301B18" w:rsidRPr="00542FF1">
        <w:rPr>
          <w:rFonts w:ascii="Arial" w:hAnsi="Arial" w:cs="Arial"/>
          <w:b/>
          <w:sz w:val="24"/>
          <w:szCs w:val="24"/>
        </w:rPr>
        <w:t xml:space="preserve"> </w:t>
      </w:r>
      <w:r w:rsidRPr="00542FF1">
        <w:rPr>
          <w:rFonts w:ascii="Arial" w:hAnsi="Arial" w:cs="Arial"/>
          <w:sz w:val="24"/>
          <w:szCs w:val="24"/>
        </w:rPr>
        <w:t>je určena částka</w:t>
      </w:r>
      <w:r w:rsidR="003424AF" w:rsidRPr="00542FF1">
        <w:rPr>
          <w:rFonts w:ascii="Arial" w:hAnsi="Arial" w:cs="Arial"/>
          <w:sz w:val="24"/>
          <w:szCs w:val="24"/>
        </w:rPr>
        <w:t xml:space="preserve"> </w:t>
      </w:r>
      <w:r w:rsidR="000622EB">
        <w:rPr>
          <w:rFonts w:ascii="Arial" w:hAnsi="Arial" w:cs="Arial"/>
          <w:sz w:val="24"/>
          <w:szCs w:val="24"/>
        </w:rPr>
        <w:t>1 965 943</w:t>
      </w:r>
      <w:r w:rsidRPr="00542FF1">
        <w:rPr>
          <w:rFonts w:ascii="Arial" w:hAnsi="Arial" w:cs="Arial"/>
          <w:sz w:val="24"/>
          <w:szCs w:val="24"/>
        </w:rPr>
        <w:t xml:space="preserve"> Kč. </w:t>
      </w:r>
    </w:p>
    <w:p w14:paraId="076D4EFE" w14:textId="77777777" w:rsidR="00601431" w:rsidRPr="00542FF1" w:rsidRDefault="00601431" w:rsidP="00601431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</w:p>
    <w:p w14:paraId="1719257F" w14:textId="77777777" w:rsidR="00691685" w:rsidRPr="00542FF1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542FF1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542FF1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45BA5672" w:rsidR="00691685" w:rsidRPr="00542FF1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42FF1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542FF1">
        <w:rPr>
          <w:rFonts w:ascii="Arial" w:hAnsi="Arial" w:cs="Arial"/>
          <w:sz w:val="24"/>
          <w:szCs w:val="24"/>
        </w:rPr>
        <w:t xml:space="preserve">dotace na jednu </w:t>
      </w:r>
      <w:r w:rsidR="0032654D" w:rsidRPr="00542FF1">
        <w:rPr>
          <w:rFonts w:ascii="Arial" w:hAnsi="Arial" w:cs="Arial"/>
          <w:sz w:val="24"/>
          <w:szCs w:val="24"/>
        </w:rPr>
        <w:t>akci</w:t>
      </w:r>
      <w:r w:rsidRPr="00542FF1">
        <w:rPr>
          <w:rFonts w:ascii="Arial" w:hAnsi="Arial" w:cs="Arial"/>
          <w:sz w:val="24"/>
          <w:szCs w:val="24"/>
        </w:rPr>
        <w:t xml:space="preserve"> činí </w:t>
      </w:r>
      <w:r w:rsidR="003424AF" w:rsidRPr="00542FF1">
        <w:rPr>
          <w:rFonts w:ascii="Arial" w:hAnsi="Arial" w:cs="Arial"/>
          <w:sz w:val="24"/>
          <w:szCs w:val="24"/>
        </w:rPr>
        <w:t>300 000</w:t>
      </w:r>
      <w:r w:rsidR="009A4E6F" w:rsidRPr="00542FF1">
        <w:rPr>
          <w:rFonts w:ascii="Arial" w:hAnsi="Arial" w:cs="Arial"/>
          <w:sz w:val="24"/>
          <w:szCs w:val="24"/>
        </w:rPr>
        <w:t xml:space="preserve"> </w:t>
      </w:r>
      <w:r w:rsidRPr="00542FF1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542FF1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0AEB4282" w:rsidR="00691685" w:rsidRPr="00542FF1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42FF1">
        <w:rPr>
          <w:rFonts w:ascii="Arial" w:hAnsi="Arial" w:cs="Arial"/>
          <w:b/>
          <w:sz w:val="24"/>
          <w:szCs w:val="24"/>
        </w:rPr>
        <w:t>M</w:t>
      </w:r>
      <w:r w:rsidRPr="00542FF1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542FF1">
        <w:rPr>
          <w:rFonts w:ascii="Arial" w:hAnsi="Arial" w:cs="Arial"/>
          <w:sz w:val="24"/>
          <w:szCs w:val="24"/>
        </w:rPr>
        <w:t xml:space="preserve">dotace na jednu </w:t>
      </w:r>
      <w:r w:rsidR="0032654D" w:rsidRPr="00542FF1">
        <w:rPr>
          <w:rFonts w:ascii="Arial" w:hAnsi="Arial" w:cs="Arial"/>
          <w:sz w:val="24"/>
          <w:szCs w:val="24"/>
        </w:rPr>
        <w:t>akci</w:t>
      </w:r>
      <w:r w:rsidRPr="00542FF1">
        <w:rPr>
          <w:rFonts w:ascii="Arial" w:hAnsi="Arial" w:cs="Arial"/>
          <w:sz w:val="24"/>
          <w:szCs w:val="24"/>
        </w:rPr>
        <w:t xml:space="preserve"> činí </w:t>
      </w:r>
      <w:r w:rsidR="00AB0434" w:rsidRPr="00542FF1">
        <w:rPr>
          <w:rFonts w:ascii="Arial" w:hAnsi="Arial" w:cs="Arial"/>
          <w:sz w:val="24"/>
          <w:szCs w:val="24"/>
        </w:rPr>
        <w:t>1</w:t>
      </w:r>
      <w:r w:rsidR="003424AF" w:rsidRPr="00542FF1">
        <w:rPr>
          <w:rFonts w:ascii="Arial" w:hAnsi="Arial" w:cs="Arial"/>
          <w:sz w:val="24"/>
          <w:szCs w:val="24"/>
        </w:rPr>
        <w:t xml:space="preserve"> 000 000 </w:t>
      </w:r>
      <w:r w:rsidRPr="00542FF1">
        <w:rPr>
          <w:rFonts w:ascii="Arial" w:hAnsi="Arial" w:cs="Arial"/>
          <w:sz w:val="24"/>
          <w:szCs w:val="24"/>
        </w:rPr>
        <w:t xml:space="preserve">Kč. </w:t>
      </w:r>
    </w:p>
    <w:p w14:paraId="52E840B4" w14:textId="30E51E5E" w:rsidR="00BD553A" w:rsidRPr="00542FF1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542FF1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6B07EBAF" w14:textId="2503781D" w:rsidR="00783763" w:rsidRPr="00542FF1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42FF1">
        <w:rPr>
          <w:rFonts w:ascii="Arial" w:hAnsi="Arial" w:cs="Arial"/>
          <w:sz w:val="24"/>
          <w:szCs w:val="24"/>
        </w:rPr>
        <w:t xml:space="preserve">Žadatel </w:t>
      </w:r>
      <w:r w:rsidRPr="00542FF1">
        <w:rPr>
          <w:rFonts w:ascii="Arial" w:hAnsi="Arial" w:cs="Arial"/>
          <w:b/>
          <w:sz w:val="24"/>
          <w:szCs w:val="24"/>
        </w:rPr>
        <w:t>může v rámci vyhlášeného dotačního titulu</w:t>
      </w:r>
      <w:r w:rsidRPr="00542FF1">
        <w:rPr>
          <w:rFonts w:ascii="Arial" w:hAnsi="Arial" w:cs="Arial"/>
          <w:sz w:val="24"/>
          <w:szCs w:val="24"/>
        </w:rPr>
        <w:t xml:space="preserve"> podat </w:t>
      </w:r>
      <w:r w:rsidRPr="00542FF1">
        <w:rPr>
          <w:rFonts w:ascii="Arial" w:hAnsi="Arial" w:cs="Arial"/>
          <w:b/>
          <w:sz w:val="24"/>
          <w:szCs w:val="24"/>
        </w:rPr>
        <w:t xml:space="preserve">více žádostí </w:t>
      </w:r>
      <w:r w:rsidR="00745ED2">
        <w:rPr>
          <w:rFonts w:ascii="Arial" w:hAnsi="Arial" w:cs="Arial"/>
          <w:sz w:val="24"/>
          <w:szCs w:val="24"/>
        </w:rPr>
        <w:t>na </w:t>
      </w:r>
      <w:r w:rsidRPr="00542FF1">
        <w:rPr>
          <w:rFonts w:ascii="Arial" w:hAnsi="Arial" w:cs="Arial"/>
          <w:b/>
          <w:sz w:val="24"/>
          <w:szCs w:val="24"/>
        </w:rPr>
        <w:t>různé</w:t>
      </w:r>
      <w:r w:rsidRPr="00542FF1">
        <w:rPr>
          <w:rFonts w:ascii="Arial" w:hAnsi="Arial" w:cs="Arial"/>
          <w:sz w:val="24"/>
          <w:szCs w:val="24"/>
        </w:rPr>
        <w:t xml:space="preserve"> akce</w:t>
      </w:r>
      <w:r w:rsidR="00493567" w:rsidRPr="00542FF1">
        <w:rPr>
          <w:rFonts w:ascii="Arial" w:hAnsi="Arial" w:cs="Arial"/>
          <w:sz w:val="24"/>
          <w:szCs w:val="24"/>
        </w:rPr>
        <w:t>.</w:t>
      </w:r>
      <w:r w:rsidRPr="00542FF1">
        <w:rPr>
          <w:rFonts w:ascii="Arial" w:hAnsi="Arial" w:cs="Arial"/>
          <w:sz w:val="24"/>
          <w:szCs w:val="24"/>
        </w:rPr>
        <w:t xml:space="preserve"> Na</w:t>
      </w:r>
      <w:r w:rsidRPr="00542FF1">
        <w:rPr>
          <w:rFonts w:ascii="Arial" w:hAnsi="Arial" w:cs="Arial"/>
          <w:b/>
          <w:sz w:val="24"/>
          <w:szCs w:val="24"/>
        </w:rPr>
        <w:t xml:space="preserve"> tutéž </w:t>
      </w:r>
      <w:r w:rsidRPr="00542FF1">
        <w:rPr>
          <w:rFonts w:ascii="Arial" w:hAnsi="Arial" w:cs="Arial"/>
          <w:sz w:val="24"/>
          <w:szCs w:val="24"/>
        </w:rPr>
        <w:t xml:space="preserve">akci v rámci vyhlášeného dotačního titulu </w:t>
      </w:r>
      <w:r w:rsidRPr="00542FF1">
        <w:rPr>
          <w:rFonts w:ascii="Arial" w:hAnsi="Arial" w:cs="Arial"/>
          <w:b/>
          <w:sz w:val="24"/>
          <w:szCs w:val="24"/>
        </w:rPr>
        <w:t>však</w:t>
      </w:r>
      <w:r w:rsidRPr="00542FF1">
        <w:rPr>
          <w:rFonts w:ascii="Arial" w:hAnsi="Arial" w:cs="Arial"/>
          <w:sz w:val="24"/>
          <w:szCs w:val="24"/>
        </w:rPr>
        <w:t xml:space="preserve"> žadatel může podat </w:t>
      </w:r>
      <w:r w:rsidRPr="00542FF1">
        <w:rPr>
          <w:rFonts w:ascii="Arial" w:hAnsi="Arial" w:cs="Arial"/>
          <w:b/>
          <w:sz w:val="24"/>
          <w:szCs w:val="24"/>
        </w:rPr>
        <w:t>pouze jednu žádost</w:t>
      </w:r>
      <w:r w:rsidR="005500EE" w:rsidRPr="00542FF1">
        <w:rPr>
          <w:rFonts w:ascii="Arial" w:hAnsi="Arial" w:cs="Arial"/>
          <w:sz w:val="24"/>
          <w:szCs w:val="24"/>
        </w:rPr>
        <w:t xml:space="preserve"> o </w:t>
      </w:r>
      <w:r w:rsidR="00BA36B7" w:rsidRPr="00542FF1">
        <w:rPr>
          <w:rFonts w:ascii="Arial" w:hAnsi="Arial" w:cs="Arial"/>
          <w:sz w:val="24"/>
          <w:szCs w:val="24"/>
        </w:rPr>
        <w:t>poskytnutí dotace v </w:t>
      </w:r>
      <w:r w:rsidRPr="00542FF1">
        <w:rPr>
          <w:rFonts w:ascii="Arial" w:hAnsi="Arial" w:cs="Arial"/>
          <w:sz w:val="24"/>
          <w:szCs w:val="24"/>
        </w:rPr>
        <w:t xml:space="preserve">daném </w:t>
      </w:r>
      <w:r w:rsidRPr="00542FF1">
        <w:rPr>
          <w:rFonts w:ascii="Arial" w:hAnsi="Arial" w:cs="Arial"/>
          <w:sz w:val="24"/>
          <w:szCs w:val="24"/>
        </w:rPr>
        <w:lastRenderedPageBreak/>
        <w:t>kalendářním roce. V případě, že na stejnou akci v rámci vyhlášeného dotačního titulu bude podána další žádost, bude tato žádost vyřazena z dalšího posuzování a žadatel bude o této skutečnosti informován.</w:t>
      </w:r>
    </w:p>
    <w:p w14:paraId="6EBC4B98" w14:textId="77777777" w:rsidR="00AA65EC" w:rsidRPr="00542FF1" w:rsidRDefault="00AA65EC" w:rsidP="00024896">
      <w:pPr>
        <w:ind w:left="708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6D235B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6D235B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33A50BDF" w:rsidR="006347E3" w:rsidRPr="006D235B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</w:t>
      </w:r>
      <w:r w:rsidR="00691685" w:rsidRPr="006D235B">
        <w:rPr>
          <w:rFonts w:ascii="Arial" w:hAnsi="Arial" w:cs="Arial"/>
          <w:sz w:val="24"/>
          <w:szCs w:val="24"/>
        </w:rPr>
        <w:t>otace bude žadateli poskytnuta</w:t>
      </w:r>
      <w:r w:rsidR="00691685" w:rsidRPr="006D235B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6D235B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6D235B">
        <w:rPr>
          <w:rFonts w:ascii="Arial" w:hAnsi="Arial" w:cs="Arial"/>
          <w:sz w:val="24"/>
          <w:szCs w:val="24"/>
        </w:rPr>
        <w:t>ve Smlouvě</w:t>
      </w:r>
      <w:r w:rsidR="00515C83">
        <w:rPr>
          <w:rFonts w:ascii="Arial" w:hAnsi="Arial" w:cs="Arial"/>
          <w:sz w:val="24"/>
          <w:szCs w:val="24"/>
        </w:rPr>
        <w:t xml:space="preserve"> </w:t>
      </w:r>
      <w:r w:rsidR="00515C83" w:rsidRPr="00C272A1">
        <w:rPr>
          <w:rFonts w:ascii="Arial" w:hAnsi="Arial" w:cs="Arial"/>
          <w:sz w:val="24"/>
          <w:szCs w:val="24"/>
        </w:rPr>
        <w:t>v celých Kč</w:t>
      </w:r>
      <w:r w:rsidR="00E47F28" w:rsidRPr="00C272A1">
        <w:rPr>
          <w:rFonts w:ascii="Arial" w:hAnsi="Arial" w:cs="Arial"/>
          <w:sz w:val="24"/>
          <w:szCs w:val="24"/>
        </w:rPr>
        <w:t>.</w:t>
      </w:r>
    </w:p>
    <w:p w14:paraId="0C063362" w14:textId="1FF3B111" w:rsidR="00691685" w:rsidRPr="00991984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</w:t>
      </w:r>
      <w:r w:rsidR="00691685" w:rsidRPr="006D235B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6D235B">
        <w:rPr>
          <w:rFonts w:ascii="Arial" w:hAnsi="Arial" w:cs="Arial"/>
          <w:sz w:val="24"/>
          <w:szCs w:val="24"/>
        </w:rPr>
        <w:t>S</w:t>
      </w:r>
      <w:r w:rsidR="00691685" w:rsidRPr="006D235B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6D235B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6D235B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6D235B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6D235B">
        <w:rPr>
          <w:rFonts w:ascii="Arial" w:hAnsi="Arial" w:cs="Arial"/>
          <w:sz w:val="24"/>
          <w:szCs w:val="24"/>
        </w:rPr>
        <w:t>.</w:t>
      </w:r>
      <w:r w:rsidR="004E27D9" w:rsidRPr="006D235B">
        <w:rPr>
          <w:rFonts w:ascii="Arial" w:hAnsi="Arial" w:cs="Arial"/>
          <w:iCs/>
          <w:sz w:val="24"/>
          <w:szCs w:val="24"/>
        </w:rPr>
        <w:t xml:space="preserve"> </w:t>
      </w:r>
      <w:r w:rsidR="004E27D9" w:rsidRPr="00991984">
        <w:rPr>
          <w:rFonts w:ascii="Arial" w:hAnsi="Arial" w:cs="Arial"/>
          <w:iCs/>
          <w:sz w:val="24"/>
          <w:szCs w:val="24"/>
        </w:rPr>
        <w:t xml:space="preserve">Pro potřeby veřejné podpory – podpory malého </w:t>
      </w:r>
      <w:r w:rsidR="00745ED2">
        <w:rPr>
          <w:rFonts w:ascii="Arial" w:hAnsi="Arial" w:cs="Arial"/>
          <w:iCs/>
          <w:sz w:val="24"/>
          <w:szCs w:val="24"/>
        </w:rPr>
        <w:t>rozsahu (podpory de minimis) se </w:t>
      </w:r>
      <w:r w:rsidR="004E27D9" w:rsidRPr="00991984">
        <w:rPr>
          <w:rFonts w:ascii="Arial" w:hAnsi="Arial" w:cs="Arial"/>
          <w:iCs/>
          <w:sz w:val="24"/>
          <w:szCs w:val="24"/>
        </w:rPr>
        <w:t>za den poskytnutí dotace považuje den, kdy Smlouva nabude účinnosti.</w:t>
      </w:r>
      <w:r w:rsidR="00A75C76" w:rsidRPr="00991984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550ED956" w:rsidR="00691685" w:rsidRPr="00722E03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722E03">
        <w:rPr>
          <w:rFonts w:ascii="Arial" w:hAnsi="Arial" w:cs="Arial"/>
          <w:sz w:val="24"/>
          <w:szCs w:val="24"/>
        </w:rPr>
        <w:t>Dotaci</w:t>
      </w:r>
      <w:r w:rsidR="00691685" w:rsidRPr="00722E03">
        <w:rPr>
          <w:rFonts w:ascii="Arial" w:hAnsi="Arial" w:cs="Arial"/>
          <w:sz w:val="24"/>
          <w:szCs w:val="24"/>
        </w:rPr>
        <w:t xml:space="preserve"> je možn</w:t>
      </w:r>
      <w:r w:rsidRPr="00722E03">
        <w:rPr>
          <w:rFonts w:ascii="Arial" w:hAnsi="Arial" w:cs="Arial"/>
          <w:sz w:val="24"/>
          <w:szCs w:val="24"/>
        </w:rPr>
        <w:t>o</w:t>
      </w:r>
      <w:r w:rsidR="00691685" w:rsidRPr="00722E03">
        <w:rPr>
          <w:rFonts w:ascii="Arial" w:hAnsi="Arial" w:cs="Arial"/>
          <w:sz w:val="24"/>
          <w:szCs w:val="24"/>
        </w:rPr>
        <w:t xml:space="preserve"> </w:t>
      </w:r>
      <w:r w:rsidR="00FA105F" w:rsidRPr="00722E03">
        <w:rPr>
          <w:rFonts w:ascii="Arial" w:hAnsi="Arial" w:cs="Arial"/>
          <w:sz w:val="24"/>
          <w:szCs w:val="24"/>
        </w:rPr>
        <w:t xml:space="preserve">použít </w:t>
      </w:r>
      <w:r w:rsidR="00691685" w:rsidRPr="00722E03">
        <w:rPr>
          <w:rFonts w:ascii="Arial" w:hAnsi="Arial" w:cs="Arial"/>
          <w:sz w:val="24"/>
          <w:szCs w:val="24"/>
        </w:rPr>
        <w:t xml:space="preserve">na </w:t>
      </w:r>
      <w:r w:rsidR="00677DE8" w:rsidRPr="00722E03">
        <w:rPr>
          <w:rFonts w:ascii="Arial" w:hAnsi="Arial" w:cs="Arial"/>
          <w:sz w:val="24"/>
          <w:szCs w:val="24"/>
        </w:rPr>
        <w:t xml:space="preserve">úhradu </w:t>
      </w:r>
      <w:r w:rsidR="00691685" w:rsidRPr="00722E03">
        <w:rPr>
          <w:rFonts w:ascii="Arial" w:hAnsi="Arial" w:cs="Arial"/>
          <w:sz w:val="24"/>
          <w:szCs w:val="24"/>
        </w:rPr>
        <w:t>uznateln</w:t>
      </w:r>
      <w:r w:rsidR="00677DE8" w:rsidRPr="00722E03">
        <w:rPr>
          <w:rFonts w:ascii="Arial" w:hAnsi="Arial" w:cs="Arial"/>
          <w:sz w:val="24"/>
          <w:szCs w:val="24"/>
        </w:rPr>
        <w:t>ých</w:t>
      </w:r>
      <w:r w:rsidR="00691685" w:rsidRPr="00722E03">
        <w:rPr>
          <w:rFonts w:ascii="Arial" w:hAnsi="Arial" w:cs="Arial"/>
          <w:sz w:val="24"/>
          <w:szCs w:val="24"/>
        </w:rPr>
        <w:t xml:space="preserve"> výdaj</w:t>
      </w:r>
      <w:r w:rsidR="00677DE8" w:rsidRPr="00722E03">
        <w:rPr>
          <w:rFonts w:ascii="Arial" w:hAnsi="Arial" w:cs="Arial"/>
          <w:sz w:val="24"/>
          <w:szCs w:val="24"/>
        </w:rPr>
        <w:t>ů</w:t>
      </w:r>
      <w:r w:rsidR="00691685" w:rsidRPr="00722E03">
        <w:rPr>
          <w:rFonts w:ascii="Arial" w:hAnsi="Arial" w:cs="Arial"/>
          <w:sz w:val="24"/>
          <w:szCs w:val="24"/>
        </w:rPr>
        <w:t xml:space="preserve"> </w:t>
      </w:r>
      <w:r w:rsidR="0058171B" w:rsidRPr="00722E03">
        <w:rPr>
          <w:rFonts w:ascii="Arial" w:hAnsi="Arial" w:cs="Arial"/>
          <w:sz w:val="24"/>
          <w:szCs w:val="24"/>
        </w:rPr>
        <w:t>akce</w:t>
      </w:r>
      <w:r w:rsidR="00691685" w:rsidRPr="00722E03">
        <w:rPr>
          <w:rFonts w:ascii="Arial" w:hAnsi="Arial" w:cs="Arial"/>
          <w:sz w:val="24"/>
          <w:szCs w:val="24"/>
        </w:rPr>
        <w:t xml:space="preserve"> </w:t>
      </w:r>
      <w:r w:rsidR="00361B29" w:rsidRPr="00722E03">
        <w:rPr>
          <w:rFonts w:ascii="Arial" w:hAnsi="Arial" w:cs="Arial"/>
          <w:sz w:val="24"/>
          <w:szCs w:val="24"/>
        </w:rPr>
        <w:t>výslovně uveden</w:t>
      </w:r>
      <w:r w:rsidR="00677DE8" w:rsidRPr="00722E03">
        <w:rPr>
          <w:rFonts w:ascii="Arial" w:hAnsi="Arial" w:cs="Arial"/>
          <w:sz w:val="24"/>
          <w:szCs w:val="24"/>
        </w:rPr>
        <w:t>ých</w:t>
      </w:r>
      <w:r w:rsidR="00361B29" w:rsidRPr="00722E03">
        <w:rPr>
          <w:rFonts w:ascii="Arial" w:hAnsi="Arial" w:cs="Arial"/>
          <w:sz w:val="24"/>
          <w:szCs w:val="24"/>
        </w:rPr>
        <w:t xml:space="preserve"> ve </w:t>
      </w:r>
      <w:r w:rsidR="00677DE8" w:rsidRPr="00722E03">
        <w:rPr>
          <w:rFonts w:ascii="Arial" w:hAnsi="Arial" w:cs="Arial"/>
          <w:sz w:val="24"/>
          <w:szCs w:val="24"/>
        </w:rPr>
        <w:t>S</w:t>
      </w:r>
      <w:r w:rsidR="00361B29" w:rsidRPr="00722E03">
        <w:rPr>
          <w:rFonts w:ascii="Arial" w:hAnsi="Arial" w:cs="Arial"/>
          <w:sz w:val="24"/>
          <w:szCs w:val="24"/>
        </w:rPr>
        <w:t>mlouvě</w:t>
      </w:r>
      <w:r w:rsidR="00677DE8" w:rsidRPr="00722E03">
        <w:rPr>
          <w:rFonts w:ascii="Arial" w:hAnsi="Arial" w:cs="Arial"/>
          <w:sz w:val="24"/>
          <w:szCs w:val="24"/>
        </w:rPr>
        <w:t xml:space="preserve"> a</w:t>
      </w:r>
      <w:r w:rsidR="00361B29" w:rsidRPr="00722E03">
        <w:rPr>
          <w:rFonts w:ascii="Arial" w:hAnsi="Arial" w:cs="Arial"/>
          <w:sz w:val="24"/>
          <w:szCs w:val="24"/>
        </w:rPr>
        <w:t xml:space="preserve"> </w:t>
      </w:r>
      <w:r w:rsidR="00691685" w:rsidRPr="00722E03">
        <w:rPr>
          <w:rFonts w:ascii="Arial" w:hAnsi="Arial" w:cs="Arial"/>
          <w:sz w:val="24"/>
          <w:szCs w:val="24"/>
        </w:rPr>
        <w:t>vznikl</w:t>
      </w:r>
      <w:r w:rsidR="00677DE8" w:rsidRPr="00722E03">
        <w:rPr>
          <w:rFonts w:ascii="Arial" w:hAnsi="Arial" w:cs="Arial"/>
          <w:sz w:val="24"/>
          <w:szCs w:val="24"/>
        </w:rPr>
        <w:t>ých</w:t>
      </w:r>
      <w:r w:rsidR="00691685" w:rsidRPr="00722E03">
        <w:rPr>
          <w:rFonts w:ascii="Arial" w:hAnsi="Arial" w:cs="Arial"/>
          <w:sz w:val="24"/>
          <w:szCs w:val="24"/>
        </w:rPr>
        <w:t xml:space="preserve"> </w:t>
      </w:r>
      <w:r w:rsidR="00953259" w:rsidRPr="00722E03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722E03">
        <w:rPr>
          <w:rFonts w:ascii="Arial" w:hAnsi="Arial" w:cs="Arial"/>
          <w:sz w:val="24"/>
          <w:szCs w:val="24"/>
        </w:rPr>
        <w:t>akce</w:t>
      </w:r>
      <w:r w:rsidR="00953259" w:rsidRPr="00722E03">
        <w:rPr>
          <w:rFonts w:ascii="Arial" w:hAnsi="Arial" w:cs="Arial"/>
          <w:sz w:val="24"/>
          <w:szCs w:val="24"/>
        </w:rPr>
        <w:t xml:space="preserve"> </w:t>
      </w:r>
      <w:r w:rsidR="00745ED2" w:rsidRPr="00722E03">
        <w:rPr>
          <w:rFonts w:ascii="Arial" w:hAnsi="Arial" w:cs="Arial"/>
          <w:sz w:val="24"/>
          <w:szCs w:val="24"/>
        </w:rPr>
        <w:t>od 01. 0</w:t>
      </w:r>
      <w:r w:rsidR="004870B3" w:rsidRPr="00722E03">
        <w:rPr>
          <w:rFonts w:ascii="Arial" w:hAnsi="Arial" w:cs="Arial"/>
          <w:sz w:val="24"/>
          <w:szCs w:val="24"/>
        </w:rPr>
        <w:t>1</w:t>
      </w:r>
      <w:r w:rsidR="00691685" w:rsidRPr="00722E03">
        <w:rPr>
          <w:rFonts w:ascii="Arial" w:hAnsi="Arial" w:cs="Arial"/>
          <w:sz w:val="24"/>
          <w:szCs w:val="24"/>
        </w:rPr>
        <w:t>. 20</w:t>
      </w:r>
      <w:r w:rsidR="004870B3" w:rsidRPr="00722E03">
        <w:rPr>
          <w:rFonts w:ascii="Arial" w:hAnsi="Arial" w:cs="Arial"/>
          <w:sz w:val="24"/>
          <w:szCs w:val="24"/>
        </w:rPr>
        <w:t>22</w:t>
      </w:r>
      <w:r w:rsidR="00691685" w:rsidRPr="00722E03">
        <w:rPr>
          <w:rFonts w:ascii="Arial" w:hAnsi="Arial" w:cs="Arial"/>
          <w:sz w:val="24"/>
          <w:szCs w:val="24"/>
        </w:rPr>
        <w:t xml:space="preserve"> do </w:t>
      </w:r>
      <w:r w:rsidR="004870B3" w:rsidRPr="00722E03">
        <w:rPr>
          <w:rFonts w:ascii="Arial" w:hAnsi="Arial" w:cs="Arial"/>
          <w:sz w:val="24"/>
          <w:szCs w:val="24"/>
        </w:rPr>
        <w:t>ukončení akce</w:t>
      </w:r>
      <w:r w:rsidR="00691685" w:rsidRPr="00722E03">
        <w:rPr>
          <w:rFonts w:ascii="Arial" w:hAnsi="Arial" w:cs="Arial"/>
          <w:sz w:val="24"/>
          <w:szCs w:val="24"/>
        </w:rPr>
        <w:t>.</w:t>
      </w:r>
      <w:r w:rsidR="00DE3FC9" w:rsidRPr="00722E03">
        <w:rPr>
          <w:rFonts w:ascii="Arial" w:hAnsi="Arial" w:cs="Arial"/>
          <w:sz w:val="24"/>
          <w:szCs w:val="24"/>
        </w:rPr>
        <w:t xml:space="preserve"> </w:t>
      </w:r>
      <w:r w:rsidR="00402AA0" w:rsidRPr="00722E03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722E03">
        <w:rPr>
          <w:rFonts w:ascii="Arial" w:hAnsi="Arial" w:cs="Arial"/>
          <w:sz w:val="24"/>
          <w:szCs w:val="24"/>
        </w:rPr>
        <w:t xml:space="preserve">těchto </w:t>
      </w:r>
      <w:r w:rsidR="00402AA0" w:rsidRPr="00722E03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722E03">
        <w:rPr>
          <w:rFonts w:ascii="Arial" w:hAnsi="Arial" w:cs="Arial"/>
          <w:sz w:val="24"/>
          <w:szCs w:val="24"/>
        </w:rPr>
        <w:t>akce</w:t>
      </w:r>
      <w:r w:rsidR="00402AA0" w:rsidRPr="00722E03">
        <w:rPr>
          <w:rFonts w:ascii="Arial" w:hAnsi="Arial" w:cs="Arial"/>
          <w:sz w:val="24"/>
          <w:szCs w:val="24"/>
        </w:rPr>
        <w:t xml:space="preserve"> </w:t>
      </w:r>
      <w:r w:rsidR="004547F7" w:rsidRPr="00722E03">
        <w:rPr>
          <w:rFonts w:ascii="Arial" w:hAnsi="Arial" w:cs="Arial"/>
          <w:sz w:val="24"/>
          <w:szCs w:val="24"/>
        </w:rPr>
        <w:t>nejpozději do</w:t>
      </w:r>
      <w:r w:rsidR="005500EE" w:rsidRPr="00722E03">
        <w:rPr>
          <w:rFonts w:ascii="Arial" w:hAnsi="Arial" w:cs="Arial"/>
          <w:sz w:val="24"/>
          <w:szCs w:val="24"/>
        </w:rPr>
        <w:t> </w:t>
      </w:r>
      <w:r w:rsidR="00542FF1" w:rsidRPr="00722E03">
        <w:rPr>
          <w:rFonts w:ascii="Arial" w:hAnsi="Arial" w:cs="Arial"/>
          <w:sz w:val="24"/>
          <w:szCs w:val="24"/>
        </w:rPr>
        <w:t xml:space="preserve"> </w:t>
      </w:r>
      <w:r w:rsidR="004870B3" w:rsidRPr="00722E03">
        <w:rPr>
          <w:rFonts w:ascii="Arial" w:hAnsi="Arial" w:cs="Arial"/>
          <w:sz w:val="24"/>
          <w:szCs w:val="24"/>
        </w:rPr>
        <w:t>31.</w:t>
      </w:r>
      <w:r w:rsidR="00542FF1" w:rsidRPr="00722E03">
        <w:rPr>
          <w:rFonts w:ascii="Arial" w:hAnsi="Arial" w:cs="Arial"/>
          <w:sz w:val="24"/>
          <w:szCs w:val="24"/>
        </w:rPr>
        <w:t xml:space="preserve"> </w:t>
      </w:r>
      <w:r w:rsidR="004870B3" w:rsidRPr="00722E03">
        <w:rPr>
          <w:rFonts w:ascii="Arial" w:hAnsi="Arial" w:cs="Arial"/>
          <w:sz w:val="24"/>
          <w:szCs w:val="24"/>
        </w:rPr>
        <w:t>12</w:t>
      </w:r>
      <w:r w:rsidR="00402AA0" w:rsidRPr="00722E03">
        <w:rPr>
          <w:rFonts w:ascii="Arial" w:hAnsi="Arial" w:cs="Arial"/>
          <w:sz w:val="24"/>
          <w:szCs w:val="24"/>
        </w:rPr>
        <w:t>. 20</w:t>
      </w:r>
      <w:r w:rsidR="004870B3" w:rsidRPr="00722E03">
        <w:rPr>
          <w:rFonts w:ascii="Arial" w:hAnsi="Arial" w:cs="Arial"/>
          <w:sz w:val="24"/>
          <w:szCs w:val="24"/>
        </w:rPr>
        <w:t>2</w:t>
      </w:r>
      <w:r w:rsidR="00722E03" w:rsidRPr="00722E03">
        <w:rPr>
          <w:rFonts w:ascii="Arial" w:hAnsi="Arial" w:cs="Arial"/>
          <w:sz w:val="24"/>
          <w:szCs w:val="24"/>
        </w:rPr>
        <w:t>2</w:t>
      </w:r>
      <w:r w:rsidR="00BA36B7" w:rsidRPr="00722E03">
        <w:rPr>
          <w:rFonts w:ascii="Arial" w:hAnsi="Arial" w:cs="Arial"/>
          <w:sz w:val="24"/>
          <w:szCs w:val="24"/>
        </w:rPr>
        <w:t>, není-li ve </w:t>
      </w:r>
      <w:r w:rsidR="00402AA0" w:rsidRPr="00722E03">
        <w:rPr>
          <w:rFonts w:ascii="Arial" w:hAnsi="Arial" w:cs="Arial"/>
          <w:sz w:val="24"/>
          <w:szCs w:val="24"/>
        </w:rPr>
        <w:t>Smlouvě sjednáno jinak</w:t>
      </w:r>
      <w:r w:rsidR="002F1D64" w:rsidRPr="00722E03">
        <w:rPr>
          <w:rFonts w:ascii="Arial" w:hAnsi="Arial" w:cs="Arial"/>
          <w:sz w:val="24"/>
          <w:szCs w:val="24"/>
        </w:rPr>
        <w:t>.</w:t>
      </w:r>
      <w:r w:rsidR="000764D3" w:rsidRPr="00722E03">
        <w:rPr>
          <w:rFonts w:ascii="Arial" w:hAnsi="Arial" w:cs="Arial"/>
          <w:sz w:val="24"/>
          <w:szCs w:val="24"/>
        </w:rPr>
        <w:t xml:space="preserve"> </w:t>
      </w:r>
    </w:p>
    <w:p w14:paraId="174526EA" w14:textId="04B16F87" w:rsidR="00497734" w:rsidRPr="005B0A25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5B0A25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5B0A25">
        <w:rPr>
          <w:rFonts w:ascii="Arial" w:hAnsi="Arial" w:cs="Arial"/>
          <w:sz w:val="24"/>
          <w:szCs w:val="24"/>
        </w:rPr>
        <w:t> </w:t>
      </w:r>
      <w:r w:rsidRPr="005B0A25">
        <w:rPr>
          <w:rFonts w:ascii="Arial" w:hAnsi="Arial" w:cs="Arial"/>
          <w:sz w:val="24"/>
          <w:szCs w:val="24"/>
        </w:rPr>
        <w:t>ve lhůtě stanovené ve Smlouvě.</w:t>
      </w:r>
      <w:r w:rsidR="002708C0" w:rsidRPr="005B0A25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5B0A25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5BE8F92A" w:rsidR="00691685" w:rsidRPr="005B0A2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B0A25">
        <w:rPr>
          <w:rFonts w:ascii="Arial" w:hAnsi="Arial" w:cs="Arial"/>
          <w:sz w:val="24"/>
          <w:szCs w:val="24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5B0A25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34E242B" w14:textId="77777777" w:rsidR="00691685" w:rsidRPr="005B0A25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3" w:name="spoluúčast"/>
      <w:bookmarkEnd w:id="3"/>
      <w:r w:rsidRPr="005B0A25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7578C6D3" w:rsidR="00E2572F" w:rsidRPr="005B0A25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z w:val="24"/>
          <w:szCs w:val="24"/>
        </w:rPr>
      </w:pPr>
      <w:r w:rsidRPr="005B0A25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5B0A25">
        <w:rPr>
          <w:rFonts w:ascii="Arial" w:hAnsi="Arial" w:cs="Arial"/>
          <w:bCs/>
          <w:sz w:val="24"/>
          <w:szCs w:val="24"/>
        </w:rPr>
        <w:t>uvedených v žádosti žadatele, a </w:t>
      </w:r>
      <w:r w:rsidRPr="005B0A25">
        <w:rPr>
          <w:rFonts w:ascii="Arial" w:hAnsi="Arial" w:cs="Arial"/>
          <w:bCs/>
          <w:sz w:val="24"/>
          <w:szCs w:val="24"/>
        </w:rPr>
        <w:t xml:space="preserve">činí </w:t>
      </w:r>
      <w:r w:rsidR="0058695E" w:rsidRPr="005B0A25">
        <w:rPr>
          <w:rFonts w:ascii="Arial" w:hAnsi="Arial" w:cs="Arial"/>
          <w:b/>
          <w:bCs/>
          <w:sz w:val="24"/>
          <w:szCs w:val="24"/>
        </w:rPr>
        <w:t>50</w:t>
      </w:r>
      <w:r w:rsidRPr="005B0A25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</w:t>
      </w:r>
      <w:r w:rsidR="00601431" w:rsidRPr="005B0A25">
        <w:rPr>
          <w:rFonts w:ascii="Arial" w:hAnsi="Arial" w:cs="Arial"/>
          <w:bCs/>
          <w:sz w:val="24"/>
          <w:szCs w:val="24"/>
        </w:rPr>
        <w:t xml:space="preserve"> budou nižší než </w:t>
      </w:r>
      <w:r w:rsidRPr="005B0A25">
        <w:rPr>
          <w:rFonts w:ascii="Arial" w:hAnsi="Arial" w:cs="Arial"/>
          <w:bCs/>
          <w:sz w:val="24"/>
          <w:szCs w:val="24"/>
        </w:rPr>
        <w:t>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5B0A25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5B0A25">
        <w:rPr>
          <w:rFonts w:ascii="Arial" w:hAnsi="Arial" w:cs="Arial"/>
          <w:bCs/>
          <w:sz w:val="24"/>
          <w:szCs w:val="24"/>
        </w:rPr>
        <w:t xml:space="preserve">maximálně </w:t>
      </w:r>
      <w:r w:rsidR="0058695E" w:rsidRPr="005B0A25">
        <w:rPr>
          <w:rFonts w:ascii="Arial" w:hAnsi="Arial" w:cs="Arial"/>
          <w:bCs/>
          <w:sz w:val="24"/>
          <w:szCs w:val="24"/>
        </w:rPr>
        <w:t>50</w:t>
      </w:r>
      <w:r w:rsidR="00D95640" w:rsidRPr="005B0A25">
        <w:rPr>
          <w:rFonts w:ascii="Arial" w:hAnsi="Arial" w:cs="Arial"/>
          <w:bCs/>
          <w:sz w:val="24"/>
          <w:szCs w:val="24"/>
        </w:rPr>
        <w:t xml:space="preserve"> % </w:t>
      </w:r>
      <w:r w:rsidRPr="005B0A25">
        <w:rPr>
          <w:rFonts w:ascii="Arial" w:hAnsi="Arial" w:cs="Arial"/>
          <w:bCs/>
          <w:sz w:val="24"/>
          <w:szCs w:val="24"/>
        </w:rPr>
        <w:t xml:space="preserve">z celkových skutečně vynaložených uznatelných výdajů akce. </w:t>
      </w:r>
    </w:p>
    <w:p w14:paraId="3FC75011" w14:textId="77777777" w:rsidR="00542FF1" w:rsidRPr="005B0A25" w:rsidRDefault="00542FF1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</w:p>
    <w:p w14:paraId="0CCDD29A" w14:textId="77777777" w:rsidR="00691685" w:rsidRPr="005B0A25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4" w:name="Společ9"/>
      <w:bookmarkEnd w:id="4"/>
      <w:r w:rsidRPr="005B0A25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5B0A25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28898CC8" w14:textId="0FBBA599" w:rsidR="008A0C70" w:rsidRPr="005B0A25" w:rsidRDefault="00691685" w:rsidP="00C26EF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B0A25">
        <w:rPr>
          <w:rFonts w:ascii="Arial" w:hAnsi="Arial" w:cs="Arial"/>
          <w:bCs/>
          <w:sz w:val="24"/>
          <w:szCs w:val="24"/>
        </w:rPr>
        <w:t>Dotace je poskytována na uznatelné výdaje investičního charakteru</w:t>
      </w:r>
      <w:r w:rsidR="00351DC7" w:rsidRPr="005B0A25">
        <w:rPr>
          <w:rFonts w:ascii="Arial" w:hAnsi="Arial" w:cs="Arial"/>
          <w:sz w:val="24"/>
          <w:szCs w:val="24"/>
        </w:rPr>
        <w:t xml:space="preserve"> </w:t>
      </w:r>
      <w:r w:rsidR="005A6E63" w:rsidRPr="005B0A25">
        <w:rPr>
          <w:rFonts w:ascii="Arial" w:hAnsi="Arial" w:cs="Arial"/>
          <w:sz w:val="24"/>
          <w:szCs w:val="24"/>
        </w:rPr>
        <w:t xml:space="preserve">výslovně </w:t>
      </w:r>
      <w:r w:rsidR="00351DC7" w:rsidRPr="005B0A25">
        <w:rPr>
          <w:rFonts w:ascii="Arial" w:hAnsi="Arial" w:cs="Arial"/>
          <w:sz w:val="24"/>
          <w:szCs w:val="24"/>
        </w:rPr>
        <w:t>uveden</w:t>
      </w:r>
      <w:r w:rsidR="000E418F" w:rsidRPr="005B0A25">
        <w:rPr>
          <w:rFonts w:ascii="Arial" w:hAnsi="Arial" w:cs="Arial"/>
          <w:sz w:val="24"/>
          <w:szCs w:val="24"/>
        </w:rPr>
        <w:t>é</w:t>
      </w:r>
      <w:r w:rsidR="00351DC7" w:rsidRPr="005B0A25">
        <w:rPr>
          <w:rFonts w:ascii="Arial" w:hAnsi="Arial" w:cs="Arial"/>
          <w:sz w:val="24"/>
          <w:szCs w:val="24"/>
        </w:rPr>
        <w:t xml:space="preserve"> ve </w:t>
      </w:r>
      <w:r w:rsidR="000E418F" w:rsidRPr="005B0A25">
        <w:rPr>
          <w:rFonts w:ascii="Arial" w:hAnsi="Arial" w:cs="Arial"/>
          <w:sz w:val="24"/>
          <w:szCs w:val="24"/>
        </w:rPr>
        <w:t>S</w:t>
      </w:r>
      <w:r w:rsidR="00351DC7" w:rsidRPr="005B0A25">
        <w:rPr>
          <w:rFonts w:ascii="Arial" w:hAnsi="Arial" w:cs="Arial"/>
          <w:sz w:val="24"/>
          <w:szCs w:val="24"/>
        </w:rPr>
        <w:t>mlouvě.</w:t>
      </w:r>
      <w:r w:rsidR="008624D2" w:rsidRPr="005B0A25">
        <w:rPr>
          <w:rFonts w:ascii="Arial" w:hAnsi="Arial" w:cs="Arial"/>
          <w:sz w:val="24"/>
          <w:szCs w:val="24"/>
        </w:rPr>
        <w:t xml:space="preserve"> Dotace</w:t>
      </w:r>
      <w:r w:rsidRPr="005B0A25">
        <w:rPr>
          <w:rFonts w:ascii="Arial" w:hAnsi="Arial" w:cs="Arial"/>
          <w:bCs/>
          <w:sz w:val="24"/>
          <w:szCs w:val="24"/>
        </w:rPr>
        <w:t xml:space="preserve"> je přísně účelová </w:t>
      </w:r>
      <w:r w:rsidR="00745ED2">
        <w:rPr>
          <w:rFonts w:ascii="Arial" w:hAnsi="Arial" w:cs="Arial"/>
          <w:bCs/>
          <w:sz w:val="24"/>
          <w:szCs w:val="24"/>
        </w:rPr>
        <w:t xml:space="preserve">a její čerpání je vázáno jen </w:t>
      </w:r>
      <w:r w:rsidR="00745ED2" w:rsidRPr="00745ED2">
        <w:rPr>
          <w:rFonts w:ascii="Arial" w:hAnsi="Arial" w:cs="Arial"/>
          <w:sz w:val="24"/>
          <w:szCs w:val="24"/>
        </w:rPr>
        <w:t>na </w:t>
      </w:r>
      <w:r w:rsidRPr="00745ED2">
        <w:rPr>
          <w:rFonts w:ascii="Arial" w:hAnsi="Arial" w:cs="Arial"/>
          <w:sz w:val="24"/>
          <w:szCs w:val="24"/>
        </w:rPr>
        <w:t>financování</w:t>
      </w:r>
      <w:r w:rsidRPr="00745ED2">
        <w:rPr>
          <w:rFonts w:ascii="Arial" w:hAnsi="Arial" w:cs="Arial"/>
          <w:bCs/>
          <w:sz w:val="24"/>
          <w:szCs w:val="24"/>
        </w:rPr>
        <w:t xml:space="preserve"> </w:t>
      </w:r>
      <w:r w:rsidR="0058171B" w:rsidRPr="00745ED2">
        <w:rPr>
          <w:rFonts w:ascii="Arial" w:hAnsi="Arial" w:cs="Arial"/>
          <w:bCs/>
          <w:sz w:val="24"/>
          <w:szCs w:val="24"/>
        </w:rPr>
        <w:t>akce</w:t>
      </w:r>
      <w:r w:rsidRPr="005B0A25">
        <w:rPr>
          <w:rFonts w:ascii="Arial" w:hAnsi="Arial" w:cs="Arial"/>
          <w:bCs/>
          <w:sz w:val="24"/>
          <w:szCs w:val="24"/>
        </w:rPr>
        <w:t>, na kterou byla poskytnuta.</w:t>
      </w:r>
    </w:p>
    <w:p w14:paraId="3FEAA282" w14:textId="77777777" w:rsidR="00691685" w:rsidRPr="005B0A25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5B0A25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5B0A25" w:rsidRDefault="00691685" w:rsidP="00CB7589">
      <w:pPr>
        <w:pStyle w:val="Odstavecseseznamem"/>
        <w:numPr>
          <w:ilvl w:val="0"/>
          <w:numId w:val="5"/>
        </w:numPr>
        <w:ind w:left="1701" w:hanging="850"/>
        <w:contextualSpacing w:val="0"/>
        <w:rPr>
          <w:i/>
          <w:iCs/>
          <w:sz w:val="24"/>
          <w:szCs w:val="24"/>
        </w:rPr>
      </w:pPr>
      <w:r w:rsidRPr="005B0A25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8E5504" w:rsidRDefault="00691685" w:rsidP="00CB7589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5B0A25">
        <w:rPr>
          <w:rFonts w:ascii="Arial" w:hAnsi="Arial" w:cs="Arial"/>
          <w:sz w:val="24"/>
          <w:szCs w:val="24"/>
        </w:rPr>
        <w:t xml:space="preserve">je plátcem DPH, ale dle zákona č. 235/2004 Sb., o dani z přidané hodnoty nemá možnost </w:t>
      </w:r>
      <w:r w:rsidRPr="006D235B">
        <w:rPr>
          <w:rFonts w:ascii="Arial" w:hAnsi="Arial" w:cs="Arial"/>
          <w:sz w:val="24"/>
          <w:szCs w:val="24"/>
        </w:rPr>
        <w:t>nárokovat odpočet daně na vstupu.  </w:t>
      </w:r>
      <w:bookmarkStart w:id="5" w:name="VLASTNICTVÍpořizMajetku"/>
      <w:bookmarkEnd w:id="5"/>
    </w:p>
    <w:p w14:paraId="59E49DEF" w14:textId="77777777" w:rsidR="007921DD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0870BC82" w:rsidR="00153420" w:rsidRPr="00601431" w:rsidRDefault="00680817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601431">
        <w:rPr>
          <w:rFonts w:ascii="Arial" w:hAnsi="Arial" w:cs="Arial"/>
          <w:sz w:val="24"/>
          <w:szCs w:val="24"/>
        </w:rPr>
        <w:lastRenderedPageBreak/>
        <w:t>Vztahy při</w:t>
      </w:r>
      <w:r w:rsidR="00635D63" w:rsidRPr="00601431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601431">
        <w:rPr>
          <w:rFonts w:ascii="Arial" w:hAnsi="Arial" w:cs="Arial"/>
          <w:sz w:val="24"/>
          <w:szCs w:val="24"/>
        </w:rPr>
        <w:t xml:space="preserve">pro případy </w:t>
      </w:r>
      <w:r w:rsidR="00635D63" w:rsidRPr="00601431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601431">
        <w:rPr>
          <w:rFonts w:ascii="Arial" w:hAnsi="Arial" w:cs="Arial"/>
          <w:sz w:val="24"/>
          <w:szCs w:val="24"/>
        </w:rPr>
        <w:t>jinou osobou než příjemce jsou řešeny čl. 3</w:t>
      </w:r>
      <w:r w:rsidR="00205741" w:rsidRPr="00601431">
        <w:rPr>
          <w:rFonts w:ascii="Arial" w:hAnsi="Arial" w:cs="Arial"/>
          <w:sz w:val="24"/>
          <w:szCs w:val="24"/>
        </w:rPr>
        <w:t xml:space="preserve"> </w:t>
      </w:r>
      <w:r w:rsidR="00AC11A6" w:rsidRPr="00601431">
        <w:rPr>
          <w:rFonts w:ascii="Arial" w:hAnsi="Arial" w:cs="Arial"/>
          <w:sz w:val="24"/>
          <w:szCs w:val="24"/>
        </w:rPr>
        <w:t xml:space="preserve">část </w:t>
      </w:r>
      <w:r w:rsidR="00975B47" w:rsidRPr="00601431">
        <w:rPr>
          <w:rFonts w:ascii="Arial" w:hAnsi="Arial" w:cs="Arial"/>
          <w:sz w:val="24"/>
          <w:szCs w:val="24"/>
        </w:rPr>
        <w:t xml:space="preserve">A </w:t>
      </w:r>
      <w:r w:rsidRPr="00601431">
        <w:rPr>
          <w:rFonts w:ascii="Arial" w:hAnsi="Arial" w:cs="Arial"/>
          <w:sz w:val="24"/>
          <w:szCs w:val="24"/>
        </w:rPr>
        <w:t xml:space="preserve">odst. </w:t>
      </w:r>
      <w:r w:rsidR="00975B47" w:rsidRPr="00601431">
        <w:rPr>
          <w:rFonts w:ascii="Arial" w:hAnsi="Arial" w:cs="Arial"/>
          <w:sz w:val="24"/>
          <w:szCs w:val="24"/>
        </w:rPr>
        <w:t>10</w:t>
      </w:r>
      <w:r w:rsidRPr="00601431">
        <w:rPr>
          <w:rFonts w:ascii="Arial" w:hAnsi="Arial" w:cs="Arial"/>
          <w:sz w:val="24"/>
          <w:szCs w:val="24"/>
        </w:rPr>
        <w:t xml:space="preserve"> Zásad</w:t>
      </w:r>
      <w:r w:rsidR="00076437" w:rsidRPr="00601431">
        <w:rPr>
          <w:rFonts w:ascii="Arial" w:hAnsi="Arial" w:cs="Arial"/>
          <w:sz w:val="24"/>
          <w:szCs w:val="24"/>
        </w:rPr>
        <w:t xml:space="preserve"> </w:t>
      </w:r>
      <w:r w:rsidR="00076437" w:rsidRPr="00601431">
        <w:rPr>
          <w:rFonts w:ascii="Arial" w:hAnsi="Arial" w:cs="Arial"/>
          <w:bCs/>
          <w:sz w:val="24"/>
          <w:szCs w:val="24"/>
        </w:rPr>
        <w:t>a platí pro všechny typy dotací</w:t>
      </w:r>
      <w:r w:rsidRPr="00601431">
        <w:rPr>
          <w:rFonts w:ascii="Arial" w:hAnsi="Arial" w:cs="Arial"/>
          <w:sz w:val="24"/>
          <w:szCs w:val="24"/>
        </w:rPr>
        <w:t>.</w:t>
      </w:r>
      <w:r w:rsidR="00076437" w:rsidRPr="00601431">
        <w:rPr>
          <w:rFonts w:ascii="Arial" w:hAnsi="Arial" w:cs="Arial"/>
          <w:sz w:val="24"/>
          <w:szCs w:val="24"/>
        </w:rPr>
        <w:t xml:space="preserve"> </w:t>
      </w:r>
    </w:p>
    <w:p w14:paraId="36083A14" w14:textId="33529C21" w:rsidR="00E86EA7" w:rsidRPr="00B93CF3" w:rsidRDefault="00E86EA7" w:rsidP="008E5504">
      <w:pPr>
        <w:ind w:left="0" w:firstLine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65EC8E83" w14:textId="34C933C4" w:rsidR="000333AA" w:rsidRPr="007C4A33" w:rsidRDefault="006A45FC" w:rsidP="00CB7589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6" w:name="neuznatelnévýdaje"/>
      <w:bookmarkStart w:id="7" w:name="výdajeNaRealizaci"/>
      <w:bookmarkEnd w:id="6"/>
      <w:bookmarkEnd w:id="7"/>
      <w:r w:rsidRPr="00B93CF3">
        <w:rPr>
          <w:rFonts w:ascii="Arial" w:hAnsi="Arial" w:cs="Arial"/>
          <w:bCs/>
          <w:sz w:val="24"/>
          <w:szCs w:val="24"/>
        </w:rPr>
        <w:t xml:space="preserve">Výdaje na </w:t>
      </w:r>
      <w:r w:rsidRPr="00B93CF3">
        <w:rPr>
          <w:rFonts w:ascii="Arial" w:hAnsi="Arial" w:cs="Arial"/>
          <w:sz w:val="24"/>
          <w:szCs w:val="24"/>
        </w:rPr>
        <w:t xml:space="preserve">realizaci </w:t>
      </w:r>
      <w:r w:rsidR="0058171B" w:rsidRPr="007C4A33">
        <w:rPr>
          <w:rFonts w:ascii="Arial" w:hAnsi="Arial" w:cs="Arial"/>
          <w:sz w:val="24"/>
          <w:szCs w:val="24"/>
        </w:rPr>
        <w:t>akce</w:t>
      </w:r>
      <w:r w:rsidR="002D6BFF" w:rsidRPr="007C4A33">
        <w:rPr>
          <w:rFonts w:ascii="Arial" w:hAnsi="Arial" w:cs="Arial"/>
          <w:sz w:val="24"/>
          <w:szCs w:val="24"/>
        </w:rPr>
        <w:t>:</w:t>
      </w:r>
      <w:r w:rsidRPr="007C4A33">
        <w:rPr>
          <w:rFonts w:ascii="Arial" w:hAnsi="Arial" w:cs="Arial"/>
          <w:bCs/>
          <w:sz w:val="24"/>
          <w:szCs w:val="24"/>
        </w:rPr>
        <w:t xml:space="preserve"> </w:t>
      </w:r>
    </w:p>
    <w:p w14:paraId="2F72C59C" w14:textId="77777777" w:rsidR="003124FC" w:rsidRPr="007C4A33" w:rsidRDefault="003124FC" w:rsidP="003124FC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</w:p>
    <w:p w14:paraId="7328DA45" w14:textId="31EC27AB" w:rsidR="005E4A56" w:rsidRPr="007C4A33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7C4A33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7C4A33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7C4A33">
        <w:rPr>
          <w:rFonts w:ascii="Arial" w:hAnsi="Arial" w:cs="Arial"/>
          <w:sz w:val="24"/>
          <w:szCs w:val="24"/>
        </w:rPr>
        <w:t xml:space="preserve">, </w:t>
      </w:r>
      <w:r w:rsidRPr="007C4A33">
        <w:rPr>
          <w:rFonts w:ascii="Arial" w:hAnsi="Arial" w:cs="Arial"/>
          <w:sz w:val="24"/>
          <w:szCs w:val="24"/>
        </w:rPr>
        <w:t>použít</w:t>
      </w:r>
      <w:r w:rsidR="00515C83" w:rsidRPr="007C4A33">
        <w:rPr>
          <w:rFonts w:ascii="Arial" w:hAnsi="Arial" w:cs="Arial"/>
          <w:sz w:val="24"/>
          <w:szCs w:val="24"/>
        </w:rPr>
        <w:t>.</w:t>
      </w:r>
      <w:r w:rsidR="00515C83" w:rsidRPr="007C4A33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7C4A33">
        <w:rPr>
          <w:rFonts w:ascii="Arial" w:hAnsi="Arial" w:cs="Arial"/>
          <w:sz w:val="24"/>
          <w:szCs w:val="24"/>
        </w:rPr>
        <w:t xml:space="preserve"> </w:t>
      </w:r>
      <w:r w:rsidR="005E4A56" w:rsidRPr="007C4A33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7C4A33">
        <w:rPr>
          <w:rFonts w:ascii="Arial" w:hAnsi="Arial" w:cs="Arial"/>
          <w:sz w:val="24"/>
          <w:szCs w:val="24"/>
        </w:rPr>
        <w:t xml:space="preserve">zejména patří: </w:t>
      </w:r>
      <w:r w:rsidRPr="007C4A33">
        <w:rPr>
          <w:rFonts w:ascii="Arial" w:hAnsi="Arial" w:cs="Arial"/>
          <w:sz w:val="24"/>
          <w:szCs w:val="24"/>
        </w:rPr>
        <w:t xml:space="preserve"> </w:t>
      </w:r>
    </w:p>
    <w:p w14:paraId="15E149E2" w14:textId="77777777" w:rsidR="00691685" w:rsidRPr="007C4A33" w:rsidRDefault="00691685" w:rsidP="00CB7589">
      <w:pPr>
        <w:pStyle w:val="Odstavecseseznamem"/>
        <w:numPr>
          <w:ilvl w:val="0"/>
          <w:numId w:val="10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7C4A33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7C4A33" w:rsidRDefault="00691685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C4A33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7C4A33" w:rsidRDefault="00107CAA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7C4A33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7C4A33" w:rsidRDefault="00107CAA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7C4A33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56727982" w:rsidR="00691685" w:rsidRPr="007C4A33" w:rsidRDefault="00BC00CE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C4A33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7C4A33">
        <w:rPr>
          <w:rFonts w:ascii="Arial" w:hAnsi="Arial" w:cs="Arial"/>
          <w:bCs/>
          <w:sz w:val="24"/>
          <w:szCs w:val="24"/>
        </w:rPr>
        <w:t>darů</w:t>
      </w:r>
      <w:r w:rsidR="005B0A25" w:rsidRPr="007C4A33">
        <w:rPr>
          <w:rFonts w:ascii="Arial" w:hAnsi="Arial" w:cs="Arial"/>
          <w:bCs/>
          <w:sz w:val="24"/>
          <w:szCs w:val="24"/>
        </w:rPr>
        <w:t>,</w:t>
      </w:r>
      <w:r w:rsidR="00691685" w:rsidRPr="007C4A33">
        <w:rPr>
          <w:rFonts w:ascii="Arial" w:hAnsi="Arial" w:cs="Arial"/>
          <w:bCs/>
          <w:sz w:val="24"/>
          <w:szCs w:val="24"/>
        </w:rPr>
        <w:t xml:space="preserve"> </w:t>
      </w:r>
    </w:p>
    <w:p w14:paraId="69092880" w14:textId="77777777" w:rsidR="00840816" w:rsidRPr="007C4A33" w:rsidRDefault="00840816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C4A33">
        <w:rPr>
          <w:rFonts w:ascii="Arial" w:hAnsi="Arial" w:cs="Arial"/>
          <w:bCs/>
          <w:sz w:val="24"/>
          <w:szCs w:val="24"/>
        </w:rPr>
        <w:t>mzdové výdaje,</w:t>
      </w:r>
    </w:p>
    <w:p w14:paraId="547A330A" w14:textId="03D24B4A" w:rsidR="00E30957" w:rsidRPr="007C4A33" w:rsidRDefault="00E30957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C4A33">
        <w:rPr>
          <w:rFonts w:ascii="Arial" w:hAnsi="Arial" w:cs="Arial"/>
          <w:bCs/>
          <w:sz w:val="24"/>
          <w:szCs w:val="24"/>
        </w:rPr>
        <w:t>projektová dokumentace</w:t>
      </w:r>
      <w:r w:rsidR="003F3655" w:rsidRPr="007C4A33">
        <w:rPr>
          <w:rFonts w:ascii="Arial" w:hAnsi="Arial" w:cs="Arial"/>
          <w:bCs/>
          <w:sz w:val="24"/>
          <w:szCs w:val="24"/>
        </w:rPr>
        <w:t>.</w:t>
      </w:r>
    </w:p>
    <w:p w14:paraId="737FD803" w14:textId="79F050C8" w:rsidR="00E30957" w:rsidRPr="007C4A33" w:rsidRDefault="00E30957" w:rsidP="00F24CD7">
      <w:pPr>
        <w:ind w:firstLine="0"/>
        <w:rPr>
          <w:rFonts w:ascii="Arial" w:hAnsi="Arial" w:cs="Arial"/>
          <w:bCs/>
          <w:sz w:val="24"/>
          <w:szCs w:val="24"/>
        </w:rPr>
      </w:pPr>
    </w:p>
    <w:p w14:paraId="0757304F" w14:textId="05EC97CE" w:rsidR="00463FB1" w:rsidRPr="007C4A33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7C4A33">
        <w:rPr>
          <w:rFonts w:ascii="Arial" w:hAnsi="Arial" w:cs="Arial"/>
          <w:sz w:val="24"/>
          <w:szCs w:val="24"/>
        </w:rPr>
        <w:t>Pokud je DPH hrazeno v režimu přenese</w:t>
      </w:r>
      <w:r w:rsidR="00B93CF3" w:rsidRPr="007C4A33">
        <w:rPr>
          <w:rFonts w:ascii="Arial" w:hAnsi="Arial" w:cs="Arial"/>
          <w:sz w:val="24"/>
          <w:szCs w:val="24"/>
        </w:rPr>
        <w:t>né daňové povinnosti, v době po </w:t>
      </w:r>
      <w:r w:rsidRPr="007C4A33">
        <w:rPr>
          <w:rFonts w:ascii="Arial" w:hAnsi="Arial" w:cs="Arial"/>
          <w:sz w:val="24"/>
          <w:szCs w:val="24"/>
        </w:rPr>
        <w:t xml:space="preserve">předložení vyúčtování, bude </w:t>
      </w:r>
      <w:r w:rsidR="00B33450" w:rsidRPr="007C4A33">
        <w:rPr>
          <w:rFonts w:ascii="Arial" w:hAnsi="Arial" w:cs="Arial"/>
          <w:sz w:val="24"/>
          <w:szCs w:val="24"/>
        </w:rPr>
        <w:t xml:space="preserve">se </w:t>
      </w:r>
      <w:r w:rsidRPr="007C4A33">
        <w:rPr>
          <w:rFonts w:ascii="Arial" w:hAnsi="Arial" w:cs="Arial"/>
          <w:sz w:val="24"/>
          <w:szCs w:val="24"/>
        </w:rPr>
        <w:t>postupovat v souladu se Smlouvou (čl. II. odst. 1).</w:t>
      </w:r>
    </w:p>
    <w:p w14:paraId="36E4F71B" w14:textId="77777777" w:rsidR="00463FB1" w:rsidRPr="007C4A33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08E88753" w14:textId="3EF7168D" w:rsidR="00A14CE4" w:rsidRPr="007C4A33" w:rsidRDefault="00A14CE4" w:rsidP="00F30080">
      <w:pPr>
        <w:ind w:left="708" w:firstLine="0"/>
        <w:rPr>
          <w:rFonts w:ascii="Arial" w:hAnsi="Arial" w:cs="Arial"/>
          <w:sz w:val="24"/>
          <w:szCs w:val="24"/>
        </w:rPr>
      </w:pPr>
      <w:r w:rsidRPr="007C4A33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7C4A33">
        <w:rPr>
          <w:rFonts w:ascii="Arial" w:hAnsi="Arial" w:cs="Arial"/>
          <w:sz w:val="24"/>
          <w:szCs w:val="24"/>
        </w:rPr>
        <w:t>definovány jako</w:t>
      </w:r>
      <w:r w:rsidRPr="007C4A33">
        <w:rPr>
          <w:rFonts w:ascii="Arial" w:hAnsi="Arial" w:cs="Arial"/>
          <w:sz w:val="24"/>
          <w:szCs w:val="24"/>
        </w:rPr>
        <w:t xml:space="preserve"> </w:t>
      </w:r>
      <w:r w:rsidR="000C594B" w:rsidRPr="007C4A33">
        <w:rPr>
          <w:rFonts w:ascii="Arial" w:hAnsi="Arial" w:cs="Arial"/>
          <w:sz w:val="24"/>
          <w:szCs w:val="24"/>
        </w:rPr>
        <w:t>ne</w:t>
      </w:r>
      <w:r w:rsidRPr="007C4A33">
        <w:rPr>
          <w:rFonts w:ascii="Arial" w:hAnsi="Arial" w:cs="Arial"/>
          <w:sz w:val="24"/>
          <w:szCs w:val="24"/>
        </w:rPr>
        <w:t>uzn</w:t>
      </w:r>
      <w:r w:rsidR="001B7E48" w:rsidRPr="007C4A33">
        <w:rPr>
          <w:rFonts w:ascii="Arial" w:hAnsi="Arial" w:cs="Arial"/>
          <w:sz w:val="24"/>
          <w:szCs w:val="24"/>
        </w:rPr>
        <w:t>atelné</w:t>
      </w:r>
      <w:r w:rsidR="00FC50DF" w:rsidRPr="007C4A33">
        <w:rPr>
          <w:rFonts w:ascii="Arial" w:hAnsi="Arial" w:cs="Arial"/>
          <w:sz w:val="24"/>
          <w:szCs w:val="24"/>
        </w:rPr>
        <w:t>,</w:t>
      </w:r>
      <w:r w:rsidR="001B7E48" w:rsidRPr="007C4A33">
        <w:rPr>
          <w:rFonts w:ascii="Arial" w:hAnsi="Arial" w:cs="Arial"/>
          <w:sz w:val="24"/>
          <w:szCs w:val="24"/>
        </w:rPr>
        <w:t xml:space="preserve"> jsou uznatelnými výdaji</w:t>
      </w:r>
    </w:p>
    <w:p w14:paraId="2828FA43" w14:textId="77777777" w:rsidR="00B93CF3" w:rsidRPr="007C4A33" w:rsidRDefault="00B93CF3" w:rsidP="00F30080">
      <w:pPr>
        <w:ind w:left="708" w:firstLine="0"/>
        <w:rPr>
          <w:rFonts w:ascii="Arial" w:hAnsi="Arial" w:cs="Arial"/>
          <w:sz w:val="24"/>
          <w:szCs w:val="24"/>
        </w:rPr>
      </w:pPr>
    </w:p>
    <w:p w14:paraId="3645E580" w14:textId="58D12B65" w:rsidR="003D2FD7" w:rsidRPr="007C4A33" w:rsidRDefault="00790146" w:rsidP="00CB7589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7C4A33">
        <w:rPr>
          <w:rFonts w:ascii="Arial" w:hAnsi="Arial" w:cs="Arial"/>
          <w:sz w:val="24"/>
          <w:szCs w:val="24"/>
        </w:rPr>
        <w:t xml:space="preserve">Změna </w:t>
      </w:r>
      <w:r w:rsidR="00463FB1" w:rsidRPr="007C4A33">
        <w:rPr>
          <w:rFonts w:ascii="Arial" w:hAnsi="Arial" w:cs="Arial"/>
          <w:sz w:val="24"/>
          <w:szCs w:val="24"/>
        </w:rPr>
        <w:t xml:space="preserve">(upřesnění) </w:t>
      </w:r>
      <w:r w:rsidRPr="007C4A33">
        <w:rPr>
          <w:rFonts w:ascii="Arial" w:hAnsi="Arial" w:cs="Arial"/>
          <w:sz w:val="24"/>
          <w:szCs w:val="24"/>
        </w:rPr>
        <w:t>konkrétního účelu dotace</w:t>
      </w:r>
      <w:r w:rsidR="0073337B" w:rsidRPr="007C4A33">
        <w:rPr>
          <w:rFonts w:ascii="Arial" w:hAnsi="Arial" w:cs="Arial"/>
          <w:sz w:val="24"/>
          <w:szCs w:val="24"/>
        </w:rPr>
        <w:t xml:space="preserve"> </w:t>
      </w:r>
      <w:r w:rsidR="005B0A25" w:rsidRPr="007C4A33">
        <w:rPr>
          <w:rFonts w:ascii="Arial" w:hAnsi="Arial" w:cs="Arial"/>
          <w:sz w:val="24"/>
          <w:szCs w:val="24"/>
        </w:rPr>
        <w:t>(např. změna popisu akce</w:t>
      </w:r>
      <w:r w:rsidR="0073337B" w:rsidRPr="007C4A33">
        <w:rPr>
          <w:rFonts w:ascii="Arial" w:hAnsi="Arial" w:cs="Arial"/>
          <w:sz w:val="24"/>
          <w:szCs w:val="24"/>
        </w:rPr>
        <w:t>)</w:t>
      </w:r>
      <w:r w:rsidR="00DC0E06" w:rsidRPr="007C4A33">
        <w:rPr>
          <w:rFonts w:ascii="Arial" w:hAnsi="Arial" w:cs="Arial"/>
          <w:sz w:val="24"/>
          <w:szCs w:val="24"/>
        </w:rPr>
        <w:t xml:space="preserve">, </w:t>
      </w:r>
      <w:r w:rsidR="00935597" w:rsidRPr="007C4A33">
        <w:rPr>
          <w:rFonts w:ascii="Arial" w:hAnsi="Arial" w:cs="Arial"/>
          <w:sz w:val="24"/>
          <w:szCs w:val="24"/>
        </w:rPr>
        <w:t>změna termínu použití dotace</w:t>
      </w:r>
      <w:r w:rsidR="00DC0E06" w:rsidRPr="007C4A33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7C4A33">
        <w:rPr>
          <w:rFonts w:ascii="Arial" w:hAnsi="Arial" w:cs="Arial"/>
          <w:sz w:val="24"/>
          <w:szCs w:val="24"/>
        </w:rPr>
        <w:t>je možná pouze</w:t>
      </w:r>
      <w:r w:rsidR="00F913A7" w:rsidRPr="007C4A33">
        <w:rPr>
          <w:rFonts w:ascii="Arial" w:hAnsi="Arial" w:cs="Arial"/>
          <w:sz w:val="24"/>
          <w:szCs w:val="24"/>
        </w:rPr>
        <w:t xml:space="preserve"> n</w:t>
      </w:r>
      <w:r w:rsidR="00BA36B7" w:rsidRPr="007C4A33">
        <w:rPr>
          <w:rFonts w:ascii="Arial" w:hAnsi="Arial" w:cs="Arial"/>
          <w:sz w:val="24"/>
          <w:szCs w:val="24"/>
        </w:rPr>
        <w:t>a</w:t>
      </w:r>
      <w:r w:rsidR="00601431" w:rsidRPr="007C4A33">
        <w:rPr>
          <w:rFonts w:ascii="Arial" w:hAnsi="Arial" w:cs="Arial"/>
          <w:sz w:val="24"/>
          <w:szCs w:val="24"/>
        </w:rPr>
        <w:t> </w:t>
      </w:r>
      <w:r w:rsidR="00BA36B7" w:rsidRPr="007C4A33">
        <w:rPr>
          <w:rFonts w:ascii="Arial" w:hAnsi="Arial" w:cs="Arial"/>
          <w:sz w:val="24"/>
          <w:szCs w:val="24"/>
        </w:rPr>
        <w:t>základě uzavřeného dodatku ke </w:t>
      </w:r>
      <w:r w:rsidR="00F913A7" w:rsidRPr="007C4A33">
        <w:rPr>
          <w:rFonts w:ascii="Arial" w:hAnsi="Arial" w:cs="Arial"/>
          <w:sz w:val="24"/>
          <w:szCs w:val="24"/>
        </w:rPr>
        <w:t xml:space="preserve">Smlouvě, </w:t>
      </w:r>
      <w:r w:rsidRPr="007C4A33">
        <w:rPr>
          <w:rFonts w:ascii="Arial" w:hAnsi="Arial" w:cs="Arial"/>
          <w:sz w:val="24"/>
          <w:szCs w:val="24"/>
        </w:rPr>
        <w:t>s</w:t>
      </w:r>
      <w:r w:rsidR="0017323F" w:rsidRPr="007C4A33">
        <w:rPr>
          <w:rFonts w:ascii="Arial" w:hAnsi="Arial" w:cs="Arial"/>
          <w:sz w:val="24"/>
          <w:szCs w:val="24"/>
        </w:rPr>
        <w:t> </w:t>
      </w:r>
      <w:r w:rsidRPr="007C4A33">
        <w:rPr>
          <w:rFonts w:ascii="Arial" w:hAnsi="Arial" w:cs="Arial"/>
          <w:sz w:val="24"/>
          <w:szCs w:val="24"/>
        </w:rPr>
        <w:t>předchozím</w:t>
      </w:r>
      <w:r w:rsidR="0017323F" w:rsidRPr="007C4A33">
        <w:rPr>
          <w:rFonts w:ascii="Arial" w:hAnsi="Arial" w:cs="Arial"/>
          <w:sz w:val="24"/>
          <w:szCs w:val="24"/>
        </w:rPr>
        <w:t xml:space="preserve"> </w:t>
      </w:r>
      <w:r w:rsidRPr="007C4A33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7C4A33">
        <w:rPr>
          <w:rFonts w:ascii="Arial" w:hAnsi="Arial" w:cs="Arial"/>
          <w:sz w:val="24"/>
          <w:szCs w:val="24"/>
        </w:rPr>
        <w:t xml:space="preserve">schválení </w:t>
      </w:r>
      <w:r w:rsidRPr="007C4A33">
        <w:rPr>
          <w:rFonts w:ascii="Arial" w:hAnsi="Arial" w:cs="Arial"/>
          <w:sz w:val="24"/>
          <w:szCs w:val="24"/>
        </w:rPr>
        <w:t>dodatku ke Smlouvě).</w:t>
      </w:r>
      <w:r w:rsidR="009B3841" w:rsidRPr="007C4A33">
        <w:rPr>
          <w:rFonts w:ascii="Arial" w:eastAsia="Times New Roman" w:hAnsi="Arial" w:cs="Arial"/>
          <w:lang w:eastAsia="cs-CZ"/>
        </w:rPr>
        <w:t xml:space="preserve"> </w:t>
      </w:r>
      <w:r w:rsidR="009B3841" w:rsidRPr="007C4A33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</w:t>
      </w:r>
      <w:r w:rsidR="005B0A25" w:rsidRPr="007C4A33">
        <w:rPr>
          <w:rFonts w:ascii="Arial" w:hAnsi="Arial" w:cs="Arial"/>
          <w:sz w:val="24"/>
          <w:szCs w:val="24"/>
        </w:rPr>
        <w:t xml:space="preserve"> </w:t>
      </w:r>
      <w:r w:rsidR="009B3841" w:rsidRPr="007C4A33">
        <w:rPr>
          <w:rFonts w:ascii="Arial" w:hAnsi="Arial" w:cs="Arial"/>
          <w:sz w:val="24"/>
          <w:szCs w:val="24"/>
        </w:rPr>
        <w:t>nad období realizace stanovené v odst. 5.4 písm. c) těchto Pravidel.</w:t>
      </w:r>
    </w:p>
    <w:p w14:paraId="3282404F" w14:textId="77777777" w:rsidR="000D0137" w:rsidRPr="007C4A33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7C4A33" w:rsidRDefault="00691685" w:rsidP="00CB7589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  <w:sz w:val="24"/>
          <w:szCs w:val="24"/>
        </w:rPr>
      </w:pPr>
      <w:r w:rsidRPr="007C4A33">
        <w:rPr>
          <w:rFonts w:ascii="Arial" w:hAnsi="Arial" w:cs="Arial"/>
          <w:sz w:val="24"/>
          <w:szCs w:val="24"/>
        </w:rPr>
        <w:t xml:space="preserve">Příjemce </w:t>
      </w:r>
      <w:r w:rsidR="00AC1C79" w:rsidRPr="007C4A33">
        <w:rPr>
          <w:rFonts w:ascii="Arial" w:hAnsi="Arial" w:cs="Arial"/>
          <w:sz w:val="24"/>
          <w:szCs w:val="24"/>
        </w:rPr>
        <w:t xml:space="preserve">je povinen </w:t>
      </w:r>
      <w:r w:rsidRPr="007C4A33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7C4A33">
        <w:rPr>
          <w:rFonts w:ascii="Arial" w:hAnsi="Arial" w:cs="Arial"/>
          <w:sz w:val="24"/>
          <w:szCs w:val="24"/>
        </w:rPr>
        <w:t>a </w:t>
      </w:r>
      <w:r w:rsidR="0066232E" w:rsidRPr="007C4A33">
        <w:rPr>
          <w:rFonts w:ascii="Arial" w:hAnsi="Arial" w:cs="Arial"/>
          <w:sz w:val="24"/>
          <w:szCs w:val="24"/>
        </w:rPr>
        <w:t xml:space="preserve">účinnými </w:t>
      </w:r>
      <w:r w:rsidRPr="007C4A33">
        <w:rPr>
          <w:rFonts w:ascii="Arial" w:hAnsi="Arial" w:cs="Arial"/>
          <w:sz w:val="24"/>
          <w:szCs w:val="24"/>
        </w:rPr>
        <w:t>právními předpisy. Výběr dodavatel</w:t>
      </w:r>
      <w:r w:rsidR="005500EE" w:rsidRPr="007C4A33">
        <w:rPr>
          <w:rFonts w:ascii="Arial" w:hAnsi="Arial" w:cs="Arial"/>
          <w:sz w:val="24"/>
          <w:szCs w:val="24"/>
        </w:rPr>
        <w:t>e musí být proveden v souladu s </w:t>
      </w:r>
      <w:r w:rsidRPr="007C4A33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7C4A33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3564456B" w14:textId="78534ECB" w:rsidR="004A08FD" w:rsidRPr="003D3A50" w:rsidRDefault="00691685" w:rsidP="00590686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7C4A33">
        <w:rPr>
          <w:rFonts w:ascii="Arial" w:hAnsi="Arial" w:cs="Arial"/>
          <w:bCs/>
          <w:sz w:val="24"/>
          <w:szCs w:val="24"/>
        </w:rPr>
        <w:t xml:space="preserve">Příjemce </w:t>
      </w:r>
      <w:r w:rsidR="0073337B" w:rsidRPr="007C4A33">
        <w:rPr>
          <w:rFonts w:ascii="Arial" w:hAnsi="Arial" w:cs="Arial"/>
          <w:bCs/>
          <w:sz w:val="24"/>
          <w:szCs w:val="24"/>
        </w:rPr>
        <w:t xml:space="preserve">je povinen nakládat s </w:t>
      </w:r>
      <w:r w:rsidR="001B7F48">
        <w:rPr>
          <w:rFonts w:ascii="Arial" w:hAnsi="Arial" w:cs="Arial"/>
          <w:bCs/>
          <w:sz w:val="24"/>
          <w:szCs w:val="24"/>
        </w:rPr>
        <w:t>veškerým majetkem získaným nebo </w:t>
      </w:r>
      <w:r w:rsidR="0073337B" w:rsidRPr="007C4A33">
        <w:rPr>
          <w:rFonts w:ascii="Arial" w:hAnsi="Arial" w:cs="Arial"/>
          <w:bCs/>
          <w:sz w:val="24"/>
          <w:szCs w:val="24"/>
        </w:rPr>
        <w:t>zhodnoceným, byť i jen částečně, z do</w:t>
      </w:r>
      <w:r w:rsidR="001B7F48">
        <w:rPr>
          <w:rFonts w:ascii="Arial" w:hAnsi="Arial" w:cs="Arial"/>
          <w:bCs/>
          <w:sz w:val="24"/>
          <w:szCs w:val="24"/>
        </w:rPr>
        <w:t>tace s péčí řádného hospodáře a </w:t>
      </w:r>
      <w:r w:rsidRPr="007C4A33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 w:rsidRPr="007C4A33">
        <w:rPr>
          <w:rFonts w:ascii="Arial" w:hAnsi="Arial" w:cs="Arial"/>
          <w:bCs/>
          <w:sz w:val="24"/>
          <w:szCs w:val="24"/>
        </w:rPr>
        <w:t> </w:t>
      </w:r>
      <w:r w:rsidRPr="007C4A33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7C4A33">
        <w:rPr>
          <w:rFonts w:ascii="Arial" w:hAnsi="Arial" w:cs="Arial"/>
          <w:bCs/>
          <w:sz w:val="24"/>
          <w:szCs w:val="24"/>
        </w:rPr>
        <w:t xml:space="preserve">minimálně </w:t>
      </w:r>
      <w:r w:rsidR="00B03F8E" w:rsidRPr="007C4A33">
        <w:rPr>
          <w:rFonts w:ascii="Arial" w:hAnsi="Arial" w:cs="Arial"/>
          <w:bCs/>
          <w:sz w:val="24"/>
          <w:szCs w:val="24"/>
        </w:rPr>
        <w:t>5</w:t>
      </w:r>
      <w:r w:rsidR="007F4B68" w:rsidRPr="007C4A33">
        <w:rPr>
          <w:rFonts w:ascii="Arial" w:hAnsi="Arial" w:cs="Arial"/>
          <w:bCs/>
          <w:sz w:val="24"/>
          <w:szCs w:val="24"/>
        </w:rPr>
        <w:t xml:space="preserve"> let</w:t>
      </w:r>
      <w:r w:rsidRPr="007C4A33">
        <w:rPr>
          <w:rFonts w:ascii="Arial" w:hAnsi="Arial" w:cs="Arial"/>
          <w:bCs/>
          <w:sz w:val="24"/>
          <w:szCs w:val="24"/>
        </w:rPr>
        <w:t xml:space="preserve"> od ukončení akce převést na jinou osobu </w:t>
      </w:r>
      <w:r w:rsidR="007509EF" w:rsidRPr="007C4A33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7C4A33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7C4A33">
        <w:rPr>
          <w:rFonts w:ascii="Arial" w:hAnsi="Arial" w:cs="Arial"/>
          <w:bCs/>
          <w:sz w:val="24"/>
          <w:szCs w:val="24"/>
        </w:rPr>
        <w:t>výjimk</w:t>
      </w:r>
      <w:r w:rsidR="005500EE" w:rsidRPr="007C4A33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7C4A33">
        <w:rPr>
          <w:rFonts w:ascii="Arial" w:hAnsi="Arial" w:cs="Arial"/>
          <w:bCs/>
          <w:sz w:val="24"/>
          <w:szCs w:val="24"/>
        </w:rPr>
        <w:t>zajiš</w:t>
      </w:r>
      <w:r w:rsidR="00BA36B7" w:rsidRPr="007C4A33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7C4A33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="001B7F48">
        <w:rPr>
          <w:rFonts w:ascii="Arial" w:hAnsi="Arial" w:cs="Arial"/>
          <w:bCs/>
          <w:sz w:val="24"/>
          <w:szCs w:val="24"/>
        </w:rPr>
        <w:t>bez </w:t>
      </w:r>
      <w:r w:rsidR="00684788" w:rsidRPr="007C4A33">
        <w:rPr>
          <w:rFonts w:ascii="Arial" w:hAnsi="Arial" w:cs="Arial"/>
          <w:bCs/>
          <w:sz w:val="24"/>
          <w:szCs w:val="24"/>
        </w:rPr>
        <w:t xml:space="preserve">předchozího </w:t>
      </w:r>
      <w:r w:rsidRPr="007C4A33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7C4A33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7C4A33">
        <w:rPr>
          <w:rFonts w:ascii="Arial" w:hAnsi="Arial" w:cs="Arial"/>
          <w:sz w:val="24"/>
          <w:szCs w:val="24"/>
        </w:rPr>
        <w:t xml:space="preserve">(schválení </w:t>
      </w:r>
      <w:r w:rsidR="00AC4ABE" w:rsidRPr="007C4A33">
        <w:rPr>
          <w:rFonts w:ascii="Arial" w:hAnsi="Arial" w:cs="Arial"/>
          <w:sz w:val="24"/>
          <w:szCs w:val="24"/>
        </w:rPr>
        <w:t xml:space="preserve">a uzavření </w:t>
      </w:r>
      <w:r w:rsidR="00684788" w:rsidRPr="007C4A33">
        <w:rPr>
          <w:rFonts w:ascii="Arial" w:hAnsi="Arial" w:cs="Arial"/>
          <w:sz w:val="24"/>
          <w:szCs w:val="24"/>
        </w:rPr>
        <w:t>dodatku ke Smlouvě)</w:t>
      </w:r>
      <w:r w:rsidRPr="007C4A33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5D1162" w:rsidRPr="007C4A33">
        <w:rPr>
          <w:rFonts w:ascii="Arial" w:hAnsi="Arial" w:cs="Arial"/>
          <w:bCs/>
          <w:sz w:val="24"/>
          <w:szCs w:val="24"/>
        </w:rPr>
        <w:lastRenderedPageBreak/>
        <w:t xml:space="preserve">V případě, že příjemce dotace není </w:t>
      </w:r>
      <w:r w:rsidR="00BA36B7" w:rsidRPr="007C4A33">
        <w:rPr>
          <w:rFonts w:ascii="Arial" w:hAnsi="Arial" w:cs="Arial"/>
          <w:sz w:val="24"/>
          <w:szCs w:val="24"/>
        </w:rPr>
        <w:t>vlastníkem majetku a </w:t>
      </w:r>
      <w:r w:rsidR="005D1162" w:rsidRPr="007C4A33">
        <w:rPr>
          <w:rFonts w:ascii="Arial" w:hAnsi="Arial" w:cs="Arial"/>
          <w:bCs/>
          <w:sz w:val="24"/>
          <w:szCs w:val="24"/>
        </w:rPr>
        <w:t xml:space="preserve">majetek je ve vlastnictví </w:t>
      </w:r>
      <w:r w:rsidR="00CD0555" w:rsidRPr="007C4A33">
        <w:rPr>
          <w:rFonts w:ascii="Arial" w:hAnsi="Arial" w:cs="Arial"/>
          <w:bCs/>
          <w:sz w:val="24"/>
          <w:szCs w:val="24"/>
        </w:rPr>
        <w:t>jiné osoby</w:t>
      </w:r>
      <w:r w:rsidR="005D1162" w:rsidRPr="007C4A33">
        <w:rPr>
          <w:rFonts w:ascii="Arial" w:hAnsi="Arial" w:cs="Arial"/>
          <w:bCs/>
          <w:sz w:val="24"/>
          <w:szCs w:val="24"/>
        </w:rPr>
        <w:t xml:space="preserve">, činí lhůta minimálně 10 let (viz </w:t>
      </w:r>
      <w:r w:rsidR="00113951" w:rsidRPr="007C4A33">
        <w:rPr>
          <w:rFonts w:ascii="Arial" w:hAnsi="Arial" w:cs="Arial"/>
          <w:bCs/>
          <w:sz w:val="24"/>
          <w:szCs w:val="24"/>
        </w:rPr>
        <w:t xml:space="preserve"> </w:t>
      </w:r>
      <w:r w:rsidR="00030E2E" w:rsidRPr="007C4A33">
        <w:rPr>
          <w:rFonts w:ascii="Arial" w:hAnsi="Arial" w:cs="Arial"/>
          <w:sz w:val="24"/>
          <w:szCs w:val="24"/>
        </w:rPr>
        <w:t>č</w:t>
      </w:r>
      <w:r w:rsidR="00C350C8" w:rsidRPr="007C4A33">
        <w:rPr>
          <w:rFonts w:ascii="Arial" w:hAnsi="Arial" w:cs="Arial"/>
          <w:sz w:val="24"/>
          <w:szCs w:val="24"/>
        </w:rPr>
        <w:t>l. 3</w:t>
      </w:r>
      <w:r w:rsidR="00AC11A6" w:rsidRPr="007C4A33">
        <w:rPr>
          <w:rFonts w:ascii="Arial" w:hAnsi="Arial" w:cs="Arial"/>
          <w:sz w:val="24"/>
          <w:szCs w:val="24"/>
        </w:rPr>
        <w:t xml:space="preserve"> část </w:t>
      </w:r>
      <w:r w:rsidR="00030E2E" w:rsidRPr="007C4A33">
        <w:rPr>
          <w:rFonts w:ascii="Arial" w:hAnsi="Arial" w:cs="Arial"/>
          <w:sz w:val="24"/>
          <w:szCs w:val="24"/>
        </w:rPr>
        <w:t xml:space="preserve">A odst. 10 </w:t>
      </w:r>
      <w:r w:rsidR="00113951" w:rsidRPr="007C4A33">
        <w:rPr>
          <w:rFonts w:ascii="Arial" w:hAnsi="Arial" w:cs="Arial"/>
          <w:bCs/>
          <w:sz w:val="24"/>
          <w:szCs w:val="24"/>
        </w:rPr>
        <w:t>Zásad</w:t>
      </w:r>
      <w:r w:rsidR="005D1162" w:rsidRPr="007C4A33">
        <w:rPr>
          <w:rFonts w:ascii="Arial" w:hAnsi="Arial" w:cs="Arial"/>
          <w:bCs/>
          <w:sz w:val="24"/>
          <w:szCs w:val="24"/>
        </w:rPr>
        <w:t>).</w:t>
      </w:r>
      <w:r w:rsidR="005D1162" w:rsidRPr="007C4A33">
        <w:rPr>
          <w:rFonts w:ascii="Arial" w:hAnsi="Arial" w:cs="Arial"/>
          <w:sz w:val="24"/>
          <w:szCs w:val="24"/>
        </w:rPr>
        <w:t xml:space="preserve"> </w:t>
      </w:r>
      <w:r w:rsidR="00D750DB" w:rsidRPr="00614BC6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614BC6">
        <w:rPr>
          <w:rFonts w:ascii="Arial" w:hAnsi="Arial" w:cs="Arial"/>
          <w:bCs/>
          <w:sz w:val="24"/>
          <w:szCs w:val="24"/>
        </w:rPr>
        <w:t>, kter</w:t>
      </w:r>
      <w:r w:rsidR="0079029A" w:rsidRPr="00614BC6">
        <w:rPr>
          <w:rFonts w:ascii="Arial" w:hAnsi="Arial" w:cs="Arial"/>
          <w:bCs/>
          <w:sz w:val="24"/>
          <w:szCs w:val="24"/>
        </w:rPr>
        <w:t>ý rozhodl o poskytnutí dotace a </w:t>
      </w:r>
      <w:r w:rsidR="00657339" w:rsidRPr="00614BC6">
        <w:rPr>
          <w:rFonts w:ascii="Arial" w:hAnsi="Arial" w:cs="Arial"/>
          <w:bCs/>
          <w:sz w:val="24"/>
          <w:szCs w:val="24"/>
        </w:rPr>
        <w:t>uzavření Smlouvy</w:t>
      </w:r>
      <w:r w:rsidR="00D750DB" w:rsidRPr="00614BC6">
        <w:rPr>
          <w:rFonts w:ascii="Arial" w:hAnsi="Arial" w:cs="Arial"/>
          <w:bCs/>
          <w:sz w:val="24"/>
          <w:szCs w:val="24"/>
        </w:rPr>
        <w:t xml:space="preserve">. </w:t>
      </w:r>
      <w:r w:rsidRPr="00614BC6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614BC6">
        <w:rPr>
          <w:rFonts w:ascii="Arial" w:hAnsi="Arial" w:cs="Arial"/>
          <w:bCs/>
          <w:sz w:val="24"/>
          <w:szCs w:val="24"/>
        </w:rPr>
        <w:t xml:space="preserve">příjemce </w:t>
      </w:r>
      <w:r w:rsidRPr="00614BC6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614BC6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614BC6">
        <w:rPr>
          <w:rFonts w:ascii="Arial" w:hAnsi="Arial" w:cs="Arial"/>
          <w:bCs/>
          <w:sz w:val="24"/>
          <w:szCs w:val="24"/>
        </w:rPr>
        <w:t>poskytovatele</w:t>
      </w:r>
      <w:r w:rsidR="00BC0564">
        <w:rPr>
          <w:rFonts w:ascii="Arial" w:hAnsi="Arial" w:cs="Arial"/>
          <w:bCs/>
          <w:sz w:val="24"/>
          <w:szCs w:val="24"/>
        </w:rPr>
        <w:t>, jen pokud výtěžek z </w:t>
      </w:r>
      <w:r w:rsidRPr="00614BC6">
        <w:rPr>
          <w:rFonts w:ascii="Arial" w:hAnsi="Arial" w:cs="Arial"/>
          <w:bCs/>
          <w:sz w:val="24"/>
          <w:szCs w:val="24"/>
        </w:rPr>
        <w:t>prodeje použije na pořízení majetku zabezpečujícího pokračování akce.</w:t>
      </w:r>
      <w:r w:rsidRPr="00614BC6">
        <w:rPr>
          <w:rFonts w:ascii="Arial" w:hAnsi="Arial"/>
          <w:sz w:val="24"/>
          <w:szCs w:val="24"/>
        </w:rPr>
        <w:t xml:space="preserve"> </w:t>
      </w:r>
      <w:r w:rsidRPr="00614BC6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</w:p>
    <w:p w14:paraId="4DF358AE" w14:textId="77777777" w:rsidR="003D3A50" w:rsidRPr="00590686" w:rsidRDefault="003D3A50" w:rsidP="003D3A50">
      <w:pPr>
        <w:pStyle w:val="Odstavecseseznamem"/>
        <w:ind w:left="851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2CB82AE9" w14:textId="77777777"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41F4F542" w:rsidR="005B7632" w:rsidRPr="00984FAF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745ED2">
        <w:rPr>
          <w:rFonts w:ascii="Arial" w:hAnsi="Arial" w:cs="Arial"/>
          <w:sz w:val="24"/>
          <w:szCs w:val="24"/>
        </w:rPr>
        <w:t>28</w:t>
      </w:r>
      <w:r w:rsidRPr="00984FAF">
        <w:rPr>
          <w:rFonts w:ascii="Arial" w:hAnsi="Arial" w:cs="Arial"/>
          <w:sz w:val="24"/>
          <w:szCs w:val="24"/>
        </w:rPr>
        <w:t>. </w:t>
      </w:r>
      <w:r w:rsidR="00745ED2">
        <w:rPr>
          <w:rFonts w:ascii="Arial" w:hAnsi="Arial" w:cs="Arial"/>
          <w:sz w:val="24"/>
          <w:szCs w:val="24"/>
        </w:rPr>
        <w:t>09</w:t>
      </w:r>
      <w:r w:rsidRPr="00984FAF">
        <w:rPr>
          <w:rFonts w:ascii="Arial" w:hAnsi="Arial" w:cs="Arial"/>
          <w:sz w:val="24"/>
          <w:szCs w:val="24"/>
        </w:rPr>
        <w:t>. 20</w:t>
      </w:r>
      <w:r w:rsidR="00BC0564" w:rsidRPr="00984FAF">
        <w:rPr>
          <w:rFonts w:ascii="Arial" w:hAnsi="Arial" w:cs="Arial"/>
          <w:sz w:val="24"/>
          <w:szCs w:val="24"/>
        </w:rPr>
        <w:t>22</w:t>
      </w:r>
      <w:r w:rsidRPr="00984FAF">
        <w:rPr>
          <w:rFonts w:ascii="Arial" w:hAnsi="Arial" w:cs="Arial"/>
          <w:sz w:val="24"/>
          <w:szCs w:val="24"/>
        </w:rPr>
        <w:t xml:space="preserve"> </w:t>
      </w:r>
      <w:r w:rsidR="005500EE" w:rsidRPr="00984FAF">
        <w:rPr>
          <w:rFonts w:ascii="Arial" w:hAnsi="Arial" w:cs="Arial"/>
          <w:sz w:val="24"/>
          <w:szCs w:val="24"/>
        </w:rPr>
        <w:t>do </w:t>
      </w:r>
      <w:r w:rsidR="00BC0564" w:rsidRPr="00984FAF">
        <w:rPr>
          <w:rFonts w:ascii="Arial" w:hAnsi="Arial" w:cs="Arial"/>
          <w:sz w:val="24"/>
          <w:szCs w:val="24"/>
        </w:rPr>
        <w:t>2</w:t>
      </w:r>
      <w:r w:rsidR="00745ED2">
        <w:rPr>
          <w:rFonts w:ascii="Arial" w:hAnsi="Arial" w:cs="Arial"/>
          <w:sz w:val="24"/>
          <w:szCs w:val="24"/>
        </w:rPr>
        <w:t>7</w:t>
      </w:r>
      <w:r w:rsidRPr="00984FAF">
        <w:rPr>
          <w:rFonts w:ascii="Arial" w:hAnsi="Arial" w:cs="Arial"/>
          <w:sz w:val="24"/>
          <w:szCs w:val="24"/>
        </w:rPr>
        <w:t>. </w:t>
      </w:r>
      <w:r w:rsidR="00745ED2">
        <w:rPr>
          <w:rFonts w:ascii="Arial" w:hAnsi="Arial" w:cs="Arial"/>
          <w:sz w:val="24"/>
          <w:szCs w:val="24"/>
        </w:rPr>
        <w:t>12</w:t>
      </w:r>
      <w:r w:rsidRPr="00984FAF">
        <w:rPr>
          <w:rFonts w:ascii="Arial" w:hAnsi="Arial" w:cs="Arial"/>
          <w:sz w:val="24"/>
          <w:szCs w:val="24"/>
        </w:rPr>
        <w:t>. 20</w:t>
      </w:r>
      <w:r w:rsidR="00BC0564" w:rsidRPr="00984FAF">
        <w:rPr>
          <w:rFonts w:ascii="Arial" w:hAnsi="Arial" w:cs="Arial"/>
          <w:sz w:val="24"/>
          <w:szCs w:val="24"/>
        </w:rPr>
        <w:t>22</w:t>
      </w:r>
      <w:r w:rsidRPr="00984FAF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8" w:name="lhůtapodání"/>
      <w:bookmarkEnd w:id="8"/>
    </w:p>
    <w:p w14:paraId="3F122AD8" w14:textId="77777777" w:rsidR="00A20D6B" w:rsidRPr="00984FAF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38DDC46B" w:rsidR="0071231B" w:rsidRPr="00984FAF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984FAF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984FAF">
        <w:rPr>
          <w:rFonts w:ascii="Arial" w:hAnsi="Arial" w:cs="Arial"/>
          <w:b/>
          <w:sz w:val="24"/>
          <w:szCs w:val="24"/>
        </w:rPr>
        <w:t>, včetně povinných příloh,</w:t>
      </w:r>
      <w:r w:rsidR="00CB74B6" w:rsidRPr="00984FAF">
        <w:rPr>
          <w:rFonts w:ascii="Arial" w:hAnsi="Arial" w:cs="Arial"/>
          <w:b/>
          <w:sz w:val="24"/>
          <w:szCs w:val="24"/>
        </w:rPr>
        <w:t xml:space="preserve"> je </w:t>
      </w:r>
      <w:r w:rsidRPr="00984FAF">
        <w:rPr>
          <w:rFonts w:ascii="Arial" w:hAnsi="Arial" w:cs="Arial"/>
          <w:b/>
          <w:sz w:val="24"/>
          <w:szCs w:val="24"/>
        </w:rPr>
        <w:t xml:space="preserve">stanovena od </w:t>
      </w:r>
      <w:r w:rsidR="00745ED2">
        <w:rPr>
          <w:rFonts w:ascii="Arial" w:hAnsi="Arial" w:cs="Arial"/>
          <w:b/>
          <w:sz w:val="24"/>
          <w:szCs w:val="24"/>
        </w:rPr>
        <w:t>3</w:t>
      </w:r>
      <w:r w:rsidR="009A5462" w:rsidRPr="00984FAF">
        <w:rPr>
          <w:rFonts w:ascii="Arial" w:hAnsi="Arial" w:cs="Arial"/>
          <w:b/>
          <w:sz w:val="24"/>
          <w:szCs w:val="24"/>
        </w:rPr>
        <w:t>1</w:t>
      </w:r>
      <w:r w:rsidR="008F094F" w:rsidRPr="00984FAF">
        <w:rPr>
          <w:rFonts w:ascii="Arial" w:hAnsi="Arial" w:cs="Arial"/>
          <w:b/>
          <w:sz w:val="24"/>
          <w:szCs w:val="24"/>
        </w:rPr>
        <w:t xml:space="preserve">. </w:t>
      </w:r>
      <w:r w:rsidR="00745ED2">
        <w:rPr>
          <w:rFonts w:ascii="Arial" w:hAnsi="Arial" w:cs="Arial"/>
          <w:b/>
          <w:sz w:val="24"/>
          <w:szCs w:val="24"/>
        </w:rPr>
        <w:t>10</w:t>
      </w:r>
      <w:r w:rsidR="00BC0564" w:rsidRPr="00984FAF">
        <w:rPr>
          <w:rFonts w:ascii="Arial" w:hAnsi="Arial" w:cs="Arial"/>
          <w:b/>
          <w:sz w:val="24"/>
          <w:szCs w:val="24"/>
        </w:rPr>
        <w:t>. 2022</w:t>
      </w:r>
      <w:r w:rsidRPr="00984FAF">
        <w:rPr>
          <w:rFonts w:ascii="Arial" w:hAnsi="Arial" w:cs="Arial"/>
          <w:b/>
          <w:sz w:val="24"/>
          <w:szCs w:val="24"/>
        </w:rPr>
        <w:t xml:space="preserve"> do </w:t>
      </w:r>
      <w:r w:rsidR="00745ED2">
        <w:rPr>
          <w:rFonts w:ascii="Arial" w:hAnsi="Arial" w:cs="Arial"/>
          <w:b/>
          <w:sz w:val="24"/>
          <w:szCs w:val="24"/>
        </w:rPr>
        <w:t>11</w:t>
      </w:r>
      <w:r w:rsidR="008F094F" w:rsidRPr="00984FAF">
        <w:rPr>
          <w:rFonts w:ascii="Arial" w:hAnsi="Arial" w:cs="Arial"/>
          <w:b/>
          <w:sz w:val="24"/>
          <w:szCs w:val="24"/>
        </w:rPr>
        <w:t xml:space="preserve">. </w:t>
      </w:r>
      <w:r w:rsidR="00745ED2">
        <w:rPr>
          <w:rFonts w:ascii="Arial" w:hAnsi="Arial" w:cs="Arial"/>
          <w:b/>
          <w:sz w:val="24"/>
          <w:szCs w:val="24"/>
        </w:rPr>
        <w:t>11</w:t>
      </w:r>
      <w:r w:rsidR="00BC0564" w:rsidRPr="00984FAF">
        <w:rPr>
          <w:rFonts w:ascii="Arial" w:hAnsi="Arial" w:cs="Arial"/>
          <w:b/>
          <w:sz w:val="24"/>
          <w:szCs w:val="24"/>
        </w:rPr>
        <w:t xml:space="preserve">. 2022 </w:t>
      </w:r>
      <w:r w:rsidRPr="00984FAF">
        <w:rPr>
          <w:rFonts w:ascii="Arial" w:hAnsi="Arial" w:cs="Arial"/>
          <w:b/>
          <w:sz w:val="24"/>
          <w:szCs w:val="24"/>
        </w:rPr>
        <w:t>do 12:00 hodin, není-li dále stanoveno jinak.</w:t>
      </w:r>
      <w:r w:rsidRPr="00984FAF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</w:t>
      </w:r>
      <w:r w:rsidR="00315823" w:rsidRPr="00984FAF">
        <w:rPr>
          <w:rFonts w:ascii="Arial" w:hAnsi="Arial" w:cs="Arial"/>
          <w:sz w:val="24"/>
          <w:szCs w:val="24"/>
        </w:rPr>
        <w:t>,</w:t>
      </w:r>
      <w:r w:rsidRPr="00984FAF">
        <w:rPr>
          <w:rFonts w:ascii="Arial" w:hAnsi="Arial" w:cs="Arial"/>
          <w:sz w:val="24"/>
          <w:szCs w:val="24"/>
        </w:rPr>
        <w:t xml:space="preserve"> nebo podání žádosti o dotaci v elektronické podobě (e-podatelna, dato</w:t>
      </w:r>
      <w:r w:rsidR="00BC0564" w:rsidRPr="00984FAF">
        <w:rPr>
          <w:rFonts w:ascii="Arial" w:hAnsi="Arial" w:cs="Arial"/>
          <w:sz w:val="24"/>
          <w:szCs w:val="24"/>
        </w:rPr>
        <w:t>vá schránka), musí být žádost o </w:t>
      </w:r>
      <w:r w:rsidRPr="00984FAF">
        <w:rPr>
          <w:rFonts w:ascii="Arial" w:hAnsi="Arial" w:cs="Arial"/>
          <w:sz w:val="24"/>
          <w:szCs w:val="24"/>
        </w:rPr>
        <w:t xml:space="preserve">dotaci doručena vyhlašovateli v termínu uvedeném ve větě první </w:t>
      </w:r>
      <w:r w:rsidR="009C3BC6" w:rsidRPr="00984FAF">
        <w:rPr>
          <w:rFonts w:ascii="Arial" w:hAnsi="Arial" w:cs="Arial"/>
          <w:sz w:val="24"/>
          <w:szCs w:val="24"/>
        </w:rPr>
        <w:t>tohoto odstavce do 12:00 hod. V </w:t>
      </w:r>
      <w:r w:rsidRPr="00984FAF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984FAF">
        <w:rPr>
          <w:rFonts w:ascii="Arial" w:hAnsi="Arial" w:cs="Arial"/>
          <w:sz w:val="24"/>
          <w:szCs w:val="24"/>
        </w:rPr>
        <w:t xml:space="preserve">listinné </w:t>
      </w:r>
      <w:r w:rsidRPr="00984FAF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984FAF">
        <w:rPr>
          <w:rFonts w:ascii="Arial" w:hAnsi="Arial" w:cs="Arial"/>
          <w:sz w:val="24"/>
          <w:szCs w:val="24"/>
        </w:rPr>
        <w:t xml:space="preserve">, </w:t>
      </w:r>
      <w:r w:rsidRPr="00984FAF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984FAF">
        <w:rPr>
          <w:rFonts w:ascii="Arial" w:hAnsi="Arial" w:cs="Arial"/>
          <w:sz w:val="24"/>
          <w:szCs w:val="24"/>
        </w:rPr>
        <w:t>,</w:t>
      </w:r>
      <w:r w:rsidRPr="00984FAF">
        <w:rPr>
          <w:rFonts w:ascii="Arial" w:hAnsi="Arial" w:cs="Arial"/>
          <w:sz w:val="24"/>
          <w:szCs w:val="24"/>
        </w:rPr>
        <w:t xml:space="preserve"> podána </w:t>
      </w:r>
      <w:r w:rsidR="00EF5552" w:rsidRPr="00984FAF">
        <w:rPr>
          <w:rFonts w:ascii="Arial" w:hAnsi="Arial" w:cs="Arial"/>
          <w:sz w:val="24"/>
          <w:szCs w:val="24"/>
        </w:rPr>
        <w:t xml:space="preserve">k poštovní přepravě na adresu dle odst. </w:t>
      </w:r>
      <w:hyperlink w:anchor="Administrátor" w:history="1">
        <w:r w:rsidR="00EF5552" w:rsidRPr="00984FAF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984FAF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984FAF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</w:p>
    <w:p w14:paraId="5A78AEBD" w14:textId="77777777" w:rsidR="0071231B" w:rsidRPr="00984FAF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  <w:highlight w:val="green"/>
        </w:rPr>
      </w:pPr>
    </w:p>
    <w:p w14:paraId="347F975A" w14:textId="17FBF943" w:rsidR="00B84B5E" w:rsidRPr="00984FAF" w:rsidRDefault="00B84B5E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84FAF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984FAF">
        <w:rPr>
          <w:rFonts w:ascii="Arial" w:hAnsi="Arial" w:cs="Arial"/>
          <w:b/>
          <w:sz w:val="24"/>
          <w:szCs w:val="24"/>
        </w:rPr>
        <w:t xml:space="preserve">podávání </w:t>
      </w:r>
      <w:r w:rsidRPr="00984FAF">
        <w:rPr>
          <w:rFonts w:ascii="Arial" w:hAnsi="Arial" w:cs="Arial"/>
          <w:b/>
          <w:sz w:val="24"/>
          <w:szCs w:val="24"/>
        </w:rPr>
        <w:t>žádostí o dotace</w:t>
      </w:r>
      <w:r w:rsidRPr="00984FAF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984FAF">
        <w:rPr>
          <w:rFonts w:ascii="Arial" w:hAnsi="Arial" w:cs="Arial"/>
          <w:sz w:val="24"/>
          <w:szCs w:val="24"/>
        </w:rPr>
        <w:t>pro všechny dotace stejný (čl. 3</w:t>
      </w:r>
      <w:r w:rsidR="00AC11A6" w:rsidRPr="00984FAF">
        <w:rPr>
          <w:rFonts w:ascii="Arial" w:hAnsi="Arial" w:cs="Arial"/>
          <w:sz w:val="24"/>
          <w:szCs w:val="24"/>
        </w:rPr>
        <w:t xml:space="preserve"> část </w:t>
      </w:r>
      <w:r w:rsidR="00C350C8" w:rsidRPr="00984FAF">
        <w:rPr>
          <w:rFonts w:ascii="Arial" w:hAnsi="Arial" w:cs="Arial"/>
          <w:sz w:val="24"/>
          <w:szCs w:val="24"/>
        </w:rPr>
        <w:t>A</w:t>
      </w:r>
      <w:r w:rsidR="006B6B0C" w:rsidRPr="00984FAF">
        <w:rPr>
          <w:rFonts w:ascii="Arial" w:hAnsi="Arial" w:cs="Arial"/>
          <w:sz w:val="24"/>
          <w:szCs w:val="24"/>
        </w:rPr>
        <w:t xml:space="preserve"> odst.</w:t>
      </w:r>
      <w:r w:rsidR="00C350C8" w:rsidRPr="00984FAF">
        <w:rPr>
          <w:rFonts w:ascii="Arial" w:hAnsi="Arial" w:cs="Arial"/>
          <w:sz w:val="24"/>
          <w:szCs w:val="24"/>
        </w:rPr>
        <w:t xml:space="preserve"> 4</w:t>
      </w:r>
      <w:r w:rsidR="006B6B0C" w:rsidRPr="00984FAF">
        <w:rPr>
          <w:rFonts w:ascii="Arial" w:hAnsi="Arial" w:cs="Arial"/>
          <w:sz w:val="24"/>
          <w:szCs w:val="24"/>
        </w:rPr>
        <w:t xml:space="preserve"> Zásad).</w:t>
      </w:r>
      <w:r w:rsidR="001B1EFD" w:rsidRPr="00984FAF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984FAF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984FAF">
        <w:rPr>
          <w:rFonts w:ascii="Arial" w:hAnsi="Arial" w:cs="Arial"/>
          <w:sz w:val="24"/>
          <w:szCs w:val="24"/>
        </w:rPr>
        <w:t xml:space="preserve">je </w:t>
      </w:r>
      <w:r w:rsidR="00294297" w:rsidRPr="00984FAF">
        <w:rPr>
          <w:rFonts w:ascii="Arial" w:hAnsi="Arial" w:cs="Arial"/>
          <w:sz w:val="24"/>
          <w:szCs w:val="24"/>
        </w:rPr>
        <w:t xml:space="preserve">rovněž </w:t>
      </w:r>
      <w:r w:rsidR="001B1EFD" w:rsidRPr="00984FAF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Pr="00984FAF" w:rsidRDefault="00B84B5E" w:rsidP="00543747">
      <w:pPr>
        <w:rPr>
          <w:sz w:val="24"/>
          <w:szCs w:val="24"/>
        </w:rPr>
      </w:pPr>
    </w:p>
    <w:p w14:paraId="06C86E53" w14:textId="4E2E6C48" w:rsidR="006404FC" w:rsidRPr="00984FAF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9" w:name="vyplněnáDoručenáŽádost"/>
      <w:bookmarkEnd w:id="9"/>
      <w:r w:rsidRPr="00984FAF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984FAF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984FAF" w:rsidRDefault="00714896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Cs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984FAF">
        <w:rPr>
          <w:rFonts w:ascii="Arial" w:hAnsi="Arial" w:cs="Arial"/>
          <w:sz w:val="24"/>
          <w:szCs w:val="24"/>
        </w:rPr>
        <w:t>,</w:t>
      </w:r>
    </w:p>
    <w:p w14:paraId="4205FCD5" w14:textId="2042ACD2" w:rsidR="00691685" w:rsidRPr="00984FAF" w:rsidRDefault="00691685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984FAF">
        <w:rPr>
          <w:rFonts w:ascii="Arial" w:hAnsi="Arial" w:cs="Arial"/>
          <w:sz w:val="24"/>
          <w:szCs w:val="24"/>
        </w:rPr>
        <w:t>,</w:t>
      </w:r>
      <w:r w:rsidRPr="00984FAF">
        <w:rPr>
          <w:rFonts w:ascii="Arial" w:hAnsi="Arial" w:cs="Arial"/>
          <w:sz w:val="24"/>
          <w:szCs w:val="24"/>
        </w:rPr>
        <w:t xml:space="preserve"> příp. jiného dokladu o právní subjektivitě žadatele </w:t>
      </w:r>
      <w:r w:rsidR="001B7F48">
        <w:rPr>
          <w:rFonts w:ascii="Arial" w:hAnsi="Arial" w:cs="Arial"/>
          <w:sz w:val="24"/>
          <w:szCs w:val="24"/>
        </w:rPr>
        <w:t>(platné stanovy, statut apod.)</w:t>
      </w:r>
      <w:r w:rsidRPr="00984FAF">
        <w:rPr>
          <w:rFonts w:ascii="Arial" w:hAnsi="Arial" w:cs="Arial"/>
          <w:sz w:val="24"/>
          <w:szCs w:val="24"/>
        </w:rPr>
        <w:t xml:space="preserve">; </w:t>
      </w:r>
      <w:r w:rsidR="004045A8" w:rsidRPr="00984FAF">
        <w:rPr>
          <w:rFonts w:ascii="Arial" w:hAnsi="Arial" w:cs="Arial"/>
          <w:strike/>
          <w:sz w:val="24"/>
          <w:szCs w:val="24"/>
        </w:rPr>
        <w:t xml:space="preserve"> </w:t>
      </w:r>
    </w:p>
    <w:p w14:paraId="7AC15E1A" w14:textId="1DB99A04" w:rsidR="00691685" w:rsidRPr="00984FAF" w:rsidRDefault="00691685" w:rsidP="00CB7589">
      <w:pPr>
        <w:pStyle w:val="Odstavecseseznamem"/>
        <w:numPr>
          <w:ilvl w:val="0"/>
          <w:numId w:val="11"/>
        </w:numPr>
        <w:ind w:left="1418"/>
        <w:rPr>
          <w:b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>prostá kopie dokladu o oprávněnosti o</w:t>
      </w:r>
      <w:r w:rsidR="005500EE" w:rsidRPr="00984FAF">
        <w:rPr>
          <w:rFonts w:ascii="Arial" w:hAnsi="Arial" w:cs="Arial"/>
          <w:sz w:val="24"/>
          <w:szCs w:val="24"/>
        </w:rPr>
        <w:t>soby zastupovat žadatele (např. </w:t>
      </w:r>
      <w:r w:rsidRPr="00984FAF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984FAF">
        <w:rPr>
          <w:rFonts w:ascii="Arial" w:hAnsi="Arial" w:cs="Arial"/>
          <w:sz w:val="24"/>
          <w:szCs w:val="24"/>
        </w:rPr>
        <w:t xml:space="preserve"> </w:t>
      </w:r>
      <w:r w:rsidR="00BA36B7" w:rsidRPr="00984FAF">
        <w:rPr>
          <w:rFonts w:ascii="Arial" w:hAnsi="Arial" w:cs="Arial"/>
          <w:sz w:val="24"/>
          <w:szCs w:val="24"/>
        </w:rPr>
        <w:t>obce o </w:t>
      </w:r>
      <w:r w:rsidRPr="00984FAF">
        <w:rPr>
          <w:rFonts w:ascii="Arial" w:hAnsi="Arial" w:cs="Arial"/>
          <w:sz w:val="24"/>
          <w:szCs w:val="24"/>
        </w:rPr>
        <w:t xml:space="preserve">zvolení starosty nebo zápisu ze schůze orgánu oprávněného volit statutární orgán nebo plná moc apod.), </w:t>
      </w:r>
      <w:r w:rsidR="00D16BC7" w:rsidRPr="00984FAF">
        <w:rPr>
          <w:rFonts w:ascii="Arial" w:hAnsi="Arial" w:cs="Arial"/>
          <w:sz w:val="24"/>
          <w:szCs w:val="24"/>
        </w:rPr>
        <w:t>v případě, že </w:t>
      </w:r>
      <w:r w:rsidR="00C07A48" w:rsidRPr="00984FAF">
        <w:rPr>
          <w:rFonts w:ascii="Arial" w:hAnsi="Arial" w:cs="Arial"/>
          <w:sz w:val="24"/>
          <w:szCs w:val="24"/>
        </w:rPr>
        <w:t>toto oprávnění není výslovně uvedeno v dokladu o právní osobnosti,</w:t>
      </w:r>
      <w:r w:rsidR="00434A7B" w:rsidRPr="00984FAF">
        <w:rPr>
          <w:sz w:val="24"/>
          <w:szCs w:val="24"/>
        </w:rPr>
        <w:t xml:space="preserve"> </w:t>
      </w:r>
    </w:p>
    <w:p w14:paraId="67440CC5" w14:textId="0466E716" w:rsidR="00691685" w:rsidRPr="00984FAF" w:rsidRDefault="002D49DB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>Nepožaduje se.</w:t>
      </w:r>
    </w:p>
    <w:p w14:paraId="38AACF30" w14:textId="534EC24C" w:rsidR="00691685" w:rsidRPr="00984FAF" w:rsidRDefault="00691685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984FAF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</w:p>
    <w:p w14:paraId="0BDB3451" w14:textId="762F9204" w:rsidR="00691685" w:rsidRPr="00984FAF" w:rsidRDefault="00691685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984FAF">
        <w:rPr>
          <w:rFonts w:ascii="Arial" w:hAnsi="Arial" w:cs="Arial"/>
          <w:sz w:val="24"/>
          <w:szCs w:val="24"/>
        </w:rPr>
        <w:t>odst.</w:t>
      </w:r>
      <w:r w:rsidRPr="00984FAF">
        <w:rPr>
          <w:rFonts w:ascii="Arial" w:hAnsi="Arial" w:cs="Arial"/>
          <w:sz w:val="24"/>
          <w:szCs w:val="24"/>
        </w:rPr>
        <w:t xml:space="preserve"> </w:t>
      </w:r>
      <w:r w:rsidR="008E42F0" w:rsidRPr="00984FAF">
        <w:rPr>
          <w:rFonts w:ascii="Arial" w:hAnsi="Arial" w:cs="Arial"/>
          <w:sz w:val="24"/>
          <w:szCs w:val="24"/>
        </w:rPr>
        <w:t>8.4 body </w:t>
      </w:r>
      <w:r w:rsidR="000569F2" w:rsidRPr="00984FAF">
        <w:rPr>
          <w:rFonts w:ascii="Arial" w:hAnsi="Arial" w:cs="Arial"/>
          <w:sz w:val="24"/>
          <w:szCs w:val="24"/>
        </w:rPr>
        <w:t>1</w:t>
      </w:r>
      <w:r w:rsidRPr="00984FAF">
        <w:rPr>
          <w:rFonts w:ascii="Arial" w:hAnsi="Arial" w:cs="Arial"/>
          <w:sz w:val="24"/>
          <w:szCs w:val="24"/>
        </w:rPr>
        <w:t xml:space="preserve"> – </w:t>
      </w:r>
      <w:r w:rsidR="000569F2" w:rsidRPr="00984FAF">
        <w:rPr>
          <w:rFonts w:ascii="Arial" w:hAnsi="Arial" w:cs="Arial"/>
          <w:sz w:val="24"/>
          <w:szCs w:val="24"/>
        </w:rPr>
        <w:t>5</w:t>
      </w:r>
      <w:r w:rsidR="00BD6804" w:rsidRPr="00984FAF">
        <w:rPr>
          <w:rFonts w:ascii="Arial" w:hAnsi="Arial" w:cs="Arial"/>
          <w:sz w:val="24"/>
          <w:szCs w:val="24"/>
        </w:rPr>
        <w:t xml:space="preserve"> (pokud byly přílohy č. 1 – 5 doloženy k žádosti o dotaci v</w:t>
      </w:r>
      <w:r w:rsidR="002A1B20" w:rsidRPr="00984FAF">
        <w:rPr>
          <w:rFonts w:ascii="Arial" w:hAnsi="Arial" w:cs="Arial"/>
          <w:sz w:val="24"/>
          <w:szCs w:val="24"/>
        </w:rPr>
        <w:t xml:space="preserve"> předchozím </w:t>
      </w:r>
      <w:r w:rsidR="00BD6804" w:rsidRPr="00984FAF">
        <w:rPr>
          <w:rFonts w:ascii="Arial" w:hAnsi="Arial" w:cs="Arial"/>
          <w:sz w:val="24"/>
          <w:szCs w:val="24"/>
        </w:rPr>
        <w:lastRenderedPageBreak/>
        <w:t>roce a nedošlo v nich k žádné změně, lze je nahradit čestným prohlášením),</w:t>
      </w:r>
      <w:r w:rsidR="00C41EAF" w:rsidRPr="00984FAF">
        <w:rPr>
          <w:rFonts w:ascii="Arial" w:hAnsi="Arial" w:cs="Arial"/>
          <w:sz w:val="24"/>
          <w:szCs w:val="24"/>
        </w:rPr>
        <w:t xml:space="preserve"> viz Příloha </w:t>
      </w:r>
      <w:r w:rsidR="008F5B63" w:rsidRPr="00984FAF">
        <w:rPr>
          <w:rFonts w:ascii="Arial" w:hAnsi="Arial" w:cs="Arial"/>
          <w:sz w:val="24"/>
          <w:szCs w:val="24"/>
        </w:rPr>
        <w:t>č. 1 žádosti</w:t>
      </w:r>
      <w:r w:rsidR="00C41EAF" w:rsidRPr="00984FAF">
        <w:rPr>
          <w:rFonts w:ascii="Arial" w:hAnsi="Arial" w:cs="Arial"/>
          <w:sz w:val="24"/>
          <w:szCs w:val="24"/>
        </w:rPr>
        <w:t xml:space="preserve">, </w:t>
      </w:r>
    </w:p>
    <w:p w14:paraId="7372ACAA" w14:textId="2DBC08DF" w:rsidR="008F5B63" w:rsidRPr="00984FAF" w:rsidRDefault="008F5B63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473731BE" w14:textId="5D29DCFF" w:rsidR="002D49DB" w:rsidRPr="00984FAF" w:rsidRDefault="002D49DB" w:rsidP="002D49DB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>Nepožaduje se.</w:t>
      </w:r>
    </w:p>
    <w:p w14:paraId="4BFC4005" w14:textId="04E81E13" w:rsidR="005E6693" w:rsidRPr="00984FAF" w:rsidRDefault="005E6693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984FAF">
        <w:rPr>
          <w:rFonts w:ascii="Arial" w:hAnsi="Arial" w:cs="Arial"/>
          <w:sz w:val="24"/>
          <w:szCs w:val="24"/>
        </w:rPr>
        <w:t xml:space="preserve">č. </w:t>
      </w:r>
      <w:r w:rsidR="00D25750">
        <w:rPr>
          <w:rFonts w:ascii="Arial" w:hAnsi="Arial" w:cs="Arial"/>
          <w:sz w:val="24"/>
          <w:szCs w:val="24"/>
        </w:rPr>
        <w:t>3</w:t>
      </w:r>
      <w:r w:rsidR="008F5B63" w:rsidRPr="00984FAF">
        <w:rPr>
          <w:rFonts w:ascii="Arial" w:hAnsi="Arial" w:cs="Arial"/>
          <w:sz w:val="24"/>
          <w:szCs w:val="24"/>
        </w:rPr>
        <w:t xml:space="preserve"> </w:t>
      </w:r>
      <w:r w:rsidRPr="00984FAF">
        <w:rPr>
          <w:rFonts w:ascii="Arial" w:hAnsi="Arial" w:cs="Arial"/>
          <w:sz w:val="24"/>
          <w:szCs w:val="24"/>
        </w:rPr>
        <w:t xml:space="preserve">žádosti, </w:t>
      </w:r>
    </w:p>
    <w:p w14:paraId="71CDF525" w14:textId="56AA8D92" w:rsidR="002D49DB" w:rsidRPr="00984FAF" w:rsidRDefault="002D49DB" w:rsidP="002D49DB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>Nepožaduje se.</w:t>
      </w:r>
    </w:p>
    <w:p w14:paraId="1731FE2E" w14:textId="71A66E24" w:rsidR="008F5B63" w:rsidRPr="00984FAF" w:rsidRDefault="008F5B63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 xml:space="preserve">rozpočet celkových předpokládaných uznatelných výdajů akce – viz Příloha č. </w:t>
      </w:r>
      <w:r w:rsidR="00D25750">
        <w:rPr>
          <w:rFonts w:ascii="Arial" w:hAnsi="Arial" w:cs="Arial"/>
          <w:sz w:val="24"/>
          <w:szCs w:val="24"/>
        </w:rPr>
        <w:t>4</w:t>
      </w:r>
      <w:r w:rsidRPr="00984FAF">
        <w:rPr>
          <w:rFonts w:ascii="Arial" w:hAnsi="Arial" w:cs="Arial"/>
          <w:sz w:val="24"/>
          <w:szCs w:val="24"/>
        </w:rPr>
        <w:t xml:space="preserve"> žádosti, </w:t>
      </w:r>
    </w:p>
    <w:p w14:paraId="73F0F8A2" w14:textId="60B5BABF" w:rsidR="008F5B63" w:rsidRPr="00984FAF" w:rsidRDefault="008F5B63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 xml:space="preserve">doplňující informace – viz Příloha č. </w:t>
      </w:r>
      <w:r w:rsidR="00D25750">
        <w:rPr>
          <w:rFonts w:ascii="Arial" w:hAnsi="Arial" w:cs="Arial"/>
          <w:sz w:val="24"/>
          <w:szCs w:val="24"/>
        </w:rPr>
        <w:t>5</w:t>
      </w:r>
      <w:r w:rsidRPr="00984FAF">
        <w:rPr>
          <w:rFonts w:ascii="Arial" w:hAnsi="Arial" w:cs="Arial"/>
          <w:sz w:val="24"/>
          <w:szCs w:val="24"/>
        </w:rPr>
        <w:t xml:space="preserve"> žádosti</w:t>
      </w:r>
      <w:r w:rsidR="0080046F" w:rsidRPr="00984FAF">
        <w:rPr>
          <w:rFonts w:ascii="Arial" w:hAnsi="Arial" w:cs="Arial"/>
          <w:sz w:val="24"/>
          <w:szCs w:val="24"/>
        </w:rPr>
        <w:t>,</w:t>
      </w:r>
      <w:r w:rsidRPr="00984FAF">
        <w:rPr>
          <w:rFonts w:ascii="Arial" w:hAnsi="Arial" w:cs="Arial"/>
          <w:sz w:val="24"/>
          <w:szCs w:val="24"/>
        </w:rPr>
        <w:t xml:space="preserve"> </w:t>
      </w:r>
    </w:p>
    <w:p w14:paraId="363B68F0" w14:textId="4D6B39F2" w:rsidR="002D49DB" w:rsidRPr="00984FAF" w:rsidRDefault="002D49DB" w:rsidP="002D49DB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>Nepožaduje se.</w:t>
      </w:r>
    </w:p>
    <w:p w14:paraId="6733DEBF" w14:textId="4E37D6D5" w:rsidR="002D49DB" w:rsidRPr="00984FAF" w:rsidRDefault="002D49DB" w:rsidP="002D49DB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>Nepožaduje se.</w:t>
      </w:r>
    </w:p>
    <w:p w14:paraId="74A6C3C4" w14:textId="2CF1DA36" w:rsidR="00B33F02" w:rsidRPr="00984FAF" w:rsidRDefault="0003594B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caps/>
          <w:sz w:val="24"/>
          <w:szCs w:val="24"/>
          <w:u w:val="single"/>
        </w:rPr>
      </w:pPr>
      <w:r w:rsidRPr="00984FAF">
        <w:rPr>
          <w:rFonts w:ascii="Arial" w:hAnsi="Arial" w:cs="Arial"/>
          <w:sz w:val="24"/>
          <w:szCs w:val="24"/>
        </w:rPr>
        <w:t>v souladu s č</w:t>
      </w:r>
      <w:r w:rsidR="00D26DA5" w:rsidRPr="00984FAF">
        <w:rPr>
          <w:rFonts w:ascii="Arial" w:hAnsi="Arial" w:cs="Arial"/>
          <w:sz w:val="24"/>
          <w:szCs w:val="24"/>
        </w:rPr>
        <w:t>l</w:t>
      </w:r>
      <w:r w:rsidRPr="00984FAF">
        <w:rPr>
          <w:rFonts w:ascii="Arial" w:hAnsi="Arial" w:cs="Arial"/>
          <w:sz w:val="24"/>
          <w:szCs w:val="24"/>
        </w:rPr>
        <w:t>. 3</w:t>
      </w:r>
      <w:r w:rsidR="00BA43AC" w:rsidRPr="00984FAF">
        <w:rPr>
          <w:rFonts w:ascii="Arial" w:hAnsi="Arial" w:cs="Arial"/>
          <w:sz w:val="24"/>
          <w:szCs w:val="24"/>
        </w:rPr>
        <w:t xml:space="preserve"> část </w:t>
      </w:r>
      <w:r w:rsidR="00C350C8" w:rsidRPr="00984FAF">
        <w:rPr>
          <w:rFonts w:ascii="Arial" w:hAnsi="Arial" w:cs="Arial"/>
          <w:sz w:val="24"/>
          <w:szCs w:val="24"/>
        </w:rPr>
        <w:t>A</w:t>
      </w:r>
      <w:r w:rsidRPr="00984FAF">
        <w:rPr>
          <w:rFonts w:ascii="Arial" w:hAnsi="Arial" w:cs="Arial"/>
          <w:sz w:val="24"/>
          <w:szCs w:val="24"/>
        </w:rPr>
        <w:t xml:space="preserve"> odst. </w:t>
      </w:r>
      <w:r w:rsidR="00C350C8" w:rsidRPr="00984FAF">
        <w:rPr>
          <w:rFonts w:ascii="Arial" w:hAnsi="Arial" w:cs="Arial"/>
          <w:sz w:val="24"/>
          <w:szCs w:val="24"/>
        </w:rPr>
        <w:t xml:space="preserve">10 </w:t>
      </w:r>
      <w:r w:rsidRPr="00984FAF">
        <w:rPr>
          <w:rFonts w:ascii="Arial" w:hAnsi="Arial" w:cs="Arial"/>
          <w:sz w:val="24"/>
          <w:szCs w:val="24"/>
        </w:rPr>
        <w:t xml:space="preserve">Zásad </w:t>
      </w:r>
      <w:r w:rsidR="009F7E1E" w:rsidRPr="00984FAF">
        <w:rPr>
          <w:rFonts w:ascii="Arial" w:hAnsi="Arial" w:cs="Arial"/>
          <w:sz w:val="24"/>
          <w:szCs w:val="24"/>
        </w:rPr>
        <w:t>prohlášení druhé smluvní strany</w:t>
      </w:r>
      <w:r w:rsidR="00D26DA5" w:rsidRPr="00984FAF">
        <w:rPr>
          <w:rFonts w:ascii="Arial" w:hAnsi="Arial" w:cs="Arial"/>
          <w:sz w:val="24"/>
          <w:szCs w:val="24"/>
        </w:rPr>
        <w:t xml:space="preserve"> – </w:t>
      </w:r>
      <w:r w:rsidR="009F7E1E" w:rsidRPr="00984FAF">
        <w:rPr>
          <w:rFonts w:ascii="Arial" w:hAnsi="Arial" w:cs="Arial"/>
          <w:sz w:val="24"/>
          <w:szCs w:val="24"/>
        </w:rPr>
        <w:t>vlastníka</w:t>
      </w:r>
      <w:r w:rsidR="00BA43AC" w:rsidRPr="00984FAF">
        <w:rPr>
          <w:rFonts w:ascii="Arial" w:hAnsi="Arial" w:cs="Arial"/>
          <w:sz w:val="24"/>
          <w:szCs w:val="24"/>
        </w:rPr>
        <w:t>, tj.</w:t>
      </w:r>
      <w:r w:rsidR="00B16267" w:rsidRPr="00984FAF">
        <w:rPr>
          <w:rFonts w:ascii="Arial" w:hAnsi="Arial" w:cs="Arial"/>
          <w:sz w:val="24"/>
          <w:szCs w:val="24"/>
        </w:rPr>
        <w:t xml:space="preserve"> </w:t>
      </w:r>
      <w:r w:rsidR="00092318" w:rsidRPr="00984FAF">
        <w:rPr>
          <w:rFonts w:ascii="Arial" w:hAnsi="Arial" w:cs="Arial"/>
          <w:sz w:val="24"/>
          <w:szCs w:val="24"/>
        </w:rPr>
        <w:t>obce</w:t>
      </w:r>
      <w:r w:rsidR="009F7E1E" w:rsidRPr="00984FAF">
        <w:rPr>
          <w:rFonts w:ascii="Arial" w:hAnsi="Arial" w:cs="Arial"/>
          <w:sz w:val="24"/>
          <w:szCs w:val="24"/>
        </w:rPr>
        <w:t xml:space="preserve"> (např. ověřené usnesení nebo originál rozhodnutí příslušného orgánu)</w:t>
      </w:r>
      <w:r w:rsidR="00092318" w:rsidRPr="00984FAF">
        <w:rPr>
          <w:rFonts w:ascii="Arial" w:hAnsi="Arial" w:cs="Arial"/>
          <w:sz w:val="24"/>
          <w:szCs w:val="24"/>
        </w:rPr>
        <w:t>, obsahující prohlášení k vlastnickým právům</w:t>
      </w:r>
      <w:r w:rsidR="008A713F" w:rsidRPr="00984FAF">
        <w:rPr>
          <w:rFonts w:ascii="Arial" w:hAnsi="Arial" w:cs="Arial"/>
          <w:sz w:val="24"/>
          <w:szCs w:val="24"/>
        </w:rPr>
        <w:t xml:space="preserve"> a</w:t>
      </w:r>
      <w:r w:rsidR="00722E03">
        <w:rPr>
          <w:rFonts w:ascii="Arial" w:hAnsi="Arial" w:cs="Arial"/>
          <w:sz w:val="24"/>
          <w:szCs w:val="24"/>
        </w:rPr>
        <w:t> </w:t>
      </w:r>
      <w:r w:rsidR="00092318" w:rsidRPr="00984FAF">
        <w:rPr>
          <w:rFonts w:ascii="Arial" w:hAnsi="Arial" w:cs="Arial"/>
          <w:sz w:val="24"/>
          <w:szCs w:val="24"/>
        </w:rPr>
        <w:t>deklaraci závazku ponechání majetku, pořízeného z  dotace po dobu minimálně 10 let v majetku obce</w:t>
      </w:r>
      <w:r w:rsidR="007C4A33" w:rsidRPr="00984FAF">
        <w:rPr>
          <w:rFonts w:ascii="Arial" w:hAnsi="Arial" w:cs="Arial"/>
          <w:sz w:val="24"/>
          <w:szCs w:val="24"/>
        </w:rPr>
        <w:t xml:space="preserve"> </w:t>
      </w:r>
      <w:r w:rsidR="00092318" w:rsidRPr="00984FAF">
        <w:rPr>
          <w:rFonts w:ascii="Arial" w:hAnsi="Arial" w:cs="Arial"/>
          <w:sz w:val="24"/>
          <w:szCs w:val="24"/>
        </w:rPr>
        <w:t xml:space="preserve">a souhlas s realizací akce, na niž </w:t>
      </w:r>
      <w:r w:rsidR="0002603A" w:rsidRPr="00984FAF">
        <w:rPr>
          <w:rFonts w:ascii="Arial" w:hAnsi="Arial" w:cs="Arial"/>
          <w:sz w:val="24"/>
          <w:szCs w:val="24"/>
        </w:rPr>
        <w:t>j</w:t>
      </w:r>
      <w:r w:rsidR="00092318" w:rsidRPr="00984FAF">
        <w:rPr>
          <w:rFonts w:ascii="Arial" w:hAnsi="Arial" w:cs="Arial"/>
          <w:sz w:val="24"/>
          <w:szCs w:val="24"/>
        </w:rPr>
        <w:t>e požadována dotace</w:t>
      </w:r>
      <w:r w:rsidR="00EC49E7" w:rsidRPr="00984FAF">
        <w:rPr>
          <w:rFonts w:ascii="Arial" w:hAnsi="Arial" w:cs="Arial"/>
          <w:sz w:val="24"/>
          <w:szCs w:val="24"/>
        </w:rPr>
        <w:t xml:space="preserve">. </w:t>
      </w:r>
      <w:r w:rsidR="00BA43AC" w:rsidRPr="00984FAF">
        <w:rPr>
          <w:rFonts w:ascii="Arial" w:hAnsi="Arial" w:cs="Arial"/>
          <w:sz w:val="24"/>
          <w:szCs w:val="24"/>
        </w:rPr>
        <w:t>Toto prohlášení</w:t>
      </w:r>
      <w:r w:rsidR="00D02935" w:rsidRPr="00984FAF">
        <w:rPr>
          <w:rFonts w:ascii="Arial" w:hAnsi="Arial" w:cs="Arial"/>
          <w:sz w:val="24"/>
          <w:szCs w:val="24"/>
        </w:rPr>
        <w:t xml:space="preserve"> </w:t>
      </w:r>
      <w:r w:rsidR="00EC49E7" w:rsidRPr="00984FAF">
        <w:rPr>
          <w:rFonts w:ascii="Arial" w:hAnsi="Arial" w:cs="Arial"/>
          <w:sz w:val="24"/>
          <w:szCs w:val="24"/>
        </w:rPr>
        <w:t>lze nahradit pravomocn</w:t>
      </w:r>
      <w:r w:rsidR="00F36D69" w:rsidRPr="00984FAF">
        <w:rPr>
          <w:rFonts w:ascii="Arial" w:hAnsi="Arial" w:cs="Arial"/>
          <w:sz w:val="24"/>
          <w:szCs w:val="24"/>
        </w:rPr>
        <w:t>ým</w:t>
      </w:r>
      <w:r w:rsidR="00EC49E7" w:rsidRPr="00984FAF">
        <w:rPr>
          <w:rFonts w:ascii="Arial" w:hAnsi="Arial" w:cs="Arial"/>
          <w:sz w:val="24"/>
          <w:szCs w:val="24"/>
        </w:rPr>
        <w:t xml:space="preserve"> územní</w:t>
      </w:r>
      <w:r w:rsidR="00F36D69" w:rsidRPr="00984FAF">
        <w:rPr>
          <w:rFonts w:ascii="Arial" w:hAnsi="Arial" w:cs="Arial"/>
          <w:sz w:val="24"/>
          <w:szCs w:val="24"/>
        </w:rPr>
        <w:t>m</w:t>
      </w:r>
      <w:r w:rsidR="00EC49E7" w:rsidRPr="00984FAF">
        <w:rPr>
          <w:rFonts w:ascii="Arial" w:hAnsi="Arial" w:cs="Arial"/>
          <w:sz w:val="24"/>
          <w:szCs w:val="24"/>
        </w:rPr>
        <w:t xml:space="preserve"> rozhodnutí</w:t>
      </w:r>
      <w:r w:rsidR="00F36D69" w:rsidRPr="00984FAF">
        <w:rPr>
          <w:rFonts w:ascii="Arial" w:hAnsi="Arial" w:cs="Arial"/>
          <w:sz w:val="24"/>
          <w:szCs w:val="24"/>
        </w:rPr>
        <w:t>m</w:t>
      </w:r>
      <w:r w:rsidR="00EC49E7" w:rsidRPr="00984FAF">
        <w:rPr>
          <w:rFonts w:ascii="Arial" w:hAnsi="Arial" w:cs="Arial"/>
          <w:sz w:val="24"/>
          <w:szCs w:val="24"/>
        </w:rPr>
        <w:t>, stavební</w:t>
      </w:r>
      <w:r w:rsidR="00F36D69" w:rsidRPr="00984FAF">
        <w:rPr>
          <w:rFonts w:ascii="Arial" w:hAnsi="Arial" w:cs="Arial"/>
          <w:sz w:val="24"/>
          <w:szCs w:val="24"/>
        </w:rPr>
        <w:t>m</w:t>
      </w:r>
      <w:r w:rsidR="00EC49E7" w:rsidRPr="00984FAF">
        <w:rPr>
          <w:rFonts w:ascii="Arial" w:hAnsi="Arial" w:cs="Arial"/>
          <w:sz w:val="24"/>
          <w:szCs w:val="24"/>
        </w:rPr>
        <w:t xml:space="preserve"> povolení</w:t>
      </w:r>
      <w:r w:rsidR="00F36D69" w:rsidRPr="00984FAF">
        <w:rPr>
          <w:rFonts w:ascii="Arial" w:hAnsi="Arial" w:cs="Arial"/>
          <w:sz w:val="24"/>
          <w:szCs w:val="24"/>
        </w:rPr>
        <w:t>m</w:t>
      </w:r>
      <w:r w:rsidR="00965131" w:rsidRPr="00984FAF">
        <w:rPr>
          <w:rFonts w:ascii="Arial" w:hAnsi="Arial" w:cs="Arial"/>
          <w:sz w:val="24"/>
          <w:szCs w:val="24"/>
        </w:rPr>
        <w:t>,</w:t>
      </w:r>
      <w:r w:rsidR="00EC49E7" w:rsidRPr="00984FAF">
        <w:rPr>
          <w:rFonts w:ascii="Arial" w:hAnsi="Arial" w:cs="Arial"/>
          <w:sz w:val="24"/>
          <w:szCs w:val="24"/>
        </w:rPr>
        <w:t xml:space="preserve"> p</w:t>
      </w:r>
      <w:r w:rsidR="00F36D69" w:rsidRPr="00984FAF">
        <w:rPr>
          <w:rFonts w:ascii="Arial" w:hAnsi="Arial" w:cs="Arial"/>
          <w:sz w:val="24"/>
          <w:szCs w:val="24"/>
        </w:rPr>
        <w:t>opř</w:t>
      </w:r>
      <w:r w:rsidR="00EC49E7" w:rsidRPr="00984FAF">
        <w:rPr>
          <w:rFonts w:ascii="Arial" w:hAnsi="Arial" w:cs="Arial"/>
          <w:sz w:val="24"/>
          <w:szCs w:val="24"/>
        </w:rPr>
        <w:t xml:space="preserve">. </w:t>
      </w:r>
      <w:r w:rsidR="00F36D69" w:rsidRPr="00984FAF">
        <w:rPr>
          <w:rFonts w:ascii="Arial" w:hAnsi="Arial" w:cs="Arial"/>
          <w:sz w:val="24"/>
          <w:szCs w:val="24"/>
        </w:rPr>
        <w:t>doložením existujícího</w:t>
      </w:r>
      <w:r w:rsidR="00EC49E7" w:rsidRPr="00984FAF">
        <w:rPr>
          <w:rFonts w:ascii="Arial" w:hAnsi="Arial" w:cs="Arial"/>
          <w:sz w:val="24"/>
          <w:szCs w:val="24"/>
        </w:rPr>
        <w:t xml:space="preserve"> práv</w:t>
      </w:r>
      <w:r w:rsidR="00F36D69" w:rsidRPr="00984FAF">
        <w:rPr>
          <w:rFonts w:ascii="Arial" w:hAnsi="Arial" w:cs="Arial"/>
          <w:sz w:val="24"/>
          <w:szCs w:val="24"/>
        </w:rPr>
        <w:t>a</w:t>
      </w:r>
      <w:r w:rsidR="00EC49E7" w:rsidRPr="00984FAF">
        <w:rPr>
          <w:rFonts w:ascii="Arial" w:hAnsi="Arial" w:cs="Arial"/>
          <w:sz w:val="24"/>
          <w:szCs w:val="24"/>
        </w:rPr>
        <w:t xml:space="preserve"> provést stavbu</w:t>
      </w:r>
      <w:r w:rsidR="001F2196" w:rsidRPr="00984FAF">
        <w:rPr>
          <w:rFonts w:ascii="Arial" w:hAnsi="Arial" w:cs="Arial"/>
          <w:sz w:val="24"/>
          <w:szCs w:val="24"/>
        </w:rPr>
        <w:t xml:space="preserve"> nebo práva stavby</w:t>
      </w:r>
      <w:r w:rsidR="00F36D69" w:rsidRPr="00984FAF">
        <w:rPr>
          <w:rFonts w:ascii="Arial" w:hAnsi="Arial" w:cs="Arial"/>
          <w:sz w:val="24"/>
          <w:szCs w:val="24"/>
        </w:rPr>
        <w:t>, pokud projekt příjemce, na který je požadována dotace, je zcela v souladu s</w:t>
      </w:r>
      <w:r w:rsidR="00031DFC" w:rsidRPr="00984FAF">
        <w:rPr>
          <w:rFonts w:ascii="Arial" w:hAnsi="Arial" w:cs="Arial"/>
          <w:sz w:val="24"/>
          <w:szCs w:val="24"/>
        </w:rPr>
        <w:t xml:space="preserve"> takovým </w:t>
      </w:r>
      <w:r w:rsidR="00F36D69" w:rsidRPr="00984FAF">
        <w:rPr>
          <w:rFonts w:ascii="Arial" w:hAnsi="Arial" w:cs="Arial"/>
          <w:sz w:val="24"/>
          <w:szCs w:val="24"/>
        </w:rPr>
        <w:t>vydaným územním rozhodnutím, stavebním povolením</w:t>
      </w:r>
      <w:r w:rsidR="00965131" w:rsidRPr="00984FAF">
        <w:rPr>
          <w:rFonts w:ascii="Arial" w:hAnsi="Arial" w:cs="Arial"/>
          <w:sz w:val="24"/>
          <w:szCs w:val="24"/>
        </w:rPr>
        <w:t>,</w:t>
      </w:r>
      <w:r w:rsidR="00F36D69" w:rsidRPr="00984FAF">
        <w:rPr>
          <w:rFonts w:ascii="Arial" w:hAnsi="Arial" w:cs="Arial"/>
          <w:sz w:val="24"/>
          <w:szCs w:val="24"/>
        </w:rPr>
        <w:t xml:space="preserve"> popř. právem provést stavbu</w:t>
      </w:r>
      <w:r w:rsidR="001F2196" w:rsidRPr="00984FAF">
        <w:rPr>
          <w:rFonts w:ascii="Arial" w:hAnsi="Arial" w:cs="Arial"/>
          <w:sz w:val="24"/>
          <w:szCs w:val="24"/>
        </w:rPr>
        <w:t xml:space="preserve"> nebo právem stavby</w:t>
      </w:r>
      <w:r w:rsidR="00BF07C3" w:rsidRPr="00984FAF">
        <w:rPr>
          <w:rFonts w:ascii="Arial" w:hAnsi="Arial" w:cs="Arial"/>
          <w:sz w:val="24"/>
          <w:szCs w:val="24"/>
        </w:rPr>
        <w:t>.</w:t>
      </w:r>
      <w:r w:rsidR="00092318" w:rsidRPr="00984FAF">
        <w:rPr>
          <w:sz w:val="24"/>
          <w:szCs w:val="24"/>
        </w:rPr>
        <w:t xml:space="preserve"> </w:t>
      </w:r>
      <w:r w:rsidR="00B33F02" w:rsidRPr="00984FAF">
        <w:rPr>
          <w:rFonts w:ascii="Arial" w:hAnsi="Arial" w:cs="Arial"/>
          <w:sz w:val="24"/>
          <w:szCs w:val="24"/>
        </w:rPr>
        <w:t>V tomto případě bude doložen pouze závazek obce</w:t>
      </w:r>
      <w:r w:rsidR="007C4A33" w:rsidRPr="00984FAF">
        <w:rPr>
          <w:rFonts w:ascii="Arial" w:hAnsi="Arial" w:cs="Arial"/>
          <w:sz w:val="24"/>
          <w:szCs w:val="24"/>
        </w:rPr>
        <w:t xml:space="preserve"> </w:t>
      </w:r>
      <w:r w:rsidR="00B33F02" w:rsidRPr="00984FAF">
        <w:rPr>
          <w:rFonts w:ascii="Arial" w:hAnsi="Arial" w:cs="Arial"/>
          <w:sz w:val="24"/>
          <w:szCs w:val="24"/>
        </w:rPr>
        <w:t xml:space="preserve">ponechat majetek pořízený </w:t>
      </w:r>
      <w:r w:rsidR="008F1946" w:rsidRPr="00984FAF">
        <w:rPr>
          <w:rFonts w:ascii="Arial" w:hAnsi="Arial" w:cs="Arial"/>
          <w:sz w:val="24"/>
          <w:szCs w:val="24"/>
        </w:rPr>
        <w:t xml:space="preserve">nebo zhodnocený </w:t>
      </w:r>
      <w:r w:rsidR="00B33F02" w:rsidRPr="00984FAF">
        <w:rPr>
          <w:rFonts w:ascii="Arial" w:hAnsi="Arial" w:cs="Arial"/>
          <w:sz w:val="24"/>
          <w:szCs w:val="24"/>
        </w:rPr>
        <w:t>z dotace po dobu minimálně 10 let v majetku obce</w:t>
      </w:r>
      <w:r w:rsidR="007C4A33" w:rsidRPr="00984FAF">
        <w:rPr>
          <w:rFonts w:ascii="Arial" w:hAnsi="Arial" w:cs="Arial"/>
          <w:sz w:val="24"/>
          <w:szCs w:val="24"/>
        </w:rPr>
        <w:t>,</w:t>
      </w:r>
      <w:r w:rsidR="00B33F02" w:rsidRPr="00984FAF">
        <w:rPr>
          <w:rFonts w:ascii="Arial" w:hAnsi="Arial" w:cs="Arial"/>
          <w:i/>
          <w:sz w:val="24"/>
          <w:szCs w:val="24"/>
        </w:rPr>
        <w:t xml:space="preserve"> </w:t>
      </w:r>
    </w:p>
    <w:p w14:paraId="5D3C18CD" w14:textId="63BD6A72" w:rsidR="002D49DB" w:rsidRPr="00984FAF" w:rsidRDefault="002D49DB" w:rsidP="002D49DB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>Nepožaduje se.</w:t>
      </w:r>
    </w:p>
    <w:p w14:paraId="11BCC362" w14:textId="234BC035" w:rsidR="005A057F" w:rsidRPr="00984FAF" w:rsidRDefault="00BE7C1B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>p</w:t>
      </w:r>
      <w:r w:rsidR="003709C8" w:rsidRPr="00984FAF">
        <w:rPr>
          <w:rFonts w:ascii="Arial" w:hAnsi="Arial" w:cs="Arial"/>
          <w:sz w:val="24"/>
          <w:szCs w:val="24"/>
        </w:rPr>
        <w:t xml:space="preserve">rojektová dokumentace (technická zpráva, situace stavby, </w:t>
      </w:r>
      <w:r w:rsidR="007D6F40" w:rsidRPr="00984FAF">
        <w:rPr>
          <w:rFonts w:ascii="Arial" w:hAnsi="Arial" w:cs="Arial"/>
          <w:sz w:val="24"/>
          <w:szCs w:val="24"/>
        </w:rPr>
        <w:t>přehledná</w:t>
      </w:r>
      <w:r w:rsidR="003709C8" w:rsidRPr="00984FAF">
        <w:rPr>
          <w:rFonts w:ascii="Arial" w:hAnsi="Arial" w:cs="Arial"/>
          <w:sz w:val="24"/>
          <w:szCs w:val="24"/>
        </w:rPr>
        <w:t xml:space="preserve"> situace, </w:t>
      </w:r>
      <w:r w:rsidR="007D6F40" w:rsidRPr="00984FAF">
        <w:rPr>
          <w:rFonts w:ascii="Arial" w:hAnsi="Arial" w:cs="Arial"/>
          <w:sz w:val="24"/>
          <w:szCs w:val="24"/>
        </w:rPr>
        <w:t xml:space="preserve">souhrnný </w:t>
      </w:r>
      <w:r w:rsidR="003709C8" w:rsidRPr="00984FAF">
        <w:rPr>
          <w:rFonts w:ascii="Arial" w:hAnsi="Arial" w:cs="Arial"/>
          <w:sz w:val="24"/>
          <w:szCs w:val="24"/>
        </w:rPr>
        <w:t xml:space="preserve">rozpočet) umožňující posouzení navrhovaného </w:t>
      </w:r>
      <w:r w:rsidR="00882D89" w:rsidRPr="00984FAF">
        <w:rPr>
          <w:rFonts w:ascii="Arial" w:hAnsi="Arial" w:cs="Arial"/>
          <w:sz w:val="24"/>
          <w:szCs w:val="24"/>
        </w:rPr>
        <w:t xml:space="preserve">řešení, které má být předmětem </w:t>
      </w:r>
      <w:r w:rsidR="003709C8" w:rsidRPr="00984FAF">
        <w:rPr>
          <w:rFonts w:ascii="Arial" w:hAnsi="Arial" w:cs="Arial"/>
          <w:sz w:val="24"/>
          <w:szCs w:val="24"/>
        </w:rPr>
        <w:t>podpory z hlediska technického, ekonomického a ekologického, a dále průběžnou a závěrečnou kontrolu jeho realizace</w:t>
      </w:r>
      <w:r w:rsidR="002D49DB" w:rsidRPr="00984FAF">
        <w:rPr>
          <w:rFonts w:ascii="Arial" w:hAnsi="Arial" w:cs="Arial"/>
          <w:sz w:val="24"/>
          <w:szCs w:val="24"/>
        </w:rPr>
        <w:t>,</w:t>
      </w:r>
      <w:r w:rsidR="003709C8" w:rsidRPr="00984FAF">
        <w:rPr>
          <w:rFonts w:ascii="Arial" w:hAnsi="Arial" w:cs="Arial"/>
          <w:sz w:val="24"/>
          <w:szCs w:val="24"/>
        </w:rPr>
        <w:t xml:space="preserve"> </w:t>
      </w:r>
    </w:p>
    <w:p w14:paraId="6FE35949" w14:textId="1A9BF815" w:rsidR="00882D89" w:rsidRPr="00984FAF" w:rsidRDefault="00882D89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>finanční projekt, který bude obsahovat rozpočet akce</w:t>
      </w:r>
      <w:r w:rsidR="00590686" w:rsidRPr="00984FAF">
        <w:rPr>
          <w:rFonts w:ascii="Arial" w:hAnsi="Arial" w:cs="Arial"/>
          <w:sz w:val="24"/>
          <w:szCs w:val="24"/>
        </w:rPr>
        <w:t xml:space="preserve"> a údaje o zdrojích financování,</w:t>
      </w:r>
    </w:p>
    <w:p w14:paraId="587297FD" w14:textId="595B2FD5" w:rsidR="003709C8" w:rsidRPr="00984FAF" w:rsidRDefault="00882D89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>stavební povolení nebo sdělení k ohlášení stavby vydané příslušným vodoprávním úřadem (postačuje prostá kopie),</w:t>
      </w:r>
    </w:p>
    <w:p w14:paraId="7060ED13" w14:textId="6055B705" w:rsidR="00882D89" w:rsidRPr="00984FAF" w:rsidRDefault="00882D89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>v případě využití jiných zdrojů k financování akce doložení rozhodnutí nebo smlouvy s poskytovatelem (postačuje prostá kopie).</w:t>
      </w:r>
    </w:p>
    <w:p w14:paraId="11A042EC" w14:textId="77777777" w:rsidR="00691685" w:rsidRPr="00984FAF" w:rsidRDefault="00691685" w:rsidP="00691685">
      <w:pPr>
        <w:rPr>
          <w:rFonts w:ascii="Arial" w:hAnsi="Arial" w:cs="Arial"/>
          <w:sz w:val="24"/>
          <w:szCs w:val="24"/>
        </w:rPr>
      </w:pPr>
    </w:p>
    <w:p w14:paraId="2F56F5EB" w14:textId="71077E20" w:rsidR="00691685" w:rsidRPr="00984FAF" w:rsidRDefault="00691685" w:rsidP="00CB7589">
      <w:pPr>
        <w:pStyle w:val="Odstavecseseznamem"/>
        <w:numPr>
          <w:ilvl w:val="1"/>
          <w:numId w:val="16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0" w:name="vyřazenížádosti"/>
      <w:bookmarkEnd w:id="10"/>
      <w:r w:rsidRPr="00984FAF">
        <w:rPr>
          <w:rFonts w:ascii="Arial" w:hAnsi="Arial" w:cs="Arial"/>
          <w:sz w:val="24"/>
          <w:szCs w:val="24"/>
        </w:rPr>
        <w:t>Administrátor</w:t>
      </w:r>
      <w:r w:rsidR="00882D89" w:rsidRPr="00984FAF">
        <w:rPr>
          <w:rFonts w:ascii="Arial" w:hAnsi="Arial" w:cs="Arial"/>
          <w:sz w:val="24"/>
          <w:szCs w:val="24"/>
        </w:rPr>
        <w:t>,</w:t>
      </w:r>
      <w:r w:rsidRPr="00984FAF">
        <w:rPr>
          <w:rFonts w:ascii="Arial" w:hAnsi="Arial" w:cs="Arial"/>
          <w:sz w:val="24"/>
          <w:szCs w:val="24"/>
        </w:rPr>
        <w:t xml:space="preserve"> z dalšího posuzování vyř</w:t>
      </w:r>
      <w:r w:rsidR="001B7F48">
        <w:rPr>
          <w:rFonts w:ascii="Arial" w:hAnsi="Arial" w:cs="Arial"/>
          <w:sz w:val="24"/>
          <w:szCs w:val="24"/>
        </w:rPr>
        <w:t>adí žádosti o dotace,</w:t>
      </w:r>
      <w:r w:rsidRPr="00984FAF">
        <w:rPr>
          <w:rFonts w:ascii="Arial" w:hAnsi="Arial" w:cs="Arial"/>
          <w:sz w:val="24"/>
          <w:szCs w:val="24"/>
        </w:rPr>
        <w:t xml:space="preserve"> které:</w:t>
      </w:r>
    </w:p>
    <w:p w14:paraId="36250A91" w14:textId="3E627E5C" w:rsidR="00691685" w:rsidRPr="00984FAF" w:rsidRDefault="00691685" w:rsidP="00CB7589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 xml:space="preserve">nebudou </w:t>
      </w:r>
      <w:r w:rsidRPr="00984FAF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984FAF">
        <w:rPr>
          <w:rFonts w:ascii="Arial" w:hAnsi="Arial" w:cs="Arial"/>
          <w:b/>
          <w:sz w:val="24"/>
          <w:szCs w:val="24"/>
        </w:rPr>
        <w:t>a odeslány</w:t>
      </w:r>
      <w:r w:rsidR="009D6A63" w:rsidRPr="00984FAF">
        <w:rPr>
          <w:rFonts w:ascii="Arial" w:hAnsi="Arial" w:cs="Arial"/>
          <w:sz w:val="24"/>
          <w:szCs w:val="24"/>
        </w:rPr>
        <w:t xml:space="preserve"> </w:t>
      </w:r>
      <w:r w:rsidRPr="00984FAF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984FAF">
        <w:rPr>
          <w:rFonts w:ascii="Arial" w:hAnsi="Arial" w:cs="Arial"/>
          <w:sz w:val="24"/>
          <w:szCs w:val="24"/>
        </w:rPr>
        <w:t>8.2</w:t>
      </w:r>
      <w:r w:rsidRPr="00984FAF">
        <w:rPr>
          <w:rFonts w:ascii="Arial" w:hAnsi="Arial" w:cs="Arial"/>
          <w:sz w:val="24"/>
          <w:szCs w:val="24"/>
        </w:rPr>
        <w:t xml:space="preserve"> </w:t>
      </w:r>
      <w:r w:rsidR="00882D89" w:rsidRPr="00984FAF">
        <w:rPr>
          <w:rFonts w:ascii="Arial" w:hAnsi="Arial" w:cs="Arial"/>
          <w:b/>
          <w:sz w:val="24"/>
          <w:szCs w:val="24"/>
        </w:rPr>
        <w:t>elektronicky na </w:t>
      </w:r>
      <w:r w:rsidRPr="00984FAF">
        <w:rPr>
          <w:rFonts w:ascii="Arial" w:hAnsi="Arial" w:cs="Arial"/>
          <w:b/>
          <w:sz w:val="24"/>
          <w:szCs w:val="24"/>
        </w:rPr>
        <w:t>předepsaném formuláři v </w:t>
      </w:r>
      <w:r w:rsidR="009D6A63" w:rsidRPr="00984FAF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984FAF">
        <w:rPr>
          <w:rFonts w:ascii="Arial" w:hAnsi="Arial" w:cs="Arial"/>
          <w:b/>
          <w:sz w:val="24"/>
          <w:szCs w:val="24"/>
        </w:rPr>
        <w:t xml:space="preserve"> </w:t>
      </w:r>
      <w:r w:rsidR="00006BBB" w:rsidRPr="00984FAF">
        <w:rPr>
          <w:rFonts w:ascii="Arial" w:hAnsi="Arial" w:cs="Arial"/>
          <w:sz w:val="24"/>
          <w:szCs w:val="24"/>
        </w:rPr>
        <w:t>a</w:t>
      </w:r>
      <w:r w:rsidR="00C22692" w:rsidRPr="00984FAF">
        <w:rPr>
          <w:rFonts w:ascii="Arial" w:hAnsi="Arial" w:cs="Arial"/>
          <w:sz w:val="24"/>
          <w:szCs w:val="24"/>
        </w:rPr>
        <w:t> </w:t>
      </w:r>
      <w:r w:rsidRPr="00984FAF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984FAF">
        <w:rPr>
          <w:rFonts w:ascii="Arial" w:hAnsi="Arial" w:cs="Arial"/>
          <w:b/>
          <w:sz w:val="24"/>
          <w:szCs w:val="24"/>
        </w:rPr>
        <w:t>doručeny včas</w:t>
      </w:r>
      <w:r w:rsidRPr="00984FAF">
        <w:rPr>
          <w:rFonts w:ascii="Arial" w:hAnsi="Arial" w:cs="Arial"/>
          <w:sz w:val="24"/>
          <w:szCs w:val="24"/>
        </w:rPr>
        <w:t xml:space="preserve"> </w:t>
      </w:r>
      <w:r w:rsidR="00006BBB" w:rsidRPr="00984FAF">
        <w:rPr>
          <w:rFonts w:ascii="Arial" w:hAnsi="Arial" w:cs="Arial"/>
          <w:b/>
          <w:sz w:val="24"/>
          <w:szCs w:val="24"/>
        </w:rPr>
        <w:t>v písemné podobě</w:t>
      </w:r>
      <w:r w:rsidR="00006BBB" w:rsidRPr="00984FAF">
        <w:rPr>
          <w:rFonts w:ascii="Arial" w:hAnsi="Arial" w:cs="Arial"/>
          <w:sz w:val="24"/>
          <w:szCs w:val="24"/>
        </w:rPr>
        <w:t xml:space="preserve"> </w:t>
      </w:r>
      <w:r w:rsidRPr="00984FAF">
        <w:rPr>
          <w:rFonts w:ascii="Arial" w:hAnsi="Arial" w:cs="Arial"/>
          <w:sz w:val="24"/>
          <w:szCs w:val="24"/>
        </w:rPr>
        <w:t xml:space="preserve">dle </w:t>
      </w:r>
      <w:r w:rsidR="00C350C8" w:rsidRPr="00984FAF">
        <w:rPr>
          <w:rFonts w:ascii="Arial" w:hAnsi="Arial" w:cs="Arial"/>
          <w:sz w:val="24"/>
          <w:szCs w:val="24"/>
        </w:rPr>
        <w:t xml:space="preserve">stanovené </w:t>
      </w:r>
      <w:r w:rsidRPr="00984FAF">
        <w:rPr>
          <w:rFonts w:ascii="Arial" w:hAnsi="Arial" w:cs="Arial"/>
          <w:sz w:val="24"/>
          <w:szCs w:val="24"/>
        </w:rPr>
        <w:t xml:space="preserve">lhůty </w:t>
      </w:r>
      <w:r w:rsidR="00855DDD" w:rsidRPr="00984FAF">
        <w:rPr>
          <w:rFonts w:ascii="Arial" w:hAnsi="Arial" w:cs="Arial"/>
          <w:sz w:val="24"/>
          <w:szCs w:val="24"/>
        </w:rPr>
        <w:t xml:space="preserve">a způsobem </w:t>
      </w:r>
      <w:r w:rsidRPr="00984FAF">
        <w:rPr>
          <w:rFonts w:ascii="Arial" w:hAnsi="Arial" w:cs="Arial"/>
          <w:sz w:val="24"/>
          <w:szCs w:val="24"/>
        </w:rPr>
        <w:t>podání žádosti uveden</w:t>
      </w:r>
      <w:r w:rsidR="00AC0BD1" w:rsidRPr="00984FAF">
        <w:rPr>
          <w:rFonts w:ascii="Arial" w:hAnsi="Arial" w:cs="Arial"/>
          <w:sz w:val="24"/>
          <w:szCs w:val="24"/>
        </w:rPr>
        <w:t>ým</w:t>
      </w:r>
      <w:r w:rsidRPr="00984FAF">
        <w:rPr>
          <w:rFonts w:ascii="Arial" w:hAnsi="Arial" w:cs="Arial"/>
          <w:sz w:val="24"/>
          <w:szCs w:val="24"/>
        </w:rPr>
        <w:t xml:space="preserve"> v</w:t>
      </w:r>
      <w:r w:rsidR="00515C83" w:rsidRPr="00984FAF">
        <w:rPr>
          <w:rFonts w:ascii="Arial" w:hAnsi="Arial" w:cs="Arial"/>
          <w:sz w:val="24"/>
          <w:szCs w:val="24"/>
        </w:rPr>
        <w:t> čl. 3</w:t>
      </w:r>
      <w:r w:rsidR="00AC11A6" w:rsidRPr="00984FAF">
        <w:rPr>
          <w:rFonts w:ascii="Arial" w:hAnsi="Arial" w:cs="Arial"/>
          <w:sz w:val="24"/>
          <w:szCs w:val="24"/>
        </w:rPr>
        <w:t xml:space="preserve"> část </w:t>
      </w:r>
      <w:r w:rsidR="00C350C8" w:rsidRPr="00984FAF">
        <w:rPr>
          <w:rFonts w:ascii="Arial" w:hAnsi="Arial" w:cs="Arial"/>
          <w:sz w:val="24"/>
          <w:szCs w:val="24"/>
        </w:rPr>
        <w:t>A</w:t>
      </w:r>
      <w:r w:rsidR="00515C83" w:rsidRPr="00984FAF">
        <w:rPr>
          <w:rFonts w:ascii="Arial" w:hAnsi="Arial" w:cs="Arial"/>
          <w:sz w:val="24"/>
          <w:szCs w:val="24"/>
        </w:rPr>
        <w:t xml:space="preserve">, </w:t>
      </w:r>
      <w:r w:rsidRPr="00984FAF">
        <w:rPr>
          <w:rFonts w:ascii="Arial" w:hAnsi="Arial" w:cs="Arial"/>
          <w:sz w:val="24"/>
          <w:szCs w:val="24"/>
        </w:rPr>
        <w:t xml:space="preserve">odst. </w:t>
      </w:r>
      <w:r w:rsidR="00C350C8" w:rsidRPr="00984FAF">
        <w:rPr>
          <w:rFonts w:ascii="Arial" w:hAnsi="Arial" w:cs="Arial"/>
          <w:sz w:val="24"/>
          <w:szCs w:val="24"/>
        </w:rPr>
        <w:t>4</w:t>
      </w:r>
      <w:r w:rsidR="00D26DA5" w:rsidRPr="00984FAF">
        <w:rPr>
          <w:rFonts w:ascii="Arial" w:hAnsi="Arial" w:cs="Arial"/>
          <w:sz w:val="24"/>
          <w:szCs w:val="24"/>
        </w:rPr>
        <w:t xml:space="preserve"> </w:t>
      </w:r>
      <w:r w:rsidR="00515C83" w:rsidRPr="00984FAF">
        <w:rPr>
          <w:rFonts w:ascii="Arial" w:hAnsi="Arial" w:cs="Arial"/>
          <w:sz w:val="24"/>
          <w:szCs w:val="24"/>
        </w:rPr>
        <w:t>Zásad</w:t>
      </w:r>
      <w:r w:rsidR="0089656B" w:rsidRPr="00984FAF">
        <w:rPr>
          <w:rFonts w:ascii="Arial" w:hAnsi="Arial" w:cs="Arial"/>
          <w:sz w:val="24"/>
          <w:szCs w:val="24"/>
        </w:rPr>
        <w:t xml:space="preserve"> (tzn., vyhlašovatel nemá</w:t>
      </w:r>
      <w:r w:rsidR="00955FC5" w:rsidRPr="00984FAF">
        <w:rPr>
          <w:rFonts w:ascii="Arial" w:hAnsi="Arial" w:cs="Arial"/>
          <w:sz w:val="24"/>
          <w:szCs w:val="24"/>
        </w:rPr>
        <w:t xml:space="preserve"> ve </w:t>
      </w:r>
      <w:r w:rsidR="00BB6472" w:rsidRPr="00984FAF">
        <w:rPr>
          <w:rFonts w:ascii="Arial" w:hAnsi="Arial" w:cs="Arial"/>
          <w:sz w:val="24"/>
          <w:szCs w:val="24"/>
        </w:rPr>
        <w:t xml:space="preserve">stanovené </w:t>
      </w:r>
      <w:r w:rsidR="00955FC5" w:rsidRPr="00984FAF">
        <w:rPr>
          <w:rFonts w:ascii="Arial" w:hAnsi="Arial" w:cs="Arial"/>
          <w:sz w:val="24"/>
          <w:szCs w:val="24"/>
        </w:rPr>
        <w:t>lhůtě k dispozici odeslaný formulář v systému RAP a současně doručenou písemnou žádost)</w:t>
      </w:r>
      <w:r w:rsidR="00FB6BCF" w:rsidRPr="00984FAF">
        <w:rPr>
          <w:rFonts w:ascii="Arial" w:hAnsi="Arial" w:cs="Arial"/>
          <w:sz w:val="24"/>
          <w:szCs w:val="24"/>
        </w:rPr>
        <w:t xml:space="preserve">, nebo </w:t>
      </w:r>
    </w:p>
    <w:p w14:paraId="4613407B" w14:textId="17C92ED6" w:rsidR="008617FB" w:rsidRPr="00984FAF" w:rsidRDefault="008617FB" w:rsidP="00CB7589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984FAF">
        <w:rPr>
          <w:rFonts w:ascii="Arial" w:hAnsi="Arial" w:cs="Arial"/>
          <w:sz w:val="24"/>
          <w:szCs w:val="24"/>
        </w:rPr>
        <w:t>titulu</w:t>
      </w:r>
      <w:r w:rsidRPr="00984FAF">
        <w:rPr>
          <w:rFonts w:ascii="Arial" w:hAnsi="Arial" w:cs="Arial"/>
          <w:sz w:val="24"/>
          <w:szCs w:val="24"/>
        </w:rPr>
        <w:t xml:space="preserve"> na tentýž konkrétní účel </w:t>
      </w:r>
      <w:r w:rsidR="009C3BC6" w:rsidRPr="00984FAF">
        <w:rPr>
          <w:rFonts w:ascii="Arial" w:hAnsi="Arial" w:cs="Arial"/>
          <w:sz w:val="24"/>
          <w:szCs w:val="24"/>
        </w:rPr>
        <w:t>(akce)</w:t>
      </w:r>
      <w:r w:rsidRPr="00984FAF">
        <w:rPr>
          <w:rFonts w:ascii="Arial" w:hAnsi="Arial" w:cs="Arial"/>
          <w:sz w:val="24"/>
          <w:szCs w:val="24"/>
        </w:rPr>
        <w:t xml:space="preserve"> v daném kalendářním roce; </w:t>
      </w:r>
      <w:r w:rsidRPr="00984FAF">
        <w:rPr>
          <w:rFonts w:ascii="Arial" w:hAnsi="Arial" w:cs="Arial"/>
          <w:sz w:val="24"/>
          <w:szCs w:val="24"/>
        </w:rPr>
        <w:lastRenderedPageBreak/>
        <w:t xml:space="preserve">posuzována bude v tomto případě za splnění ostatních podmínek pouze žádost doručená poskytovateli jako první v pořadí, viz odst. </w:t>
      </w:r>
      <w:r w:rsidR="00C5488B" w:rsidRPr="00984FAF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984FAF" w:rsidRDefault="009800DF" w:rsidP="00CB7589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>budou podány ž</w:t>
      </w:r>
      <w:r w:rsidR="005F4783" w:rsidRPr="00984FAF">
        <w:rPr>
          <w:rFonts w:ascii="Arial" w:hAnsi="Arial" w:cs="Arial"/>
          <w:sz w:val="24"/>
          <w:szCs w:val="24"/>
        </w:rPr>
        <w:t>adatel</w:t>
      </w:r>
      <w:r w:rsidRPr="00984FAF">
        <w:rPr>
          <w:rFonts w:ascii="Arial" w:hAnsi="Arial" w:cs="Arial"/>
          <w:sz w:val="24"/>
          <w:szCs w:val="24"/>
        </w:rPr>
        <w:t xml:space="preserve">em, který </w:t>
      </w:r>
      <w:r w:rsidR="005F4783" w:rsidRPr="00984FAF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984FAF">
        <w:rPr>
          <w:rFonts w:ascii="Arial" w:hAnsi="Arial" w:cs="Arial"/>
          <w:sz w:val="24"/>
          <w:szCs w:val="24"/>
        </w:rPr>
        <w:t>v </w:t>
      </w:r>
      <w:r w:rsidR="005F4783" w:rsidRPr="00984FAF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984FAF">
          <w:rPr>
            <w:rFonts w:ascii="Arial" w:hAnsi="Arial" w:cs="Arial"/>
            <w:sz w:val="24"/>
            <w:szCs w:val="24"/>
          </w:rPr>
          <w:t>3</w:t>
        </w:r>
      </w:hyperlink>
      <w:r w:rsidR="00786F00" w:rsidRPr="00984FAF">
        <w:rPr>
          <w:rFonts w:ascii="Arial" w:hAnsi="Arial" w:cs="Arial"/>
          <w:sz w:val="24"/>
          <w:szCs w:val="24"/>
        </w:rPr>
        <w:t>,</w:t>
      </w:r>
    </w:p>
    <w:p w14:paraId="153AD1FA" w14:textId="1A0E7C36" w:rsidR="004E6F86" w:rsidRPr="00984FAF" w:rsidRDefault="006C6B32" w:rsidP="00CB7589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>budou podány žadatelem –</w:t>
      </w:r>
      <w:r w:rsidR="00890A18" w:rsidRPr="00984FAF">
        <w:rPr>
          <w:rFonts w:ascii="Arial" w:hAnsi="Arial" w:cs="Arial"/>
          <w:sz w:val="24"/>
          <w:szCs w:val="24"/>
        </w:rPr>
        <w:t xml:space="preserve"> </w:t>
      </w:r>
      <w:r w:rsidRPr="00984FAF">
        <w:rPr>
          <w:rFonts w:ascii="Arial" w:hAnsi="Arial" w:cs="Arial"/>
          <w:sz w:val="24"/>
          <w:szCs w:val="24"/>
        </w:rPr>
        <w:t>obcí jinou formou než elektronicky přes datovou schránku</w:t>
      </w:r>
      <w:r w:rsidR="00C22692" w:rsidRPr="00984FAF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984FAF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488EB2CB" w14:textId="77777777" w:rsidR="00FD5323" w:rsidRPr="00FD5323" w:rsidRDefault="00D55E98" w:rsidP="00FD5323">
      <w:pPr>
        <w:shd w:val="clear" w:color="auto" w:fill="FFFFFF" w:themeFill="background1"/>
        <w:ind w:left="705"/>
        <w:rPr>
          <w:rFonts w:ascii="Arial" w:hAnsi="Arial" w:cs="Arial"/>
          <w:i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ab/>
      </w:r>
      <w:r w:rsidR="00691685" w:rsidRPr="00984FAF">
        <w:rPr>
          <w:rFonts w:ascii="Arial" w:hAnsi="Arial" w:cs="Arial"/>
          <w:sz w:val="24"/>
          <w:szCs w:val="24"/>
        </w:rPr>
        <w:t>O vyřazení žádosti bude žadatel vyrozuměn</w:t>
      </w:r>
      <w:r w:rsidR="00BE7C1B" w:rsidRPr="00984FAF">
        <w:rPr>
          <w:rFonts w:ascii="Arial" w:hAnsi="Arial" w:cs="Arial"/>
          <w:sz w:val="24"/>
          <w:szCs w:val="24"/>
        </w:rPr>
        <w:t xml:space="preserve"> administrátorem</w:t>
      </w:r>
      <w:r w:rsidR="00FD5323" w:rsidRPr="00984FAF">
        <w:rPr>
          <w:rFonts w:ascii="Arial" w:hAnsi="Arial" w:cs="Arial"/>
          <w:sz w:val="24"/>
          <w:szCs w:val="24"/>
        </w:rPr>
        <w:t xml:space="preserve"> </w:t>
      </w:r>
      <w:r w:rsidR="00FD5323" w:rsidRPr="00FD5323">
        <w:rPr>
          <w:rFonts w:ascii="Arial" w:hAnsi="Arial" w:cs="Arial"/>
          <w:sz w:val="24"/>
          <w:szCs w:val="24"/>
        </w:rPr>
        <w:t>písemně prostřednictvím datové schránky nejpozději 15 dnů ode dne podání žádosti.</w:t>
      </w:r>
      <w:r w:rsidR="00FD5323" w:rsidRPr="00FD5323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6D235B" w:rsidRDefault="0095590B" w:rsidP="00024896">
      <w:pPr>
        <w:pStyle w:val="Odstavecseseznamem"/>
        <w:tabs>
          <w:tab w:val="left" w:pos="709"/>
        </w:tabs>
        <w:ind w:left="-142"/>
        <w:rPr>
          <w:color w:val="E36C0A" w:themeColor="accent6" w:themeShade="BF"/>
          <w:sz w:val="24"/>
          <w:szCs w:val="24"/>
        </w:rPr>
      </w:pPr>
    </w:p>
    <w:p w14:paraId="07315EF3" w14:textId="6CE3D23B" w:rsidR="00691685" w:rsidRPr="006D235B" w:rsidRDefault="00691685" w:rsidP="00CB7589">
      <w:pPr>
        <w:pStyle w:val="Odstavecseseznamem"/>
        <w:numPr>
          <w:ilvl w:val="1"/>
          <w:numId w:val="16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Doplněnížádosti"/>
      <w:bookmarkEnd w:id="11"/>
      <w:r w:rsidRPr="006D235B">
        <w:rPr>
          <w:rFonts w:ascii="Arial" w:hAnsi="Arial" w:cs="Arial"/>
          <w:sz w:val="24"/>
          <w:szCs w:val="24"/>
        </w:rPr>
        <w:t>Pokud žádost splňuje podmínky uvedené v </w:t>
      </w:r>
      <w:r w:rsidRPr="00BE7C1B">
        <w:rPr>
          <w:rFonts w:ascii="Arial" w:hAnsi="Arial" w:cs="Arial"/>
          <w:sz w:val="24"/>
          <w:szCs w:val="24"/>
        </w:rPr>
        <w:t>odst.</w:t>
      </w:r>
      <w:r w:rsidR="00C5488B" w:rsidRPr="00BE7C1B">
        <w:rPr>
          <w:rFonts w:ascii="Arial" w:hAnsi="Arial" w:cs="Arial"/>
          <w:sz w:val="24"/>
          <w:szCs w:val="24"/>
        </w:rPr>
        <w:t xml:space="preserve"> 8.5</w:t>
      </w:r>
      <w:r w:rsidRPr="00BE7C1B">
        <w:rPr>
          <w:rFonts w:ascii="Arial" w:hAnsi="Arial" w:cs="Arial"/>
          <w:sz w:val="24"/>
          <w:szCs w:val="24"/>
        </w:rPr>
        <w:t>,</w:t>
      </w:r>
      <w:r w:rsidR="00E357A6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avšak nesplňuje ostatní </w:t>
      </w:r>
      <w:r w:rsidRPr="006D235B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6D235B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6D235B">
        <w:rPr>
          <w:rFonts w:ascii="Arial" w:hAnsi="Arial" w:cs="Arial"/>
          <w:sz w:val="24"/>
          <w:szCs w:val="24"/>
        </w:rPr>
        <w:t>napravil, a upozorní</w:t>
      </w:r>
      <w:r w:rsidRPr="006D235B">
        <w:rPr>
          <w:rFonts w:ascii="Arial" w:hAnsi="Arial" w:cs="Arial"/>
          <w:sz w:val="24"/>
          <w:szCs w:val="24"/>
        </w:rPr>
        <w:t xml:space="preserve"> jej, že nebude-li žádost opravena </w:t>
      </w:r>
      <w:r w:rsidRPr="006D235B">
        <w:rPr>
          <w:rFonts w:ascii="Arial" w:hAnsi="Arial" w:cs="Arial"/>
          <w:b/>
          <w:sz w:val="24"/>
          <w:szCs w:val="24"/>
        </w:rPr>
        <w:t>do</w:t>
      </w:r>
      <w:r w:rsidR="00D55E98" w:rsidRPr="006D235B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034E27" w:rsidRPr="00984FAF">
        <w:rPr>
          <w:rFonts w:ascii="Arial" w:hAnsi="Arial" w:cs="Arial"/>
          <w:b/>
          <w:sz w:val="24"/>
          <w:szCs w:val="24"/>
        </w:rPr>
        <w:t>7</w:t>
      </w:r>
      <w:r w:rsidRPr="006D235B">
        <w:rPr>
          <w:rFonts w:ascii="Arial" w:hAnsi="Arial" w:cs="Arial"/>
          <w:b/>
          <w:sz w:val="24"/>
          <w:szCs w:val="24"/>
        </w:rPr>
        <w:t> kalendářních dnů</w:t>
      </w:r>
      <w:r w:rsidRPr="006D235B">
        <w:rPr>
          <w:rFonts w:ascii="Arial" w:hAnsi="Arial" w:cs="Arial"/>
          <w:sz w:val="24"/>
          <w:szCs w:val="24"/>
        </w:rPr>
        <w:t xml:space="preserve"> ode dne upozornění, </w:t>
      </w:r>
      <w:r w:rsidRPr="006D235B">
        <w:rPr>
          <w:rFonts w:ascii="Arial" w:hAnsi="Arial" w:cs="Arial"/>
          <w:b/>
          <w:sz w:val="24"/>
          <w:szCs w:val="24"/>
        </w:rPr>
        <w:t>bude vyřazena z dalšího posuzování</w:t>
      </w:r>
      <w:r w:rsidRPr="006D235B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6D235B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54E1E524" w14:textId="7791A99C" w:rsidR="00D55E98" w:rsidRPr="006D235B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6D235B">
        <w:rPr>
          <w:rFonts w:ascii="Arial" w:hAnsi="Arial" w:cs="Arial"/>
          <w:sz w:val="24"/>
          <w:szCs w:val="24"/>
        </w:rPr>
        <w:t>neprodleně po zjištění nedostatků</w:t>
      </w:r>
      <w:r w:rsidR="00BC618C" w:rsidRPr="006D235B">
        <w:rPr>
          <w:rFonts w:ascii="Arial" w:hAnsi="Arial" w:cs="Arial"/>
          <w:sz w:val="24"/>
          <w:szCs w:val="24"/>
        </w:rPr>
        <w:t>, a to</w:t>
      </w:r>
      <w:r w:rsidR="00034E27">
        <w:rPr>
          <w:rFonts w:ascii="Arial" w:hAnsi="Arial" w:cs="Arial"/>
          <w:sz w:val="24"/>
          <w:szCs w:val="24"/>
        </w:rPr>
        <w:t xml:space="preserve"> </w:t>
      </w:r>
      <w:r w:rsidR="00034E27" w:rsidRPr="00984FAF">
        <w:rPr>
          <w:rFonts w:ascii="Arial" w:hAnsi="Arial" w:cs="Arial"/>
          <w:sz w:val="24"/>
          <w:szCs w:val="24"/>
        </w:rPr>
        <w:t>elektronicky na e-mail uvedený v žádosti.</w:t>
      </w:r>
      <w:r w:rsidR="009959C7" w:rsidRPr="00984FAF">
        <w:rPr>
          <w:rFonts w:ascii="Arial" w:hAnsi="Arial" w:cs="Arial"/>
          <w:sz w:val="24"/>
          <w:szCs w:val="24"/>
        </w:rPr>
        <w:t xml:space="preserve"> </w:t>
      </w:r>
    </w:p>
    <w:p w14:paraId="6F0D4C6C" w14:textId="77777777" w:rsidR="00D55E98" w:rsidRPr="006D235B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197E38F3" w14:textId="5A092745" w:rsidR="00691685" w:rsidRPr="006D235B" w:rsidRDefault="00691685" w:rsidP="00CB7589">
      <w:pPr>
        <w:pStyle w:val="Odstavecseseznamem"/>
        <w:numPr>
          <w:ilvl w:val="1"/>
          <w:numId w:val="16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0BBC99A4" w14:textId="77777777" w:rsidR="0079029A" w:rsidRDefault="0079029A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6D235B" w:rsidRDefault="00691685" w:rsidP="00CB758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2" w:name="AdministraceŽád"/>
      <w:bookmarkEnd w:id="12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70B74515" w:rsidR="00691685" w:rsidRPr="006D235B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6D235B">
        <w:rPr>
          <w:rFonts w:ascii="Arial" w:hAnsi="Arial" w:cs="Arial"/>
          <w:bCs/>
          <w:sz w:val="24"/>
          <w:szCs w:val="24"/>
        </w:rPr>
        <w:t>í jejich formální náležitosti a </w:t>
      </w:r>
      <w:r w:rsidRPr="006D235B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984FAF">
        <w:rPr>
          <w:rFonts w:ascii="Arial" w:hAnsi="Arial" w:cs="Arial"/>
          <w:bCs/>
          <w:sz w:val="24"/>
          <w:szCs w:val="24"/>
        </w:rPr>
        <w:t>titulu</w:t>
      </w:r>
      <w:r w:rsidRPr="00984FAF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984FAF">
        <w:rPr>
          <w:rFonts w:ascii="Arial" w:hAnsi="Arial" w:cs="Arial"/>
          <w:bCs/>
          <w:sz w:val="24"/>
          <w:szCs w:val="24"/>
        </w:rPr>
        <w:t>titulu</w:t>
      </w:r>
      <w:r w:rsidRPr="00984FAF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6D235B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6D235B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>
        <w:rPr>
          <w:rFonts w:ascii="Arial" w:hAnsi="Arial" w:cs="Arial"/>
          <w:bCs/>
          <w:sz w:val="24"/>
          <w:szCs w:val="24"/>
        </w:rPr>
        <w:t>i doplnění předložené žádosti o </w:t>
      </w:r>
      <w:r w:rsidRPr="006D235B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6D235B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6D235B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 případě, že žadatel v termínu dle </w:t>
      </w:r>
      <w:r w:rsidRPr="004239D3">
        <w:rPr>
          <w:rFonts w:ascii="Arial" w:hAnsi="Arial" w:cs="Arial"/>
          <w:bCs/>
          <w:sz w:val="24"/>
          <w:szCs w:val="24"/>
        </w:rPr>
        <w:t xml:space="preserve">odst. </w:t>
      </w:r>
      <w:r w:rsidR="00C5488B" w:rsidRPr="004239D3">
        <w:rPr>
          <w:rFonts w:ascii="Arial" w:hAnsi="Arial" w:cs="Arial"/>
          <w:bCs/>
          <w:sz w:val="24"/>
          <w:szCs w:val="24"/>
        </w:rPr>
        <w:t>8.6</w:t>
      </w:r>
      <w:r w:rsidR="005500EE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6D235B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6D235B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097380D3" w:rsidR="00E07BCF" w:rsidRPr="006E3DEA" w:rsidRDefault="00C03457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E3DEA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6E3DEA">
        <w:rPr>
          <w:rFonts w:ascii="Arial" w:hAnsi="Arial" w:cs="Arial"/>
          <w:b/>
          <w:sz w:val="24"/>
          <w:szCs w:val="24"/>
        </w:rPr>
        <w:t>p</w:t>
      </w:r>
      <w:r w:rsidRPr="006E3DEA">
        <w:rPr>
          <w:rFonts w:ascii="Arial" w:hAnsi="Arial" w:cs="Arial"/>
          <w:b/>
          <w:sz w:val="24"/>
          <w:szCs w:val="24"/>
        </w:rPr>
        <w:t xml:space="preserve">ravidlech vyhlášeného </w:t>
      </w:r>
      <w:r w:rsidRPr="00984FAF">
        <w:rPr>
          <w:rFonts w:ascii="Arial" w:hAnsi="Arial" w:cs="Arial"/>
          <w:b/>
          <w:sz w:val="24"/>
          <w:szCs w:val="24"/>
        </w:rPr>
        <w:t xml:space="preserve">dotačního </w:t>
      </w:r>
      <w:r w:rsidR="00BB79D0" w:rsidRPr="00984FAF">
        <w:rPr>
          <w:rFonts w:ascii="Arial" w:hAnsi="Arial" w:cs="Arial"/>
          <w:bCs/>
          <w:sz w:val="24"/>
          <w:szCs w:val="24"/>
        </w:rPr>
        <w:t>titulu</w:t>
      </w:r>
      <w:r w:rsidR="00E07BCF" w:rsidRPr="00984FAF">
        <w:rPr>
          <w:rFonts w:ascii="Arial" w:hAnsi="Arial" w:cs="Arial"/>
          <w:bCs/>
          <w:sz w:val="24"/>
          <w:szCs w:val="24"/>
        </w:rPr>
        <w:t>.</w:t>
      </w:r>
      <w:r w:rsidR="001E2BC0" w:rsidRPr="00984FAF">
        <w:rPr>
          <w:rFonts w:ascii="Arial" w:hAnsi="Arial" w:cs="Arial"/>
          <w:b/>
          <w:sz w:val="24"/>
          <w:szCs w:val="24"/>
        </w:rPr>
        <w:t xml:space="preserve"> </w:t>
      </w:r>
    </w:p>
    <w:p w14:paraId="741E9B52" w14:textId="77777777" w:rsidR="00E07BCF" w:rsidRPr="006E3DEA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0465EE88" w:rsidR="00E07BCF" w:rsidRPr="004239D3" w:rsidRDefault="00E07BCF" w:rsidP="004239D3">
      <w:pPr>
        <w:pStyle w:val="Odstavecseseznamem"/>
        <w:ind w:left="851" w:firstLine="0"/>
        <w:contextualSpacing w:val="0"/>
        <w:rPr>
          <w:rFonts w:ascii="Arial" w:hAnsi="Arial" w:cs="Arial"/>
          <w:b/>
          <w:color w:val="0000FF"/>
          <w:sz w:val="24"/>
          <w:szCs w:val="24"/>
        </w:rPr>
      </w:pPr>
      <w:r w:rsidRPr="006E3DEA">
        <w:rPr>
          <w:rFonts w:ascii="Arial" w:hAnsi="Arial" w:cs="Arial"/>
          <w:b/>
          <w:sz w:val="24"/>
          <w:szCs w:val="24"/>
        </w:rPr>
        <w:t>V</w:t>
      </w:r>
      <w:r w:rsidR="001E2BC0" w:rsidRPr="006E3DEA">
        <w:rPr>
          <w:rFonts w:ascii="Arial" w:hAnsi="Arial" w:cs="Arial"/>
          <w:b/>
          <w:sz w:val="24"/>
          <w:szCs w:val="24"/>
        </w:rPr>
        <w:t>ždy je zachován systém hodnocení</w:t>
      </w:r>
      <w:r w:rsidRPr="006E3DEA">
        <w:rPr>
          <w:rFonts w:ascii="Arial" w:hAnsi="Arial" w:cs="Arial"/>
          <w:b/>
          <w:sz w:val="24"/>
          <w:szCs w:val="24"/>
        </w:rPr>
        <w:t xml:space="preserve"> administrátorem (hodnotící kritéria A)</w:t>
      </w:r>
      <w:r w:rsidR="005A68B4" w:rsidRPr="006E3DEA">
        <w:rPr>
          <w:rFonts w:ascii="Arial" w:hAnsi="Arial" w:cs="Arial"/>
          <w:b/>
          <w:sz w:val="24"/>
          <w:szCs w:val="24"/>
        </w:rPr>
        <w:t xml:space="preserve">. </w:t>
      </w:r>
      <w:r w:rsidR="005A68B4" w:rsidRPr="004239D3">
        <w:rPr>
          <w:rFonts w:ascii="Arial" w:hAnsi="Arial" w:cs="Arial"/>
          <w:b/>
          <w:sz w:val="24"/>
          <w:szCs w:val="24"/>
        </w:rPr>
        <w:t>D</w:t>
      </w:r>
      <w:r w:rsidRPr="004239D3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Pr="00984FAF">
        <w:rPr>
          <w:rFonts w:ascii="Arial" w:hAnsi="Arial" w:cs="Arial"/>
          <w:b/>
          <w:sz w:val="24"/>
          <w:szCs w:val="24"/>
        </w:rPr>
        <w:t>poradním orgánem</w:t>
      </w:r>
      <w:r w:rsidR="004239D3" w:rsidRPr="00984FAF">
        <w:rPr>
          <w:rFonts w:ascii="Arial" w:hAnsi="Arial" w:cs="Arial"/>
          <w:b/>
          <w:sz w:val="24"/>
          <w:szCs w:val="24"/>
        </w:rPr>
        <w:t xml:space="preserve"> – </w:t>
      </w:r>
      <w:r w:rsidR="00D3702B" w:rsidRPr="00984FAF">
        <w:rPr>
          <w:rFonts w:ascii="Arial" w:hAnsi="Arial" w:cs="Arial"/>
          <w:b/>
          <w:sz w:val="24"/>
          <w:szCs w:val="24"/>
        </w:rPr>
        <w:t>hodnotící k</w:t>
      </w:r>
      <w:r w:rsidR="004239D3" w:rsidRPr="00984FAF">
        <w:rPr>
          <w:rFonts w:ascii="Arial" w:hAnsi="Arial" w:cs="Arial"/>
          <w:b/>
          <w:sz w:val="24"/>
          <w:szCs w:val="24"/>
        </w:rPr>
        <w:t>omisí</w:t>
      </w:r>
      <w:r w:rsidR="00D3702B" w:rsidRPr="00984FAF">
        <w:rPr>
          <w:rFonts w:ascii="Arial" w:hAnsi="Arial" w:cs="Arial"/>
          <w:b/>
          <w:sz w:val="24"/>
          <w:szCs w:val="24"/>
        </w:rPr>
        <w:t xml:space="preserve"> jmenovanou</w:t>
      </w:r>
      <w:r w:rsidR="004239D3" w:rsidRPr="00984FAF">
        <w:rPr>
          <w:rFonts w:ascii="Arial" w:hAnsi="Arial" w:cs="Arial"/>
          <w:b/>
          <w:sz w:val="24"/>
          <w:szCs w:val="24"/>
        </w:rPr>
        <w:t xml:space="preserve"> R</w:t>
      </w:r>
      <w:r w:rsidR="003A64D4" w:rsidRPr="00984FAF">
        <w:rPr>
          <w:rFonts w:ascii="Arial" w:hAnsi="Arial" w:cs="Arial"/>
          <w:b/>
          <w:sz w:val="24"/>
          <w:szCs w:val="24"/>
        </w:rPr>
        <w:t>ad</w:t>
      </w:r>
      <w:r w:rsidR="00D3702B" w:rsidRPr="00984FAF">
        <w:rPr>
          <w:rFonts w:ascii="Arial" w:hAnsi="Arial" w:cs="Arial"/>
          <w:b/>
          <w:sz w:val="24"/>
          <w:szCs w:val="24"/>
        </w:rPr>
        <w:t>ou</w:t>
      </w:r>
      <w:r w:rsidR="003A64D4" w:rsidRPr="00984FAF">
        <w:rPr>
          <w:rFonts w:ascii="Arial" w:hAnsi="Arial" w:cs="Arial"/>
          <w:b/>
          <w:sz w:val="24"/>
          <w:szCs w:val="24"/>
        </w:rPr>
        <w:t xml:space="preserve"> </w:t>
      </w:r>
      <w:r w:rsidR="004239D3" w:rsidRPr="00984FAF">
        <w:rPr>
          <w:rFonts w:ascii="Arial" w:hAnsi="Arial" w:cs="Arial"/>
          <w:b/>
          <w:sz w:val="24"/>
          <w:szCs w:val="24"/>
        </w:rPr>
        <w:t>O</w:t>
      </w:r>
      <w:r w:rsidR="003A64D4" w:rsidRPr="00984FAF">
        <w:rPr>
          <w:rFonts w:ascii="Arial" w:hAnsi="Arial" w:cs="Arial"/>
          <w:b/>
          <w:sz w:val="24"/>
          <w:szCs w:val="24"/>
        </w:rPr>
        <w:t>lomouckého kraje</w:t>
      </w:r>
      <w:r w:rsidR="00745832" w:rsidRPr="00984FAF">
        <w:rPr>
          <w:rFonts w:ascii="Arial" w:hAnsi="Arial" w:cs="Arial"/>
          <w:b/>
          <w:sz w:val="24"/>
          <w:szCs w:val="24"/>
        </w:rPr>
        <w:t xml:space="preserve"> </w:t>
      </w:r>
      <w:r w:rsidRPr="00984FAF">
        <w:rPr>
          <w:rFonts w:ascii="Arial" w:hAnsi="Arial" w:cs="Arial"/>
          <w:b/>
          <w:sz w:val="24"/>
          <w:szCs w:val="24"/>
        </w:rPr>
        <w:t xml:space="preserve"> </w:t>
      </w:r>
      <w:r w:rsidRPr="004239D3">
        <w:rPr>
          <w:rFonts w:ascii="Arial" w:hAnsi="Arial" w:cs="Arial"/>
          <w:b/>
          <w:sz w:val="24"/>
          <w:szCs w:val="24"/>
        </w:rPr>
        <w:t>(hodnotící kritéria B).</w:t>
      </w:r>
    </w:p>
    <w:p w14:paraId="5B3E649D" w14:textId="45348ED2" w:rsidR="00745ED2" w:rsidRDefault="00745ED2" w:rsidP="001B7F48">
      <w:pPr>
        <w:ind w:left="0" w:firstLine="0"/>
        <w:rPr>
          <w:rFonts w:ascii="Arial" w:hAnsi="Arial" w:cs="Arial"/>
          <w:b/>
          <w:color w:val="0000FF"/>
          <w:sz w:val="24"/>
          <w:szCs w:val="24"/>
          <w:highlight w:val="yellow"/>
        </w:rPr>
      </w:pPr>
    </w:p>
    <w:p w14:paraId="0C57FA1E" w14:textId="3C65ADCA" w:rsidR="001B7F48" w:rsidRDefault="001B7F48" w:rsidP="001B7F48">
      <w:pPr>
        <w:ind w:left="0" w:firstLine="0"/>
        <w:rPr>
          <w:rFonts w:ascii="Arial" w:hAnsi="Arial" w:cs="Arial"/>
          <w:b/>
          <w:color w:val="0000FF"/>
          <w:sz w:val="24"/>
          <w:szCs w:val="24"/>
          <w:highlight w:val="yellow"/>
        </w:rPr>
      </w:pPr>
    </w:p>
    <w:p w14:paraId="23C8F288" w14:textId="7F932450" w:rsidR="001B7F48" w:rsidRDefault="001B7F48" w:rsidP="001B7F48">
      <w:pPr>
        <w:ind w:left="0" w:firstLine="0"/>
        <w:rPr>
          <w:rFonts w:ascii="Arial" w:hAnsi="Arial" w:cs="Arial"/>
          <w:b/>
          <w:color w:val="0000FF"/>
          <w:sz w:val="24"/>
          <w:szCs w:val="24"/>
          <w:highlight w:val="yellow"/>
        </w:rPr>
      </w:pPr>
    </w:p>
    <w:p w14:paraId="4AE50580" w14:textId="7CC51B10" w:rsidR="001B7F48" w:rsidRDefault="001B7F48" w:rsidP="001B7F48">
      <w:pPr>
        <w:ind w:left="0" w:firstLine="0"/>
        <w:rPr>
          <w:rFonts w:ascii="Arial" w:hAnsi="Arial" w:cs="Arial"/>
          <w:b/>
          <w:color w:val="0000FF"/>
          <w:sz w:val="24"/>
          <w:szCs w:val="24"/>
          <w:highlight w:val="yellow"/>
        </w:rPr>
      </w:pPr>
    </w:p>
    <w:p w14:paraId="30AC2A87" w14:textId="77777777" w:rsidR="001B7F48" w:rsidRPr="001B7F48" w:rsidRDefault="001B7F48" w:rsidP="001B7F48">
      <w:pPr>
        <w:ind w:left="0" w:firstLine="0"/>
        <w:rPr>
          <w:rFonts w:ascii="Arial" w:hAnsi="Arial" w:cs="Arial"/>
          <w:b/>
          <w:color w:val="0000FF"/>
          <w:sz w:val="24"/>
          <w:szCs w:val="24"/>
          <w:highlight w:val="yellow"/>
        </w:rPr>
      </w:pPr>
    </w:p>
    <w:p w14:paraId="29A70D86" w14:textId="77777777" w:rsidR="00745ED2" w:rsidRDefault="00745ED2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color w:val="0000FF"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1675"/>
        <w:gridCol w:w="2577"/>
      </w:tblGrid>
      <w:tr w:rsidR="00A43F5A" w:rsidRPr="006E3DEA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B81DC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  <w:r w:rsidRPr="00B81DCA">
              <w:rPr>
                <w:rFonts w:ascii="Arial" w:hAnsi="Arial" w:cs="Arial"/>
                <w:b/>
                <w:caps/>
              </w:rPr>
              <w:lastRenderedPageBreak/>
              <w:t>Způsob HODNOCENÍ a rozhodování o ŽÁDOSTech</w:t>
            </w:r>
          </w:p>
        </w:tc>
      </w:tr>
      <w:tr w:rsidR="00A43F5A" w:rsidRPr="006E3DEA" w14:paraId="40C6C6EA" w14:textId="77777777" w:rsidTr="00B84B5E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B81DC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81DCA">
              <w:rPr>
                <w:rFonts w:ascii="Arial" w:hAnsi="Arial" w:cs="Arial"/>
                <w:b/>
              </w:rPr>
              <w:t>HODNOTITEL</w:t>
            </w:r>
          </w:p>
        </w:tc>
        <w:tc>
          <w:tcPr>
            <w:tcW w:w="1675" w:type="dxa"/>
            <w:shd w:val="pct10" w:color="auto" w:fill="auto"/>
          </w:tcPr>
          <w:p w14:paraId="18D767CB" w14:textId="77777777" w:rsidR="00A43F5A" w:rsidRPr="00B81DCA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</w:rPr>
            </w:pPr>
            <w:r w:rsidRPr="00B81DCA">
              <w:rPr>
                <w:rFonts w:ascii="Arial" w:hAnsi="Arial" w:cs="Arial"/>
                <w:b/>
              </w:rPr>
              <w:t xml:space="preserve">POČET </w:t>
            </w:r>
            <w:r w:rsidRPr="00B81DCA">
              <w:rPr>
                <w:rFonts w:ascii="Arial" w:hAnsi="Arial" w:cs="Arial"/>
                <w:b/>
                <w:caps/>
              </w:rPr>
              <w:t>KRITÉRIí</w:t>
            </w:r>
          </w:p>
        </w:tc>
        <w:tc>
          <w:tcPr>
            <w:tcW w:w="2577" w:type="dxa"/>
            <w:shd w:val="pct10" w:color="auto" w:fill="auto"/>
          </w:tcPr>
          <w:p w14:paraId="1AB58547" w14:textId="77777777" w:rsidR="00A43F5A" w:rsidRPr="00B81DCA" w:rsidRDefault="00A43F5A" w:rsidP="00B84B5E">
            <w:pPr>
              <w:spacing w:before="120" w:after="120"/>
              <w:ind w:left="197" w:firstLine="0"/>
              <w:jc w:val="left"/>
              <w:rPr>
                <w:rFonts w:ascii="Arial" w:hAnsi="Arial" w:cs="Arial"/>
                <w:b/>
              </w:rPr>
            </w:pPr>
            <w:r w:rsidRPr="00B81DCA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A43F5A" w:rsidRPr="004239D3" w14:paraId="623ACFEB" w14:textId="77777777" w:rsidTr="00B84B5E">
        <w:tc>
          <w:tcPr>
            <w:tcW w:w="1872" w:type="dxa"/>
          </w:tcPr>
          <w:p w14:paraId="24C9DBD9" w14:textId="77777777" w:rsidR="00A43F5A" w:rsidRPr="004239D3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4239D3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B81DCA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</w:rPr>
            </w:pPr>
            <w:r w:rsidRPr="00B81DCA">
              <w:rPr>
                <w:rFonts w:ascii="Arial" w:hAnsi="Arial" w:cs="Arial"/>
              </w:rPr>
              <w:t xml:space="preserve">Administrátor </w:t>
            </w:r>
          </w:p>
          <w:p w14:paraId="7F4F8FE0" w14:textId="77777777" w:rsidR="00A43F5A" w:rsidRPr="00B81DCA" w:rsidRDefault="00A43F5A" w:rsidP="00B84B5E">
            <w:pPr>
              <w:spacing w:before="120" w:after="120"/>
              <w:ind w:left="176" w:firstLine="0"/>
            </w:pPr>
            <w:r w:rsidRPr="00B81DCA">
              <w:rPr>
                <w:rFonts w:ascii="Arial" w:hAnsi="Arial" w:cs="Arial"/>
              </w:rPr>
              <w:t>(automatické hodnocení)</w:t>
            </w:r>
          </w:p>
        </w:tc>
        <w:tc>
          <w:tcPr>
            <w:tcW w:w="1675" w:type="dxa"/>
            <w:vAlign w:val="center"/>
          </w:tcPr>
          <w:p w14:paraId="2A4F8807" w14:textId="6D5A58D9" w:rsidR="00A43F5A" w:rsidRPr="00B81DCA" w:rsidRDefault="00A43F5A" w:rsidP="00B81DCA">
            <w:pPr>
              <w:jc w:val="center"/>
              <w:rPr>
                <w:rFonts w:ascii="Arial" w:hAnsi="Arial" w:cs="Arial"/>
              </w:rPr>
            </w:pPr>
            <w:r w:rsidRPr="00B81DCA">
              <w:rPr>
                <w:rFonts w:ascii="Arial" w:hAnsi="Arial" w:cs="Arial"/>
              </w:rPr>
              <w:t>4</w:t>
            </w:r>
            <w:r w:rsidR="00B81DCA" w:rsidRPr="00B81DCA">
              <w:rPr>
                <w:rFonts w:ascii="Arial" w:hAnsi="Arial" w:cs="Arial"/>
              </w:rPr>
              <w:t>*</w:t>
            </w:r>
          </w:p>
        </w:tc>
        <w:tc>
          <w:tcPr>
            <w:tcW w:w="2577" w:type="dxa"/>
            <w:vAlign w:val="center"/>
          </w:tcPr>
          <w:p w14:paraId="48222D90" w14:textId="77777777" w:rsidR="00A43F5A" w:rsidRPr="00B81DCA" w:rsidRDefault="00A43F5A" w:rsidP="00B84B5E">
            <w:pPr>
              <w:jc w:val="center"/>
              <w:rPr>
                <w:rFonts w:ascii="Arial" w:hAnsi="Arial" w:cs="Arial"/>
              </w:rPr>
            </w:pPr>
            <w:r w:rsidRPr="00B81DCA">
              <w:rPr>
                <w:rFonts w:ascii="Arial" w:hAnsi="Arial" w:cs="Arial"/>
              </w:rPr>
              <w:t>1–60</w:t>
            </w:r>
          </w:p>
        </w:tc>
      </w:tr>
      <w:tr w:rsidR="00E07BCF" w:rsidRPr="004239D3" w14:paraId="52458C2A" w14:textId="77777777" w:rsidTr="00B84B5E">
        <w:tc>
          <w:tcPr>
            <w:tcW w:w="1872" w:type="dxa"/>
          </w:tcPr>
          <w:p w14:paraId="054745B6" w14:textId="77777777" w:rsidR="00A43F5A" w:rsidRPr="004239D3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4239D3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57A86F17" w:rsidR="00EF11A0" w:rsidRPr="00B81DCA" w:rsidRDefault="00A43F5A" w:rsidP="000C329C">
            <w:pPr>
              <w:spacing w:before="120" w:after="120"/>
              <w:ind w:left="176" w:firstLine="0"/>
              <w:jc w:val="left"/>
              <w:rPr>
                <w:b/>
                <w:i/>
                <w:color w:val="0000FF"/>
              </w:rPr>
            </w:pPr>
            <w:r w:rsidRPr="00B81DCA">
              <w:rPr>
                <w:rFonts w:ascii="Arial" w:hAnsi="Arial" w:cs="Arial"/>
              </w:rPr>
              <w:t>Hodnotící komise</w:t>
            </w:r>
            <w:r w:rsidR="004239D3" w:rsidRPr="00B81DCA">
              <w:rPr>
                <w:rFonts w:ascii="Arial" w:hAnsi="Arial" w:cs="Arial"/>
              </w:rPr>
              <w:t xml:space="preserve"> – Komis</w:t>
            </w:r>
            <w:r w:rsidR="000C329C" w:rsidRPr="00B81DCA">
              <w:rPr>
                <w:rFonts w:ascii="Arial" w:hAnsi="Arial" w:cs="Arial"/>
              </w:rPr>
              <w:t>í jmenovanou</w:t>
            </w:r>
            <w:r w:rsidR="004239D3" w:rsidRPr="00B81DCA">
              <w:rPr>
                <w:rFonts w:ascii="Arial" w:hAnsi="Arial" w:cs="Arial"/>
              </w:rPr>
              <w:t xml:space="preserve"> R</w:t>
            </w:r>
            <w:r w:rsidR="0022236D" w:rsidRPr="00B81DCA">
              <w:rPr>
                <w:rFonts w:ascii="Arial" w:hAnsi="Arial" w:cs="Arial"/>
              </w:rPr>
              <w:t>ad</w:t>
            </w:r>
            <w:r w:rsidR="000C329C" w:rsidRPr="00B81DCA">
              <w:rPr>
                <w:rFonts w:ascii="Arial" w:hAnsi="Arial" w:cs="Arial"/>
              </w:rPr>
              <w:t>ou</w:t>
            </w:r>
            <w:r w:rsidR="0022236D" w:rsidRPr="00B81DCA">
              <w:rPr>
                <w:rFonts w:ascii="Arial" w:hAnsi="Arial" w:cs="Arial"/>
              </w:rPr>
              <w:t xml:space="preserve"> Olomouckého kraje </w:t>
            </w:r>
          </w:p>
        </w:tc>
        <w:tc>
          <w:tcPr>
            <w:tcW w:w="1675" w:type="dxa"/>
            <w:vAlign w:val="center"/>
          </w:tcPr>
          <w:p w14:paraId="27EF3F16" w14:textId="6007C46B" w:rsidR="00A43F5A" w:rsidRPr="00B81DCA" w:rsidRDefault="00A43F5A" w:rsidP="00B81DCA">
            <w:pPr>
              <w:jc w:val="center"/>
              <w:rPr>
                <w:rFonts w:ascii="Arial" w:hAnsi="Arial" w:cs="Arial"/>
              </w:rPr>
            </w:pPr>
            <w:r w:rsidRPr="00B81DCA">
              <w:rPr>
                <w:rFonts w:ascii="Arial" w:hAnsi="Arial" w:cs="Arial"/>
              </w:rPr>
              <w:t>3</w:t>
            </w:r>
            <w:r w:rsidR="00B81DCA" w:rsidRPr="00B81DCA">
              <w:rPr>
                <w:rFonts w:ascii="Arial" w:hAnsi="Arial" w:cs="Arial"/>
              </w:rPr>
              <w:t>*</w:t>
            </w:r>
          </w:p>
        </w:tc>
        <w:tc>
          <w:tcPr>
            <w:tcW w:w="2577" w:type="dxa"/>
            <w:vAlign w:val="center"/>
          </w:tcPr>
          <w:p w14:paraId="205404B6" w14:textId="77777777" w:rsidR="00A43F5A" w:rsidRPr="00B81DCA" w:rsidRDefault="00A43F5A" w:rsidP="00B84B5E">
            <w:pPr>
              <w:jc w:val="center"/>
              <w:rPr>
                <w:rFonts w:ascii="Arial" w:hAnsi="Arial" w:cs="Arial"/>
              </w:rPr>
            </w:pPr>
            <w:r w:rsidRPr="00B81DCA">
              <w:rPr>
                <w:rFonts w:ascii="Arial" w:hAnsi="Arial" w:cs="Arial"/>
              </w:rPr>
              <w:t>1–40</w:t>
            </w:r>
          </w:p>
        </w:tc>
      </w:tr>
      <w:tr w:rsidR="006A04F6" w:rsidRPr="004239D3" w14:paraId="7C68AC8C" w14:textId="77777777" w:rsidTr="00B84B5E">
        <w:tc>
          <w:tcPr>
            <w:tcW w:w="1872" w:type="dxa"/>
            <w:tcBorders>
              <w:bottom w:val="single" w:sz="4" w:space="0" w:color="auto"/>
            </w:tcBorders>
          </w:tcPr>
          <w:p w14:paraId="511EFD20" w14:textId="57C55390" w:rsidR="006A04F6" w:rsidRPr="004239D3" w:rsidRDefault="006A04F6" w:rsidP="006A04F6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4239D3">
              <w:rPr>
                <w:rFonts w:ascii="Arial" w:hAnsi="Arial" w:cs="Arial"/>
                <w:sz w:val="24"/>
                <w:szCs w:val="24"/>
              </w:rPr>
              <w:t>Mimořádné hodnotící opatření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823A2F0" w14:textId="4354358A" w:rsidR="006A04F6" w:rsidRPr="00B81DCA" w:rsidRDefault="00C35770" w:rsidP="006A04F6">
            <w:pPr>
              <w:spacing w:before="120" w:after="120"/>
              <w:ind w:left="176" w:firstLine="0"/>
              <w:jc w:val="left"/>
              <w:rPr>
                <w:rFonts w:ascii="Arial" w:hAnsi="Arial" w:cs="Arial"/>
              </w:rPr>
            </w:pPr>
            <w:r w:rsidRPr="00B81DCA">
              <w:rPr>
                <w:rFonts w:ascii="Arial" w:hAnsi="Arial" w:cs="Arial"/>
              </w:rPr>
              <w:t>Rada Olomouckého kraje (</w:t>
            </w:r>
            <w:r w:rsidR="006A04F6" w:rsidRPr="00B81DCA">
              <w:rPr>
                <w:rFonts w:ascii="Arial" w:hAnsi="Arial" w:cs="Arial"/>
              </w:rPr>
              <w:t>ROK</w:t>
            </w:r>
            <w:r w:rsidRPr="00B81DCA">
              <w:rPr>
                <w:rFonts w:ascii="Arial" w:hAnsi="Arial" w:cs="Arial"/>
              </w:rPr>
              <w:t>)</w:t>
            </w:r>
          </w:p>
          <w:p w14:paraId="2CE1949C" w14:textId="1A2EB30C" w:rsidR="006A04F6" w:rsidRPr="00B81DCA" w:rsidRDefault="006A04F6" w:rsidP="006A04F6">
            <w:pPr>
              <w:spacing w:before="120" w:after="120"/>
              <w:ind w:left="0" w:firstLine="0"/>
              <w:jc w:val="left"/>
              <w:rPr>
                <w:rFonts w:ascii="Arial" w:hAnsi="Arial" w:cs="Arial"/>
              </w:rPr>
            </w:pPr>
            <w:r w:rsidRPr="00B81DCA">
              <w:rPr>
                <w:rFonts w:ascii="Arial" w:hAnsi="Arial" w:cs="Arial"/>
              </w:rPr>
              <w:t>(posuzování kritérií uvedených v žádosti)**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650EF24C" w14:textId="0C978F61" w:rsidR="006A04F6" w:rsidRPr="00B81DCA" w:rsidRDefault="006A04F6" w:rsidP="006A04F6">
            <w:pPr>
              <w:jc w:val="center"/>
              <w:rPr>
                <w:rFonts w:ascii="Arial" w:hAnsi="Arial" w:cs="Arial"/>
              </w:rPr>
            </w:pPr>
            <w:r w:rsidRPr="00B81DCA">
              <w:rPr>
                <w:rFonts w:ascii="Arial" w:hAnsi="Arial" w:cs="Arial"/>
              </w:rPr>
              <w:t>1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14:paraId="2D6442AC" w14:textId="77777777" w:rsidR="006A04F6" w:rsidRPr="00B81DCA" w:rsidRDefault="006A04F6" w:rsidP="006A04F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81DCA">
              <w:rPr>
                <w:rFonts w:ascii="Arial" w:hAnsi="Arial" w:cs="Arial"/>
              </w:rPr>
              <w:t>-40/+40***</w:t>
            </w:r>
          </w:p>
          <w:p w14:paraId="09722E58" w14:textId="77777777" w:rsidR="006A04F6" w:rsidRPr="00B81DCA" w:rsidRDefault="006A04F6" w:rsidP="006A04F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18BC68C" w14:textId="65EAE803" w:rsidR="00A43F5A" w:rsidRPr="004239D3" w:rsidRDefault="00A43F5A" w:rsidP="00A43F5A">
      <w:pPr>
        <w:ind w:hanging="143"/>
        <w:rPr>
          <w:sz w:val="20"/>
          <w:szCs w:val="20"/>
        </w:rPr>
      </w:pPr>
      <w:r w:rsidRPr="004239D3">
        <w:rPr>
          <w:sz w:val="20"/>
          <w:szCs w:val="20"/>
        </w:rPr>
        <w:t>*DLE DOTAČNÍHO PROGRAMU/TITULU</w:t>
      </w:r>
    </w:p>
    <w:p w14:paraId="0A4CA9AD" w14:textId="01E14A2B" w:rsidR="00A43F5A" w:rsidRPr="004239D3" w:rsidRDefault="00A43F5A" w:rsidP="00A43F5A">
      <w:pPr>
        <w:ind w:hanging="143"/>
        <w:rPr>
          <w:sz w:val="20"/>
          <w:szCs w:val="20"/>
        </w:rPr>
      </w:pPr>
      <w:r w:rsidRPr="004239D3">
        <w:rPr>
          <w:sz w:val="20"/>
          <w:szCs w:val="20"/>
        </w:rPr>
        <w:t>**ODSTAVEC 9.8 PRAVIDEL</w:t>
      </w:r>
    </w:p>
    <w:p w14:paraId="386E4210" w14:textId="77777777" w:rsidR="006A04F6" w:rsidRPr="00E64E18" w:rsidRDefault="006A04F6" w:rsidP="006A04F6">
      <w:pPr>
        <w:ind w:hanging="143"/>
        <w:rPr>
          <w:sz w:val="20"/>
          <w:szCs w:val="20"/>
        </w:rPr>
      </w:pPr>
      <w:r w:rsidRPr="004239D3">
        <w:rPr>
          <w:sz w:val="20"/>
          <w:szCs w:val="20"/>
        </w:rPr>
        <w:t>***SNÍŽENÍ NEBO ZVÝŠENÍ BODŮ, DOPORUČENÝCH PORADNÍM ORGÁNEM BUDE POUŽITO JEN V MIMOŘÁDNÉM PŘÍPADĚ A BUDE VŽDY STRUKTUROVANĚ ZDŮVODNĚNO</w:t>
      </w:r>
    </w:p>
    <w:p w14:paraId="42E4E668" w14:textId="72BE21E6" w:rsidR="00C6671E" w:rsidRDefault="00C6671E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tbl>
      <w:tblPr>
        <w:tblW w:w="87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917"/>
        <w:gridCol w:w="1052"/>
      </w:tblGrid>
      <w:tr w:rsidR="00F9224C" w:rsidRPr="004239D3" w14:paraId="05060176" w14:textId="77777777" w:rsidTr="0009705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304B" w14:textId="77777777" w:rsidR="00F9224C" w:rsidRPr="002A18F5" w:rsidRDefault="00F9224C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6CAE" w14:textId="77777777" w:rsidR="00984FAF" w:rsidRDefault="00984FAF" w:rsidP="002A18F5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14:paraId="247AA249" w14:textId="35AD5D13" w:rsidR="002A18F5" w:rsidRPr="002A18F5" w:rsidRDefault="00F9224C" w:rsidP="002A18F5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2A18F5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KRITÉRIA HODNOCENÍ ŽÁDOSTI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99B9" w14:textId="77777777" w:rsidR="00F9224C" w:rsidRPr="00013E22" w:rsidRDefault="00F9224C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</w:tr>
      <w:tr w:rsidR="00F9224C" w:rsidRPr="004239D3" w14:paraId="02AA9432" w14:textId="77777777" w:rsidTr="0009705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309F" w14:textId="300070D4" w:rsidR="00F9224C" w:rsidRPr="002A18F5" w:rsidRDefault="00F9224C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18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2397" w14:textId="02923CFB" w:rsidR="00F9224C" w:rsidRPr="002A18F5" w:rsidRDefault="00F9224C" w:rsidP="00F9224C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2A18F5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Hodnotící kritéria definovaná administrátorem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6446" w14:textId="77777777" w:rsidR="00F9224C" w:rsidRPr="00013E22" w:rsidRDefault="00F9224C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</w:tr>
      <w:tr w:rsidR="00103B4F" w:rsidRPr="004239D3" w14:paraId="628E912B" w14:textId="77777777" w:rsidTr="0009705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161B" w14:textId="19D0C1F3" w:rsidR="00103B4F" w:rsidRPr="00984FAF" w:rsidRDefault="00103B4F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4B3C" w14:textId="77777777" w:rsidR="00103B4F" w:rsidRPr="00984FAF" w:rsidRDefault="00103B4F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Velikost obce – počet obyvatel </w:t>
            </w:r>
          </w:p>
          <w:p w14:paraId="0AA7F4CF" w14:textId="2B2C3356" w:rsidR="00103B4F" w:rsidRPr="00984FAF" w:rsidRDefault="00103B4F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(Pozn. Pokud bude žadatelem svazek obcí, bude počet obyvatel hodnocen podle velikosti obce, na jejímž správním území bude opatření realizováno.)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20F5" w14:textId="76A5E1CC" w:rsidR="00103B4F" w:rsidRPr="00984FAF" w:rsidRDefault="00103B4F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strike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103B4F" w:rsidRPr="004239D3" w14:paraId="7E14DA53" w14:textId="77777777" w:rsidTr="00097056">
        <w:trPr>
          <w:trHeight w:val="52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1C47" w14:textId="77777777" w:rsidR="00103B4F" w:rsidRPr="00984FAF" w:rsidRDefault="00103B4F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2B81" w14:textId="77777777" w:rsidR="00103B4F" w:rsidRPr="00984FAF" w:rsidRDefault="00103B4F" w:rsidP="00103B4F">
            <w:pPr>
              <w:autoSpaceDE w:val="0"/>
              <w:autoSpaceDN w:val="0"/>
              <w:adjustRightInd w:val="0"/>
              <w:spacing w:line="276" w:lineRule="auto"/>
              <w:ind w:left="199" w:hanging="199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•</w:t>
            </w: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ab/>
              <w:t>do 500</w:t>
            </w:r>
          </w:p>
          <w:p w14:paraId="5623D5B8" w14:textId="77777777" w:rsidR="00103B4F" w:rsidRPr="00984FAF" w:rsidRDefault="00103B4F" w:rsidP="00103B4F">
            <w:pPr>
              <w:autoSpaceDE w:val="0"/>
              <w:autoSpaceDN w:val="0"/>
              <w:adjustRightInd w:val="0"/>
              <w:spacing w:line="276" w:lineRule="auto"/>
              <w:ind w:left="199" w:hanging="199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•</w:t>
            </w: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ab/>
              <w:t>501–1000</w:t>
            </w:r>
          </w:p>
          <w:p w14:paraId="37CAD63A" w14:textId="77777777" w:rsidR="00103B4F" w:rsidRPr="00984FAF" w:rsidRDefault="00103B4F" w:rsidP="00103B4F">
            <w:pPr>
              <w:autoSpaceDE w:val="0"/>
              <w:autoSpaceDN w:val="0"/>
              <w:adjustRightInd w:val="0"/>
              <w:spacing w:line="276" w:lineRule="auto"/>
              <w:ind w:left="199" w:hanging="199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•</w:t>
            </w: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ab/>
              <w:t>1001–2000</w:t>
            </w:r>
          </w:p>
          <w:p w14:paraId="45FD06D4" w14:textId="5116CA68" w:rsidR="00103B4F" w:rsidRPr="00984FAF" w:rsidRDefault="00103B4F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40C6" w14:textId="6A5F857D" w:rsidR="00103B4F" w:rsidRPr="00984FAF" w:rsidRDefault="00F9224C" w:rsidP="00103B4F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  <w:p w14:paraId="6DC5DAE5" w14:textId="2CB389DE" w:rsidR="00103B4F" w:rsidRPr="00984FAF" w:rsidRDefault="00F9224C" w:rsidP="00103B4F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103B4F" w:rsidRPr="00984F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  <w:p w14:paraId="1EEE92A3" w14:textId="593DB433" w:rsidR="00103B4F" w:rsidRPr="00984FAF" w:rsidRDefault="00F9224C" w:rsidP="00F9224C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</w:tr>
      <w:tr w:rsidR="00103B4F" w:rsidRPr="004239D3" w14:paraId="6DDEE969" w14:textId="77777777" w:rsidTr="0009705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AA00" w14:textId="7B893580" w:rsidR="00103B4F" w:rsidRPr="00984FAF" w:rsidRDefault="00103B4F" w:rsidP="00103B4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819D" w14:textId="59D665CF" w:rsidR="00103B4F" w:rsidRPr="00984FAF" w:rsidRDefault="00103B4F" w:rsidP="00103B4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i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Zajištění celkového financování předmětu podpory po celou dobu výstavby, podíl vlastních a partnerských zdrojů na financování akce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22D3" w14:textId="69AAEAB7" w:rsidR="00103B4F" w:rsidRPr="00984FAF" w:rsidRDefault="00103B4F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bodů:</w:t>
            </w:r>
          </w:p>
        </w:tc>
      </w:tr>
      <w:tr w:rsidR="00103B4F" w:rsidRPr="004239D3" w14:paraId="5828C431" w14:textId="77777777" w:rsidTr="0009705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640C" w14:textId="77777777" w:rsidR="00103B4F" w:rsidRPr="00984FAF" w:rsidRDefault="00103B4F" w:rsidP="00103B4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AF36" w14:textId="77777777" w:rsidR="00103B4F" w:rsidRPr="00984FAF" w:rsidRDefault="00103B4F" w:rsidP="00103B4F">
            <w:pPr>
              <w:numPr>
                <w:ilvl w:val="0"/>
                <w:numId w:val="23"/>
              </w:numPr>
              <w:spacing w:before="120" w:after="120" w:line="276" w:lineRule="auto"/>
              <w:ind w:left="199" w:hanging="199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Kompletní zajištěné dofinancování z jiného dotačního programu a z vlastních zdrojů.</w:t>
            </w:r>
          </w:p>
          <w:p w14:paraId="21FA5B88" w14:textId="20750E2A" w:rsidR="00103B4F" w:rsidRPr="00984FAF" w:rsidRDefault="00103B4F" w:rsidP="00F9224C">
            <w:pPr>
              <w:numPr>
                <w:ilvl w:val="0"/>
                <w:numId w:val="23"/>
              </w:numPr>
              <w:spacing w:before="120" w:after="120" w:line="276" w:lineRule="auto"/>
              <w:ind w:left="199" w:hanging="199"/>
              <w:contextualSpacing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Zajištěné kompletní dofinancování pouze z vlastních zdrojů.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236E" w14:textId="77777777" w:rsidR="00F646CE" w:rsidRPr="00984FAF" w:rsidRDefault="00F646CE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5CFB59A0" w14:textId="5F605296" w:rsidR="00103B4F" w:rsidRPr="00984FAF" w:rsidRDefault="00F9224C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  <w:p w14:paraId="69336D5A" w14:textId="510675F9" w:rsidR="00103B4F" w:rsidRPr="00984FAF" w:rsidRDefault="00F9224C" w:rsidP="00F646CE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</w:t>
            </w:r>
            <w:r w:rsidR="00924B5A"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0</w:t>
            </w:r>
          </w:p>
        </w:tc>
      </w:tr>
      <w:tr w:rsidR="003E6AC7" w:rsidRPr="004239D3" w14:paraId="0897B7A4" w14:textId="77777777" w:rsidTr="0009705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EAF8" w14:textId="4E59EF32" w:rsidR="003E6AC7" w:rsidRPr="00984FAF" w:rsidRDefault="003E6AC7" w:rsidP="00103B4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0AA7" w14:textId="500C1C4E" w:rsidR="003E6AC7" w:rsidRPr="00984FAF" w:rsidRDefault="003E6AC7" w:rsidP="00103B4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Míra potřebnosti a umístění stavby </w:t>
            </w:r>
            <w:r w:rsidR="00EC3C76" w:rsidRPr="00984FA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v území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8B59" w14:textId="3661CD2C" w:rsidR="003E6AC7" w:rsidRPr="00984FAF" w:rsidRDefault="00EC3C76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3E6AC7" w:rsidRPr="004239D3" w14:paraId="16D393F2" w14:textId="77777777" w:rsidTr="0009705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5730" w14:textId="77777777" w:rsidR="003E6AC7" w:rsidRPr="00984FAF" w:rsidRDefault="003E6AC7" w:rsidP="00103B4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A79A" w14:textId="1FF7F02D" w:rsidR="003E6AC7" w:rsidRPr="00984FAF" w:rsidRDefault="00EC3C76" w:rsidP="00EC3C76">
            <w:pPr>
              <w:pStyle w:val="Odstavecseseznamem"/>
              <w:numPr>
                <w:ilvl w:val="0"/>
                <w:numId w:val="36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210" w:hanging="21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Realizace opatření k ochraně vodních zdrojů</w:t>
            </w:r>
          </w:p>
          <w:p w14:paraId="31F1C2C0" w14:textId="53999032" w:rsidR="00EC3C76" w:rsidRPr="00984FAF" w:rsidRDefault="00EC3C76" w:rsidP="00EC3C76">
            <w:pPr>
              <w:pStyle w:val="Odstavecseseznamem"/>
              <w:numPr>
                <w:ilvl w:val="0"/>
                <w:numId w:val="36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210" w:hanging="21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Zakládání nových retenčních prostor, suchých poldrů nebo revitalizace zaniklých a poškozených retenčních prostor z důvodů protipovodňové ochrany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3DC0" w14:textId="77777777" w:rsidR="003E6AC7" w:rsidRPr="00984FAF" w:rsidRDefault="00EC3C76" w:rsidP="009E4BAE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15</w:t>
            </w:r>
          </w:p>
          <w:p w14:paraId="22C91266" w14:textId="7CCF293C" w:rsidR="00EC3C76" w:rsidRPr="00984FAF" w:rsidRDefault="00EC3C76" w:rsidP="009E4BAE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10</w:t>
            </w:r>
          </w:p>
        </w:tc>
      </w:tr>
      <w:tr w:rsidR="006A40EE" w:rsidRPr="004239D3" w14:paraId="1F5AF381" w14:textId="77777777" w:rsidTr="0009705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9860" w14:textId="18A9E8AA" w:rsidR="006A40EE" w:rsidRPr="00984FAF" w:rsidRDefault="006A40EE" w:rsidP="00103B4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A4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B9D8" w14:textId="77777777" w:rsidR="006A40EE" w:rsidRPr="00984FAF" w:rsidRDefault="006A40EE" w:rsidP="00984FAF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Počet všech poskytnutých dotací žadateli v rámci tohoto dotačního </w:t>
            </w:r>
          </w:p>
          <w:p w14:paraId="3F8B8A98" w14:textId="3F10F3A4" w:rsidR="006A40EE" w:rsidRPr="00984FAF" w:rsidRDefault="006A40EE" w:rsidP="00984FAF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titulu od roku 2015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BC76" w14:textId="6D807DD2" w:rsidR="006A40EE" w:rsidRPr="00984FAF" w:rsidRDefault="006A40EE" w:rsidP="009E4BAE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6A40EE" w:rsidRPr="004239D3" w14:paraId="0EEAA3FF" w14:textId="77777777" w:rsidTr="0009705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F7BF" w14:textId="77777777" w:rsidR="006A40EE" w:rsidRPr="00984FAF" w:rsidRDefault="006A40EE" w:rsidP="00103B4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3BD8" w14:textId="77777777" w:rsidR="006A40EE" w:rsidRPr="00984FAF" w:rsidRDefault="006A40EE" w:rsidP="00EC3C76">
            <w:pPr>
              <w:pStyle w:val="Odstavecseseznamem"/>
              <w:numPr>
                <w:ilvl w:val="0"/>
                <w:numId w:val="36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210" w:hanging="21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  <w:p w14:paraId="6A616032" w14:textId="1B440204" w:rsidR="006A40EE" w:rsidRPr="00984FAF" w:rsidRDefault="006A40EE" w:rsidP="00EC3C76">
            <w:pPr>
              <w:pStyle w:val="Odstavecseseznamem"/>
              <w:numPr>
                <w:ilvl w:val="0"/>
                <w:numId w:val="36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210" w:hanging="21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– 2</w:t>
            </w:r>
          </w:p>
          <w:p w14:paraId="305A191A" w14:textId="248C7896" w:rsidR="006A40EE" w:rsidRPr="00984FAF" w:rsidRDefault="006A40EE" w:rsidP="006A40EE">
            <w:pPr>
              <w:pStyle w:val="Odstavecseseznamem"/>
              <w:numPr>
                <w:ilvl w:val="0"/>
                <w:numId w:val="36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210" w:hanging="21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– 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6660" w14:textId="77777777" w:rsidR="006A40EE" w:rsidRPr="00984FAF" w:rsidRDefault="006A40EE" w:rsidP="009E4BAE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15</w:t>
            </w:r>
          </w:p>
          <w:p w14:paraId="7327DC79" w14:textId="77777777" w:rsidR="006A40EE" w:rsidRPr="00984FAF" w:rsidRDefault="006A40EE" w:rsidP="009E4BAE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10</w:t>
            </w:r>
          </w:p>
          <w:p w14:paraId="0B81D590" w14:textId="2B3698CA" w:rsidR="006A40EE" w:rsidRPr="00984FAF" w:rsidRDefault="006A40EE" w:rsidP="009E4BAE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5</w:t>
            </w:r>
          </w:p>
        </w:tc>
      </w:tr>
      <w:tr w:rsidR="00885144" w:rsidRPr="004239D3" w14:paraId="2B6B3AD5" w14:textId="77777777" w:rsidTr="0009705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F66C" w14:textId="7E1CC616" w:rsidR="00885144" w:rsidRPr="00013E22" w:rsidRDefault="008822C7" w:rsidP="00103B4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8822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8465" w14:textId="77777777" w:rsidR="008822C7" w:rsidRDefault="008822C7" w:rsidP="008822C7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71024">
              <w:rPr>
                <w:rFonts w:ascii="Arial" w:hAnsi="Arial" w:cs="Arial"/>
                <w:b/>
              </w:rPr>
              <w:t>Hodnotící kritéria definuje administrátor ve spolupráci</w:t>
            </w:r>
          </w:p>
          <w:p w14:paraId="0B22006B" w14:textId="77777777" w:rsidR="008822C7" w:rsidRDefault="008822C7" w:rsidP="008822C7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 hodnotitelem </w:t>
            </w:r>
            <w:r w:rsidRPr="00D71024">
              <w:rPr>
                <w:rFonts w:ascii="Arial" w:hAnsi="Arial" w:cs="Arial"/>
                <w:b/>
              </w:rPr>
              <w:t>kritérií B. Jedná se o věcné hodnocení se</w:t>
            </w:r>
          </w:p>
          <w:p w14:paraId="736B783B" w14:textId="3276C7AA" w:rsidR="00885144" w:rsidRPr="00013E22" w:rsidRDefault="008822C7" w:rsidP="008822C7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  <w:r w:rsidRPr="00D71024">
              <w:rPr>
                <w:rFonts w:ascii="Arial" w:hAnsi="Arial" w:cs="Arial"/>
                <w:b/>
              </w:rPr>
              <w:t>zaměřením na odbornost.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57F5" w14:textId="77777777" w:rsidR="00885144" w:rsidRPr="00013E22" w:rsidRDefault="00885144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</w:tr>
      <w:tr w:rsidR="00103B4F" w:rsidRPr="004239D3" w14:paraId="1B5E079A" w14:textId="77777777" w:rsidTr="0009705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6591" w14:textId="08343026" w:rsidR="00103B4F" w:rsidRPr="00984FAF" w:rsidRDefault="00103B4F" w:rsidP="00103B4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3660" w14:textId="4AF5F03B" w:rsidR="00103B4F" w:rsidRPr="00984FAF" w:rsidRDefault="00103B4F" w:rsidP="00103B4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Charakter území, v němž jsou </w:t>
            </w:r>
            <w:r w:rsidR="00847EB1" w:rsidRPr="00984FA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opatření </w:t>
            </w:r>
            <w:r w:rsidRPr="00984FA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realizována</w:t>
            </w:r>
            <w:r w:rsidRPr="00984FA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3F1F" w14:textId="6508140A" w:rsidR="00103B4F" w:rsidRPr="00984FAF" w:rsidRDefault="00103B4F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bodů:</w:t>
            </w:r>
          </w:p>
        </w:tc>
      </w:tr>
      <w:tr w:rsidR="00103B4F" w:rsidRPr="004239D3" w14:paraId="67346F1C" w14:textId="77777777" w:rsidTr="0009705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6E4C" w14:textId="77777777" w:rsidR="00103B4F" w:rsidRPr="00984FAF" w:rsidRDefault="00103B4F" w:rsidP="00103B4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5F57" w14:textId="77777777" w:rsidR="00103B4F" w:rsidRPr="00984FAF" w:rsidRDefault="00103B4F" w:rsidP="00103B4F">
            <w:pPr>
              <w:pStyle w:val="Odstavecseseznamem"/>
              <w:numPr>
                <w:ilvl w:val="1"/>
                <w:numId w:val="28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76" w:lineRule="auto"/>
              <w:ind w:left="340" w:hanging="283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Akce je umístěna v CHOPAV, v ochranném pásmu zdrojů pitné vody, minerálních vod a léčivých pramenů, v povodí vodní nádrže Plumlov.</w:t>
            </w:r>
          </w:p>
          <w:p w14:paraId="1729CEC1" w14:textId="3D88D992" w:rsidR="00103B4F" w:rsidRPr="00984FAF" w:rsidRDefault="00103B4F" w:rsidP="00885144">
            <w:pPr>
              <w:pStyle w:val="Odstavecseseznamem"/>
              <w:numPr>
                <w:ilvl w:val="1"/>
                <w:numId w:val="28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76" w:lineRule="auto"/>
              <w:ind w:left="340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Akce je umístěna na zvláště chráněném území dle zákona č. 114/1992 Sb., o ochraně přírody a krajiny</w:t>
            </w:r>
            <w:r w:rsidR="005966D3"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(CHKO Jeseníky nebo CHKO Litovelské Pomoraví)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BB05" w14:textId="77777777" w:rsidR="00885144" w:rsidRPr="00984FAF" w:rsidRDefault="00885144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491F602D" w14:textId="2EFC19CE" w:rsidR="00103B4F" w:rsidRPr="00984FAF" w:rsidRDefault="00885144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  <w:p w14:paraId="43DF8375" w14:textId="687C8893" w:rsidR="00103B4F" w:rsidRPr="00984FAF" w:rsidRDefault="00E70B14" w:rsidP="001414C9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885144" w:rsidRPr="00984F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  <w:p w14:paraId="37C51608" w14:textId="34755000" w:rsidR="001414C9" w:rsidRPr="00984FAF" w:rsidRDefault="001414C9" w:rsidP="00E70B14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</w:p>
        </w:tc>
      </w:tr>
      <w:tr w:rsidR="00103B4F" w:rsidRPr="004239D3" w14:paraId="443D6357" w14:textId="77777777" w:rsidTr="0009705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66A7" w14:textId="20EC167C" w:rsidR="00103B4F" w:rsidRPr="00984FAF" w:rsidRDefault="00103B4F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FA93" w14:textId="223DDEF0" w:rsidR="00103B4F" w:rsidRPr="00984FAF" w:rsidRDefault="008822C7" w:rsidP="008822C7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Rozsah a význam akce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8E67" w14:textId="05811AF6" w:rsidR="00103B4F" w:rsidRPr="00984FAF" w:rsidRDefault="00103B4F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103B4F" w:rsidRPr="004239D3" w14:paraId="76419A11" w14:textId="77777777" w:rsidTr="00097056">
        <w:trPr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E4CA" w14:textId="77777777" w:rsidR="00103B4F" w:rsidRPr="00984FAF" w:rsidRDefault="00103B4F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CFB3" w14:textId="10735BCB" w:rsidR="00103B4F" w:rsidRPr="00984FAF" w:rsidRDefault="008822C7" w:rsidP="00103B4F">
            <w:pPr>
              <w:pStyle w:val="Odstavecseseznamem"/>
              <w:numPr>
                <w:ilvl w:val="0"/>
                <w:numId w:val="34"/>
              </w:numPr>
              <w:spacing w:line="276" w:lineRule="auto"/>
              <w:ind w:left="346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Akce krajská nebo regionálního charakteru</w:t>
            </w:r>
          </w:p>
          <w:p w14:paraId="766BE2CF" w14:textId="4DFE4796" w:rsidR="00103B4F" w:rsidRPr="00984FAF" w:rsidRDefault="008822C7" w:rsidP="008822C7">
            <w:pPr>
              <w:numPr>
                <w:ilvl w:val="0"/>
                <w:numId w:val="22"/>
              </w:numPr>
              <w:spacing w:line="276" w:lineRule="auto"/>
              <w:ind w:left="340" w:hanging="340"/>
              <w:contextualSpacing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Akce s místním nebo lokálním významem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094A" w14:textId="213186BD" w:rsidR="00103B4F" w:rsidRPr="00984FAF" w:rsidRDefault="00E70B14" w:rsidP="00103B4F">
            <w:pPr>
              <w:autoSpaceDE w:val="0"/>
              <w:autoSpaceDN w:val="0"/>
              <w:adjustRightInd w:val="0"/>
              <w:spacing w:before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</w:t>
            </w:r>
            <w:r w:rsidR="00E72CF1"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0</w:t>
            </w:r>
          </w:p>
          <w:p w14:paraId="5751F0A1" w14:textId="75E996D7" w:rsidR="00103B4F" w:rsidRPr="00984FAF" w:rsidRDefault="00E72CF1" w:rsidP="008822C7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5</w:t>
            </w:r>
          </w:p>
        </w:tc>
      </w:tr>
      <w:tr w:rsidR="008822C7" w:rsidRPr="004239D3" w14:paraId="234EB625" w14:textId="77777777" w:rsidTr="00097056">
        <w:trPr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516D" w14:textId="7A2B2176" w:rsidR="008822C7" w:rsidRPr="00984FAF" w:rsidRDefault="008822C7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B3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801D" w14:textId="578BFC44" w:rsidR="008822C7" w:rsidRPr="00984FAF" w:rsidRDefault="00AC39F6" w:rsidP="008822C7">
            <w:pPr>
              <w:pStyle w:val="Odstavecseseznamem"/>
              <w:spacing w:line="276" w:lineRule="auto"/>
              <w:ind w:left="346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Calibri" w:hAnsi="Arial" w:cs="Arial"/>
                <w:b/>
                <w:bCs/>
              </w:rPr>
              <w:t>Význam pro Olomoucký kraj z odborného pohledu vyhlašovatele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B73F" w14:textId="2F7E920C" w:rsidR="008822C7" w:rsidRPr="00984FAF" w:rsidRDefault="00545F5B" w:rsidP="00103B4F">
            <w:pPr>
              <w:autoSpaceDE w:val="0"/>
              <w:autoSpaceDN w:val="0"/>
              <w:adjustRightInd w:val="0"/>
              <w:spacing w:before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8822C7" w:rsidRPr="004239D3" w14:paraId="2E3F3915" w14:textId="77777777" w:rsidTr="00097056">
        <w:trPr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B281" w14:textId="77777777" w:rsidR="008822C7" w:rsidRPr="00984FAF" w:rsidRDefault="008822C7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70DD" w14:textId="42E0637E" w:rsidR="00174245" w:rsidRPr="00984FAF" w:rsidRDefault="00174245" w:rsidP="00174245">
            <w:pPr>
              <w:numPr>
                <w:ilvl w:val="0"/>
                <w:numId w:val="37"/>
              </w:numPr>
              <w:spacing w:line="276" w:lineRule="auto"/>
              <w:ind w:left="340" w:hanging="340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84FA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Realizace opatření přispěje ke zvýšení retenční schopnosti krajiny </w:t>
            </w:r>
            <w:r w:rsidR="00A6655E" w:rsidRPr="00984FAF">
              <w:rPr>
                <w:rFonts w:ascii="Arial" w:eastAsia="Calibri" w:hAnsi="Arial" w:cs="Arial"/>
                <w:bCs/>
                <w:sz w:val="20"/>
                <w:szCs w:val="20"/>
              </w:rPr>
              <w:t>nebo</w:t>
            </w:r>
            <w:r w:rsidRPr="00984FA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je realizováno v oblastech majících vliv na kvalitu povrchové vody ve vodních tocích a vodních nádržích.</w:t>
            </w:r>
          </w:p>
          <w:p w14:paraId="33C6E1B2" w14:textId="022910C9" w:rsidR="00AC39F6" w:rsidRPr="00984FAF" w:rsidRDefault="00174245" w:rsidP="00174245">
            <w:pPr>
              <w:pStyle w:val="Odstavecseseznamem"/>
              <w:numPr>
                <w:ilvl w:val="0"/>
                <w:numId w:val="34"/>
              </w:numPr>
              <w:spacing w:line="276" w:lineRule="auto"/>
              <w:ind w:left="346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Calibri" w:hAnsi="Arial" w:cs="Arial"/>
                <w:bCs/>
                <w:sz w:val="20"/>
                <w:szCs w:val="20"/>
              </w:rPr>
              <w:t>Realizace opatření nemá vliv na změnu situace v dané lokalitě.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C05B" w14:textId="77777777" w:rsidR="002A18F5" w:rsidRPr="00984FAF" w:rsidRDefault="002A18F5" w:rsidP="00103B4F">
            <w:pPr>
              <w:autoSpaceDE w:val="0"/>
              <w:autoSpaceDN w:val="0"/>
              <w:adjustRightInd w:val="0"/>
              <w:spacing w:before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  <w:p w14:paraId="0B1D3E62" w14:textId="190D3869" w:rsidR="008822C7" w:rsidRPr="00984FAF" w:rsidRDefault="00174245" w:rsidP="00103B4F">
            <w:pPr>
              <w:autoSpaceDE w:val="0"/>
              <w:autoSpaceDN w:val="0"/>
              <w:adjustRightInd w:val="0"/>
              <w:spacing w:before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15</w:t>
            </w:r>
          </w:p>
          <w:p w14:paraId="3E1ED9D0" w14:textId="6423966A" w:rsidR="00174245" w:rsidRPr="00984FAF" w:rsidRDefault="00174245" w:rsidP="00103B4F">
            <w:pPr>
              <w:autoSpaceDE w:val="0"/>
              <w:autoSpaceDN w:val="0"/>
              <w:adjustRightInd w:val="0"/>
              <w:spacing w:before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10</w:t>
            </w:r>
          </w:p>
          <w:p w14:paraId="6FCD338A" w14:textId="6F6D531A" w:rsidR="00174245" w:rsidRPr="00984FAF" w:rsidRDefault="00174245" w:rsidP="00103B4F">
            <w:pPr>
              <w:autoSpaceDE w:val="0"/>
              <w:autoSpaceDN w:val="0"/>
              <w:adjustRightInd w:val="0"/>
              <w:spacing w:before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103B4F" w:rsidRPr="004239D3" w14:paraId="3137A2EB" w14:textId="77777777" w:rsidTr="0009705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71A4" w14:textId="1ED2BF12" w:rsidR="00103B4F" w:rsidRPr="00E72CF1" w:rsidRDefault="00097056" w:rsidP="00097056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72C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ROK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76F8" w14:textId="79D324A0" w:rsidR="00103B4F" w:rsidRPr="00E72CF1" w:rsidRDefault="00C456AB" w:rsidP="00567879">
            <w:pPr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E72C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Mimořádné hodnotící opatření</w:t>
            </w:r>
            <w:r w:rsidR="00E11222" w:rsidRPr="00E72C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E72C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9477" w14:textId="0EE99D53" w:rsidR="00103B4F" w:rsidRPr="00E72CF1" w:rsidRDefault="00103B4F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E72C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AA198F" w:rsidRPr="004239D3" w14:paraId="4C13FC8D" w14:textId="77777777" w:rsidTr="0009705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CE70" w14:textId="77777777" w:rsidR="00AA198F" w:rsidRPr="004239D3" w:rsidRDefault="00AA198F" w:rsidP="00AA198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Cs/>
                <w:color w:val="FF0000"/>
                <w:sz w:val="24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B5CC" w14:textId="6487363E" w:rsidR="00AA198F" w:rsidRPr="00E11222" w:rsidRDefault="00AA198F" w:rsidP="00AA198F">
            <w:pPr>
              <w:autoSpaceDE w:val="0"/>
              <w:autoSpaceDN w:val="0"/>
              <w:adjustRightInd w:val="0"/>
              <w:spacing w:after="120" w:line="276" w:lineRule="auto"/>
              <w:ind w:left="340" w:firstLine="0"/>
              <w:contextualSpacing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cs-CZ"/>
              </w:rPr>
            </w:pPr>
            <w:r w:rsidRPr="00E36D3E">
              <w:rPr>
                <w:rFonts w:ascii="Arial" w:hAnsi="Arial" w:cs="Arial"/>
                <w:sz w:val="20"/>
                <w:szCs w:val="20"/>
              </w:rPr>
              <w:t xml:space="preserve">Při </w:t>
            </w:r>
            <w:r w:rsidRPr="00E36D3E">
              <w:rPr>
                <w:rFonts w:ascii="Arial" w:hAnsi="Arial" w:cs="Arial"/>
                <w:bCs/>
                <w:sz w:val="20"/>
                <w:szCs w:val="20"/>
              </w:rPr>
              <w:t xml:space="preserve">posuzování kritérií uvedených v žádosti ROK </w:t>
            </w:r>
            <w:r w:rsidRPr="00E36D3E">
              <w:rPr>
                <w:rFonts w:ascii="Arial" w:hAnsi="Arial" w:cs="Arial"/>
                <w:sz w:val="20"/>
                <w:szCs w:val="20"/>
              </w:rPr>
              <w:t>zhodnotí soulad hodnocení kritéria A (administrátor) a hodnocení kritéria B (hodnotící komise). Takto bude ROK posuzovat všechny žádosti/projekty, předložené k rozhodnutí o dotaci nebo předložené k závaznému doporučení ROK pro ZOK, které byly hodnoceny v úrovni A, B.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C44F" w14:textId="77777777" w:rsidR="00AA198F" w:rsidRPr="00CF3BD7" w:rsidRDefault="00AA198F" w:rsidP="00AA198F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  <w:p w14:paraId="7043110B" w14:textId="3238CFC7" w:rsidR="00AA198F" w:rsidRPr="00590686" w:rsidRDefault="00AA198F" w:rsidP="00AA198F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0"/>
                <w:lang w:eastAsia="cs-CZ"/>
              </w:rPr>
            </w:pPr>
          </w:p>
        </w:tc>
      </w:tr>
      <w:tr w:rsidR="00AA198F" w:rsidRPr="004239D3" w14:paraId="460526B9" w14:textId="77777777" w:rsidTr="0009705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F95A" w14:textId="77777777" w:rsidR="00AA198F" w:rsidRPr="004239D3" w:rsidRDefault="00AA198F" w:rsidP="00AA198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Cs/>
                <w:color w:val="FF0000"/>
                <w:sz w:val="24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6D2F" w14:textId="77777777" w:rsidR="00AA198F" w:rsidRPr="00E36D3E" w:rsidRDefault="00AA198F" w:rsidP="00AA19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6D3E">
              <w:rPr>
                <w:rFonts w:ascii="Arial" w:hAnsi="Arial" w:cs="Arial"/>
                <w:b/>
                <w:sz w:val="20"/>
                <w:szCs w:val="20"/>
              </w:rPr>
              <w:t>Použití mimořádného hodnotícího opatření je závazné a jednotné pro</w:t>
            </w:r>
          </w:p>
          <w:p w14:paraId="21888615" w14:textId="77777777" w:rsidR="00AA198F" w:rsidRPr="00E36D3E" w:rsidRDefault="00AA198F" w:rsidP="00AA19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6D3E">
              <w:rPr>
                <w:rFonts w:ascii="Arial" w:hAnsi="Arial" w:cs="Arial"/>
                <w:b/>
                <w:sz w:val="20"/>
                <w:szCs w:val="20"/>
              </w:rPr>
              <w:t>všechny programové dotace:</w:t>
            </w:r>
          </w:p>
          <w:p w14:paraId="0D8C9D96" w14:textId="77777777" w:rsidR="00AA198F" w:rsidRPr="00E36D3E" w:rsidRDefault="00AA198F" w:rsidP="00AA198F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0"/>
                <w:szCs w:val="20"/>
              </w:rPr>
            </w:pPr>
            <w:r w:rsidRPr="00E36D3E">
              <w:rPr>
                <w:rFonts w:ascii="Arial" w:hAnsi="Arial" w:cs="Arial"/>
                <w:sz w:val="20"/>
                <w:szCs w:val="20"/>
              </w:rPr>
              <w:t>Pokud v rámci hodnocení kritéria A, B dojde k </w:t>
            </w:r>
            <w:r w:rsidRPr="00E36D3E">
              <w:rPr>
                <w:rFonts w:ascii="Arial" w:hAnsi="Arial" w:cs="Arial"/>
                <w:b/>
                <w:sz w:val="20"/>
                <w:szCs w:val="20"/>
                <w:u w:val="single"/>
              </w:rPr>
              <w:t>výraznému nesouladu</w:t>
            </w:r>
            <w:r w:rsidRPr="00E36D3E">
              <w:rPr>
                <w:rFonts w:ascii="Arial" w:hAnsi="Arial" w:cs="Arial"/>
                <w:b/>
                <w:sz w:val="20"/>
                <w:szCs w:val="20"/>
              </w:rPr>
              <w:t xml:space="preserve"> mezi výsledkem hodnocení A (administrátor) a hodnocením B (hodnotící komise)</w:t>
            </w:r>
            <w:r w:rsidRPr="00E36D3E">
              <w:rPr>
                <w:rFonts w:ascii="Arial" w:hAnsi="Arial" w:cs="Arial"/>
                <w:sz w:val="20"/>
                <w:szCs w:val="20"/>
              </w:rPr>
              <w:t xml:space="preserve">, bude taková žádost při rozhodování vždy vyčleněna z materiálu a bude pro ni ROK hlasováno zvlášť. Před hlasováním o takových žádostech/projektech bude v rámci samostatného posouzení vyžádáno stanovisko hodnotící komise (poradního orgánu) a stanovisko administrátora. </w:t>
            </w:r>
          </w:p>
          <w:p w14:paraId="668641AE" w14:textId="77777777" w:rsidR="00AA198F" w:rsidRPr="00E36D3E" w:rsidRDefault="00AA198F" w:rsidP="00AA198F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0"/>
                <w:szCs w:val="20"/>
              </w:rPr>
            </w:pPr>
            <w:r w:rsidRPr="00E36D3E">
              <w:rPr>
                <w:rFonts w:ascii="Arial" w:hAnsi="Arial" w:cs="Arial"/>
                <w:b/>
                <w:sz w:val="20"/>
                <w:szCs w:val="20"/>
              </w:rPr>
              <w:t xml:space="preserve">Po prověření rozdílných stanovisek může ROK body v hodnotící úrovni B korigovat (vždy jen do výše bodů, které může hodnotící komise/poradní orgán přidělit), a to s písemným uvedením důvodu </w:t>
            </w:r>
            <w:r w:rsidRPr="00E36D3E">
              <w:rPr>
                <w:rFonts w:ascii="Arial" w:hAnsi="Arial" w:cs="Arial"/>
                <w:b/>
                <w:sz w:val="20"/>
                <w:szCs w:val="20"/>
              </w:rPr>
              <w:lastRenderedPageBreak/>
              <w:t>korekce.</w:t>
            </w:r>
            <w:r w:rsidRPr="00E36D3E">
              <w:rPr>
                <w:rFonts w:ascii="Arial" w:hAnsi="Arial" w:cs="Arial"/>
                <w:sz w:val="20"/>
                <w:szCs w:val="20"/>
              </w:rPr>
              <w:t xml:space="preserve"> Důvod korekce je součástí samostatného hlasování o žádostech. V případě, kdy řídícím orgánem je ZOK, je důvod korekce součástí podkladového materiálu ZOK.</w:t>
            </w:r>
          </w:p>
          <w:p w14:paraId="571CEEF9" w14:textId="4792A746" w:rsidR="00AA198F" w:rsidRPr="00E36D3E" w:rsidRDefault="00AA198F" w:rsidP="0036483B">
            <w:pPr>
              <w:autoSpaceDE w:val="0"/>
              <w:autoSpaceDN w:val="0"/>
              <w:adjustRightInd w:val="0"/>
              <w:spacing w:after="120"/>
              <w:ind w:left="34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6D3E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E36D3E">
              <w:rPr>
                <w:rFonts w:ascii="Arial" w:hAnsi="Arial" w:cs="Arial"/>
                <w:sz w:val="20"/>
                <w:szCs w:val="20"/>
                <w:u w:val="single"/>
              </w:rPr>
              <w:t>výrazný nesoulad</w:t>
            </w:r>
            <w:r w:rsidRPr="00E36D3E">
              <w:rPr>
                <w:rFonts w:ascii="Arial" w:hAnsi="Arial" w:cs="Arial"/>
                <w:sz w:val="20"/>
                <w:szCs w:val="20"/>
              </w:rPr>
              <w:t xml:space="preserve"> v hodnocení je považován rozdíl v hodnocení A, B o více než 30 %, a to bez ohledu na to, zda se jedná o vyšší ohodnocení části A nebo B, tzn., např. pokud hodnotící komise při posuzování žádosti (hodnocení B) přidělí body s více než  30%rozdílem hodnocení A, je žádost vyčleněna ze seznamu hodnocených žádostí a je postupováno dle mimořádného hodnotícího opatření.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F3F5" w14:textId="77777777" w:rsidR="00AA198F" w:rsidRPr="00C1035E" w:rsidRDefault="00AA198F" w:rsidP="00AA198F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  <w:p w14:paraId="0C08BB46" w14:textId="77C6DB70" w:rsidR="00AA198F" w:rsidRPr="00CF3BD7" w:rsidRDefault="00AA198F" w:rsidP="00AA198F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E36D3E">
              <w:rPr>
                <w:rFonts w:ascii="Arial" w:hAnsi="Arial" w:cs="Arial"/>
                <w:sz w:val="20"/>
                <w:szCs w:val="20"/>
              </w:rPr>
              <w:t>-40/+40</w:t>
            </w:r>
          </w:p>
        </w:tc>
      </w:tr>
    </w:tbl>
    <w:p w14:paraId="7510F37D" w14:textId="1ACD4F28" w:rsidR="004239D3" w:rsidRPr="0093727D" w:rsidRDefault="00E11222" w:rsidP="00E11222">
      <w:pPr>
        <w:tabs>
          <w:tab w:val="left" w:pos="851"/>
        </w:tabs>
        <w:ind w:hanging="720"/>
        <w:rPr>
          <w:rFonts w:ascii="Arial" w:eastAsia="Times New Roman" w:hAnsi="Arial" w:cs="Arial"/>
          <w:bCs/>
          <w:i/>
          <w:sz w:val="16"/>
          <w:szCs w:val="16"/>
          <w:lang w:eastAsia="cs-CZ"/>
        </w:rPr>
      </w:pPr>
      <w:r w:rsidRPr="0093727D">
        <w:rPr>
          <w:rFonts w:ascii="Arial" w:eastAsia="Times New Roman" w:hAnsi="Arial" w:cs="Arial"/>
          <w:bCs/>
          <w:i/>
          <w:sz w:val="16"/>
          <w:szCs w:val="16"/>
          <w:lang w:eastAsia="cs-CZ"/>
        </w:rPr>
        <w:t>*Chráněná oblast přirozené akumulace vod Kvartér řeky Moravy nebo Jeseníky (Nařízení vlády č. 85/1981 Sb. a č. 40/1978 Sb.)</w:t>
      </w:r>
    </w:p>
    <w:p w14:paraId="2DE1CF43" w14:textId="2B37C2B5" w:rsidR="00691685" w:rsidRPr="0093727D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3727D">
        <w:rPr>
          <w:rFonts w:ascii="Arial" w:hAnsi="Arial" w:cs="Arial"/>
          <w:bCs/>
          <w:sz w:val="24"/>
          <w:szCs w:val="24"/>
        </w:rPr>
        <w:t>Administrátor předloží přijaté žádosti s bodovým hodnocením kritérií A příslušnému poradnímu orgánu</w:t>
      </w:r>
      <w:r w:rsidR="00EE5EBB" w:rsidRPr="0093727D">
        <w:rPr>
          <w:rFonts w:ascii="Arial" w:hAnsi="Arial" w:cs="Arial"/>
          <w:bCs/>
          <w:sz w:val="24"/>
          <w:szCs w:val="24"/>
        </w:rPr>
        <w:t xml:space="preserve"> </w:t>
      </w:r>
      <w:r w:rsidR="001B7F48">
        <w:rPr>
          <w:rFonts w:ascii="Arial" w:hAnsi="Arial" w:cs="Arial"/>
          <w:bCs/>
          <w:sz w:val="24"/>
          <w:szCs w:val="24"/>
        </w:rPr>
        <w:t>k</w:t>
      </w:r>
      <w:r w:rsidR="00EE5EBB" w:rsidRPr="0093727D">
        <w:rPr>
          <w:rFonts w:ascii="Arial" w:hAnsi="Arial" w:cs="Arial"/>
          <w:bCs/>
          <w:sz w:val="24"/>
          <w:szCs w:val="24"/>
        </w:rPr>
        <w:t>omis</w:t>
      </w:r>
      <w:r w:rsidR="001B7F48">
        <w:rPr>
          <w:rFonts w:ascii="Arial" w:hAnsi="Arial" w:cs="Arial"/>
          <w:bCs/>
          <w:sz w:val="24"/>
          <w:szCs w:val="24"/>
        </w:rPr>
        <w:t>i</w:t>
      </w:r>
      <w:r w:rsidR="000C329C" w:rsidRPr="0093727D">
        <w:rPr>
          <w:rFonts w:ascii="Arial" w:hAnsi="Arial" w:cs="Arial"/>
          <w:bCs/>
          <w:sz w:val="24"/>
          <w:szCs w:val="24"/>
        </w:rPr>
        <w:t xml:space="preserve"> jm</w:t>
      </w:r>
      <w:r w:rsidR="00EE5EBB" w:rsidRPr="0093727D">
        <w:rPr>
          <w:rFonts w:ascii="Arial" w:hAnsi="Arial" w:cs="Arial"/>
          <w:bCs/>
          <w:sz w:val="24"/>
          <w:szCs w:val="24"/>
        </w:rPr>
        <w:t>e</w:t>
      </w:r>
      <w:r w:rsidR="000C329C" w:rsidRPr="0093727D">
        <w:rPr>
          <w:rFonts w:ascii="Arial" w:hAnsi="Arial" w:cs="Arial"/>
          <w:bCs/>
          <w:sz w:val="24"/>
          <w:szCs w:val="24"/>
        </w:rPr>
        <w:t>novan</w:t>
      </w:r>
      <w:r w:rsidR="001B7F48">
        <w:rPr>
          <w:rFonts w:ascii="Arial" w:hAnsi="Arial" w:cs="Arial"/>
          <w:bCs/>
          <w:sz w:val="24"/>
          <w:szCs w:val="24"/>
        </w:rPr>
        <w:t>é</w:t>
      </w:r>
      <w:r w:rsidR="00EE5EBB" w:rsidRPr="0093727D">
        <w:rPr>
          <w:rFonts w:ascii="Arial" w:hAnsi="Arial" w:cs="Arial"/>
          <w:bCs/>
          <w:sz w:val="24"/>
          <w:szCs w:val="24"/>
        </w:rPr>
        <w:t xml:space="preserve"> R</w:t>
      </w:r>
      <w:r w:rsidR="00297A21" w:rsidRPr="0093727D">
        <w:rPr>
          <w:rFonts w:ascii="Arial" w:hAnsi="Arial" w:cs="Arial"/>
          <w:bCs/>
          <w:sz w:val="24"/>
          <w:szCs w:val="24"/>
        </w:rPr>
        <w:t>ad</w:t>
      </w:r>
      <w:r w:rsidR="000C329C" w:rsidRPr="0093727D">
        <w:rPr>
          <w:rFonts w:ascii="Arial" w:hAnsi="Arial" w:cs="Arial"/>
          <w:bCs/>
          <w:sz w:val="24"/>
          <w:szCs w:val="24"/>
        </w:rPr>
        <w:t>ou</w:t>
      </w:r>
      <w:r w:rsidR="00297A21" w:rsidRPr="0093727D">
        <w:rPr>
          <w:rFonts w:ascii="Arial" w:hAnsi="Arial" w:cs="Arial"/>
          <w:bCs/>
          <w:sz w:val="24"/>
          <w:szCs w:val="24"/>
        </w:rPr>
        <w:t xml:space="preserve"> </w:t>
      </w:r>
      <w:r w:rsidR="00EE5EBB" w:rsidRPr="0093727D">
        <w:rPr>
          <w:rFonts w:ascii="Arial" w:hAnsi="Arial" w:cs="Arial"/>
          <w:bCs/>
          <w:sz w:val="24"/>
          <w:szCs w:val="24"/>
        </w:rPr>
        <w:t>O</w:t>
      </w:r>
      <w:r w:rsidR="00297A21" w:rsidRPr="0093727D">
        <w:rPr>
          <w:rFonts w:ascii="Arial" w:hAnsi="Arial" w:cs="Arial"/>
          <w:bCs/>
          <w:sz w:val="24"/>
          <w:szCs w:val="24"/>
        </w:rPr>
        <w:t>lomouckého kraje</w:t>
      </w:r>
      <w:r w:rsidR="000C329C" w:rsidRPr="0093727D">
        <w:rPr>
          <w:rFonts w:ascii="Arial" w:hAnsi="Arial" w:cs="Arial"/>
          <w:bCs/>
          <w:sz w:val="24"/>
          <w:szCs w:val="24"/>
        </w:rPr>
        <w:t>.</w:t>
      </w:r>
      <w:r w:rsidRPr="0093727D">
        <w:rPr>
          <w:rFonts w:ascii="Arial" w:hAnsi="Arial" w:cs="Arial"/>
          <w:bCs/>
          <w:sz w:val="24"/>
          <w:szCs w:val="24"/>
        </w:rPr>
        <w:t xml:space="preserve"> </w:t>
      </w:r>
    </w:p>
    <w:p w14:paraId="012AE1A0" w14:textId="77777777" w:rsidR="00691685" w:rsidRPr="0093727D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93727D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3727D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93727D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93727D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93727D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93727D">
        <w:rPr>
          <w:rFonts w:ascii="Arial" w:hAnsi="Arial" w:cs="Arial"/>
          <w:bCs/>
          <w:sz w:val="24"/>
          <w:szCs w:val="24"/>
        </w:rPr>
        <w:tab/>
      </w:r>
    </w:p>
    <w:p w14:paraId="7A6EEDB3" w14:textId="0D7FADE4" w:rsidR="00590686" w:rsidRPr="0093727D" w:rsidRDefault="00691685" w:rsidP="0093727D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3727D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titulu </w:t>
      </w:r>
      <w:r w:rsidR="00570B5C" w:rsidRPr="0093727D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Pr="0093727D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  <w:r w:rsidR="00590686" w:rsidRPr="0093727D">
        <w:rPr>
          <w:rFonts w:ascii="Arial" w:hAnsi="Arial" w:cs="Arial"/>
          <w:sz w:val="24"/>
          <w:szCs w:val="24"/>
        </w:rPr>
        <w:t>Žádosti o dotaci může být vyhověno částečně nebo v plné výši. Ke krácení požadavku dojde především v případech převisu žádostí a nedostatku finančních prostředků, které jsou v daném dotačním titulu k dispozici.</w:t>
      </w:r>
      <w:r w:rsidR="001807C1" w:rsidRPr="0093727D">
        <w:rPr>
          <w:rFonts w:ascii="Arial" w:hAnsi="Arial" w:cs="Arial"/>
          <w:strike/>
          <w:sz w:val="24"/>
          <w:szCs w:val="24"/>
        </w:rPr>
        <w:t xml:space="preserve"> </w:t>
      </w:r>
      <w:r w:rsidR="00590686" w:rsidRPr="0093727D">
        <w:rPr>
          <w:rFonts w:ascii="Arial" w:hAnsi="Arial" w:cs="Arial"/>
          <w:sz w:val="24"/>
          <w:szCs w:val="24"/>
        </w:rPr>
        <w:t xml:space="preserve">Výše poskytnuté dotace </w:t>
      </w:r>
      <w:r w:rsidR="008B59CB" w:rsidRPr="0093727D">
        <w:rPr>
          <w:rFonts w:ascii="Arial" w:hAnsi="Arial" w:cs="Arial"/>
          <w:sz w:val="24"/>
          <w:szCs w:val="24"/>
        </w:rPr>
        <w:t xml:space="preserve">bude </w:t>
      </w:r>
      <w:r w:rsidR="00590686" w:rsidRPr="0093727D">
        <w:rPr>
          <w:rFonts w:ascii="Arial" w:hAnsi="Arial" w:cs="Arial"/>
          <w:sz w:val="24"/>
          <w:szCs w:val="24"/>
        </w:rPr>
        <w:t>procentuálně odpovíd</w:t>
      </w:r>
      <w:r w:rsidR="008B59CB" w:rsidRPr="0093727D">
        <w:rPr>
          <w:rFonts w:ascii="Arial" w:hAnsi="Arial" w:cs="Arial"/>
          <w:sz w:val="24"/>
          <w:szCs w:val="24"/>
        </w:rPr>
        <w:t>at</w:t>
      </w:r>
      <w:r w:rsidR="00590686" w:rsidRPr="0093727D">
        <w:rPr>
          <w:rFonts w:ascii="Arial" w:hAnsi="Arial" w:cs="Arial"/>
          <w:sz w:val="24"/>
          <w:szCs w:val="24"/>
        </w:rPr>
        <w:t xml:space="preserve"> celkové výši </w:t>
      </w:r>
      <w:r w:rsidR="00BA688C" w:rsidRPr="0093727D">
        <w:rPr>
          <w:rFonts w:ascii="Arial" w:hAnsi="Arial" w:cs="Arial"/>
          <w:sz w:val="24"/>
          <w:szCs w:val="24"/>
        </w:rPr>
        <w:t>získaných</w:t>
      </w:r>
      <w:r w:rsidR="00590686" w:rsidRPr="0093727D">
        <w:rPr>
          <w:rFonts w:ascii="Arial" w:hAnsi="Arial" w:cs="Arial"/>
          <w:sz w:val="24"/>
          <w:szCs w:val="24"/>
        </w:rPr>
        <w:t xml:space="preserve"> bodů.</w:t>
      </w:r>
    </w:p>
    <w:p w14:paraId="095882B4" w14:textId="77777777" w:rsidR="00691685" w:rsidRPr="0093727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70B471A8" w:rsidR="006F1012" w:rsidRPr="0093727D" w:rsidRDefault="006F1012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3727D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3809FA7D" w14:textId="003A95B8" w:rsidR="006F1012" w:rsidRPr="0093727D" w:rsidRDefault="006F1012" w:rsidP="006F1012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93727D">
        <w:rPr>
          <w:rFonts w:ascii="Arial" w:hAnsi="Arial" w:cs="Arial"/>
          <w:bCs/>
          <w:sz w:val="24"/>
          <w:szCs w:val="24"/>
        </w:rPr>
        <w:tab/>
      </w:r>
      <w:r w:rsidRPr="0093727D">
        <w:rPr>
          <w:rFonts w:ascii="Arial" w:hAnsi="Arial" w:cs="Arial"/>
          <w:b/>
          <w:bCs/>
          <w:sz w:val="24"/>
          <w:szCs w:val="24"/>
        </w:rPr>
        <w:t xml:space="preserve">Řídící orgán při posuzování bodového hodnocení přihlíží zejména k hranici dosaženého bodového zisku </w:t>
      </w:r>
      <w:r w:rsidR="00304C06" w:rsidRPr="0093727D">
        <w:rPr>
          <w:rFonts w:ascii="Arial" w:hAnsi="Arial" w:cs="Arial"/>
          <w:b/>
          <w:bCs/>
          <w:sz w:val="24"/>
          <w:szCs w:val="24"/>
        </w:rPr>
        <w:t xml:space="preserve">a souladu hodnocení B s hodnocením A.   </w:t>
      </w:r>
    </w:p>
    <w:p w14:paraId="54583C54" w14:textId="77777777" w:rsidR="0093727D" w:rsidRPr="0093727D" w:rsidRDefault="0093727D" w:rsidP="0093727D">
      <w:pPr>
        <w:pStyle w:val="Bezmezer"/>
        <w:ind w:left="708"/>
        <w:jc w:val="both"/>
        <w:rPr>
          <w:rFonts w:ascii="Arial" w:hAnsi="Arial" w:cs="Arial"/>
          <w:bCs/>
          <w:sz w:val="24"/>
          <w:szCs w:val="24"/>
        </w:rPr>
      </w:pPr>
      <w:r w:rsidRPr="0093727D">
        <w:rPr>
          <w:rFonts w:ascii="Arial" w:hAnsi="Arial" w:cs="Arial"/>
          <w:bCs/>
          <w:sz w:val="24"/>
          <w:szCs w:val="24"/>
        </w:rPr>
        <w:t xml:space="preserve">  </w:t>
      </w:r>
      <w:r w:rsidR="001D1B90" w:rsidRPr="0093727D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93727D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</w:t>
      </w:r>
      <w:r w:rsidRPr="0093727D">
        <w:rPr>
          <w:rFonts w:ascii="Arial" w:hAnsi="Arial" w:cs="Arial"/>
          <w:bCs/>
          <w:sz w:val="24"/>
          <w:szCs w:val="24"/>
        </w:rPr>
        <w:t xml:space="preserve">     </w:t>
      </w:r>
    </w:p>
    <w:p w14:paraId="38921164" w14:textId="77777777" w:rsidR="0093727D" w:rsidRPr="0093727D" w:rsidRDefault="0093727D" w:rsidP="0093727D">
      <w:pPr>
        <w:pStyle w:val="Bezmezer"/>
        <w:ind w:left="708"/>
        <w:jc w:val="both"/>
        <w:rPr>
          <w:rFonts w:ascii="Arial" w:hAnsi="Arial" w:cs="Arial"/>
          <w:sz w:val="24"/>
          <w:szCs w:val="24"/>
        </w:rPr>
      </w:pPr>
      <w:r w:rsidRPr="0093727D">
        <w:rPr>
          <w:rFonts w:ascii="Arial" w:hAnsi="Arial" w:cs="Arial"/>
          <w:bCs/>
          <w:sz w:val="24"/>
          <w:szCs w:val="24"/>
        </w:rPr>
        <w:t xml:space="preserve">  </w:t>
      </w:r>
      <w:r w:rsidR="002D577C" w:rsidRPr="0093727D">
        <w:rPr>
          <w:rFonts w:ascii="Arial" w:hAnsi="Arial" w:cs="Arial"/>
          <w:bCs/>
          <w:sz w:val="24"/>
          <w:szCs w:val="24"/>
        </w:rPr>
        <w:t xml:space="preserve">okolnosti poskytnutí dotace, </w:t>
      </w:r>
      <w:r w:rsidR="002D577C" w:rsidRPr="0093727D">
        <w:rPr>
          <w:rFonts w:ascii="Arial" w:hAnsi="Arial" w:cs="Arial"/>
          <w:sz w:val="24"/>
          <w:szCs w:val="24"/>
        </w:rPr>
        <w:t xml:space="preserve">např. zjištění nových závažných skutečností typu </w:t>
      </w:r>
    </w:p>
    <w:p w14:paraId="2121CD76" w14:textId="77777777" w:rsidR="0093727D" w:rsidRPr="0093727D" w:rsidRDefault="0093727D" w:rsidP="0093727D">
      <w:pPr>
        <w:pStyle w:val="Bezmezer"/>
        <w:ind w:left="708"/>
        <w:jc w:val="both"/>
        <w:rPr>
          <w:rFonts w:ascii="Arial" w:hAnsi="Arial" w:cs="Arial"/>
          <w:sz w:val="24"/>
          <w:szCs w:val="24"/>
        </w:rPr>
      </w:pPr>
      <w:r w:rsidRPr="0093727D">
        <w:rPr>
          <w:rFonts w:ascii="Arial" w:hAnsi="Arial" w:cs="Arial"/>
          <w:sz w:val="24"/>
          <w:szCs w:val="24"/>
        </w:rPr>
        <w:t xml:space="preserve">  </w:t>
      </w:r>
      <w:r w:rsidR="002D577C" w:rsidRPr="0093727D">
        <w:rPr>
          <w:rFonts w:ascii="Arial" w:hAnsi="Arial" w:cs="Arial"/>
          <w:sz w:val="24"/>
          <w:szCs w:val="24"/>
        </w:rPr>
        <w:t>uvalení exekuce na žadatele, uvedení nepravdivých informací v</w:t>
      </w:r>
      <w:r w:rsidR="00893A71" w:rsidRPr="0093727D">
        <w:rPr>
          <w:rFonts w:ascii="Arial" w:hAnsi="Arial" w:cs="Arial"/>
          <w:sz w:val="24"/>
          <w:szCs w:val="24"/>
        </w:rPr>
        <w:t> </w:t>
      </w:r>
      <w:r w:rsidR="002D577C" w:rsidRPr="0093727D">
        <w:rPr>
          <w:rFonts w:ascii="Arial" w:hAnsi="Arial" w:cs="Arial"/>
          <w:sz w:val="24"/>
          <w:szCs w:val="24"/>
        </w:rPr>
        <w:t>žádosti</w:t>
      </w:r>
      <w:r w:rsidR="00893A71" w:rsidRPr="0093727D">
        <w:rPr>
          <w:rFonts w:ascii="Arial" w:hAnsi="Arial" w:cs="Arial"/>
          <w:sz w:val="24"/>
          <w:szCs w:val="24"/>
        </w:rPr>
        <w:t xml:space="preserve"> </w:t>
      </w:r>
    </w:p>
    <w:p w14:paraId="1DD17C3C" w14:textId="4DFA2EE8" w:rsidR="006F1012" w:rsidRPr="0093727D" w:rsidRDefault="0093727D" w:rsidP="0093727D">
      <w:pPr>
        <w:pStyle w:val="Bezmezer"/>
        <w:ind w:left="708"/>
        <w:jc w:val="both"/>
        <w:rPr>
          <w:rFonts w:ascii="Arial" w:hAnsi="Arial" w:cs="Arial"/>
          <w:bCs/>
          <w:sz w:val="24"/>
          <w:szCs w:val="24"/>
        </w:rPr>
      </w:pPr>
      <w:r w:rsidRPr="0093727D">
        <w:rPr>
          <w:rFonts w:ascii="Arial" w:hAnsi="Arial" w:cs="Arial"/>
          <w:sz w:val="24"/>
          <w:szCs w:val="24"/>
        </w:rPr>
        <w:t xml:space="preserve">  </w:t>
      </w:r>
      <w:r w:rsidR="00893A71" w:rsidRPr="0093727D">
        <w:rPr>
          <w:rFonts w:ascii="Arial" w:hAnsi="Arial" w:cs="Arial"/>
          <w:sz w:val="24"/>
          <w:szCs w:val="24"/>
        </w:rPr>
        <w:t>apod.</w:t>
      </w:r>
      <w:r w:rsidR="002D577C" w:rsidRPr="0093727D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93727D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7927CB11" w:rsidR="009A6768" w:rsidRPr="0093727D" w:rsidRDefault="009A6768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3727D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260510" w:rsidRPr="0093727D">
        <w:rPr>
          <w:rFonts w:ascii="Arial" w:hAnsi="Arial" w:cs="Arial"/>
          <w:bCs/>
          <w:sz w:val="24"/>
          <w:szCs w:val="24"/>
        </w:rPr>
        <w:t>90</w:t>
      </w:r>
      <w:r w:rsidRPr="0093727D">
        <w:rPr>
          <w:rFonts w:ascii="Arial" w:hAnsi="Arial" w:cs="Arial"/>
          <w:bCs/>
          <w:sz w:val="24"/>
          <w:szCs w:val="24"/>
        </w:rPr>
        <w:t xml:space="preserve"> dnů od </w:t>
      </w:r>
      <w:r w:rsidR="00260510" w:rsidRPr="0093727D">
        <w:rPr>
          <w:rFonts w:ascii="Arial" w:hAnsi="Arial" w:cs="Arial"/>
          <w:bCs/>
          <w:sz w:val="24"/>
          <w:szCs w:val="24"/>
        </w:rPr>
        <w:t>ukončení příjmu žádostí.</w:t>
      </w:r>
    </w:p>
    <w:p w14:paraId="17139E40" w14:textId="77777777" w:rsidR="00691685" w:rsidRPr="0093727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4EB8A5A4" w:rsidR="00691685" w:rsidRPr="0093727D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3727D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93727D">
        <w:rPr>
          <w:rFonts w:ascii="Arial" w:hAnsi="Arial" w:cs="Arial"/>
          <w:bCs/>
          <w:sz w:val="24"/>
          <w:szCs w:val="24"/>
        </w:rPr>
        <w:t>titulu</w:t>
      </w:r>
      <w:r w:rsidRPr="0093727D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93727D">
        <w:rPr>
          <w:rFonts w:ascii="Arial" w:hAnsi="Arial" w:cs="Arial"/>
          <w:bCs/>
          <w:sz w:val="24"/>
          <w:szCs w:val="24"/>
        </w:rPr>
        <w:t>titulu</w:t>
      </w:r>
      <w:r w:rsidRPr="0093727D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93727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78F0BD36" w:rsidR="00523688" w:rsidRPr="0093727D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3727D">
        <w:rPr>
          <w:rFonts w:ascii="Arial" w:hAnsi="Arial" w:cs="Arial"/>
          <w:bCs/>
          <w:sz w:val="24"/>
          <w:szCs w:val="24"/>
        </w:rPr>
        <w:t>Informac</w:t>
      </w:r>
      <w:r w:rsidR="00805F04" w:rsidRPr="0093727D">
        <w:rPr>
          <w:rFonts w:ascii="Arial" w:hAnsi="Arial" w:cs="Arial"/>
          <w:bCs/>
          <w:sz w:val="24"/>
          <w:szCs w:val="24"/>
        </w:rPr>
        <w:t>i</w:t>
      </w:r>
      <w:r w:rsidRPr="0093727D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93727D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93727D">
        <w:rPr>
          <w:rFonts w:ascii="Arial" w:hAnsi="Arial" w:cs="Arial"/>
          <w:b/>
          <w:bCs/>
          <w:sz w:val="24"/>
          <w:szCs w:val="24"/>
        </w:rPr>
        <w:t>dnů</w:t>
      </w:r>
      <w:r w:rsidRPr="0093727D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93727D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93727D">
        <w:rPr>
          <w:rFonts w:ascii="Arial" w:hAnsi="Arial" w:cs="Arial"/>
          <w:bCs/>
          <w:sz w:val="24"/>
          <w:szCs w:val="24"/>
        </w:rPr>
        <w:t xml:space="preserve">Ve stejné lhůtě </w:t>
      </w:r>
      <w:r w:rsidR="00EE5EBB" w:rsidRPr="0093727D">
        <w:rPr>
          <w:rFonts w:ascii="Arial" w:hAnsi="Arial" w:cs="Arial"/>
          <w:sz w:val="24"/>
          <w:szCs w:val="24"/>
        </w:rPr>
        <w:t xml:space="preserve">administrátor zveřejní </w:t>
      </w:r>
      <w:r w:rsidR="00F97013" w:rsidRPr="0093727D">
        <w:rPr>
          <w:rFonts w:ascii="Arial" w:hAnsi="Arial" w:cs="Arial"/>
          <w:sz w:val="24"/>
          <w:szCs w:val="24"/>
        </w:rPr>
        <w:t>výsled</w:t>
      </w:r>
      <w:r w:rsidR="0093727D" w:rsidRPr="0093727D">
        <w:rPr>
          <w:rFonts w:ascii="Arial" w:hAnsi="Arial" w:cs="Arial"/>
          <w:sz w:val="24"/>
          <w:szCs w:val="24"/>
        </w:rPr>
        <w:t>k</w:t>
      </w:r>
      <w:r w:rsidR="00F97013" w:rsidRPr="0093727D">
        <w:rPr>
          <w:rFonts w:ascii="Arial" w:hAnsi="Arial" w:cs="Arial"/>
          <w:sz w:val="24"/>
          <w:szCs w:val="24"/>
        </w:rPr>
        <w:t xml:space="preserve">y vyhodnocení </w:t>
      </w:r>
      <w:r w:rsidR="00F97013" w:rsidRPr="0093727D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93727D">
        <w:rPr>
          <w:rFonts w:ascii="Arial" w:hAnsi="Arial" w:cs="Arial"/>
          <w:bCs/>
          <w:sz w:val="24"/>
          <w:szCs w:val="24"/>
        </w:rPr>
        <w:t>na </w:t>
      </w:r>
      <w:r w:rsidR="00080132" w:rsidRPr="0093727D">
        <w:rPr>
          <w:rFonts w:ascii="Arial" w:hAnsi="Arial" w:cs="Arial"/>
          <w:bCs/>
          <w:sz w:val="24"/>
          <w:szCs w:val="24"/>
        </w:rPr>
        <w:t xml:space="preserve">webových stránkách dotačního programu/titulu </w:t>
      </w:r>
      <w:r w:rsidR="00F97013" w:rsidRPr="0093727D">
        <w:rPr>
          <w:rFonts w:ascii="Arial" w:hAnsi="Arial" w:cs="Arial"/>
          <w:bCs/>
          <w:sz w:val="24"/>
          <w:szCs w:val="24"/>
        </w:rPr>
        <w:t>(</w:t>
      </w:r>
      <w:r w:rsidR="009A4562" w:rsidRPr="0093727D">
        <w:rPr>
          <w:rFonts w:ascii="Arial" w:hAnsi="Arial" w:cs="Arial"/>
          <w:bCs/>
          <w:sz w:val="24"/>
          <w:szCs w:val="24"/>
        </w:rPr>
        <w:t>po </w:t>
      </w:r>
      <w:r w:rsidR="00F97013" w:rsidRPr="0093727D">
        <w:rPr>
          <w:rFonts w:ascii="Arial" w:hAnsi="Arial" w:cs="Arial"/>
          <w:bCs/>
          <w:sz w:val="24"/>
          <w:szCs w:val="24"/>
        </w:rPr>
        <w:t>zajištění anonymizace dokumentů)</w:t>
      </w:r>
      <w:r w:rsidR="004D3F17" w:rsidRPr="0093727D">
        <w:rPr>
          <w:rFonts w:ascii="Arial" w:hAnsi="Arial" w:cs="Arial"/>
          <w:bCs/>
          <w:sz w:val="24"/>
          <w:szCs w:val="24"/>
        </w:rPr>
        <w:t>.</w:t>
      </w:r>
    </w:p>
    <w:p w14:paraId="5A0B4DE0" w14:textId="77777777" w:rsidR="008C73B9" w:rsidRPr="0093727D" w:rsidRDefault="008C73B9" w:rsidP="008C73B9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4A61545E" w14:textId="52B40F38" w:rsidR="008C73B9" w:rsidRPr="0093727D" w:rsidRDefault="008C73B9" w:rsidP="008C73B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3727D">
        <w:rPr>
          <w:rFonts w:ascii="Arial" w:hAnsi="Arial" w:cs="Arial"/>
          <w:bCs/>
          <w:sz w:val="24"/>
          <w:szCs w:val="24"/>
        </w:rPr>
        <w:t xml:space="preserve">Žadatel, v jehož prospěch bylo rozhodnuto o poskytnutí dotace, je povinen </w:t>
      </w:r>
      <w:r w:rsidRPr="0093727D">
        <w:rPr>
          <w:rFonts w:ascii="Arial" w:hAnsi="Arial" w:cs="Arial"/>
          <w:bCs/>
          <w:sz w:val="24"/>
          <w:szCs w:val="24"/>
        </w:rPr>
        <w:br/>
        <w:t xml:space="preserve">ve lhůtě do 60 dnů ode dne rozhodnutí řídícího orgánu o poskytnutí dotace dodat poskytovateli dotace usnesení příslušného orgánu o schválení přijetí dotace, jinak ztrácí nárok na dotaci. </w:t>
      </w:r>
    </w:p>
    <w:p w14:paraId="7F0A5E39" w14:textId="77777777" w:rsidR="008C73B9" w:rsidRPr="00590686" w:rsidRDefault="008C73B9" w:rsidP="008C73B9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4860C721" w14:textId="161F9697" w:rsidR="006A310B" w:rsidRPr="006D235B" w:rsidRDefault="006A310B" w:rsidP="00CB758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  <w:sz w:val="26"/>
          <w:szCs w:val="26"/>
        </w:rPr>
      </w:pPr>
      <w:bookmarkStart w:id="13" w:name="základníPojmy"/>
      <w:bookmarkEnd w:id="13"/>
      <w:r w:rsidRPr="006D235B">
        <w:rPr>
          <w:rFonts w:ascii="Arial" w:hAnsi="Arial" w:cs="Arial"/>
          <w:b/>
          <w:bCs/>
          <w:sz w:val="26"/>
          <w:szCs w:val="26"/>
        </w:rPr>
        <w:t>Základní pojmy</w:t>
      </w:r>
      <w:r w:rsidR="00170FFE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55DF7B8E" w:rsidR="006A310B" w:rsidRPr="006D235B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>
        <w:rPr>
          <w:rFonts w:ascii="Arial" w:hAnsi="Arial" w:cs="Arial"/>
          <w:sz w:val="24"/>
          <w:szCs w:val="24"/>
        </w:rPr>
        <w:t xml:space="preserve"> věcné stránce, komunikuje s </w:t>
      </w:r>
      <w:r w:rsidRPr="006D235B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>
        <w:rPr>
          <w:rFonts w:ascii="Arial" w:hAnsi="Arial" w:cs="Arial"/>
          <w:sz w:val="24"/>
          <w:szCs w:val="24"/>
        </w:rPr>
        <w:t>dí prověření závěrečné zprávy a </w:t>
      </w:r>
      <w:r w:rsidRPr="006D235B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01A60D73" w:rsidR="006A310B" w:rsidRPr="00F3718B" w:rsidRDefault="006D7BE4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F3718B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F3718B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F3718B">
        <w:rPr>
          <w:rFonts w:ascii="Arial" w:hAnsi="Arial" w:cs="Arial"/>
          <w:sz w:val="24"/>
          <w:szCs w:val="24"/>
        </w:rPr>
        <w:t>aktivit</w:t>
      </w:r>
      <w:r w:rsidR="006A310B" w:rsidRPr="00F3718B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F3718B">
        <w:rPr>
          <w:rFonts w:ascii="Arial" w:hAnsi="Arial" w:cs="Arial"/>
          <w:sz w:val="24"/>
          <w:szCs w:val="24"/>
        </w:rPr>
        <w:t>titulu</w:t>
      </w:r>
      <w:r w:rsidR="006A310B" w:rsidRPr="00F3718B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F3718B">
        <w:rPr>
          <w:rFonts w:ascii="Arial" w:hAnsi="Arial" w:cs="Arial"/>
          <w:sz w:val="24"/>
          <w:szCs w:val="24"/>
        </w:rPr>
        <w:t>titulu</w:t>
      </w:r>
      <w:r w:rsidR="0093727D" w:rsidRPr="00F3718B">
        <w:rPr>
          <w:rFonts w:ascii="Arial" w:hAnsi="Arial" w:cs="Arial"/>
          <w:sz w:val="24"/>
          <w:szCs w:val="24"/>
        </w:rPr>
        <w:t>.</w:t>
      </w:r>
    </w:p>
    <w:p w14:paraId="268D7581" w14:textId="20ED87FB" w:rsidR="006A310B" w:rsidRPr="00F3718B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3718B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F3718B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F3718B">
        <w:rPr>
          <w:rFonts w:ascii="Arial" w:hAnsi="Arial" w:cs="Arial"/>
          <w:sz w:val="24"/>
          <w:szCs w:val="24"/>
        </w:rPr>
        <w:t>akce</w:t>
      </w:r>
      <w:r w:rsidR="00BA36B7" w:rsidRPr="00F3718B">
        <w:rPr>
          <w:rFonts w:ascii="Arial" w:hAnsi="Arial" w:cs="Arial"/>
          <w:sz w:val="24"/>
          <w:szCs w:val="24"/>
        </w:rPr>
        <w:t xml:space="preserve"> a uvedl je v žádosti o </w:t>
      </w:r>
      <w:r w:rsidRPr="00F3718B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F3718B">
        <w:rPr>
          <w:rFonts w:ascii="Arial" w:hAnsi="Arial" w:cs="Arial"/>
          <w:sz w:val="24"/>
          <w:szCs w:val="24"/>
        </w:rPr>
        <w:t>akce</w:t>
      </w:r>
      <w:r w:rsidRPr="00F3718B">
        <w:rPr>
          <w:rFonts w:ascii="Arial" w:hAnsi="Arial" w:cs="Arial"/>
          <w:sz w:val="24"/>
          <w:szCs w:val="24"/>
        </w:rPr>
        <w:t xml:space="preserve"> dle Pravidel </w:t>
      </w:r>
      <w:r w:rsidR="009C0F44" w:rsidRPr="00F3718B">
        <w:rPr>
          <w:rFonts w:ascii="Arial" w:hAnsi="Arial" w:cs="Arial"/>
          <w:sz w:val="24"/>
          <w:szCs w:val="24"/>
        </w:rPr>
        <w:t xml:space="preserve">konkrétního </w:t>
      </w:r>
      <w:r w:rsidRPr="00F3718B">
        <w:rPr>
          <w:rFonts w:ascii="Arial" w:hAnsi="Arial" w:cs="Arial"/>
          <w:sz w:val="24"/>
          <w:szCs w:val="24"/>
        </w:rPr>
        <w:t xml:space="preserve">dotačního </w:t>
      </w:r>
      <w:r w:rsidR="001B7F48">
        <w:rPr>
          <w:rFonts w:ascii="Arial" w:hAnsi="Arial" w:cs="Arial"/>
          <w:sz w:val="24"/>
          <w:szCs w:val="24"/>
        </w:rPr>
        <w:t>titulu</w:t>
      </w:r>
      <w:r w:rsidRPr="00F3718B">
        <w:rPr>
          <w:rFonts w:ascii="Arial" w:hAnsi="Arial" w:cs="Arial"/>
          <w:sz w:val="24"/>
          <w:szCs w:val="24"/>
        </w:rPr>
        <w:t xml:space="preserve">, odst. </w:t>
      </w:r>
      <w:r w:rsidR="00C42825" w:rsidRPr="00F3718B">
        <w:rPr>
          <w:rFonts w:ascii="Arial" w:hAnsi="Arial" w:cs="Arial"/>
          <w:sz w:val="24"/>
          <w:szCs w:val="24"/>
        </w:rPr>
        <w:t>5.4.</w:t>
      </w:r>
      <w:r w:rsidRPr="00F3718B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</w:t>
      </w:r>
      <w:r w:rsidR="00722E03">
        <w:rPr>
          <w:rFonts w:ascii="Arial" w:hAnsi="Arial" w:cs="Arial"/>
          <w:sz w:val="24"/>
          <w:szCs w:val="24"/>
        </w:rPr>
        <w:t>ky uznatelnosti musí splňovat i </w:t>
      </w:r>
      <w:r w:rsidRPr="00F3718B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1BE19854" w14:textId="5E159B26" w:rsidR="006A310B" w:rsidRPr="00F3718B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3718B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F3718B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F3718B">
        <w:rPr>
          <w:rFonts w:ascii="Arial" w:hAnsi="Arial" w:cs="Arial"/>
          <w:sz w:val="24"/>
          <w:szCs w:val="24"/>
        </w:rPr>
        <w:t>akce</w:t>
      </w:r>
      <w:r w:rsidRPr="00F3718B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F3718B">
        <w:rPr>
          <w:rFonts w:ascii="Arial" w:hAnsi="Arial" w:cs="Arial"/>
          <w:sz w:val="24"/>
          <w:szCs w:val="24"/>
        </w:rPr>
        <w:t xml:space="preserve">akce </w:t>
      </w:r>
      <w:r w:rsidRPr="00F3718B">
        <w:rPr>
          <w:rFonts w:ascii="Arial" w:hAnsi="Arial" w:cs="Arial"/>
          <w:sz w:val="24"/>
          <w:szCs w:val="24"/>
        </w:rPr>
        <w:t xml:space="preserve">dle </w:t>
      </w:r>
      <w:r w:rsidR="00B43176" w:rsidRPr="00F3718B">
        <w:rPr>
          <w:rFonts w:ascii="Arial" w:hAnsi="Arial" w:cs="Arial"/>
          <w:sz w:val="24"/>
          <w:szCs w:val="24"/>
        </w:rPr>
        <w:t xml:space="preserve">těchto </w:t>
      </w:r>
      <w:r w:rsidR="00AD590C" w:rsidRPr="00F3718B">
        <w:rPr>
          <w:rFonts w:ascii="Arial" w:hAnsi="Arial" w:cs="Arial"/>
          <w:sz w:val="24"/>
          <w:szCs w:val="24"/>
        </w:rPr>
        <w:t>p</w:t>
      </w:r>
      <w:r w:rsidRPr="00F3718B">
        <w:rPr>
          <w:rFonts w:ascii="Arial" w:hAnsi="Arial" w:cs="Arial"/>
          <w:sz w:val="24"/>
          <w:szCs w:val="24"/>
        </w:rPr>
        <w:t xml:space="preserve">ravidel dotačního </w:t>
      </w:r>
      <w:r w:rsidR="002829E7" w:rsidRPr="00F3718B">
        <w:rPr>
          <w:rFonts w:ascii="Arial" w:hAnsi="Arial" w:cs="Arial"/>
          <w:sz w:val="24"/>
          <w:szCs w:val="24"/>
        </w:rPr>
        <w:t>titulu</w:t>
      </w:r>
      <w:r w:rsidRPr="00F3718B">
        <w:rPr>
          <w:rFonts w:ascii="Arial" w:hAnsi="Arial" w:cs="Arial"/>
          <w:sz w:val="24"/>
          <w:szCs w:val="24"/>
        </w:rPr>
        <w:t>, odst.</w:t>
      </w:r>
      <w:r w:rsidR="003F1369" w:rsidRPr="00F3718B">
        <w:rPr>
          <w:rFonts w:ascii="Arial" w:hAnsi="Arial" w:cs="Arial"/>
          <w:sz w:val="24"/>
          <w:szCs w:val="24"/>
        </w:rPr>
        <w:t xml:space="preserve"> 5</w:t>
      </w:r>
      <w:r w:rsidRPr="00F3718B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04774D27" w:rsidR="006A310B" w:rsidRPr="00F3718B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F3718B">
        <w:rPr>
          <w:rFonts w:ascii="Arial" w:hAnsi="Arial" w:cs="Arial"/>
          <w:b/>
          <w:sz w:val="24"/>
          <w:szCs w:val="24"/>
        </w:rPr>
        <w:t xml:space="preserve">Konkrétní účel </w:t>
      </w:r>
      <w:r w:rsidRPr="00F3718B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F3718B">
        <w:rPr>
          <w:rFonts w:ascii="Arial" w:hAnsi="Arial" w:cs="Arial"/>
          <w:sz w:val="24"/>
          <w:szCs w:val="24"/>
        </w:rPr>
        <w:t>akci</w:t>
      </w:r>
      <w:r w:rsidRPr="00F3718B">
        <w:rPr>
          <w:rFonts w:ascii="Arial" w:hAnsi="Arial" w:cs="Arial"/>
          <w:sz w:val="24"/>
          <w:szCs w:val="24"/>
        </w:rPr>
        <w:t xml:space="preserve"> specifikovan</w:t>
      </w:r>
      <w:r w:rsidR="0093727D" w:rsidRPr="00F3718B">
        <w:rPr>
          <w:rFonts w:ascii="Arial" w:hAnsi="Arial" w:cs="Arial"/>
          <w:sz w:val="24"/>
          <w:szCs w:val="24"/>
        </w:rPr>
        <w:t>ý</w:t>
      </w:r>
      <w:r w:rsidRPr="00F3718B">
        <w:rPr>
          <w:rFonts w:ascii="Arial" w:hAnsi="Arial" w:cs="Arial"/>
          <w:sz w:val="24"/>
          <w:szCs w:val="24"/>
        </w:rPr>
        <w:t xml:space="preserve"> v písemné žádosti a vymezený ve Smlouvě (konkrétní použití dotace na </w:t>
      </w:r>
      <w:r w:rsidR="009A4E6F" w:rsidRPr="00F3718B">
        <w:rPr>
          <w:rFonts w:ascii="Arial" w:hAnsi="Arial" w:cs="Arial"/>
          <w:sz w:val="24"/>
          <w:szCs w:val="24"/>
        </w:rPr>
        <w:t>akci</w:t>
      </w:r>
      <w:r w:rsidRPr="00F3718B">
        <w:rPr>
          <w:rFonts w:ascii="Arial" w:hAnsi="Arial" w:cs="Arial"/>
          <w:sz w:val="24"/>
          <w:szCs w:val="24"/>
        </w:rPr>
        <w:t>) v souladu s definov</w:t>
      </w:r>
      <w:r w:rsidR="0079029A" w:rsidRPr="00F3718B">
        <w:rPr>
          <w:rFonts w:ascii="Arial" w:hAnsi="Arial" w:cs="Arial"/>
          <w:sz w:val="24"/>
          <w:szCs w:val="24"/>
        </w:rPr>
        <w:t>anými cíli dotačního programu a </w:t>
      </w:r>
      <w:r w:rsidRPr="00F3718B">
        <w:rPr>
          <w:rFonts w:ascii="Arial" w:hAnsi="Arial" w:cs="Arial"/>
          <w:sz w:val="24"/>
          <w:szCs w:val="24"/>
        </w:rPr>
        <w:t xml:space="preserve">v souladu s obecným účelem. </w:t>
      </w:r>
      <w:r w:rsidRPr="00F3718B">
        <w:rPr>
          <w:rFonts w:ascii="Arial" w:hAnsi="Arial" w:cs="Arial"/>
          <w:b/>
          <w:sz w:val="24"/>
          <w:szCs w:val="24"/>
        </w:rPr>
        <w:t>Dotaci lze použít n</w:t>
      </w:r>
      <w:r w:rsidR="00A0291E" w:rsidRPr="00F3718B">
        <w:rPr>
          <w:rFonts w:ascii="Arial" w:hAnsi="Arial" w:cs="Arial"/>
          <w:b/>
          <w:sz w:val="24"/>
          <w:szCs w:val="24"/>
        </w:rPr>
        <w:t>a uznatelné výdaje, které </w:t>
      </w:r>
      <w:r w:rsidRPr="00F3718B">
        <w:rPr>
          <w:rFonts w:ascii="Arial" w:hAnsi="Arial" w:cs="Arial"/>
          <w:b/>
          <w:sz w:val="24"/>
          <w:szCs w:val="24"/>
        </w:rPr>
        <w:t xml:space="preserve">jsou výslovně uvedeny ve Smlouvě.  </w:t>
      </w:r>
    </w:p>
    <w:p w14:paraId="4DBFB186" w14:textId="4E872CAF" w:rsidR="006A310B" w:rsidRPr="00F3718B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3718B">
        <w:rPr>
          <w:rFonts w:ascii="Arial" w:hAnsi="Arial" w:cs="Arial"/>
          <w:b/>
          <w:sz w:val="24"/>
          <w:szCs w:val="24"/>
        </w:rPr>
        <w:t>Neuznatelné výdaje</w:t>
      </w:r>
      <w:r w:rsidRPr="00F3718B">
        <w:rPr>
          <w:rFonts w:ascii="Arial" w:hAnsi="Arial" w:cs="Arial"/>
          <w:sz w:val="24"/>
          <w:szCs w:val="24"/>
        </w:rPr>
        <w:t xml:space="preserve"> </w:t>
      </w:r>
      <w:r w:rsidR="003F7B8E" w:rsidRPr="00F3718B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F3718B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F3718B">
        <w:rPr>
          <w:rFonts w:ascii="Arial" w:hAnsi="Arial" w:cs="Arial"/>
          <w:sz w:val="24"/>
          <w:szCs w:val="24"/>
        </w:rPr>
        <w:t xml:space="preserve">, </w:t>
      </w:r>
      <w:r w:rsidR="003F7B8E" w:rsidRPr="00F3718B">
        <w:rPr>
          <w:rFonts w:ascii="Arial" w:hAnsi="Arial" w:cs="Arial"/>
          <w:sz w:val="24"/>
          <w:szCs w:val="24"/>
        </w:rPr>
        <w:t>použít. Ž</w:t>
      </w:r>
      <w:r w:rsidRPr="00F3718B">
        <w:rPr>
          <w:rFonts w:ascii="Arial" w:hAnsi="Arial" w:cs="Arial"/>
          <w:sz w:val="24"/>
          <w:szCs w:val="24"/>
        </w:rPr>
        <w:t xml:space="preserve">adatel </w:t>
      </w:r>
      <w:r w:rsidR="003F7B8E" w:rsidRPr="00F3718B">
        <w:rPr>
          <w:rFonts w:ascii="Arial" w:hAnsi="Arial" w:cs="Arial"/>
          <w:sz w:val="24"/>
          <w:szCs w:val="24"/>
        </w:rPr>
        <w:t xml:space="preserve">je </w:t>
      </w:r>
      <w:r w:rsidR="005500EE" w:rsidRPr="00F3718B">
        <w:rPr>
          <w:rFonts w:ascii="Arial" w:hAnsi="Arial" w:cs="Arial"/>
          <w:sz w:val="24"/>
          <w:szCs w:val="24"/>
        </w:rPr>
        <w:t>nemůže zahrnout do </w:t>
      </w:r>
      <w:r w:rsidRPr="00F3718B">
        <w:rPr>
          <w:rFonts w:ascii="Arial" w:hAnsi="Arial" w:cs="Arial"/>
          <w:sz w:val="24"/>
          <w:szCs w:val="24"/>
        </w:rPr>
        <w:t>celkových předpokládaných</w:t>
      </w:r>
      <w:r w:rsidR="00FA5724" w:rsidRPr="00F3718B">
        <w:rPr>
          <w:rFonts w:ascii="Arial" w:hAnsi="Arial" w:cs="Arial"/>
          <w:sz w:val="24"/>
          <w:szCs w:val="24"/>
        </w:rPr>
        <w:t xml:space="preserve"> uznatelných</w:t>
      </w:r>
      <w:r w:rsidRPr="00F3718B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F3718B">
        <w:rPr>
          <w:rFonts w:ascii="Arial" w:hAnsi="Arial" w:cs="Arial"/>
          <w:sz w:val="24"/>
          <w:szCs w:val="24"/>
        </w:rPr>
        <w:t xml:space="preserve">uznatelných </w:t>
      </w:r>
      <w:r w:rsidRPr="00F3718B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F3718B">
        <w:rPr>
          <w:rFonts w:ascii="Arial" w:hAnsi="Arial" w:cs="Arial"/>
          <w:sz w:val="24"/>
          <w:szCs w:val="24"/>
        </w:rPr>
        <w:t>akce</w:t>
      </w:r>
      <w:r w:rsidR="00272D37" w:rsidRPr="00F3718B">
        <w:rPr>
          <w:rFonts w:ascii="Arial" w:hAnsi="Arial" w:cs="Arial"/>
          <w:sz w:val="24"/>
          <w:szCs w:val="24"/>
        </w:rPr>
        <w:t xml:space="preserve">. </w:t>
      </w:r>
      <w:r w:rsidRPr="00F3718B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F3718B">
        <w:rPr>
          <w:rFonts w:ascii="Arial" w:hAnsi="Arial" w:cs="Arial"/>
          <w:sz w:val="24"/>
          <w:szCs w:val="24"/>
        </w:rPr>
        <w:t>p</w:t>
      </w:r>
      <w:r w:rsidRPr="00F3718B">
        <w:rPr>
          <w:rFonts w:ascii="Arial" w:hAnsi="Arial" w:cs="Arial"/>
          <w:sz w:val="24"/>
          <w:szCs w:val="24"/>
        </w:rPr>
        <w:t xml:space="preserve">ravidel dotačního </w:t>
      </w:r>
      <w:r w:rsidR="00EB414F" w:rsidRPr="00F3718B">
        <w:rPr>
          <w:rFonts w:ascii="Arial" w:hAnsi="Arial" w:cs="Arial"/>
          <w:sz w:val="24"/>
          <w:szCs w:val="24"/>
        </w:rPr>
        <w:t>titulu</w:t>
      </w:r>
      <w:r w:rsidRPr="00F3718B">
        <w:rPr>
          <w:rFonts w:ascii="Arial" w:hAnsi="Arial" w:cs="Arial"/>
          <w:sz w:val="24"/>
          <w:szCs w:val="24"/>
        </w:rPr>
        <w:t xml:space="preserve">, odst. </w:t>
      </w:r>
      <w:r w:rsidR="003F1369" w:rsidRPr="00F3718B">
        <w:rPr>
          <w:rFonts w:ascii="Arial" w:hAnsi="Arial" w:cs="Arial"/>
          <w:sz w:val="24"/>
          <w:szCs w:val="24"/>
        </w:rPr>
        <w:t>7.4</w:t>
      </w:r>
      <w:r w:rsidR="005C0712" w:rsidRPr="00F3718B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F3718B">
        <w:rPr>
          <w:rFonts w:ascii="Arial" w:hAnsi="Arial" w:cs="Arial"/>
          <w:sz w:val="24"/>
          <w:szCs w:val="24"/>
        </w:rPr>
        <w:t xml:space="preserve"> </w:t>
      </w:r>
      <w:r w:rsidR="00A07366" w:rsidRPr="00F3718B">
        <w:rPr>
          <w:rFonts w:ascii="Arial" w:hAnsi="Arial" w:cs="Arial"/>
          <w:sz w:val="24"/>
          <w:szCs w:val="24"/>
        </w:rPr>
        <w:t>5</w:t>
      </w:r>
      <w:r w:rsidRPr="00F3718B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F3718B">
        <w:rPr>
          <w:rFonts w:ascii="Arial" w:hAnsi="Arial" w:cs="Arial"/>
          <w:sz w:val="24"/>
          <w:szCs w:val="24"/>
        </w:rPr>
        <w:t>akce</w:t>
      </w:r>
      <w:r w:rsidRPr="00F3718B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F3718B">
        <w:rPr>
          <w:rFonts w:ascii="Arial" w:hAnsi="Arial" w:cs="Arial"/>
          <w:sz w:val="24"/>
          <w:szCs w:val="24"/>
        </w:rPr>
        <w:t xml:space="preserve"> </w:t>
      </w:r>
    </w:p>
    <w:p w14:paraId="63EF0230" w14:textId="15A6B8B2" w:rsidR="008268F8" w:rsidRPr="00F3718B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3718B">
        <w:rPr>
          <w:rFonts w:ascii="Arial" w:hAnsi="Arial" w:cs="Arial"/>
          <w:b/>
          <w:sz w:val="24"/>
          <w:szCs w:val="24"/>
        </w:rPr>
        <w:t>Obecný účel</w:t>
      </w:r>
      <w:r w:rsidRPr="00F3718B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F3718B">
        <w:rPr>
          <w:rFonts w:ascii="Arial" w:hAnsi="Arial" w:cs="Arial"/>
          <w:sz w:val="24"/>
          <w:szCs w:val="24"/>
        </w:rPr>
        <w:t>titulu</w:t>
      </w:r>
      <w:r w:rsidRPr="00F3718B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F3718B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F3718B">
        <w:rPr>
          <w:rFonts w:ascii="Arial" w:hAnsi="Arial" w:cs="Arial"/>
          <w:sz w:val="24"/>
          <w:szCs w:val="24"/>
        </w:rPr>
        <w:t>dle definovaného cíle do</w:t>
      </w:r>
      <w:r w:rsidR="00A0291E" w:rsidRPr="00F3718B">
        <w:rPr>
          <w:rFonts w:ascii="Arial" w:hAnsi="Arial" w:cs="Arial"/>
          <w:sz w:val="24"/>
          <w:szCs w:val="24"/>
        </w:rPr>
        <w:t>tačního programu a s ohledem na </w:t>
      </w:r>
      <w:r w:rsidRPr="00F3718B">
        <w:rPr>
          <w:rFonts w:ascii="Arial" w:hAnsi="Arial" w:cs="Arial"/>
          <w:sz w:val="24"/>
          <w:szCs w:val="24"/>
        </w:rPr>
        <w:t>důvody podpory dané oblasti</w:t>
      </w:r>
      <w:r w:rsidR="00786F00" w:rsidRPr="00F3718B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F3718B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4" w:name="píseŽádostDefinice"/>
      <w:bookmarkEnd w:id="14"/>
      <w:r w:rsidRPr="00F3718B">
        <w:rPr>
          <w:rFonts w:ascii="Arial" w:hAnsi="Arial" w:cs="Arial"/>
          <w:b/>
          <w:sz w:val="24"/>
          <w:szCs w:val="24"/>
        </w:rPr>
        <w:lastRenderedPageBreak/>
        <w:t>Poradní orgán</w:t>
      </w:r>
      <w:r w:rsidRPr="00F3718B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F3718B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3718B">
        <w:rPr>
          <w:rFonts w:ascii="Arial" w:hAnsi="Arial" w:cs="Arial"/>
          <w:b/>
          <w:sz w:val="24"/>
          <w:szCs w:val="24"/>
        </w:rPr>
        <w:t>Poskytovatel dotace</w:t>
      </w:r>
      <w:r w:rsidRPr="00F3718B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37993E98" w:rsidR="00724C93" w:rsidRPr="00F3718B" w:rsidRDefault="00724C93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3718B">
        <w:rPr>
          <w:rFonts w:ascii="Arial" w:hAnsi="Arial" w:cs="Arial"/>
          <w:b/>
          <w:sz w:val="24"/>
          <w:szCs w:val="24"/>
        </w:rPr>
        <w:t>Projekt</w:t>
      </w:r>
      <w:r w:rsidR="00AB6332" w:rsidRPr="00F3718B">
        <w:rPr>
          <w:rFonts w:ascii="Arial" w:hAnsi="Arial" w:cs="Arial"/>
          <w:b/>
          <w:sz w:val="24"/>
          <w:szCs w:val="24"/>
        </w:rPr>
        <w:t xml:space="preserve"> </w:t>
      </w:r>
      <w:r w:rsidRPr="00F3718B">
        <w:rPr>
          <w:rFonts w:ascii="Arial" w:hAnsi="Arial" w:cs="Arial"/>
          <w:sz w:val="24"/>
          <w:szCs w:val="24"/>
        </w:rPr>
        <w:t>– akce (žadatelem navrhovaný ucelený souhrn aktivit, které mají být podpořeny z</w:t>
      </w:r>
      <w:r w:rsidR="001B7F48">
        <w:rPr>
          <w:rFonts w:ascii="Arial" w:hAnsi="Arial" w:cs="Arial"/>
          <w:sz w:val="24"/>
          <w:szCs w:val="24"/>
        </w:rPr>
        <w:t> </w:t>
      </w:r>
      <w:r w:rsidRPr="00F3718B">
        <w:rPr>
          <w:rFonts w:ascii="Arial" w:hAnsi="Arial" w:cs="Arial"/>
          <w:sz w:val="24"/>
          <w:szCs w:val="24"/>
        </w:rPr>
        <w:t>dotačního</w:t>
      </w:r>
      <w:r w:rsidR="001B7F48">
        <w:rPr>
          <w:rFonts w:ascii="Arial" w:hAnsi="Arial" w:cs="Arial"/>
          <w:sz w:val="24"/>
          <w:szCs w:val="24"/>
        </w:rPr>
        <w:t xml:space="preserve"> titulu</w:t>
      </w:r>
      <w:r w:rsidR="00F3718B" w:rsidRPr="00F3718B">
        <w:rPr>
          <w:rFonts w:ascii="Arial" w:hAnsi="Arial" w:cs="Arial"/>
          <w:sz w:val="24"/>
          <w:szCs w:val="24"/>
        </w:rPr>
        <w:t>).</w:t>
      </w:r>
    </w:p>
    <w:p w14:paraId="74F46A8B" w14:textId="77777777" w:rsidR="003F1369" w:rsidRPr="00F3718B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F3718B">
        <w:rPr>
          <w:rFonts w:ascii="Arial" w:hAnsi="Arial" w:cs="Arial"/>
          <w:b/>
          <w:sz w:val="24"/>
          <w:szCs w:val="24"/>
        </w:rPr>
        <w:t>Příjemce</w:t>
      </w:r>
      <w:r w:rsidRPr="00F3718B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39FAB059" w:rsidR="00C14143" w:rsidRPr="001A4D40" w:rsidRDefault="00C14143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Uznatelný výdaj</w:t>
      </w:r>
      <w:r w:rsidRPr="006D235B">
        <w:rPr>
          <w:rFonts w:ascii="Arial" w:hAnsi="Arial" w:cs="Arial"/>
          <w:sz w:val="24"/>
          <w:szCs w:val="24"/>
        </w:rPr>
        <w:t xml:space="preserve"> je výdaj žadatele, který m</w:t>
      </w:r>
      <w:r w:rsidR="005500EE">
        <w:rPr>
          <w:rFonts w:ascii="Arial" w:hAnsi="Arial" w:cs="Arial"/>
          <w:sz w:val="24"/>
          <w:szCs w:val="24"/>
        </w:rPr>
        <w:t>usí být vynaložen na činnosti a </w:t>
      </w:r>
      <w:r w:rsidRPr="006D235B">
        <w:rPr>
          <w:rFonts w:ascii="Arial" w:hAnsi="Arial" w:cs="Arial"/>
          <w:sz w:val="24"/>
          <w:szCs w:val="24"/>
        </w:rPr>
        <w:t xml:space="preserve">aktivity, které jasně souvisí s obsahem a cíli </w:t>
      </w:r>
      <w:r w:rsidRPr="001A4D40">
        <w:rPr>
          <w:rFonts w:ascii="Arial" w:hAnsi="Arial" w:cs="Arial"/>
          <w:sz w:val="24"/>
          <w:szCs w:val="24"/>
        </w:rPr>
        <w:t xml:space="preserve">akce a který vznikl v období realizace akce dle </w:t>
      </w:r>
      <w:r w:rsidR="00B43176" w:rsidRPr="001A4D40">
        <w:rPr>
          <w:rFonts w:ascii="Arial" w:hAnsi="Arial" w:cs="Arial"/>
          <w:sz w:val="24"/>
          <w:szCs w:val="24"/>
        </w:rPr>
        <w:t>těchto p</w:t>
      </w:r>
      <w:r w:rsidRPr="001A4D40">
        <w:rPr>
          <w:rFonts w:ascii="Arial" w:hAnsi="Arial" w:cs="Arial"/>
          <w:sz w:val="24"/>
          <w:szCs w:val="24"/>
        </w:rPr>
        <w:t xml:space="preserve">ravidel dotačního </w:t>
      </w:r>
      <w:r w:rsidR="00F3718B" w:rsidRPr="001A4D40">
        <w:rPr>
          <w:rFonts w:ascii="Arial" w:hAnsi="Arial" w:cs="Arial"/>
          <w:sz w:val="24"/>
          <w:szCs w:val="24"/>
        </w:rPr>
        <w:t>t</w:t>
      </w:r>
      <w:r w:rsidR="00316E07" w:rsidRPr="001A4D40">
        <w:rPr>
          <w:rFonts w:ascii="Arial" w:hAnsi="Arial" w:cs="Arial"/>
          <w:sz w:val="24"/>
          <w:szCs w:val="24"/>
        </w:rPr>
        <w:t>itulu</w:t>
      </w:r>
      <w:r w:rsidRPr="001A4D40">
        <w:rPr>
          <w:rFonts w:ascii="Arial" w:hAnsi="Arial" w:cs="Arial"/>
          <w:sz w:val="24"/>
          <w:szCs w:val="24"/>
        </w:rPr>
        <w:t>, odst. 5.4</w:t>
      </w:r>
      <w:r w:rsidRPr="001A4D40">
        <w:rPr>
          <w:rFonts w:ascii="Arial" w:hAnsi="Arial" w:cs="Arial"/>
          <w:sz w:val="24"/>
          <w:szCs w:val="24"/>
          <w:u w:val="single"/>
        </w:rPr>
        <w:t>.</w:t>
      </w:r>
      <w:r w:rsidRPr="001A4D40">
        <w:rPr>
          <w:rFonts w:ascii="Arial" w:hAnsi="Arial" w:cs="Arial"/>
          <w:sz w:val="24"/>
          <w:szCs w:val="24"/>
        </w:rPr>
        <w:t xml:space="preserve"> písm.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1A4D40">
        <w:rPr>
          <w:rFonts w:ascii="Arial" w:hAnsi="Arial" w:cs="Arial"/>
          <w:sz w:val="24"/>
          <w:szCs w:val="24"/>
        </w:rPr>
        <w:t>ky uznatelnosti musí splňovat i </w:t>
      </w:r>
      <w:r w:rsidR="00A0291E" w:rsidRPr="001A4D40">
        <w:rPr>
          <w:rFonts w:ascii="Arial" w:hAnsi="Arial" w:cs="Arial"/>
          <w:sz w:val="24"/>
          <w:szCs w:val="24"/>
        </w:rPr>
        <w:t>výdaje týkající se </w:t>
      </w:r>
      <w:r w:rsidRPr="001A4D40">
        <w:rPr>
          <w:rFonts w:ascii="Arial" w:hAnsi="Arial" w:cs="Arial"/>
          <w:sz w:val="24"/>
          <w:szCs w:val="24"/>
        </w:rPr>
        <w:t xml:space="preserve">vlastní spoluúčasti žadatele. </w:t>
      </w:r>
    </w:p>
    <w:p w14:paraId="0CB024A6" w14:textId="5B6E9BCD" w:rsidR="006A310B" w:rsidRPr="001A4D40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A4D40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1A4D40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1A4D40">
        <w:rPr>
          <w:rFonts w:ascii="Arial" w:hAnsi="Arial" w:cs="Arial"/>
          <w:sz w:val="24"/>
          <w:szCs w:val="24"/>
        </w:rPr>
        <w:t>akce</w:t>
      </w:r>
      <w:r w:rsidRPr="001A4D40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1A4D40" w:rsidRDefault="00724C93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A4D40">
        <w:rPr>
          <w:rFonts w:ascii="Arial" w:hAnsi="Arial" w:cs="Arial"/>
          <w:b/>
          <w:sz w:val="24"/>
          <w:szCs w:val="24"/>
        </w:rPr>
        <w:t>Žadatel</w:t>
      </w:r>
      <w:r w:rsidRPr="001A4D40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306847C3" w:rsidR="006A310B" w:rsidRPr="001A4D40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A4D40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1A4D40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  <w:r w:rsidR="00590686" w:rsidRPr="001A4D40">
        <w:rPr>
          <w:rFonts w:ascii="Arial" w:hAnsi="Arial" w:cs="Arial"/>
          <w:sz w:val="24"/>
          <w:szCs w:val="24"/>
        </w:rPr>
        <w:t>.</w:t>
      </w:r>
    </w:p>
    <w:p w14:paraId="66950B92" w14:textId="1E9883B8" w:rsidR="006A310B" w:rsidRPr="001A4D40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A4D40">
        <w:rPr>
          <w:rFonts w:ascii="Arial" w:hAnsi="Arial" w:cs="Arial"/>
          <w:b/>
          <w:sz w:val="24"/>
          <w:szCs w:val="24"/>
        </w:rPr>
        <w:t>Vlastní zdroje</w:t>
      </w:r>
      <w:r w:rsidRPr="001A4D40">
        <w:rPr>
          <w:rFonts w:ascii="Arial" w:hAnsi="Arial" w:cs="Arial"/>
          <w:sz w:val="24"/>
          <w:szCs w:val="24"/>
        </w:rPr>
        <w:t xml:space="preserve"> – </w:t>
      </w:r>
      <w:r w:rsidR="00EF5BD2" w:rsidRPr="001A4D40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1A4D40">
        <w:rPr>
          <w:rFonts w:ascii="Arial" w:hAnsi="Arial" w:cs="Arial"/>
          <w:sz w:val="24"/>
          <w:szCs w:val="24"/>
        </w:rPr>
        <w:t>í</w:t>
      </w:r>
      <w:r w:rsidR="00EF5BD2" w:rsidRPr="001A4D40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7514D3FE" w:rsidR="00EF5BD2" w:rsidRPr="001A4D40" w:rsidRDefault="00724752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A4D40">
        <w:rPr>
          <w:rFonts w:ascii="Arial" w:hAnsi="Arial" w:cs="Arial"/>
          <w:b/>
          <w:bCs/>
          <w:sz w:val="24"/>
          <w:szCs w:val="24"/>
        </w:rPr>
        <w:t>Jiné zdroje</w:t>
      </w:r>
      <w:r w:rsidRPr="001A4D40">
        <w:rPr>
          <w:rFonts w:ascii="Arial" w:hAnsi="Arial" w:cs="Arial"/>
          <w:sz w:val="24"/>
          <w:szCs w:val="24"/>
        </w:rPr>
        <w:t xml:space="preserve"> </w:t>
      </w:r>
      <w:r w:rsidRPr="001A4D40">
        <w:rPr>
          <w:rFonts w:ascii="Arial" w:hAnsi="Arial" w:cs="Arial"/>
        </w:rPr>
        <w:t xml:space="preserve">– </w:t>
      </w:r>
      <w:r w:rsidR="00EF5BD2" w:rsidRPr="001A4D40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</w:t>
      </w:r>
      <w:r w:rsidR="00A0291E" w:rsidRPr="001A4D40">
        <w:rPr>
          <w:rFonts w:ascii="Arial" w:hAnsi="Arial" w:cs="Arial"/>
          <w:sz w:val="24"/>
          <w:szCs w:val="24"/>
        </w:rPr>
        <w:t>tace (příspěvky, dotace, dary</w:t>
      </w:r>
      <w:r w:rsidR="00F3718B" w:rsidRPr="001A4D40">
        <w:rPr>
          <w:rFonts w:ascii="Arial" w:hAnsi="Arial" w:cs="Arial"/>
          <w:sz w:val="24"/>
          <w:szCs w:val="24"/>
        </w:rPr>
        <w:t>)</w:t>
      </w:r>
      <w:r w:rsidR="00A0291E" w:rsidRPr="001A4D40">
        <w:rPr>
          <w:rFonts w:ascii="Arial" w:hAnsi="Arial" w:cs="Arial"/>
          <w:sz w:val="24"/>
          <w:szCs w:val="24"/>
        </w:rPr>
        <w:t>.</w:t>
      </w:r>
    </w:p>
    <w:p w14:paraId="6A38DFA1" w14:textId="393901C0" w:rsidR="005B4D66" w:rsidRPr="001A4D40" w:rsidRDefault="00B542A7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A4D40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1A4D40">
        <w:rPr>
          <w:rFonts w:ascii="Arial" w:hAnsi="Arial" w:cs="Arial"/>
          <w:sz w:val="24"/>
          <w:szCs w:val="24"/>
        </w:rPr>
        <w:t xml:space="preserve">jsou </w:t>
      </w:r>
      <w:r w:rsidR="005B4D66" w:rsidRPr="001A4D40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1A4D40">
        <w:rPr>
          <w:rFonts w:ascii="Arial" w:hAnsi="Arial" w:cs="Arial"/>
          <w:sz w:val="24"/>
          <w:szCs w:val="24"/>
        </w:rPr>
        <w:t xml:space="preserve">např. </w:t>
      </w:r>
      <w:r w:rsidR="005B4D66" w:rsidRPr="001A4D40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1A4D40">
        <w:rPr>
          <w:rFonts w:ascii="Arial" w:hAnsi="Arial" w:cs="Arial"/>
          <w:sz w:val="24"/>
          <w:szCs w:val="24"/>
        </w:rPr>
        <w:t xml:space="preserve">, </w:t>
      </w:r>
      <w:r w:rsidR="005B4D66" w:rsidRPr="001A4D40">
        <w:rPr>
          <w:rFonts w:ascii="Arial" w:hAnsi="Arial" w:cs="Arial"/>
          <w:sz w:val="24"/>
          <w:szCs w:val="24"/>
        </w:rPr>
        <w:t>příspěvky, dary, vstupné</w:t>
      </w:r>
      <w:r w:rsidR="00E233CD" w:rsidRPr="001A4D40">
        <w:rPr>
          <w:rFonts w:ascii="Arial" w:hAnsi="Arial" w:cs="Arial"/>
          <w:sz w:val="24"/>
          <w:szCs w:val="24"/>
        </w:rPr>
        <w:t>, příjmy z pronájmu prostor na akci</w:t>
      </w:r>
      <w:r w:rsidR="00F3718B" w:rsidRPr="001A4D40">
        <w:rPr>
          <w:rFonts w:ascii="Arial" w:hAnsi="Arial" w:cs="Arial"/>
          <w:sz w:val="24"/>
          <w:szCs w:val="24"/>
        </w:rPr>
        <w:t>.</w:t>
      </w:r>
    </w:p>
    <w:p w14:paraId="3920F444" w14:textId="014AE2DE" w:rsidR="00C4578A" w:rsidRPr="001A4D40" w:rsidRDefault="00C4578A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1A4D40">
        <w:rPr>
          <w:rFonts w:ascii="Arial" w:hAnsi="Arial" w:cs="Arial"/>
          <w:b/>
          <w:sz w:val="24"/>
          <w:szCs w:val="24"/>
        </w:rPr>
        <w:t>Vyúčtování dotace</w:t>
      </w:r>
      <w:r w:rsidRPr="001A4D40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1A4D40">
        <w:rPr>
          <w:rFonts w:ascii="Arial" w:hAnsi="Arial" w:cs="Arial"/>
          <w:sz w:val="24"/>
          <w:szCs w:val="24"/>
        </w:rPr>
        <w:t>se Smlouvou vyplněný, uložený a </w:t>
      </w:r>
      <w:r w:rsidRPr="001A4D40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1A4D40">
        <w:rPr>
          <w:rFonts w:ascii="Arial" w:hAnsi="Arial" w:cs="Arial"/>
          <w:sz w:val="24"/>
          <w:szCs w:val="24"/>
        </w:rPr>
        <w:t>účtování dotace“, zveřejněný na </w:t>
      </w:r>
      <w:r w:rsidRPr="001A4D40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  <w:r w:rsidR="00557366" w:rsidRPr="001A4D40">
        <w:rPr>
          <w:rFonts w:ascii="Arial" w:hAnsi="Arial" w:cs="Arial"/>
          <w:i/>
          <w:sz w:val="24"/>
          <w:szCs w:val="24"/>
        </w:rPr>
        <w:t xml:space="preserve"> </w:t>
      </w:r>
    </w:p>
    <w:p w14:paraId="0BDC4B4E" w14:textId="270303C3" w:rsidR="00D05CCC" w:rsidRPr="001A4D40" w:rsidRDefault="00D05CCC" w:rsidP="00D05CCC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A4D40">
        <w:rPr>
          <w:rFonts w:ascii="Arial" w:hAnsi="Arial" w:cs="Arial"/>
          <w:b/>
          <w:sz w:val="24"/>
          <w:szCs w:val="24"/>
        </w:rPr>
        <w:t xml:space="preserve">Místní část </w:t>
      </w:r>
      <w:r w:rsidRPr="001A4D40">
        <w:rPr>
          <w:rFonts w:ascii="Arial" w:hAnsi="Arial" w:cs="Arial"/>
          <w:sz w:val="24"/>
          <w:szCs w:val="24"/>
        </w:rPr>
        <w:t>je oficiální část obce nebo osada obce (dle Českého statistického úřadu – ČSÚ), jejíž intravilán je oddělen od mateřské obce (nebo jiných částí obce) nezastaveným územím, se samostatnou řadou č. p. a samostatným katastrálním územím.</w:t>
      </w:r>
      <w:r w:rsidRPr="001A4D40">
        <w:rPr>
          <w:rFonts w:ascii="Arial" w:hAnsi="Arial" w:cs="Arial"/>
          <w:b/>
          <w:sz w:val="24"/>
          <w:szCs w:val="24"/>
        </w:rPr>
        <w:t xml:space="preserve"> </w:t>
      </w:r>
    </w:p>
    <w:p w14:paraId="763D83BB" w14:textId="7E2E826C" w:rsidR="004C34E4" w:rsidRPr="001A4D40" w:rsidRDefault="004C34E4" w:rsidP="004C34E4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83DFC">
        <w:rPr>
          <w:rFonts w:ascii="Arial" w:hAnsi="Arial" w:cs="Arial"/>
          <w:b/>
          <w:sz w:val="24"/>
          <w:szCs w:val="24"/>
        </w:rPr>
        <w:t>Počet obyvatel obce</w:t>
      </w:r>
      <w:r w:rsidRPr="001A4D40">
        <w:rPr>
          <w:rFonts w:ascii="Arial" w:hAnsi="Arial" w:cs="Arial"/>
          <w:sz w:val="24"/>
          <w:szCs w:val="24"/>
        </w:rPr>
        <w:t xml:space="preserve"> se určuje podle statistiky počtu obyvatel Ministerstva vnitra České republiky k 1. 1. 2022.</w:t>
      </w:r>
    </w:p>
    <w:p w14:paraId="50C93D83" w14:textId="77777777" w:rsidR="00991984" w:rsidRPr="001A4D40" w:rsidRDefault="00991984" w:rsidP="00991984">
      <w:pPr>
        <w:pStyle w:val="Odstavecseseznamem"/>
        <w:numPr>
          <w:ilvl w:val="1"/>
          <w:numId w:val="16"/>
        </w:numPr>
        <w:shd w:val="clear" w:color="auto" w:fill="FFFFFF" w:themeFill="background1"/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1A4D40">
        <w:rPr>
          <w:rFonts w:ascii="Arial" w:hAnsi="Arial" w:cs="Arial"/>
          <w:b/>
        </w:rPr>
        <w:t>Ukončení akce</w:t>
      </w:r>
      <w:r w:rsidRPr="001A4D40">
        <w:rPr>
          <w:rFonts w:ascii="Arial" w:hAnsi="Arial" w:cs="Arial"/>
        </w:rPr>
        <w:t xml:space="preserve"> je den podepsání protokolu o předání a převzetí dokončeného díla – stavby (akce) mezi objednatelem a zhotovitelem.</w:t>
      </w:r>
    </w:p>
    <w:p w14:paraId="53C47D64" w14:textId="77777777" w:rsidR="004C34E4" w:rsidRPr="00187321" w:rsidRDefault="004C34E4" w:rsidP="004C34E4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</w:p>
    <w:p w14:paraId="787526CF" w14:textId="77777777" w:rsidR="00691685" w:rsidRPr="006D235B" w:rsidRDefault="00691685" w:rsidP="00CB758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6D235B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6D235B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441AD07" w14:textId="42DFBF23" w:rsidR="00D81DFB" w:rsidRPr="00695A41" w:rsidRDefault="001321AA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6D235B">
        <w:rPr>
          <w:rFonts w:ascii="Arial" w:hAnsi="Arial" w:cs="Arial"/>
          <w:bCs/>
          <w:sz w:val="24"/>
          <w:szCs w:val="24"/>
        </w:rPr>
        <w:t>čuje lhůtu pro přijetí návrhu v </w:t>
      </w:r>
      <w:r w:rsidRPr="006D235B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1697ECDE" w14:textId="77777777" w:rsidR="00691685" w:rsidRPr="006D235B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23F349A9" w:rsidR="00691685" w:rsidRPr="006D235B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6D235B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776F3DA5" w14:textId="2276FE63" w:rsidR="009370D5" w:rsidRPr="00202EFB" w:rsidRDefault="009370D5" w:rsidP="009370D5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Přílohy dotačního </w:t>
      </w:r>
      <w:r w:rsidRPr="00202EFB">
        <w:rPr>
          <w:rFonts w:ascii="Arial" w:hAnsi="Arial" w:cs="Arial"/>
          <w:bCs/>
          <w:sz w:val="24"/>
          <w:szCs w:val="24"/>
        </w:rPr>
        <w:t>titulu:</w:t>
      </w:r>
    </w:p>
    <w:p w14:paraId="019CD908" w14:textId="58A16480" w:rsidR="009370D5" w:rsidRDefault="009370D5" w:rsidP="009370D5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202EFB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42996029" w14:textId="4B31FAED" w:rsidR="00193A67" w:rsidRPr="00202EFB" w:rsidRDefault="00193A67" w:rsidP="009370D5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Vzorové smlouvy</w:t>
      </w:r>
    </w:p>
    <w:p w14:paraId="1F5DBE19" w14:textId="22C1D712" w:rsidR="00193A67" w:rsidRDefault="00193A67" w:rsidP="00193A67">
      <w:pPr>
        <w:pStyle w:val="Odstavecseseznamem"/>
        <w:numPr>
          <w:ilvl w:val="1"/>
          <w:numId w:val="39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V</w:t>
      </w:r>
      <w:r w:rsidR="009370D5" w:rsidRPr="00202EFB">
        <w:rPr>
          <w:rFonts w:ascii="Arial" w:hAnsi="Arial" w:cs="Arial"/>
          <w:bCs/>
          <w:sz w:val="24"/>
          <w:szCs w:val="24"/>
        </w:rPr>
        <w:t>zorov</w:t>
      </w:r>
      <w:r w:rsidR="00867E42" w:rsidRPr="00202EFB">
        <w:rPr>
          <w:rFonts w:ascii="Arial" w:hAnsi="Arial" w:cs="Arial"/>
          <w:bCs/>
          <w:sz w:val="24"/>
          <w:szCs w:val="24"/>
        </w:rPr>
        <w:t>á</w:t>
      </w:r>
      <w:r w:rsidR="009370D5" w:rsidRPr="00202EFB">
        <w:rPr>
          <w:rFonts w:ascii="Arial" w:hAnsi="Arial" w:cs="Arial"/>
          <w:bCs/>
          <w:sz w:val="24"/>
          <w:szCs w:val="24"/>
        </w:rPr>
        <w:t xml:space="preserve"> smlouv</w:t>
      </w:r>
      <w:r w:rsidR="00D6438A" w:rsidRPr="00202EFB">
        <w:rPr>
          <w:rFonts w:ascii="Arial" w:hAnsi="Arial" w:cs="Arial"/>
          <w:bCs/>
          <w:sz w:val="24"/>
          <w:szCs w:val="24"/>
        </w:rPr>
        <w:t>a</w:t>
      </w:r>
      <w:r w:rsidR="009370D5" w:rsidRPr="00202EFB">
        <w:rPr>
          <w:rFonts w:ascii="Arial" w:hAnsi="Arial" w:cs="Arial"/>
          <w:bCs/>
          <w:sz w:val="24"/>
          <w:szCs w:val="24"/>
        </w:rPr>
        <w:t xml:space="preserve"> o poskytnutí</w:t>
      </w:r>
      <w:r w:rsidR="00745ED2">
        <w:rPr>
          <w:rFonts w:ascii="Arial" w:hAnsi="Arial" w:cs="Arial"/>
          <w:bCs/>
          <w:sz w:val="24"/>
          <w:szCs w:val="24"/>
        </w:rPr>
        <w:t xml:space="preserve"> dotace na akci obcím, městům a </w:t>
      </w:r>
      <w:r w:rsidR="009370D5" w:rsidRPr="00202EFB">
        <w:rPr>
          <w:rFonts w:ascii="Arial" w:hAnsi="Arial" w:cs="Arial"/>
          <w:bCs/>
          <w:sz w:val="24"/>
          <w:szCs w:val="24"/>
        </w:rPr>
        <w:t>městysům /Vzor 7/, schválen</w:t>
      </w:r>
      <w:r w:rsidR="00867E42" w:rsidRPr="00202EFB">
        <w:rPr>
          <w:rFonts w:ascii="Arial" w:hAnsi="Arial" w:cs="Arial"/>
          <w:bCs/>
          <w:sz w:val="24"/>
          <w:szCs w:val="24"/>
        </w:rPr>
        <w:t>á</w:t>
      </w:r>
      <w:r w:rsidR="009370D5" w:rsidRPr="00202EFB">
        <w:rPr>
          <w:rFonts w:ascii="Arial" w:hAnsi="Arial" w:cs="Arial"/>
          <w:bCs/>
          <w:sz w:val="24"/>
          <w:szCs w:val="24"/>
        </w:rPr>
        <w:t xml:space="preserve"> na zasedání Zastupitelstva Olomouckého kraje dne 20. 9. 2021 usnesením č. UZ/6/12/2021</w:t>
      </w:r>
    </w:p>
    <w:p w14:paraId="782E5EAF" w14:textId="311D8148" w:rsidR="009370D5" w:rsidRPr="00193A67" w:rsidRDefault="009370D5" w:rsidP="00193A67">
      <w:pPr>
        <w:pStyle w:val="Odstavecseseznamem"/>
        <w:numPr>
          <w:ilvl w:val="1"/>
          <w:numId w:val="39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202EFB">
        <w:rPr>
          <w:rFonts w:ascii="Arial" w:hAnsi="Arial" w:cs="Arial"/>
          <w:bCs/>
          <w:sz w:val="24"/>
          <w:szCs w:val="24"/>
        </w:rPr>
        <w:t xml:space="preserve"> </w:t>
      </w:r>
      <w:r w:rsidRPr="00193A67">
        <w:rPr>
          <w:rFonts w:ascii="Arial" w:hAnsi="Arial" w:cs="Arial"/>
          <w:bCs/>
          <w:sz w:val="24"/>
          <w:szCs w:val="24"/>
        </w:rPr>
        <w:t>Vzorov</w:t>
      </w:r>
      <w:r w:rsidR="00867E42" w:rsidRPr="00193A67">
        <w:rPr>
          <w:rFonts w:ascii="Arial" w:hAnsi="Arial" w:cs="Arial"/>
          <w:bCs/>
          <w:sz w:val="24"/>
          <w:szCs w:val="24"/>
        </w:rPr>
        <w:t>á</w:t>
      </w:r>
      <w:r w:rsidRPr="00193A67">
        <w:rPr>
          <w:rFonts w:ascii="Arial" w:hAnsi="Arial" w:cs="Arial"/>
          <w:bCs/>
          <w:sz w:val="24"/>
          <w:szCs w:val="24"/>
        </w:rPr>
        <w:t xml:space="preserve"> smlouv</w:t>
      </w:r>
      <w:r w:rsidR="00867E42" w:rsidRPr="00193A67">
        <w:rPr>
          <w:rFonts w:ascii="Arial" w:hAnsi="Arial" w:cs="Arial"/>
          <w:bCs/>
          <w:sz w:val="24"/>
          <w:szCs w:val="24"/>
        </w:rPr>
        <w:t>a</w:t>
      </w:r>
      <w:r w:rsidRPr="00193A67">
        <w:rPr>
          <w:rFonts w:ascii="Arial" w:hAnsi="Arial" w:cs="Arial"/>
          <w:bCs/>
          <w:sz w:val="24"/>
          <w:szCs w:val="24"/>
        </w:rPr>
        <w:t xml:space="preserve"> o poskytnutí dotace na </w:t>
      </w:r>
      <w:r w:rsidR="00867E42" w:rsidRPr="00193A67">
        <w:rPr>
          <w:rFonts w:ascii="Arial" w:hAnsi="Arial" w:cs="Arial"/>
          <w:bCs/>
          <w:sz w:val="24"/>
          <w:szCs w:val="24"/>
        </w:rPr>
        <w:t>akci</w:t>
      </w:r>
      <w:r w:rsidRPr="00193A67">
        <w:rPr>
          <w:rFonts w:ascii="Arial" w:hAnsi="Arial" w:cs="Arial"/>
          <w:bCs/>
          <w:sz w:val="24"/>
          <w:szCs w:val="24"/>
        </w:rPr>
        <w:t xml:space="preserve"> právnickým osobám – svazkům obcí /Vzor 5/, schválen</w:t>
      </w:r>
      <w:r w:rsidR="00867E42" w:rsidRPr="00193A67">
        <w:rPr>
          <w:rFonts w:ascii="Arial" w:hAnsi="Arial" w:cs="Arial"/>
          <w:bCs/>
          <w:sz w:val="24"/>
          <w:szCs w:val="24"/>
        </w:rPr>
        <w:t>á</w:t>
      </w:r>
      <w:r w:rsidRPr="00193A67">
        <w:rPr>
          <w:rFonts w:ascii="Arial" w:hAnsi="Arial" w:cs="Arial"/>
          <w:bCs/>
          <w:sz w:val="24"/>
          <w:szCs w:val="24"/>
        </w:rPr>
        <w:t xml:space="preserve"> na zasedání Zastupitelstva Olomouckého kraje dne 20. 9. 2021 usnesením č. UZ/6/12/2021</w:t>
      </w:r>
      <w:r w:rsidR="00867E42" w:rsidRPr="00193A67">
        <w:rPr>
          <w:rFonts w:ascii="Arial" w:hAnsi="Arial" w:cs="Arial"/>
          <w:bCs/>
          <w:sz w:val="24"/>
          <w:szCs w:val="24"/>
        </w:rPr>
        <w:t>.</w:t>
      </w:r>
      <w:r w:rsidRPr="00193A67">
        <w:rPr>
          <w:rFonts w:ascii="Arial" w:hAnsi="Arial" w:cs="Arial"/>
          <w:bCs/>
          <w:sz w:val="24"/>
          <w:szCs w:val="24"/>
        </w:rPr>
        <w:t xml:space="preserve"> </w:t>
      </w:r>
    </w:p>
    <w:p w14:paraId="25F3537D" w14:textId="1F413150" w:rsidR="009370D5" w:rsidRPr="00202EFB" w:rsidRDefault="009370D5" w:rsidP="00D6438A">
      <w:pPr>
        <w:spacing w:line="276" w:lineRule="auto"/>
        <w:ind w:hanging="720"/>
        <w:rPr>
          <w:rFonts w:ascii="Arial" w:hAnsi="Arial" w:cs="Arial"/>
          <w:bCs/>
          <w:strike/>
          <w:sz w:val="24"/>
          <w:szCs w:val="24"/>
        </w:rPr>
      </w:pPr>
    </w:p>
    <w:p w14:paraId="13DE2E20" w14:textId="541A855A" w:rsidR="00691685" w:rsidRPr="00202EF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02EFB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202EFB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543D055E" w14:textId="77777777" w:rsidR="00D6438A" w:rsidRPr="00202EFB" w:rsidRDefault="00D6438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466843" w14:textId="4A4BB18F" w:rsidR="00691685" w:rsidRPr="00202EF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02EFB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202EFB">
        <w:rPr>
          <w:rFonts w:ascii="Arial" w:hAnsi="Arial" w:cs="Arial"/>
          <w:bCs/>
          <w:sz w:val="24"/>
          <w:szCs w:val="24"/>
        </w:rPr>
        <w:t xml:space="preserve"> </w:t>
      </w:r>
      <w:r w:rsidRPr="00202EFB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202EFB">
        <w:rPr>
          <w:rFonts w:ascii="Arial" w:hAnsi="Arial" w:cs="Arial"/>
          <w:bCs/>
          <w:i/>
          <w:sz w:val="24"/>
          <w:szCs w:val="24"/>
        </w:rPr>
        <w:t xml:space="preserve">…………. </w:t>
      </w:r>
      <w:r w:rsidRPr="00202EFB">
        <w:rPr>
          <w:rFonts w:ascii="Arial" w:hAnsi="Arial" w:cs="Arial"/>
          <w:bCs/>
          <w:sz w:val="24"/>
          <w:szCs w:val="24"/>
        </w:rPr>
        <w:t>usnesením č. UZ/</w:t>
      </w:r>
      <w:r w:rsidR="00202EFB">
        <w:rPr>
          <w:rFonts w:ascii="Arial" w:hAnsi="Arial" w:cs="Arial"/>
          <w:bCs/>
          <w:sz w:val="24"/>
          <w:szCs w:val="24"/>
        </w:rPr>
        <w:t>../../2022.</w:t>
      </w:r>
    </w:p>
    <w:p w14:paraId="1DB8B299" w14:textId="1CB59AC0" w:rsidR="00D6438A" w:rsidRPr="00202EFB" w:rsidRDefault="00D6438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E79AF" w14:textId="77777777" w:rsidR="00D6438A" w:rsidRPr="00202EFB" w:rsidRDefault="00D6438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622C5D" w14:textId="77777777" w:rsidR="004135CA" w:rsidRPr="00202EF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202EF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02EFB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202EF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1E1E16F7" w14:textId="4207DED5" w:rsidR="00702925" w:rsidRPr="00202EF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="003D59D7" w:rsidRPr="00202EFB">
        <w:rPr>
          <w:rFonts w:ascii="Arial" w:hAnsi="Arial" w:cs="Arial"/>
          <w:bCs/>
          <w:sz w:val="24"/>
          <w:szCs w:val="24"/>
        </w:rPr>
        <w:t>Ing. et Ing. Martin Šmída</w:t>
      </w: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="00695A41" w:rsidRPr="00202EFB">
        <w:rPr>
          <w:rFonts w:ascii="Arial" w:hAnsi="Arial" w:cs="Arial"/>
          <w:bCs/>
          <w:sz w:val="24"/>
          <w:szCs w:val="24"/>
        </w:rPr>
        <w:tab/>
      </w:r>
      <w:r w:rsidR="00695A41" w:rsidRPr="00202EFB">
        <w:rPr>
          <w:rFonts w:ascii="Arial" w:hAnsi="Arial" w:cs="Arial"/>
          <w:bCs/>
          <w:sz w:val="24"/>
          <w:szCs w:val="24"/>
        </w:rPr>
        <w:tab/>
      </w:r>
      <w:r w:rsidR="003D59D7" w:rsidRPr="00202EFB">
        <w:rPr>
          <w:rFonts w:ascii="Arial" w:hAnsi="Arial" w:cs="Arial"/>
          <w:bCs/>
          <w:sz w:val="24"/>
          <w:szCs w:val="24"/>
        </w:rPr>
        <w:t xml:space="preserve">     člen Rady Olomouckého kraje</w:t>
      </w:r>
    </w:p>
    <w:sectPr w:rsidR="00702925" w:rsidRPr="00202EFB" w:rsidSect="00C07B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947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96C8E" w14:textId="77777777" w:rsidR="003E6AC7" w:rsidRDefault="003E6AC7">
      <w:r>
        <w:separator/>
      </w:r>
    </w:p>
  </w:endnote>
  <w:endnote w:type="continuationSeparator" w:id="0">
    <w:p w14:paraId="09E5FDC8" w14:textId="77777777" w:rsidR="003E6AC7" w:rsidRDefault="003E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0C8CA" w14:textId="77777777" w:rsidR="00A42E1F" w:rsidRDefault="00A42E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47859453"/>
      <w:docPartObj>
        <w:docPartGallery w:val="Page Numbers (Bottom of Page)"/>
        <w:docPartUnique/>
      </w:docPartObj>
    </w:sdtPr>
    <w:sdtEndPr/>
    <w:sdtContent>
      <w:p w14:paraId="0780B91F" w14:textId="5EBB9955" w:rsidR="006A4654" w:rsidRDefault="00082A7E" w:rsidP="006A4654">
        <w:pPr>
          <w:pStyle w:val="Zpat"/>
          <w:pBdr>
            <w:top w:val="single" w:sz="4" w:space="1" w:color="auto"/>
          </w:pBdr>
          <w:tabs>
            <w:tab w:val="left" w:pos="315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4723D1">
          <w:rPr>
            <w:rFonts w:ascii="Arial" w:hAnsi="Arial" w:cs="Arial"/>
            <w:i/>
            <w:sz w:val="20"/>
            <w:szCs w:val="20"/>
          </w:rPr>
          <w:t xml:space="preserve"> Olomouckého kraje dne </w:t>
        </w:r>
        <w:r>
          <w:rPr>
            <w:rFonts w:ascii="Arial" w:hAnsi="Arial" w:cs="Arial"/>
            <w:i/>
            <w:sz w:val="20"/>
            <w:szCs w:val="20"/>
          </w:rPr>
          <w:t>26</w:t>
        </w:r>
        <w:r w:rsidR="00750C50">
          <w:rPr>
            <w:rFonts w:ascii="Arial" w:hAnsi="Arial" w:cs="Arial"/>
            <w:i/>
            <w:sz w:val="20"/>
            <w:szCs w:val="20"/>
          </w:rPr>
          <w:t>. 0</w:t>
        </w:r>
        <w:r w:rsidR="00745ED2">
          <w:rPr>
            <w:rFonts w:ascii="Arial" w:hAnsi="Arial" w:cs="Arial"/>
            <w:i/>
            <w:sz w:val="20"/>
            <w:szCs w:val="20"/>
          </w:rPr>
          <w:t>9</w:t>
        </w:r>
        <w:r w:rsidR="00750C50">
          <w:rPr>
            <w:rFonts w:ascii="Arial" w:hAnsi="Arial" w:cs="Arial"/>
            <w:i/>
            <w:sz w:val="20"/>
            <w:szCs w:val="20"/>
          </w:rPr>
          <w:t xml:space="preserve">. </w:t>
        </w:r>
        <w:r w:rsidR="004723D1">
          <w:rPr>
            <w:rFonts w:ascii="Arial" w:hAnsi="Arial" w:cs="Arial"/>
            <w:i/>
            <w:sz w:val="20"/>
            <w:szCs w:val="20"/>
          </w:rPr>
          <w:t>2022</w:t>
        </w:r>
        <w:r w:rsidR="006A4654">
          <w:rPr>
            <w:rFonts w:ascii="Arial" w:hAnsi="Arial" w:cs="Arial"/>
            <w:i/>
            <w:sz w:val="20"/>
            <w:szCs w:val="20"/>
          </w:rPr>
          <w:t xml:space="preserve">                                               Strana </w:t>
        </w:r>
        <w:r w:rsidR="006A4654">
          <w:rPr>
            <w:rFonts w:ascii="Arial" w:hAnsi="Arial" w:cs="Arial"/>
            <w:i/>
            <w:sz w:val="20"/>
            <w:szCs w:val="20"/>
          </w:rPr>
          <w:fldChar w:fldCharType="begin"/>
        </w:r>
        <w:r w:rsidR="006A4654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6A4654">
          <w:rPr>
            <w:rFonts w:ascii="Arial" w:hAnsi="Arial" w:cs="Arial"/>
            <w:i/>
            <w:sz w:val="20"/>
            <w:szCs w:val="20"/>
          </w:rPr>
          <w:fldChar w:fldCharType="separate"/>
        </w:r>
        <w:r w:rsidR="002121F2">
          <w:rPr>
            <w:rFonts w:ascii="Arial" w:hAnsi="Arial" w:cs="Arial"/>
            <w:i/>
            <w:noProof/>
            <w:sz w:val="20"/>
            <w:szCs w:val="20"/>
          </w:rPr>
          <w:t>39</w:t>
        </w:r>
        <w:r w:rsidR="006A4654">
          <w:rPr>
            <w:rFonts w:ascii="Arial" w:hAnsi="Arial" w:cs="Arial"/>
            <w:i/>
            <w:sz w:val="20"/>
            <w:szCs w:val="20"/>
          </w:rPr>
          <w:fldChar w:fldCharType="end"/>
        </w:r>
        <w:r w:rsidR="006A4654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E75838">
          <w:rPr>
            <w:rFonts w:ascii="Arial" w:hAnsi="Arial" w:cs="Arial"/>
            <w:i/>
            <w:sz w:val="20"/>
            <w:szCs w:val="20"/>
          </w:rPr>
          <w:t>8</w:t>
        </w:r>
        <w:r w:rsidR="00921C74">
          <w:rPr>
            <w:rFonts w:ascii="Arial" w:hAnsi="Arial" w:cs="Arial"/>
            <w:i/>
            <w:sz w:val="20"/>
            <w:szCs w:val="20"/>
          </w:rPr>
          <w:t>3</w:t>
        </w:r>
        <w:r w:rsidR="006A4654">
          <w:rPr>
            <w:rFonts w:ascii="Arial" w:hAnsi="Arial" w:cs="Arial"/>
            <w:i/>
            <w:sz w:val="20"/>
            <w:szCs w:val="20"/>
          </w:rPr>
          <w:t>)</w:t>
        </w:r>
      </w:p>
      <w:p w14:paraId="1061C8DB" w14:textId="5555338D" w:rsidR="004723D1" w:rsidRDefault="002121F2" w:rsidP="004723D1">
        <w:pPr>
          <w:pStyle w:val="Zpat"/>
          <w:pBdr>
            <w:top w:val="single" w:sz="4" w:space="1" w:color="auto"/>
          </w:pBdr>
          <w:tabs>
            <w:tab w:val="left" w:pos="315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33</w:t>
        </w:r>
        <w:bookmarkStart w:id="15" w:name="_GoBack"/>
        <w:bookmarkEnd w:id="15"/>
        <w:r w:rsidR="00F00878">
          <w:rPr>
            <w:rFonts w:ascii="Arial" w:hAnsi="Arial" w:cs="Arial"/>
            <w:i/>
            <w:sz w:val="20"/>
            <w:szCs w:val="20"/>
          </w:rPr>
          <w:t xml:space="preserve">. </w:t>
        </w:r>
        <w:r w:rsidR="004723D1">
          <w:rPr>
            <w:rFonts w:ascii="Arial" w:hAnsi="Arial" w:cs="Arial"/>
            <w:i/>
            <w:sz w:val="20"/>
            <w:szCs w:val="20"/>
          </w:rPr>
          <w:t>- Fond na podporu výstavby a obnovy VH infrastruktury na území OK 2022</w:t>
        </w:r>
        <w:r w:rsidR="00745ED2">
          <w:rPr>
            <w:rFonts w:ascii="Arial" w:hAnsi="Arial" w:cs="Arial"/>
            <w:i/>
            <w:sz w:val="20"/>
            <w:szCs w:val="20"/>
          </w:rPr>
          <w:t xml:space="preserve"> - II</w:t>
        </w:r>
        <w:r w:rsidR="004723D1">
          <w:rPr>
            <w:rFonts w:ascii="Arial" w:hAnsi="Arial" w:cs="Arial"/>
            <w:i/>
            <w:sz w:val="20"/>
            <w:szCs w:val="20"/>
          </w:rPr>
          <w:t xml:space="preserve"> – vyhlášení</w:t>
        </w:r>
      </w:p>
      <w:p w14:paraId="3AD628CB" w14:textId="2BFD2E5C" w:rsidR="003E6AC7" w:rsidRPr="005F3AAD" w:rsidRDefault="00A42E1F" w:rsidP="002503C7">
        <w:pPr>
          <w:pStyle w:val="Zpat"/>
          <w:pBdr>
            <w:top w:val="single" w:sz="4" w:space="1" w:color="auto"/>
          </w:pBdr>
          <w:tabs>
            <w:tab w:val="clear" w:pos="9072"/>
            <w:tab w:val="left" w:pos="315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Usnesení_</w:t>
        </w:r>
        <w:r w:rsidR="004723D1">
          <w:rPr>
            <w:rFonts w:ascii="Arial" w:hAnsi="Arial" w:cs="Arial"/>
            <w:i/>
            <w:sz w:val="20"/>
            <w:szCs w:val="20"/>
          </w:rPr>
          <w:t xml:space="preserve">Příloha č. </w:t>
        </w:r>
        <w:r w:rsidR="00F00878">
          <w:rPr>
            <w:rFonts w:ascii="Arial" w:hAnsi="Arial" w:cs="Arial"/>
            <w:i/>
            <w:sz w:val="20"/>
            <w:szCs w:val="20"/>
          </w:rPr>
          <w:t>0</w:t>
        </w:r>
        <w:r w:rsidR="006A4654">
          <w:rPr>
            <w:rFonts w:ascii="Arial" w:hAnsi="Arial" w:cs="Arial"/>
            <w:i/>
            <w:sz w:val="20"/>
            <w:szCs w:val="20"/>
          </w:rPr>
          <w:t>3</w:t>
        </w:r>
        <w:r w:rsidR="004723D1">
          <w:rPr>
            <w:rFonts w:ascii="Arial" w:hAnsi="Arial" w:cs="Arial"/>
            <w:i/>
            <w:sz w:val="20"/>
            <w:szCs w:val="20"/>
          </w:rPr>
          <w:t xml:space="preserve"> – Pravidla DT č. </w:t>
        </w:r>
        <w:r w:rsidR="00F00878">
          <w:rPr>
            <w:rFonts w:ascii="Arial" w:hAnsi="Arial" w:cs="Arial"/>
            <w:i/>
            <w:sz w:val="20"/>
            <w:szCs w:val="20"/>
          </w:rPr>
          <w:t>03_01_03</w:t>
        </w:r>
        <w:r w:rsidR="004723D1">
          <w:rPr>
            <w:rFonts w:ascii="Arial" w:hAnsi="Arial" w:cs="Arial"/>
            <w:i/>
            <w:sz w:val="20"/>
            <w:szCs w:val="20"/>
          </w:rPr>
          <w:t xml:space="preserve"> </w:t>
        </w:r>
        <w:r>
          <w:rPr>
            <w:rFonts w:ascii="Arial" w:hAnsi="Arial" w:cs="Arial"/>
            <w:i/>
            <w:sz w:val="20"/>
            <w:szCs w:val="20"/>
          </w:rPr>
          <w:t>- II</w:t>
        </w:r>
        <w:r w:rsidR="004723D1">
          <w:rPr>
            <w:rFonts w:ascii="Arial" w:hAnsi="Arial" w:cs="Arial"/>
            <w:i/>
            <w:sz w:val="20"/>
            <w:szCs w:val="20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3200D" w14:textId="77777777" w:rsidR="004723D1" w:rsidRDefault="004723D1" w:rsidP="004723D1">
    <w:pPr>
      <w:pStyle w:val="Zpat"/>
      <w:pBdr>
        <w:top w:val="single" w:sz="4" w:space="1" w:color="auto"/>
      </w:pBdr>
      <w:tabs>
        <w:tab w:val="left" w:pos="315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Rada Olomouckého kraje dne ……2022</w:t>
    </w:r>
  </w:p>
  <w:p w14:paraId="3481782D" w14:textId="77777777" w:rsidR="004723D1" w:rsidRDefault="004723D1" w:rsidP="004723D1">
    <w:pPr>
      <w:pStyle w:val="Zpat"/>
      <w:pBdr>
        <w:top w:val="single" w:sz="4" w:space="1" w:color="auto"/>
      </w:pBdr>
      <w:tabs>
        <w:tab w:val="left" w:pos="315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- Fond na podporu výstavby a obnovy VH infrastruktury na území OK 2022 – vyhlášení</w:t>
    </w:r>
  </w:p>
  <w:p w14:paraId="65EC2E16" w14:textId="03773DF9" w:rsidR="004723D1" w:rsidRDefault="004723D1" w:rsidP="004723D1">
    <w:pPr>
      <w:pStyle w:val="Zpat"/>
      <w:pBdr>
        <w:top w:val="single" w:sz="4" w:space="1" w:color="auto"/>
      </w:pBdr>
      <w:tabs>
        <w:tab w:val="left" w:pos="315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</w:rPr>
      <w:t xml:space="preserve">Příloha č. 1.1 – Pravidla DT č. 3  </w:t>
    </w:r>
  </w:p>
  <w:p w14:paraId="5A5699FF" w14:textId="2F2EEB8A" w:rsidR="003E6AC7" w:rsidRPr="004723D1" w:rsidRDefault="003E6AC7" w:rsidP="004723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421EE" w14:textId="77777777" w:rsidR="003E6AC7" w:rsidRDefault="003E6AC7">
      <w:r>
        <w:separator/>
      </w:r>
    </w:p>
  </w:footnote>
  <w:footnote w:type="continuationSeparator" w:id="0">
    <w:p w14:paraId="6380CCE0" w14:textId="77777777" w:rsidR="003E6AC7" w:rsidRDefault="003E6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FC86C" w14:textId="77777777" w:rsidR="00A42E1F" w:rsidRDefault="00A42E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70B9B9FC" w:rsidR="003E6AC7" w:rsidRPr="00F00878" w:rsidRDefault="00A42E1F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Usnesení_</w:t>
    </w:r>
    <w:r w:rsidR="00F00878">
      <w:rPr>
        <w:rFonts w:ascii="Arial" w:hAnsi="Arial" w:cs="Arial"/>
        <w:i/>
        <w:sz w:val="20"/>
        <w:szCs w:val="20"/>
      </w:rPr>
      <w:t>Příloha č. 0</w:t>
    </w:r>
    <w:r w:rsidR="00750C50" w:rsidRPr="00F00878">
      <w:rPr>
        <w:rFonts w:ascii="Arial" w:hAnsi="Arial" w:cs="Arial"/>
        <w:i/>
        <w:sz w:val="20"/>
        <w:szCs w:val="20"/>
      </w:rPr>
      <w:t>3</w:t>
    </w:r>
  </w:p>
  <w:p w14:paraId="5FA58F7C" w14:textId="77777777" w:rsidR="003E6AC7" w:rsidRDefault="003E6AC7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3E6AC7" w:rsidRDefault="003E6AC7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2AC"/>
    <w:multiLevelType w:val="hybridMultilevel"/>
    <w:tmpl w:val="E9DE9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7EE1"/>
    <w:multiLevelType w:val="hybridMultilevel"/>
    <w:tmpl w:val="49744858"/>
    <w:lvl w:ilvl="0" w:tplc="040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" w15:restartNumberingAfterBreak="0">
    <w:nsid w:val="055A7875"/>
    <w:multiLevelType w:val="hybridMultilevel"/>
    <w:tmpl w:val="C7A8F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CE35E14"/>
    <w:multiLevelType w:val="hybridMultilevel"/>
    <w:tmpl w:val="C0AAE25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F7A50F8"/>
    <w:multiLevelType w:val="hybridMultilevel"/>
    <w:tmpl w:val="00C4AD5C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316A0"/>
    <w:multiLevelType w:val="hybridMultilevel"/>
    <w:tmpl w:val="70A4B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F4E28"/>
    <w:multiLevelType w:val="hybridMultilevel"/>
    <w:tmpl w:val="557E15E2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9" w15:restartNumberingAfterBreak="0">
    <w:nsid w:val="2B447BB3"/>
    <w:multiLevelType w:val="hybridMultilevel"/>
    <w:tmpl w:val="C7FA6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962C5"/>
    <w:multiLevelType w:val="hybridMultilevel"/>
    <w:tmpl w:val="F4A63B5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A994A9B"/>
    <w:multiLevelType w:val="hybridMultilevel"/>
    <w:tmpl w:val="651E88D6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D593F63"/>
    <w:multiLevelType w:val="hybridMultilevel"/>
    <w:tmpl w:val="013EE764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F712400"/>
    <w:multiLevelType w:val="hybridMultilevel"/>
    <w:tmpl w:val="8CA2A9B8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3FA96B92"/>
    <w:multiLevelType w:val="multilevel"/>
    <w:tmpl w:val="0964A0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</w:rPr>
    </w:lvl>
  </w:abstractNum>
  <w:abstractNum w:abstractNumId="15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34329"/>
    <w:multiLevelType w:val="hybridMultilevel"/>
    <w:tmpl w:val="89E80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15F6F"/>
    <w:multiLevelType w:val="hybridMultilevel"/>
    <w:tmpl w:val="D5E66D6E"/>
    <w:lvl w:ilvl="0" w:tplc="0405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18" w15:restartNumberingAfterBreak="0">
    <w:nsid w:val="467656D6"/>
    <w:multiLevelType w:val="hybridMultilevel"/>
    <w:tmpl w:val="240C2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A0A51"/>
    <w:multiLevelType w:val="hybridMultilevel"/>
    <w:tmpl w:val="E16EFA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5F994942"/>
    <w:multiLevelType w:val="hybridMultilevel"/>
    <w:tmpl w:val="B0DC7968"/>
    <w:lvl w:ilvl="0" w:tplc="09660862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25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6" w15:restartNumberingAfterBreak="0">
    <w:nsid w:val="69BB7B00"/>
    <w:multiLevelType w:val="hybridMultilevel"/>
    <w:tmpl w:val="645CB562"/>
    <w:lvl w:ilvl="0" w:tplc="64A212B2">
      <w:start w:val="1"/>
      <w:numFmt w:val="decimal"/>
      <w:lvlText w:val="%1."/>
      <w:lvlJc w:val="left"/>
      <w:pPr>
        <w:ind w:left="2204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E9062EE0">
      <w:numFmt w:val="bullet"/>
      <w:lvlText w:val="•"/>
      <w:lvlJc w:val="left"/>
      <w:pPr>
        <w:ind w:left="2493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7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8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F5613"/>
    <w:multiLevelType w:val="hybridMultilevel"/>
    <w:tmpl w:val="10ACF2E8"/>
    <w:lvl w:ilvl="0" w:tplc="2D46304A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1" w15:restartNumberingAfterBreak="0">
    <w:nsid w:val="70F36E0B"/>
    <w:multiLevelType w:val="hybridMultilevel"/>
    <w:tmpl w:val="656AEA0A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2" w15:restartNumberingAfterBreak="0">
    <w:nsid w:val="710C2F4A"/>
    <w:multiLevelType w:val="hybridMultilevel"/>
    <w:tmpl w:val="D9E84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B1245"/>
    <w:multiLevelType w:val="hybridMultilevel"/>
    <w:tmpl w:val="17FC9C4C"/>
    <w:lvl w:ilvl="0" w:tplc="040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4" w15:restartNumberingAfterBreak="0">
    <w:nsid w:val="7A8F1159"/>
    <w:multiLevelType w:val="multilevel"/>
    <w:tmpl w:val="92F66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4"/>
  </w:num>
  <w:num w:numId="2">
    <w:abstractNumId w:val="25"/>
  </w:num>
  <w:num w:numId="3">
    <w:abstractNumId w:val="11"/>
  </w:num>
  <w:num w:numId="4">
    <w:abstractNumId w:val="15"/>
  </w:num>
  <w:num w:numId="5">
    <w:abstractNumId w:val="6"/>
  </w:num>
  <w:num w:numId="6">
    <w:abstractNumId w:val="3"/>
  </w:num>
  <w:num w:numId="7">
    <w:abstractNumId w:val="30"/>
  </w:num>
  <w:num w:numId="8">
    <w:abstractNumId w:val="23"/>
  </w:num>
  <w:num w:numId="9">
    <w:abstractNumId w:val="27"/>
  </w:num>
  <w:num w:numId="10">
    <w:abstractNumId w:val="29"/>
  </w:num>
  <w:num w:numId="11">
    <w:abstractNumId w:val="26"/>
  </w:num>
  <w:num w:numId="12">
    <w:abstractNumId w:val="35"/>
  </w:num>
  <w:num w:numId="13">
    <w:abstractNumId w:val="20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1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7"/>
  </w:num>
  <w:num w:numId="20">
    <w:abstractNumId w:val="10"/>
  </w:num>
  <w:num w:numId="21">
    <w:abstractNumId w:val="9"/>
  </w:num>
  <w:num w:numId="22">
    <w:abstractNumId w:val="32"/>
  </w:num>
  <w:num w:numId="23">
    <w:abstractNumId w:val="18"/>
  </w:num>
  <w:num w:numId="24">
    <w:abstractNumId w:val="7"/>
  </w:num>
  <w:num w:numId="25">
    <w:abstractNumId w:val="2"/>
  </w:num>
  <w:num w:numId="26">
    <w:abstractNumId w:val="13"/>
  </w:num>
  <w:num w:numId="27">
    <w:abstractNumId w:val="1"/>
  </w:num>
  <w:num w:numId="28">
    <w:abstractNumId w:val="31"/>
  </w:num>
  <w:num w:numId="29">
    <w:abstractNumId w:val="11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4"/>
  </w:num>
  <w:num w:numId="33">
    <w:abstractNumId w:val="33"/>
  </w:num>
  <w:num w:numId="34">
    <w:abstractNumId w:val="0"/>
  </w:num>
  <w:num w:numId="35">
    <w:abstractNumId w:val="19"/>
  </w:num>
  <w:num w:numId="36">
    <w:abstractNumId w:val="8"/>
  </w:num>
  <w:num w:numId="37">
    <w:abstractNumId w:val="16"/>
  </w:num>
  <w:num w:numId="38">
    <w:abstractNumId w:val="5"/>
  </w:num>
  <w:num w:numId="39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B9B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7E3"/>
    <w:rsid w:val="000333AA"/>
    <w:rsid w:val="00034E27"/>
    <w:rsid w:val="0003594B"/>
    <w:rsid w:val="00036C32"/>
    <w:rsid w:val="000400F3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7E7"/>
    <w:rsid w:val="000569F2"/>
    <w:rsid w:val="00056AED"/>
    <w:rsid w:val="00057835"/>
    <w:rsid w:val="00057BEC"/>
    <w:rsid w:val="0006043D"/>
    <w:rsid w:val="00060B89"/>
    <w:rsid w:val="000622EB"/>
    <w:rsid w:val="00062D5A"/>
    <w:rsid w:val="00063A49"/>
    <w:rsid w:val="00063BD6"/>
    <w:rsid w:val="00064553"/>
    <w:rsid w:val="00064DB9"/>
    <w:rsid w:val="0006554A"/>
    <w:rsid w:val="000679E6"/>
    <w:rsid w:val="00070ECC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2A7E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056"/>
    <w:rsid w:val="000971B6"/>
    <w:rsid w:val="000A0186"/>
    <w:rsid w:val="000A20D8"/>
    <w:rsid w:val="000A2FE0"/>
    <w:rsid w:val="000A3BBC"/>
    <w:rsid w:val="000A3E9C"/>
    <w:rsid w:val="000A4698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542E"/>
    <w:rsid w:val="000B59D0"/>
    <w:rsid w:val="000B6BFB"/>
    <w:rsid w:val="000B6E5A"/>
    <w:rsid w:val="000B6F18"/>
    <w:rsid w:val="000B7B28"/>
    <w:rsid w:val="000B7CE1"/>
    <w:rsid w:val="000C0CA2"/>
    <w:rsid w:val="000C1DB4"/>
    <w:rsid w:val="000C2D68"/>
    <w:rsid w:val="000C329C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0D0B"/>
    <w:rsid w:val="00100E30"/>
    <w:rsid w:val="001022B2"/>
    <w:rsid w:val="00102545"/>
    <w:rsid w:val="00103B4F"/>
    <w:rsid w:val="00103E3E"/>
    <w:rsid w:val="001048D1"/>
    <w:rsid w:val="00104974"/>
    <w:rsid w:val="00104AA7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A38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E6"/>
    <w:rsid w:val="00114F1B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64B"/>
    <w:rsid w:val="00140A79"/>
    <w:rsid w:val="00140F03"/>
    <w:rsid w:val="00141486"/>
    <w:rsid w:val="001414C9"/>
    <w:rsid w:val="00141884"/>
    <w:rsid w:val="00141D3A"/>
    <w:rsid w:val="00142097"/>
    <w:rsid w:val="0014211E"/>
    <w:rsid w:val="00142662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245"/>
    <w:rsid w:val="00174828"/>
    <w:rsid w:val="00175342"/>
    <w:rsid w:val="00175AC5"/>
    <w:rsid w:val="0017623E"/>
    <w:rsid w:val="00176989"/>
    <w:rsid w:val="001807C1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A67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4D40"/>
    <w:rsid w:val="001A51C2"/>
    <w:rsid w:val="001A5524"/>
    <w:rsid w:val="001A5DFD"/>
    <w:rsid w:val="001A60D8"/>
    <w:rsid w:val="001A60F9"/>
    <w:rsid w:val="001A6FCF"/>
    <w:rsid w:val="001A7142"/>
    <w:rsid w:val="001A753D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F07"/>
    <w:rsid w:val="001D5376"/>
    <w:rsid w:val="001D5620"/>
    <w:rsid w:val="001D5937"/>
    <w:rsid w:val="001D6158"/>
    <w:rsid w:val="001D6253"/>
    <w:rsid w:val="001D72FA"/>
    <w:rsid w:val="001D7EB2"/>
    <w:rsid w:val="001D7F2C"/>
    <w:rsid w:val="001E0816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835"/>
    <w:rsid w:val="001F69D8"/>
    <w:rsid w:val="001F6A96"/>
    <w:rsid w:val="001F744A"/>
    <w:rsid w:val="00200A38"/>
    <w:rsid w:val="00201633"/>
    <w:rsid w:val="002019FB"/>
    <w:rsid w:val="002020C3"/>
    <w:rsid w:val="00202EFB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1F2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236D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503C7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0510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3DFC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97A21"/>
    <w:rsid w:val="002A0995"/>
    <w:rsid w:val="002A18F5"/>
    <w:rsid w:val="002A1B20"/>
    <w:rsid w:val="002A2C10"/>
    <w:rsid w:val="002A32FD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0C2"/>
    <w:rsid w:val="002B67CB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49DB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1B18"/>
    <w:rsid w:val="00302288"/>
    <w:rsid w:val="003027C7"/>
    <w:rsid w:val="00303F99"/>
    <w:rsid w:val="0030495C"/>
    <w:rsid w:val="00304C06"/>
    <w:rsid w:val="00305B6D"/>
    <w:rsid w:val="00305B9A"/>
    <w:rsid w:val="00305FA7"/>
    <w:rsid w:val="00306701"/>
    <w:rsid w:val="00306A80"/>
    <w:rsid w:val="00306D01"/>
    <w:rsid w:val="00306FB5"/>
    <w:rsid w:val="003112A9"/>
    <w:rsid w:val="003124FC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BDB"/>
    <w:rsid w:val="0033043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4AF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3D44"/>
    <w:rsid w:val="0036483B"/>
    <w:rsid w:val="00364D0D"/>
    <w:rsid w:val="00364D9A"/>
    <w:rsid w:val="00364E67"/>
    <w:rsid w:val="00365152"/>
    <w:rsid w:val="00367664"/>
    <w:rsid w:val="00370170"/>
    <w:rsid w:val="0037058B"/>
    <w:rsid w:val="003709C8"/>
    <w:rsid w:val="00371DD6"/>
    <w:rsid w:val="0037366C"/>
    <w:rsid w:val="00374E4A"/>
    <w:rsid w:val="00374F1F"/>
    <w:rsid w:val="00375C9C"/>
    <w:rsid w:val="0037756F"/>
    <w:rsid w:val="00381702"/>
    <w:rsid w:val="00381A91"/>
    <w:rsid w:val="003821C8"/>
    <w:rsid w:val="00382246"/>
    <w:rsid w:val="003824B1"/>
    <w:rsid w:val="00383927"/>
    <w:rsid w:val="00383D52"/>
    <w:rsid w:val="00383DCC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6B8"/>
    <w:rsid w:val="003958A5"/>
    <w:rsid w:val="00395939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62F3"/>
    <w:rsid w:val="003A64D4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957"/>
    <w:rsid w:val="003C59E0"/>
    <w:rsid w:val="003C6C9A"/>
    <w:rsid w:val="003C78A2"/>
    <w:rsid w:val="003C7A20"/>
    <w:rsid w:val="003C7BD6"/>
    <w:rsid w:val="003C7F65"/>
    <w:rsid w:val="003D0CEC"/>
    <w:rsid w:val="003D1429"/>
    <w:rsid w:val="003D2524"/>
    <w:rsid w:val="003D2797"/>
    <w:rsid w:val="003D2918"/>
    <w:rsid w:val="003D2FD7"/>
    <w:rsid w:val="003D3A50"/>
    <w:rsid w:val="003D40DC"/>
    <w:rsid w:val="003D4206"/>
    <w:rsid w:val="003D54B7"/>
    <w:rsid w:val="003D580E"/>
    <w:rsid w:val="003D59D7"/>
    <w:rsid w:val="003D5A2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E6AC7"/>
    <w:rsid w:val="003F00B5"/>
    <w:rsid w:val="003F037A"/>
    <w:rsid w:val="003F0570"/>
    <w:rsid w:val="003F1369"/>
    <w:rsid w:val="003F1770"/>
    <w:rsid w:val="003F1978"/>
    <w:rsid w:val="003F1A6B"/>
    <w:rsid w:val="003F3179"/>
    <w:rsid w:val="003F3655"/>
    <w:rsid w:val="003F374C"/>
    <w:rsid w:val="003F3F31"/>
    <w:rsid w:val="003F4CBC"/>
    <w:rsid w:val="003F641D"/>
    <w:rsid w:val="003F6A87"/>
    <w:rsid w:val="003F7296"/>
    <w:rsid w:val="003F7B8E"/>
    <w:rsid w:val="003F7F29"/>
    <w:rsid w:val="00401469"/>
    <w:rsid w:val="00401BCE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69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39D3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579"/>
    <w:rsid w:val="00445A19"/>
    <w:rsid w:val="00445ADC"/>
    <w:rsid w:val="00445AE7"/>
    <w:rsid w:val="00445CCE"/>
    <w:rsid w:val="00445E3C"/>
    <w:rsid w:val="00445EF6"/>
    <w:rsid w:val="00446116"/>
    <w:rsid w:val="00450606"/>
    <w:rsid w:val="00450B0F"/>
    <w:rsid w:val="0045147A"/>
    <w:rsid w:val="00452211"/>
    <w:rsid w:val="00453CF1"/>
    <w:rsid w:val="004547F7"/>
    <w:rsid w:val="00454F57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23D1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C5F"/>
    <w:rsid w:val="0048547D"/>
    <w:rsid w:val="00485D45"/>
    <w:rsid w:val="00486124"/>
    <w:rsid w:val="00486408"/>
    <w:rsid w:val="004870B3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0DF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93D"/>
    <w:rsid w:val="004A3ED2"/>
    <w:rsid w:val="004A41F9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4E4"/>
    <w:rsid w:val="004C39CA"/>
    <w:rsid w:val="004C3F04"/>
    <w:rsid w:val="004C44AD"/>
    <w:rsid w:val="004C50A1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22BB"/>
    <w:rsid w:val="004F3956"/>
    <w:rsid w:val="004F4D53"/>
    <w:rsid w:val="004F52D0"/>
    <w:rsid w:val="004F588E"/>
    <w:rsid w:val="004F7056"/>
    <w:rsid w:val="00500B67"/>
    <w:rsid w:val="0050111E"/>
    <w:rsid w:val="00501679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B02"/>
    <w:rsid w:val="0051019A"/>
    <w:rsid w:val="0051045B"/>
    <w:rsid w:val="005115BE"/>
    <w:rsid w:val="005130A9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2FF1"/>
    <w:rsid w:val="00543536"/>
    <w:rsid w:val="00543747"/>
    <w:rsid w:val="00543C1E"/>
    <w:rsid w:val="0054441F"/>
    <w:rsid w:val="00544459"/>
    <w:rsid w:val="00544799"/>
    <w:rsid w:val="00545F5B"/>
    <w:rsid w:val="00546569"/>
    <w:rsid w:val="005466EC"/>
    <w:rsid w:val="00547A6D"/>
    <w:rsid w:val="00547AF3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879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2B9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78F"/>
    <w:rsid w:val="00584E22"/>
    <w:rsid w:val="0058531B"/>
    <w:rsid w:val="0058648A"/>
    <w:rsid w:val="0058695E"/>
    <w:rsid w:val="005869A0"/>
    <w:rsid w:val="0058770E"/>
    <w:rsid w:val="00587954"/>
    <w:rsid w:val="005901E3"/>
    <w:rsid w:val="005904A2"/>
    <w:rsid w:val="00590686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6D3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0A25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E29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1431"/>
    <w:rsid w:val="00602CF7"/>
    <w:rsid w:val="00603FE1"/>
    <w:rsid w:val="0060478D"/>
    <w:rsid w:val="00605259"/>
    <w:rsid w:val="00605DFC"/>
    <w:rsid w:val="00611528"/>
    <w:rsid w:val="006116CD"/>
    <w:rsid w:val="00611758"/>
    <w:rsid w:val="006126C0"/>
    <w:rsid w:val="00614BC6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3BAA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992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616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9AD"/>
    <w:rsid w:val="006A04F6"/>
    <w:rsid w:val="006A0AAF"/>
    <w:rsid w:val="006A10DA"/>
    <w:rsid w:val="006A17D4"/>
    <w:rsid w:val="006A310B"/>
    <w:rsid w:val="006A36EC"/>
    <w:rsid w:val="006A40EE"/>
    <w:rsid w:val="006A45B6"/>
    <w:rsid w:val="006A45FC"/>
    <w:rsid w:val="006A4654"/>
    <w:rsid w:val="006A49A1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0850"/>
    <w:rsid w:val="006D0902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1C9"/>
    <w:rsid w:val="006E534B"/>
    <w:rsid w:val="006E557F"/>
    <w:rsid w:val="006E59FF"/>
    <w:rsid w:val="006E6270"/>
    <w:rsid w:val="006E63C4"/>
    <w:rsid w:val="006E648B"/>
    <w:rsid w:val="006E763A"/>
    <w:rsid w:val="006E7A03"/>
    <w:rsid w:val="006F1012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03"/>
    <w:rsid w:val="00722EBF"/>
    <w:rsid w:val="00723A25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2D9F"/>
    <w:rsid w:val="007434FC"/>
    <w:rsid w:val="00743607"/>
    <w:rsid w:val="0074363C"/>
    <w:rsid w:val="00743BC3"/>
    <w:rsid w:val="00744CAB"/>
    <w:rsid w:val="00745832"/>
    <w:rsid w:val="00745ED2"/>
    <w:rsid w:val="0074647E"/>
    <w:rsid w:val="007465E0"/>
    <w:rsid w:val="00746CF0"/>
    <w:rsid w:val="007503F7"/>
    <w:rsid w:val="00750474"/>
    <w:rsid w:val="007509EF"/>
    <w:rsid w:val="00750C50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3405"/>
    <w:rsid w:val="00793866"/>
    <w:rsid w:val="007A00A3"/>
    <w:rsid w:val="007A0C95"/>
    <w:rsid w:val="007A0D70"/>
    <w:rsid w:val="007A1D0A"/>
    <w:rsid w:val="007A1EF8"/>
    <w:rsid w:val="007A1FED"/>
    <w:rsid w:val="007A25D1"/>
    <w:rsid w:val="007A2640"/>
    <w:rsid w:val="007A2A23"/>
    <w:rsid w:val="007A2C81"/>
    <w:rsid w:val="007A30CD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A33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837"/>
    <w:rsid w:val="007D5AE0"/>
    <w:rsid w:val="007D5D62"/>
    <w:rsid w:val="007D5FFB"/>
    <w:rsid w:val="007D628A"/>
    <w:rsid w:val="007D6530"/>
    <w:rsid w:val="007D6543"/>
    <w:rsid w:val="007D68C3"/>
    <w:rsid w:val="007D6E89"/>
    <w:rsid w:val="007D6F40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D00"/>
    <w:rsid w:val="0084788E"/>
    <w:rsid w:val="00847EB1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B0A"/>
    <w:rsid w:val="00867E42"/>
    <w:rsid w:val="00870DAC"/>
    <w:rsid w:val="008710AA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2C7"/>
    <w:rsid w:val="00882337"/>
    <w:rsid w:val="00882D89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5144"/>
    <w:rsid w:val="00886083"/>
    <w:rsid w:val="0088612E"/>
    <w:rsid w:val="00886BC7"/>
    <w:rsid w:val="008878D6"/>
    <w:rsid w:val="00887AD5"/>
    <w:rsid w:val="00887EE6"/>
    <w:rsid w:val="00890559"/>
    <w:rsid w:val="00890A18"/>
    <w:rsid w:val="00892381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3277"/>
    <w:rsid w:val="008B38AC"/>
    <w:rsid w:val="008B4B2E"/>
    <w:rsid w:val="008B51F0"/>
    <w:rsid w:val="008B59CB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3B9"/>
    <w:rsid w:val="008C7AC6"/>
    <w:rsid w:val="008D0D5A"/>
    <w:rsid w:val="008D1505"/>
    <w:rsid w:val="008D1FC4"/>
    <w:rsid w:val="008D2F0A"/>
    <w:rsid w:val="008D3819"/>
    <w:rsid w:val="008D3AD8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094F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2BF1"/>
    <w:rsid w:val="009132D6"/>
    <w:rsid w:val="0091453A"/>
    <w:rsid w:val="0091497F"/>
    <w:rsid w:val="0091518C"/>
    <w:rsid w:val="009151DF"/>
    <w:rsid w:val="009160C8"/>
    <w:rsid w:val="00916EAB"/>
    <w:rsid w:val="00917476"/>
    <w:rsid w:val="00917F0F"/>
    <w:rsid w:val="0092007C"/>
    <w:rsid w:val="00920D78"/>
    <w:rsid w:val="00920E08"/>
    <w:rsid w:val="00920F7A"/>
    <w:rsid w:val="00920FD6"/>
    <w:rsid w:val="009212FF"/>
    <w:rsid w:val="009216BE"/>
    <w:rsid w:val="00921C74"/>
    <w:rsid w:val="00922007"/>
    <w:rsid w:val="00923B66"/>
    <w:rsid w:val="00923CAF"/>
    <w:rsid w:val="00924604"/>
    <w:rsid w:val="00924961"/>
    <w:rsid w:val="00924B5A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0D5"/>
    <w:rsid w:val="0093727D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CFB"/>
    <w:rsid w:val="00947E7E"/>
    <w:rsid w:val="009502BC"/>
    <w:rsid w:val="009514A9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021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293A"/>
    <w:rsid w:val="009738B8"/>
    <w:rsid w:val="009742CF"/>
    <w:rsid w:val="009747B1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4FAF"/>
    <w:rsid w:val="00985028"/>
    <w:rsid w:val="00985141"/>
    <w:rsid w:val="00985254"/>
    <w:rsid w:val="0098681A"/>
    <w:rsid w:val="0098742F"/>
    <w:rsid w:val="009877EC"/>
    <w:rsid w:val="009916A1"/>
    <w:rsid w:val="009916C3"/>
    <w:rsid w:val="00991984"/>
    <w:rsid w:val="009928D9"/>
    <w:rsid w:val="00993642"/>
    <w:rsid w:val="0099468D"/>
    <w:rsid w:val="009949D1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562"/>
    <w:rsid w:val="009A486A"/>
    <w:rsid w:val="009A4A42"/>
    <w:rsid w:val="009A4E6F"/>
    <w:rsid w:val="009A52D6"/>
    <w:rsid w:val="009A5462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E89"/>
    <w:rsid w:val="009C433A"/>
    <w:rsid w:val="009C49BD"/>
    <w:rsid w:val="009C5B88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BAE"/>
    <w:rsid w:val="009E4CE5"/>
    <w:rsid w:val="009E4F57"/>
    <w:rsid w:val="009E528A"/>
    <w:rsid w:val="009E6288"/>
    <w:rsid w:val="009E698D"/>
    <w:rsid w:val="009E6D87"/>
    <w:rsid w:val="009E7120"/>
    <w:rsid w:val="009E7EA1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66B"/>
    <w:rsid w:val="00A0173C"/>
    <w:rsid w:val="00A01B39"/>
    <w:rsid w:val="00A025BC"/>
    <w:rsid w:val="00A0291E"/>
    <w:rsid w:val="00A03254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B1D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9C7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2E1F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655E"/>
    <w:rsid w:val="00A67EF9"/>
    <w:rsid w:val="00A67FCC"/>
    <w:rsid w:val="00A708FD"/>
    <w:rsid w:val="00A72227"/>
    <w:rsid w:val="00A724CE"/>
    <w:rsid w:val="00A72952"/>
    <w:rsid w:val="00A72E60"/>
    <w:rsid w:val="00A7324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59A"/>
    <w:rsid w:val="00A83D4E"/>
    <w:rsid w:val="00A84C4E"/>
    <w:rsid w:val="00A84F22"/>
    <w:rsid w:val="00A84FB9"/>
    <w:rsid w:val="00A85160"/>
    <w:rsid w:val="00A858B9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7E7"/>
    <w:rsid w:val="00AA0CBC"/>
    <w:rsid w:val="00AA148A"/>
    <w:rsid w:val="00AA198F"/>
    <w:rsid w:val="00AA23EE"/>
    <w:rsid w:val="00AA25F4"/>
    <w:rsid w:val="00AA2924"/>
    <w:rsid w:val="00AA333D"/>
    <w:rsid w:val="00AA41E1"/>
    <w:rsid w:val="00AA4998"/>
    <w:rsid w:val="00AA52BF"/>
    <w:rsid w:val="00AA5B43"/>
    <w:rsid w:val="00AA6503"/>
    <w:rsid w:val="00AA65EC"/>
    <w:rsid w:val="00AA6B20"/>
    <w:rsid w:val="00AA7435"/>
    <w:rsid w:val="00AB0122"/>
    <w:rsid w:val="00AB042D"/>
    <w:rsid w:val="00AB0434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C5C"/>
    <w:rsid w:val="00AC1C79"/>
    <w:rsid w:val="00AC1FE9"/>
    <w:rsid w:val="00AC2794"/>
    <w:rsid w:val="00AC3825"/>
    <w:rsid w:val="00AC39F6"/>
    <w:rsid w:val="00AC4ABE"/>
    <w:rsid w:val="00AC56AA"/>
    <w:rsid w:val="00AC577E"/>
    <w:rsid w:val="00AC5B70"/>
    <w:rsid w:val="00AC6181"/>
    <w:rsid w:val="00AC66D3"/>
    <w:rsid w:val="00AC68D8"/>
    <w:rsid w:val="00AC7B3D"/>
    <w:rsid w:val="00AC7E4A"/>
    <w:rsid w:val="00AD2B8C"/>
    <w:rsid w:val="00AD2C9C"/>
    <w:rsid w:val="00AD49A4"/>
    <w:rsid w:val="00AD590C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3F8E"/>
    <w:rsid w:val="00B04FE3"/>
    <w:rsid w:val="00B05434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450"/>
    <w:rsid w:val="00B3372D"/>
    <w:rsid w:val="00B33F02"/>
    <w:rsid w:val="00B348C5"/>
    <w:rsid w:val="00B34CBE"/>
    <w:rsid w:val="00B3524B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13E"/>
    <w:rsid w:val="00B77FAA"/>
    <w:rsid w:val="00B8073C"/>
    <w:rsid w:val="00B814D9"/>
    <w:rsid w:val="00B81DCA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CF3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688C"/>
    <w:rsid w:val="00BA7702"/>
    <w:rsid w:val="00BA7AFD"/>
    <w:rsid w:val="00BA7E4E"/>
    <w:rsid w:val="00BA7F87"/>
    <w:rsid w:val="00BB1BF0"/>
    <w:rsid w:val="00BB3850"/>
    <w:rsid w:val="00BB4227"/>
    <w:rsid w:val="00BB548B"/>
    <w:rsid w:val="00BB5EAA"/>
    <w:rsid w:val="00BB6472"/>
    <w:rsid w:val="00BB79D0"/>
    <w:rsid w:val="00BB7A33"/>
    <w:rsid w:val="00BC00CE"/>
    <w:rsid w:val="00BC0341"/>
    <w:rsid w:val="00BC0564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724C"/>
    <w:rsid w:val="00BC7862"/>
    <w:rsid w:val="00BC7D70"/>
    <w:rsid w:val="00BD1510"/>
    <w:rsid w:val="00BD1DEF"/>
    <w:rsid w:val="00BD26F0"/>
    <w:rsid w:val="00BD2F94"/>
    <w:rsid w:val="00BD326D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529"/>
    <w:rsid w:val="00BE7AC1"/>
    <w:rsid w:val="00BE7C1B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99F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10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BEB"/>
    <w:rsid w:val="00C07D3F"/>
    <w:rsid w:val="00C07F9C"/>
    <w:rsid w:val="00C1063E"/>
    <w:rsid w:val="00C118BF"/>
    <w:rsid w:val="00C11B76"/>
    <w:rsid w:val="00C13C47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692"/>
    <w:rsid w:val="00C22B19"/>
    <w:rsid w:val="00C22CE6"/>
    <w:rsid w:val="00C232F8"/>
    <w:rsid w:val="00C234D7"/>
    <w:rsid w:val="00C23A8A"/>
    <w:rsid w:val="00C23D9B"/>
    <w:rsid w:val="00C24BCA"/>
    <w:rsid w:val="00C26EF9"/>
    <w:rsid w:val="00C272A1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0C8"/>
    <w:rsid w:val="00C35770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6AB"/>
    <w:rsid w:val="00C4578A"/>
    <w:rsid w:val="00C459DD"/>
    <w:rsid w:val="00C46A12"/>
    <w:rsid w:val="00C507F1"/>
    <w:rsid w:val="00C5172F"/>
    <w:rsid w:val="00C5488B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3AAD"/>
    <w:rsid w:val="00C9401A"/>
    <w:rsid w:val="00C9457D"/>
    <w:rsid w:val="00C95820"/>
    <w:rsid w:val="00C960B7"/>
    <w:rsid w:val="00C96DFD"/>
    <w:rsid w:val="00C97C1D"/>
    <w:rsid w:val="00C97DCE"/>
    <w:rsid w:val="00CA0263"/>
    <w:rsid w:val="00CA16D5"/>
    <w:rsid w:val="00CA2C7D"/>
    <w:rsid w:val="00CA2EB0"/>
    <w:rsid w:val="00CA3FF6"/>
    <w:rsid w:val="00CA4746"/>
    <w:rsid w:val="00CA4F9A"/>
    <w:rsid w:val="00CA590B"/>
    <w:rsid w:val="00CA5B3D"/>
    <w:rsid w:val="00CA6017"/>
    <w:rsid w:val="00CA749B"/>
    <w:rsid w:val="00CB06BD"/>
    <w:rsid w:val="00CB1D13"/>
    <w:rsid w:val="00CB2B44"/>
    <w:rsid w:val="00CB3FD4"/>
    <w:rsid w:val="00CB470A"/>
    <w:rsid w:val="00CB5679"/>
    <w:rsid w:val="00CB5D1A"/>
    <w:rsid w:val="00CB6493"/>
    <w:rsid w:val="00CB689E"/>
    <w:rsid w:val="00CB6FDE"/>
    <w:rsid w:val="00CB74B6"/>
    <w:rsid w:val="00CB7589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5CCC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6BC7"/>
    <w:rsid w:val="00D171EF"/>
    <w:rsid w:val="00D1788C"/>
    <w:rsid w:val="00D17A1F"/>
    <w:rsid w:val="00D2019F"/>
    <w:rsid w:val="00D20B2F"/>
    <w:rsid w:val="00D217EF"/>
    <w:rsid w:val="00D21BD4"/>
    <w:rsid w:val="00D23793"/>
    <w:rsid w:val="00D23A11"/>
    <w:rsid w:val="00D2484A"/>
    <w:rsid w:val="00D25141"/>
    <w:rsid w:val="00D25750"/>
    <w:rsid w:val="00D26CF6"/>
    <w:rsid w:val="00D26DA5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3702B"/>
    <w:rsid w:val="00D40496"/>
    <w:rsid w:val="00D40803"/>
    <w:rsid w:val="00D409A0"/>
    <w:rsid w:val="00D40F26"/>
    <w:rsid w:val="00D415B7"/>
    <w:rsid w:val="00D41B6D"/>
    <w:rsid w:val="00D41F07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2B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438A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1D8F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1909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3353"/>
    <w:rsid w:val="00DE3677"/>
    <w:rsid w:val="00DE36C7"/>
    <w:rsid w:val="00DE3C91"/>
    <w:rsid w:val="00DE3FC9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DF7602"/>
    <w:rsid w:val="00E00231"/>
    <w:rsid w:val="00E00812"/>
    <w:rsid w:val="00E00B72"/>
    <w:rsid w:val="00E01027"/>
    <w:rsid w:val="00E010D9"/>
    <w:rsid w:val="00E0253A"/>
    <w:rsid w:val="00E02AF0"/>
    <w:rsid w:val="00E02CFF"/>
    <w:rsid w:val="00E03F67"/>
    <w:rsid w:val="00E040F0"/>
    <w:rsid w:val="00E04836"/>
    <w:rsid w:val="00E04CDF"/>
    <w:rsid w:val="00E0530A"/>
    <w:rsid w:val="00E0615B"/>
    <w:rsid w:val="00E06921"/>
    <w:rsid w:val="00E06AD9"/>
    <w:rsid w:val="00E07BCF"/>
    <w:rsid w:val="00E10602"/>
    <w:rsid w:val="00E11222"/>
    <w:rsid w:val="00E11843"/>
    <w:rsid w:val="00E120F5"/>
    <w:rsid w:val="00E12547"/>
    <w:rsid w:val="00E12A1C"/>
    <w:rsid w:val="00E12AA6"/>
    <w:rsid w:val="00E13D1B"/>
    <w:rsid w:val="00E1435D"/>
    <w:rsid w:val="00E14606"/>
    <w:rsid w:val="00E1539A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02E"/>
    <w:rsid w:val="00E253A4"/>
    <w:rsid w:val="00E2572F"/>
    <w:rsid w:val="00E25FA0"/>
    <w:rsid w:val="00E267C2"/>
    <w:rsid w:val="00E27C5E"/>
    <w:rsid w:val="00E27CC7"/>
    <w:rsid w:val="00E30120"/>
    <w:rsid w:val="00E30167"/>
    <w:rsid w:val="00E3095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7F28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49D0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B14"/>
    <w:rsid w:val="00E711CE"/>
    <w:rsid w:val="00E715BC"/>
    <w:rsid w:val="00E723C6"/>
    <w:rsid w:val="00E72946"/>
    <w:rsid w:val="00E72CF1"/>
    <w:rsid w:val="00E72DF8"/>
    <w:rsid w:val="00E7317D"/>
    <w:rsid w:val="00E7381A"/>
    <w:rsid w:val="00E74484"/>
    <w:rsid w:val="00E747AD"/>
    <w:rsid w:val="00E74FE6"/>
    <w:rsid w:val="00E75203"/>
    <w:rsid w:val="00E75838"/>
    <w:rsid w:val="00E7586F"/>
    <w:rsid w:val="00E75A9E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3475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24EA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B7388"/>
    <w:rsid w:val="00EC10CF"/>
    <w:rsid w:val="00EC2923"/>
    <w:rsid w:val="00EC3ACF"/>
    <w:rsid w:val="00EC3B27"/>
    <w:rsid w:val="00EC3C76"/>
    <w:rsid w:val="00EC49E7"/>
    <w:rsid w:val="00EC6F8C"/>
    <w:rsid w:val="00EC775E"/>
    <w:rsid w:val="00ED01BD"/>
    <w:rsid w:val="00ED0862"/>
    <w:rsid w:val="00ED1FA8"/>
    <w:rsid w:val="00ED210D"/>
    <w:rsid w:val="00ED237F"/>
    <w:rsid w:val="00ED2618"/>
    <w:rsid w:val="00ED2FF4"/>
    <w:rsid w:val="00ED3967"/>
    <w:rsid w:val="00ED3D90"/>
    <w:rsid w:val="00ED3D9A"/>
    <w:rsid w:val="00ED4622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5EBB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878"/>
    <w:rsid w:val="00F00BBD"/>
    <w:rsid w:val="00F023BD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4CD7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3718B"/>
    <w:rsid w:val="00F406E1"/>
    <w:rsid w:val="00F40899"/>
    <w:rsid w:val="00F40FEB"/>
    <w:rsid w:val="00F416BC"/>
    <w:rsid w:val="00F41815"/>
    <w:rsid w:val="00F424C7"/>
    <w:rsid w:val="00F42DAF"/>
    <w:rsid w:val="00F43045"/>
    <w:rsid w:val="00F43CF5"/>
    <w:rsid w:val="00F449A3"/>
    <w:rsid w:val="00F44BB7"/>
    <w:rsid w:val="00F450D3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5778C"/>
    <w:rsid w:val="00F577D0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6CE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24C"/>
    <w:rsid w:val="00F92E35"/>
    <w:rsid w:val="00F93375"/>
    <w:rsid w:val="00F93707"/>
    <w:rsid w:val="00F93E62"/>
    <w:rsid w:val="00F94A1E"/>
    <w:rsid w:val="00F960B7"/>
    <w:rsid w:val="00F96C41"/>
    <w:rsid w:val="00F97013"/>
    <w:rsid w:val="00F9794D"/>
    <w:rsid w:val="00F97EA2"/>
    <w:rsid w:val="00F97F3B"/>
    <w:rsid w:val="00FA105F"/>
    <w:rsid w:val="00FA190E"/>
    <w:rsid w:val="00FA1CE3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60C"/>
    <w:rsid w:val="00FB6845"/>
    <w:rsid w:val="00FB6BCF"/>
    <w:rsid w:val="00FB765A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64B0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323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7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table" w:customStyle="1" w:styleId="Mkatabulky1">
    <w:name w:val="Mřížka tabulky1"/>
    <w:basedOn w:val="Normlntabulka"/>
    <w:next w:val="Mkatabulky"/>
    <w:uiPriority w:val="59"/>
    <w:rsid w:val="00423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daplohy">
    <w:name w:val="Rada přílohy"/>
    <w:basedOn w:val="Normln"/>
    <w:rsid w:val="00A858B9"/>
    <w:pPr>
      <w:widowControl w:val="0"/>
      <w:spacing w:before="480" w:after="120"/>
      <w:ind w:left="0" w:firstLine="0"/>
    </w:pPr>
    <w:rPr>
      <w:rFonts w:ascii="Arial" w:eastAsia="Times New Roman" w:hAnsi="Arial" w:cs="Times New Roman"/>
      <w:sz w:val="24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reskovcova@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83C81-880D-4BFE-A54F-CCC2D5DC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4678</Words>
  <Characters>27605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Veselský Josef</cp:lastModifiedBy>
  <cp:revision>14</cp:revision>
  <cp:lastPrinted>2022-01-07T07:22:00Z</cp:lastPrinted>
  <dcterms:created xsi:type="dcterms:W3CDTF">2022-01-19T09:18:00Z</dcterms:created>
  <dcterms:modified xsi:type="dcterms:W3CDTF">2022-09-06T11:02:00Z</dcterms:modified>
</cp:coreProperties>
</file>