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A718A" w14:textId="77777777" w:rsidR="00CE657C" w:rsidRDefault="00CE657C" w:rsidP="002D2BC7">
      <w:pPr>
        <w:spacing w:before="120" w:after="120" w:line="276" w:lineRule="auto"/>
        <w:jc w:val="center"/>
        <w:rPr>
          <w:b/>
          <w:sz w:val="28"/>
          <w:szCs w:val="28"/>
        </w:rPr>
      </w:pPr>
    </w:p>
    <w:p w14:paraId="6D29EF13" w14:textId="17BD21A1" w:rsidR="002D2BC7" w:rsidRDefault="002D2BC7" w:rsidP="002D2BC7">
      <w:pPr>
        <w:spacing w:before="120" w:after="120" w:line="276" w:lineRule="auto"/>
        <w:jc w:val="center"/>
        <w:rPr>
          <w:b/>
          <w:sz w:val="28"/>
          <w:szCs w:val="28"/>
        </w:rPr>
      </w:pPr>
      <w:r w:rsidRPr="00101557">
        <w:rPr>
          <w:b/>
          <w:sz w:val="28"/>
          <w:szCs w:val="28"/>
        </w:rPr>
        <w:t xml:space="preserve">Dodatek č. </w:t>
      </w:r>
      <w:r w:rsidR="00263601">
        <w:rPr>
          <w:b/>
          <w:sz w:val="28"/>
          <w:szCs w:val="28"/>
        </w:rPr>
        <w:t>3</w:t>
      </w:r>
      <w:r w:rsidR="00C45C13">
        <w:rPr>
          <w:b/>
          <w:sz w:val="28"/>
          <w:szCs w:val="28"/>
        </w:rPr>
        <w:t>4</w:t>
      </w:r>
    </w:p>
    <w:p w14:paraId="45D8A006" w14:textId="3B73F330" w:rsidR="002D2BC7" w:rsidRDefault="002D2BC7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  <w:r w:rsidRPr="005B2A36">
        <w:rPr>
          <w:rFonts w:ascii="Arial" w:hAnsi="Arial" w:cs="Arial"/>
          <w:b w:val="0"/>
          <w:lang w:val="cs-CZ"/>
        </w:rPr>
        <w:t>zřizovací listiny Správy silnic Olomouckého kraje, příspěvkové organizace, se sídlem Olomouc, Lipenská 753/120, IČ</w:t>
      </w:r>
      <w:r w:rsidR="005D73CD">
        <w:rPr>
          <w:rFonts w:ascii="Arial" w:hAnsi="Arial" w:cs="Arial"/>
          <w:b w:val="0"/>
          <w:lang w:val="cs-CZ"/>
        </w:rPr>
        <w:t>O:</w:t>
      </w:r>
      <w:r w:rsidRPr="005B2A36">
        <w:rPr>
          <w:rFonts w:ascii="Arial" w:hAnsi="Arial" w:cs="Arial"/>
          <w:b w:val="0"/>
          <w:lang w:val="cs-CZ"/>
        </w:rPr>
        <w:t xml:space="preserve"> 70960399, vydané Zas</w:t>
      </w:r>
      <w:r>
        <w:rPr>
          <w:rFonts w:ascii="Arial" w:hAnsi="Arial" w:cs="Arial"/>
          <w:b w:val="0"/>
          <w:lang w:val="cs-CZ"/>
        </w:rPr>
        <w:t xml:space="preserve">tupitelstvem Olomouckého kraje </w:t>
      </w:r>
      <w:r w:rsidRPr="005B2A36">
        <w:rPr>
          <w:rFonts w:ascii="Arial" w:hAnsi="Arial" w:cs="Arial"/>
          <w:b w:val="0"/>
          <w:lang w:val="cs-CZ"/>
        </w:rPr>
        <w:t>dne 28.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2002, ve znění dodatk</w:t>
      </w:r>
      <w:r w:rsidR="002A7844">
        <w:rPr>
          <w:rFonts w:ascii="Arial" w:hAnsi="Arial" w:cs="Arial"/>
          <w:b w:val="0"/>
          <w:lang w:val="cs-CZ"/>
        </w:rPr>
        <w:t>ů</w:t>
      </w:r>
      <w:r w:rsidRPr="005B2A36">
        <w:rPr>
          <w:rFonts w:ascii="Arial" w:hAnsi="Arial" w:cs="Arial"/>
          <w:b w:val="0"/>
          <w:lang w:val="cs-CZ"/>
        </w:rPr>
        <w:t xml:space="preserve"> č. 1</w:t>
      </w:r>
      <w:r w:rsidR="002A7844">
        <w:rPr>
          <w:rFonts w:ascii="Arial" w:hAnsi="Arial" w:cs="Arial"/>
          <w:b w:val="0"/>
          <w:lang w:val="cs-CZ"/>
        </w:rPr>
        <w:t xml:space="preserve"> - 3</w:t>
      </w:r>
      <w:r w:rsidR="00C45C13">
        <w:rPr>
          <w:rFonts w:ascii="Arial" w:hAnsi="Arial" w:cs="Arial"/>
          <w:b w:val="0"/>
          <w:lang w:val="cs-CZ"/>
        </w:rPr>
        <w:t>3</w:t>
      </w:r>
      <w:r>
        <w:rPr>
          <w:rFonts w:ascii="Arial" w:hAnsi="Arial" w:cs="Arial"/>
          <w:b w:val="0"/>
          <w:lang w:val="cs-CZ"/>
        </w:rPr>
        <w:t>.</w:t>
      </w:r>
    </w:p>
    <w:p w14:paraId="227FCE7D" w14:textId="77777777" w:rsidR="002D2BC7" w:rsidRPr="0042765D" w:rsidRDefault="002D2BC7" w:rsidP="002D2BC7"/>
    <w:p w14:paraId="1C214FC1" w14:textId="77777777" w:rsidR="002D2BC7" w:rsidRDefault="002D2BC7" w:rsidP="002D2BC7">
      <w:pPr>
        <w:pStyle w:val="Nadpis1"/>
        <w:spacing w:before="0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 xml:space="preserve">Poslední úplné znění zřizovací listiny Správy silnic Olomouckého kraje, </w:t>
      </w:r>
      <w:r w:rsidRPr="005B2A36">
        <w:rPr>
          <w:rFonts w:ascii="Arial" w:hAnsi="Arial" w:cs="Arial"/>
          <w:b w:val="0"/>
          <w:lang w:val="cs-CZ"/>
        </w:rPr>
        <w:t>příspěvkové organizace</w:t>
      </w:r>
      <w:r>
        <w:rPr>
          <w:rFonts w:ascii="Arial" w:hAnsi="Arial" w:cs="Arial"/>
          <w:b w:val="0"/>
          <w:lang w:val="cs-CZ"/>
        </w:rPr>
        <w:t xml:space="preserve"> (dále také „SSOK“ nebo „příspěvková organizace“), ze dne 30. 9. 2014 bylo vyhlášeno na základě usnesení Zastupitelstva Olomouckého kraje č. UZ/12/6/2014 ze dne 19. 9. 2014.</w:t>
      </w:r>
      <w:r w:rsidRPr="005B2A36">
        <w:rPr>
          <w:rFonts w:ascii="Arial" w:hAnsi="Arial" w:cs="Arial"/>
          <w:b w:val="0"/>
          <w:lang w:val="cs-CZ"/>
        </w:rPr>
        <w:t xml:space="preserve"> </w:t>
      </w:r>
    </w:p>
    <w:p w14:paraId="44FD5762" w14:textId="77777777" w:rsidR="002D2BC7" w:rsidRDefault="002D2BC7" w:rsidP="002D2BC7"/>
    <w:p w14:paraId="460E3440" w14:textId="6482B8E5" w:rsidR="002D2BC7" w:rsidRDefault="002D2BC7" w:rsidP="002D2BC7">
      <w:pPr>
        <w:jc w:val="both"/>
      </w:pPr>
      <w:r>
        <w:t>Olomoucký kraj v souladu s ustanovením § 27 zákona č. 250/2000 Sb., o rozpočtových pravidlech územních rozpočtů, v platném znění a v souladu s ustanovením § 35 odst. 2 písm. j) a § 59 odst. 1 písm. i) zákona č. 129/2000 Sb., o krajích (krajské zř</w:t>
      </w:r>
      <w:r w:rsidR="00643222">
        <w:t>ízení) v platném znění, vydává d</w:t>
      </w:r>
      <w:r>
        <w:t xml:space="preserve">odatek č. </w:t>
      </w:r>
      <w:r w:rsidR="00CD73D0">
        <w:t>3</w:t>
      </w:r>
      <w:r w:rsidR="00DC072B">
        <w:t>4</w:t>
      </w:r>
      <w:r>
        <w:t xml:space="preserve"> ke zřizovací listině pro příspěvkovou organizaci:</w:t>
      </w:r>
    </w:p>
    <w:p w14:paraId="29F75970" w14:textId="77777777" w:rsidR="002D2BC7" w:rsidRDefault="002D2BC7" w:rsidP="002D2BC7">
      <w:pPr>
        <w:jc w:val="both"/>
      </w:pPr>
    </w:p>
    <w:p w14:paraId="112EDD88" w14:textId="77777777" w:rsidR="002D2BC7" w:rsidRPr="00BB4356" w:rsidRDefault="002D2BC7" w:rsidP="00415E8C">
      <w:pPr>
        <w:ind w:left="567" w:hanging="567"/>
        <w:jc w:val="both"/>
        <w:rPr>
          <w:b/>
        </w:rPr>
      </w:pPr>
      <w:r w:rsidRPr="00BB4356">
        <w:rPr>
          <w:b/>
        </w:rPr>
        <w:t>Název:</w:t>
      </w:r>
      <w:r w:rsidRPr="00BB4356">
        <w:rPr>
          <w:b/>
        </w:rPr>
        <w:tab/>
        <w:t>Správa silnic Olomouckého kraje, příspěvková organizace</w:t>
      </w:r>
    </w:p>
    <w:p w14:paraId="4DF55497" w14:textId="77777777" w:rsidR="002D2BC7" w:rsidRPr="00BB4356" w:rsidRDefault="002D2BC7" w:rsidP="002D2BC7">
      <w:pPr>
        <w:ind w:left="2127" w:hanging="2127"/>
        <w:jc w:val="both"/>
        <w:rPr>
          <w:b/>
        </w:rPr>
      </w:pPr>
    </w:p>
    <w:p w14:paraId="57BB08CF" w14:textId="77777777" w:rsidR="002D2BC7" w:rsidRPr="00BB4356" w:rsidRDefault="002D2BC7" w:rsidP="002D2BC7">
      <w:pPr>
        <w:ind w:left="2127" w:hanging="2127"/>
        <w:jc w:val="both"/>
        <w:rPr>
          <w:b/>
        </w:rPr>
      </w:pPr>
      <w:r w:rsidRPr="00BB4356">
        <w:rPr>
          <w:b/>
        </w:rPr>
        <w:t>Sídlo:</w:t>
      </w:r>
      <w:r w:rsidRPr="00BB4356">
        <w:rPr>
          <w:b/>
        </w:rPr>
        <w:tab/>
        <w:t>Lipenská 753/120, Hodolany, 779 00 Olomouc</w:t>
      </w:r>
    </w:p>
    <w:p w14:paraId="3D4DD2E1" w14:textId="77777777" w:rsidR="002D2BC7" w:rsidRPr="00BB4356" w:rsidRDefault="002D2BC7" w:rsidP="002D2BC7">
      <w:pPr>
        <w:ind w:left="2127" w:hanging="2127"/>
        <w:jc w:val="both"/>
        <w:rPr>
          <w:b/>
        </w:rPr>
      </w:pPr>
    </w:p>
    <w:p w14:paraId="6D9FC7DE" w14:textId="77777777" w:rsidR="002D2BC7" w:rsidRPr="00BB4356" w:rsidRDefault="002D2BC7" w:rsidP="002D2BC7">
      <w:pPr>
        <w:ind w:left="2127" w:hanging="2127"/>
        <w:jc w:val="both"/>
        <w:rPr>
          <w:b/>
        </w:rPr>
      </w:pPr>
      <w:r w:rsidRPr="00BB4356">
        <w:rPr>
          <w:b/>
        </w:rPr>
        <w:t>Identifikační číslo:</w:t>
      </w:r>
      <w:r w:rsidRPr="00BB4356">
        <w:rPr>
          <w:b/>
        </w:rPr>
        <w:tab/>
        <w:t>70960399</w:t>
      </w:r>
    </w:p>
    <w:p w14:paraId="25C39074" w14:textId="77777777" w:rsidR="002D2BC7" w:rsidRDefault="002D2BC7" w:rsidP="002D2BC7">
      <w:pPr>
        <w:ind w:left="2127" w:hanging="2127"/>
        <w:jc w:val="both"/>
      </w:pPr>
    </w:p>
    <w:p w14:paraId="5A896EE8" w14:textId="77777777" w:rsidR="002D2BC7" w:rsidRDefault="002D2BC7" w:rsidP="002D2BC7">
      <w:pPr>
        <w:ind w:left="2127" w:hanging="2127"/>
        <w:jc w:val="both"/>
      </w:pPr>
      <w:r>
        <w:t>v tomto znění:</w:t>
      </w:r>
    </w:p>
    <w:p w14:paraId="6570A008" w14:textId="77777777" w:rsidR="002D2BC7" w:rsidRPr="00D61C54" w:rsidRDefault="002D2BC7" w:rsidP="002D2BC7"/>
    <w:p w14:paraId="2CB8465F" w14:textId="686DB57C" w:rsidR="002D2BC7" w:rsidRDefault="00D00FAD" w:rsidP="002D2BC7">
      <w:pPr>
        <w:jc w:val="center"/>
        <w:rPr>
          <w:b/>
          <w:bCs/>
        </w:rPr>
      </w:pPr>
      <w:r>
        <w:rPr>
          <w:b/>
          <w:bCs/>
        </w:rPr>
        <w:t>Čl. I</w:t>
      </w:r>
    </w:p>
    <w:p w14:paraId="19A3DD40" w14:textId="10FF3376" w:rsidR="00BB4356" w:rsidRDefault="00BB4356" w:rsidP="002D2BC7">
      <w:pPr>
        <w:jc w:val="center"/>
        <w:rPr>
          <w:b/>
          <w:bCs/>
        </w:rPr>
      </w:pPr>
    </w:p>
    <w:p w14:paraId="2965F149" w14:textId="77777777" w:rsidR="00CE657C" w:rsidRDefault="00CE657C" w:rsidP="002D2BC7">
      <w:pPr>
        <w:jc w:val="center"/>
        <w:rPr>
          <w:b/>
          <w:bCs/>
        </w:rPr>
      </w:pPr>
    </w:p>
    <w:p w14:paraId="5B0B2872" w14:textId="6EA0A9FC" w:rsidR="002D2BC7" w:rsidRPr="008C10B6" w:rsidRDefault="00C45C13" w:rsidP="002D2BC7">
      <w:pPr>
        <w:spacing w:after="120"/>
        <w:jc w:val="both"/>
        <w:rPr>
          <w:b/>
        </w:rPr>
      </w:pPr>
      <w:r>
        <w:rPr>
          <w:b/>
        </w:rPr>
        <w:t>1</w:t>
      </w:r>
      <w:r w:rsidR="005A5E89">
        <w:rPr>
          <w:b/>
        </w:rPr>
        <w:t xml:space="preserve">.  </w:t>
      </w:r>
      <w:r w:rsidR="002D2BC7" w:rsidRPr="009A0585">
        <w:rPr>
          <w:b/>
        </w:rPr>
        <w:t xml:space="preserve">Tímto </w:t>
      </w:r>
      <w:r w:rsidR="005945D3">
        <w:rPr>
          <w:b/>
        </w:rPr>
        <w:t>D</w:t>
      </w:r>
      <w:r w:rsidR="002D2BC7" w:rsidRPr="009A0585">
        <w:rPr>
          <w:b/>
        </w:rPr>
        <w:t>odatkem</w:t>
      </w:r>
      <w:r w:rsidR="005945D3">
        <w:rPr>
          <w:b/>
        </w:rPr>
        <w:t xml:space="preserve"> č. </w:t>
      </w:r>
      <w:r w:rsidR="002811F5">
        <w:rPr>
          <w:b/>
        </w:rPr>
        <w:t>3</w:t>
      </w:r>
      <w:r>
        <w:rPr>
          <w:b/>
        </w:rPr>
        <w:t>4</w:t>
      </w:r>
      <w:r w:rsidR="00A90B11">
        <w:rPr>
          <w:b/>
        </w:rPr>
        <w:t xml:space="preserve"> </w:t>
      </w:r>
      <w:r w:rsidR="002D2BC7" w:rsidRPr="009A0585">
        <w:rPr>
          <w:b/>
        </w:rPr>
        <w:t>se</w:t>
      </w:r>
      <w:r w:rsidR="002D2BC7">
        <w:rPr>
          <w:b/>
        </w:rPr>
        <w:t xml:space="preserve"> </w:t>
      </w:r>
      <w:r w:rsidR="002D2BC7" w:rsidRPr="00A50D49">
        <w:rPr>
          <w:b/>
        </w:rPr>
        <w:t>upravuje Příloha č. 1 zřizovací listiny Správy silnic Olomouckého kraje, příspěvkové organizace, (</w:t>
      </w:r>
      <w:r w:rsidR="002D2BC7">
        <w:rPr>
          <w:b/>
        </w:rPr>
        <w:t>V</w:t>
      </w:r>
      <w:r w:rsidR="002D2BC7" w:rsidRPr="0094495E">
        <w:rPr>
          <w:b/>
        </w:rPr>
        <w:t>ymezení majetku</w:t>
      </w:r>
      <w:r w:rsidR="002D2BC7">
        <w:rPr>
          <w:b/>
        </w:rPr>
        <w:t xml:space="preserve"> v hospodaření příspěvkové organizace), a to stávající část</w:t>
      </w:r>
      <w:r w:rsidR="00566715">
        <w:rPr>
          <w:b/>
        </w:rPr>
        <w:t xml:space="preserve">i </w:t>
      </w:r>
      <w:r w:rsidR="002D2BC7" w:rsidRPr="00A50D49">
        <w:rPr>
          <w:b/>
        </w:rPr>
        <w:t>B</w:t>
      </w:r>
      <w:r>
        <w:rPr>
          <w:b/>
        </w:rPr>
        <w:t>3</w:t>
      </w:r>
      <w:r w:rsidR="002D2BC7" w:rsidRPr="00A50D49">
        <w:rPr>
          <w:b/>
        </w:rPr>
        <w:t xml:space="preserve">).  </w:t>
      </w:r>
    </w:p>
    <w:p w14:paraId="76F167D3" w14:textId="210C3143" w:rsidR="002D2BC7" w:rsidRDefault="001538D9" w:rsidP="002D2BC7">
      <w:pPr>
        <w:spacing w:after="120"/>
        <w:jc w:val="both"/>
      </w:pPr>
      <w:r>
        <w:t>V sekci B3) se sleduje výčet nemovitostí předaných do hospodaření Správy silnic Olomouckého kraje, příspěvkové organizace s účinností ke dni nabytí vlastnického práva k nim.</w:t>
      </w:r>
    </w:p>
    <w:p w14:paraId="262907D5" w14:textId="09C31CBA" w:rsidR="002D2BC7" w:rsidRDefault="002D2BC7" w:rsidP="002D2BC7">
      <w:pPr>
        <w:spacing w:after="120"/>
        <w:jc w:val="both"/>
      </w:pPr>
      <w:r>
        <w:t xml:space="preserve"> </w:t>
      </w:r>
    </w:p>
    <w:p w14:paraId="0F1E4BBA" w14:textId="4F220663" w:rsidR="002D2BC7" w:rsidRDefault="002D2BC7" w:rsidP="002D2BC7">
      <w:pPr>
        <w:autoSpaceDE w:val="0"/>
        <w:autoSpaceDN w:val="0"/>
        <w:adjustRightInd w:val="0"/>
        <w:spacing w:after="120"/>
        <w:jc w:val="center"/>
        <w:rPr>
          <w:b/>
        </w:rPr>
      </w:pPr>
      <w:bookmarkStart w:id="0" w:name="_GoBack"/>
      <w:bookmarkEnd w:id="0"/>
      <w:r w:rsidRPr="00EF1BB5">
        <w:rPr>
          <w:b/>
        </w:rPr>
        <w:t>Čl. II</w:t>
      </w:r>
    </w:p>
    <w:p w14:paraId="675BDE67" w14:textId="77777777" w:rsidR="00442A84" w:rsidRPr="00EF1BB5" w:rsidRDefault="00442A84" w:rsidP="002D2BC7">
      <w:pPr>
        <w:autoSpaceDE w:val="0"/>
        <w:autoSpaceDN w:val="0"/>
        <w:adjustRightInd w:val="0"/>
        <w:spacing w:after="120"/>
        <w:jc w:val="center"/>
        <w:rPr>
          <w:b/>
        </w:rPr>
      </w:pPr>
    </w:p>
    <w:p w14:paraId="695DA990" w14:textId="789FA999" w:rsidR="00D00FAD" w:rsidRDefault="002D2BC7" w:rsidP="00D00FAD">
      <w:pPr>
        <w:autoSpaceDE w:val="0"/>
        <w:autoSpaceDN w:val="0"/>
        <w:adjustRightInd w:val="0"/>
        <w:spacing w:after="120"/>
        <w:jc w:val="both"/>
      </w:pPr>
      <w:r>
        <w:t xml:space="preserve">1. </w:t>
      </w:r>
      <w:r w:rsidR="00D00FAD">
        <w:t>V</w:t>
      </w:r>
      <w:r w:rsidR="00D00FAD" w:rsidRPr="00514222">
        <w:t xml:space="preserve"> ostatních částech zůstává zřizovací listina S</w:t>
      </w:r>
      <w:r w:rsidR="00D00FAD">
        <w:t>SOK</w:t>
      </w:r>
      <w:r w:rsidR="00DC072B">
        <w:t xml:space="preserve"> </w:t>
      </w:r>
      <w:proofErr w:type="gramStart"/>
      <w:r w:rsidR="00DC072B">
        <w:t>č.j.</w:t>
      </w:r>
      <w:proofErr w:type="gramEnd"/>
      <w:r w:rsidR="00DC072B">
        <w:t xml:space="preserve"> H-325/2002 vydaná dne 28. 2. 2002 s účinností od 1. 4. 2002</w:t>
      </w:r>
      <w:r w:rsidR="00D00FAD">
        <w:t>,</w:t>
      </w:r>
      <w:r w:rsidR="00D00FAD" w:rsidRPr="00514222">
        <w:t xml:space="preserve"> ve znění dodatk</w:t>
      </w:r>
      <w:r w:rsidR="00D00FAD">
        <w:t>ů</w:t>
      </w:r>
      <w:r w:rsidR="00D00FAD" w:rsidRPr="00514222">
        <w:t xml:space="preserve"> č. 1</w:t>
      </w:r>
      <w:r w:rsidR="00D00FAD">
        <w:t xml:space="preserve"> až 3</w:t>
      </w:r>
      <w:r w:rsidR="00C45C13">
        <w:t>3</w:t>
      </w:r>
      <w:r w:rsidR="00D00FAD">
        <w:t>, beze změny</w:t>
      </w:r>
      <w:r w:rsidR="00D00FAD" w:rsidRPr="00450C4A">
        <w:t>.</w:t>
      </w:r>
    </w:p>
    <w:p w14:paraId="184BCDC7" w14:textId="43EF0176" w:rsidR="002D2BC7" w:rsidRDefault="00D00FAD" w:rsidP="002D2BC7">
      <w:pPr>
        <w:autoSpaceDE w:val="0"/>
        <w:autoSpaceDN w:val="0"/>
        <w:adjustRightInd w:val="0"/>
        <w:spacing w:after="120"/>
        <w:jc w:val="both"/>
      </w:pPr>
      <w:r>
        <w:t xml:space="preserve">2. </w:t>
      </w:r>
      <w:r w:rsidR="002D2BC7">
        <w:t xml:space="preserve">Dodatek č. </w:t>
      </w:r>
      <w:r w:rsidR="002811F5">
        <w:t>3</w:t>
      </w:r>
      <w:r w:rsidR="00C45C13">
        <w:t>4</w:t>
      </w:r>
      <w:r w:rsidR="002D2BC7">
        <w:t xml:space="preserve"> ke zřizovací listině SSOK</w:t>
      </w:r>
      <w:r w:rsidR="002D2BC7" w:rsidRPr="0084724D">
        <w:t xml:space="preserve"> je </w:t>
      </w:r>
      <w:r w:rsidR="00442A84">
        <w:t>vyhotove</w:t>
      </w:r>
      <w:r w:rsidR="002D2BC7" w:rsidRPr="0084724D">
        <w:t>n v</w:t>
      </w:r>
      <w:r w:rsidR="00C45C13">
        <w:t> elektronické podobě</w:t>
      </w:r>
      <w:r w:rsidR="00442A84">
        <w:t>, tj. elektronicky podepsán oprávněným zástupcem Olomouckého kraje a doručen příspěvkové organizaci prostřednictvím datové schránky.</w:t>
      </w:r>
    </w:p>
    <w:p w14:paraId="48B5C087" w14:textId="33AC33BE" w:rsidR="00EF4D79" w:rsidRDefault="00EF4D79" w:rsidP="00EF4D79">
      <w:pPr>
        <w:pStyle w:val="Bntext-odsazendole"/>
      </w:pPr>
      <w:r>
        <w:lastRenderedPageBreak/>
        <w:t xml:space="preserve">3. </w:t>
      </w:r>
      <w:r w:rsidR="005945D3">
        <w:t>D</w:t>
      </w:r>
      <w:r>
        <w:t xml:space="preserve">odatek </w:t>
      </w:r>
      <w:r w:rsidR="00A90B11">
        <w:t xml:space="preserve">č. </w:t>
      </w:r>
      <w:r w:rsidR="002811F5">
        <w:t>3</w:t>
      </w:r>
      <w:r w:rsidR="00C45C13">
        <w:t>4</w:t>
      </w:r>
      <w:r w:rsidR="00A90B11">
        <w:t xml:space="preserve"> </w:t>
      </w:r>
      <w:r>
        <w:t xml:space="preserve">nabývá </w:t>
      </w:r>
      <w:r w:rsidRPr="005523FB">
        <w:t>platnosti</w:t>
      </w:r>
      <w:r w:rsidR="00C45C13">
        <w:t xml:space="preserve"> a účinnosti</w:t>
      </w:r>
      <w:r>
        <w:t xml:space="preserve"> </w:t>
      </w:r>
      <w:r w:rsidRPr="005523FB">
        <w:t>dnem</w:t>
      </w:r>
      <w:r>
        <w:t xml:space="preserve"> jeho schválení Zastupitelstvem Olomouckého kraje.</w:t>
      </w:r>
    </w:p>
    <w:p w14:paraId="7049E16D" w14:textId="377D817D" w:rsidR="00DC072B" w:rsidRDefault="00DC072B" w:rsidP="00EF4D79">
      <w:pPr>
        <w:pStyle w:val="Bntext-odsazendole"/>
      </w:pPr>
      <w:r>
        <w:t xml:space="preserve">Dodatek č. 34 schválilo Zastupitelstvo Olomouckého kraje dne 26. 9. 2022 usnesením č. </w:t>
      </w:r>
      <w:r w:rsidR="005F0723">
        <w:t>UZ/</w:t>
      </w:r>
      <w:proofErr w:type="spellStart"/>
      <w:r w:rsidR="005F0723">
        <w:t>xx</w:t>
      </w:r>
      <w:proofErr w:type="spellEnd"/>
      <w:r w:rsidR="005F0723">
        <w:t>/</w:t>
      </w:r>
      <w:proofErr w:type="spellStart"/>
      <w:r w:rsidR="005F0723">
        <w:t>xx</w:t>
      </w:r>
      <w:proofErr w:type="spellEnd"/>
      <w:r w:rsidR="005F0723">
        <w:t>/2022.</w:t>
      </w:r>
    </w:p>
    <w:p w14:paraId="56096F8E" w14:textId="09F38EBB" w:rsidR="002D2BC7" w:rsidRDefault="002D2BC7" w:rsidP="002D2BC7">
      <w:pPr>
        <w:jc w:val="both"/>
      </w:pPr>
      <w:r w:rsidRPr="007833A0">
        <w:t xml:space="preserve">V Olomouci dne </w:t>
      </w:r>
    </w:p>
    <w:p w14:paraId="5CB30C0B" w14:textId="77777777" w:rsidR="002D2BC7" w:rsidRDefault="002D2BC7" w:rsidP="002D2BC7">
      <w:pPr>
        <w:jc w:val="both"/>
      </w:pPr>
    </w:p>
    <w:p w14:paraId="7B4D3879" w14:textId="77777777" w:rsidR="002D2BC7" w:rsidRDefault="002D2BC7" w:rsidP="002D2BC7">
      <w:pPr>
        <w:jc w:val="both"/>
      </w:pPr>
      <w:r>
        <w:t xml:space="preserve"> </w:t>
      </w:r>
    </w:p>
    <w:p w14:paraId="5C7C75F6" w14:textId="52512F6A" w:rsidR="002D2BC7" w:rsidRPr="000F5EFA" w:rsidRDefault="002D2BC7" w:rsidP="002D2BC7">
      <w:pPr>
        <w:ind w:left="4956" w:firstLine="6"/>
        <w:jc w:val="both"/>
      </w:pPr>
      <w:r>
        <w:t xml:space="preserve">              </w:t>
      </w:r>
      <w:r w:rsidR="00D00FAD">
        <w:t xml:space="preserve">    </w:t>
      </w:r>
      <w:r w:rsidR="002811F5">
        <w:t xml:space="preserve">Michal </w:t>
      </w:r>
      <w:proofErr w:type="spellStart"/>
      <w:r w:rsidR="002811F5">
        <w:t>Zácha</w:t>
      </w:r>
      <w:proofErr w:type="spellEnd"/>
    </w:p>
    <w:p w14:paraId="2DC64FE3" w14:textId="22AAE6F7" w:rsidR="002D2BC7" w:rsidRPr="000F5EFA" w:rsidRDefault="002D2BC7" w:rsidP="002D2BC7">
      <w:pPr>
        <w:ind w:left="4956" w:firstLine="708"/>
        <w:jc w:val="both"/>
      </w:pPr>
      <w:r>
        <w:t xml:space="preserve">   náměstek </w:t>
      </w:r>
      <w:r w:rsidRPr="000F5EFA">
        <w:t>hejtman</w:t>
      </w:r>
      <w:r>
        <w:t>a</w:t>
      </w:r>
    </w:p>
    <w:p w14:paraId="2BF3720F" w14:textId="7A26E0FE" w:rsidR="002D2BC7" w:rsidRPr="000F5EFA" w:rsidRDefault="002D2BC7" w:rsidP="002D2BC7">
      <w:pPr>
        <w:ind w:left="4956" w:firstLine="708"/>
        <w:jc w:val="both"/>
      </w:pPr>
      <w:r w:rsidRPr="000F5EFA">
        <w:t xml:space="preserve">  </w:t>
      </w:r>
      <w:r>
        <w:t xml:space="preserve"> </w:t>
      </w:r>
      <w:r w:rsidRPr="000F5EFA">
        <w:t>Olomouckého kraje</w:t>
      </w:r>
    </w:p>
    <w:p w14:paraId="12A3F0F0" w14:textId="77777777" w:rsidR="00881A53" w:rsidRDefault="00881A53" w:rsidP="00EF4D79">
      <w:pPr>
        <w:jc w:val="center"/>
        <w:rPr>
          <w:b/>
          <w:sz w:val="36"/>
          <w:szCs w:val="36"/>
          <w:u w:val="single"/>
        </w:rPr>
      </w:pPr>
    </w:p>
    <w:p w14:paraId="1E785E63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4F1F6F37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4EED9968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4BD2CDDC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106D2C6E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63F1DA76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45C76F79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3E269951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2A9846B1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529256D3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3C874B1C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68C61021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4DA3305C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55CE19EA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005A45D0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17199544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3FCC6CC7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27B74214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68CB55A5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08C4C3BF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3FE22EA4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6F26D75C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7034145B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037BE72F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2EF53875" w14:textId="77777777" w:rsidR="00CE657C" w:rsidRDefault="00CE657C" w:rsidP="00EF4D79">
      <w:pPr>
        <w:jc w:val="center"/>
        <w:rPr>
          <w:b/>
          <w:sz w:val="36"/>
          <w:szCs w:val="36"/>
          <w:u w:val="single"/>
        </w:rPr>
      </w:pPr>
    </w:p>
    <w:p w14:paraId="06FFA5E6" w14:textId="3E005CCF" w:rsidR="00EF4D79" w:rsidRPr="00775003" w:rsidRDefault="000A769A" w:rsidP="00EF4D7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Část B) </w:t>
      </w:r>
      <w:r w:rsidR="00EF4D79" w:rsidRPr="00775003">
        <w:rPr>
          <w:b/>
          <w:sz w:val="36"/>
          <w:szCs w:val="36"/>
          <w:u w:val="single"/>
        </w:rPr>
        <w:t>Příloh</w:t>
      </w:r>
      <w:r>
        <w:rPr>
          <w:b/>
          <w:sz w:val="36"/>
          <w:szCs w:val="36"/>
          <w:u w:val="single"/>
        </w:rPr>
        <w:t>y</w:t>
      </w:r>
      <w:r w:rsidR="00EF4D79" w:rsidRPr="00775003">
        <w:rPr>
          <w:b/>
          <w:sz w:val="36"/>
          <w:szCs w:val="36"/>
          <w:u w:val="single"/>
        </w:rPr>
        <w:t xml:space="preserve"> č. </w:t>
      </w:r>
      <w:r w:rsidR="00EF4D79">
        <w:rPr>
          <w:b/>
          <w:sz w:val="36"/>
          <w:szCs w:val="36"/>
          <w:u w:val="single"/>
        </w:rPr>
        <w:t xml:space="preserve">1 </w:t>
      </w:r>
    </w:p>
    <w:p w14:paraId="188C2207" w14:textId="77777777" w:rsidR="00EF4D79" w:rsidRPr="00307D79" w:rsidRDefault="00EF4D79" w:rsidP="00EF4D79">
      <w:pPr>
        <w:jc w:val="center"/>
        <w:rPr>
          <w:b/>
          <w:sz w:val="28"/>
          <w:szCs w:val="28"/>
        </w:rPr>
      </w:pPr>
    </w:p>
    <w:p w14:paraId="00712716" w14:textId="1BA956C7" w:rsidR="00AD085E" w:rsidRDefault="00EF4D79" w:rsidP="00AD085E">
      <w:pPr>
        <w:jc w:val="center"/>
        <w:rPr>
          <w:b/>
        </w:rPr>
      </w:pPr>
      <w:r>
        <w:rPr>
          <w:b/>
        </w:rPr>
        <w:t>zřizovací listiny Správy silnic Olomouckého kraje, příspěvkové organizace</w:t>
      </w:r>
    </w:p>
    <w:p w14:paraId="7DC6744B" w14:textId="77777777" w:rsidR="00AD085E" w:rsidRDefault="00AD085E" w:rsidP="00EF4D79">
      <w:pPr>
        <w:jc w:val="both"/>
        <w:rPr>
          <w:b/>
        </w:rPr>
      </w:pPr>
    </w:p>
    <w:p w14:paraId="5302263B" w14:textId="13F91320" w:rsidR="00EF4D79" w:rsidRDefault="00EF4D79" w:rsidP="00EF4D79">
      <w:pPr>
        <w:jc w:val="both"/>
        <w:rPr>
          <w:b/>
          <w:bCs/>
        </w:rPr>
      </w:pP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 </w:t>
      </w:r>
      <w:r w:rsidRPr="004A3449">
        <w:rPr>
          <w:b/>
        </w:rPr>
        <w:t xml:space="preserve">upravená </w:t>
      </w:r>
      <w:r w:rsidR="001E53E8">
        <w:rPr>
          <w:b/>
        </w:rPr>
        <w:br/>
        <w:t>D</w:t>
      </w:r>
      <w:r w:rsidRPr="004A3449">
        <w:rPr>
          <w:b/>
        </w:rPr>
        <w:t xml:space="preserve">odatkem č. </w:t>
      </w:r>
      <w:r w:rsidR="002811F5">
        <w:rPr>
          <w:b/>
        </w:rPr>
        <w:t>3</w:t>
      </w:r>
      <w:r w:rsidR="00442A84">
        <w:rPr>
          <w:b/>
        </w:rPr>
        <w:t>4</w:t>
      </w:r>
      <w:r w:rsidRPr="004A3449">
        <w:rPr>
          <w:b/>
        </w:rPr>
        <w:t xml:space="preserve"> zřizovací listiny: </w:t>
      </w:r>
    </w:p>
    <w:p w14:paraId="14818E69" w14:textId="77777777" w:rsidR="00EF4D79" w:rsidRDefault="00EF4D79" w:rsidP="00EF4D7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D733788" w14:textId="58264CDF" w:rsidR="00A15347" w:rsidRDefault="00A15347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7A16E943" w14:textId="30980FBC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B3)</w:t>
      </w:r>
    </w:p>
    <w:p w14:paraId="30D2CB54" w14:textId="28E603F9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Nemovitosti předané do hospodaření Správy silnic Olomouckého kraje, příspěvkové organizace s účinnosti ke dni nabytí vlastnického práva Olomouckého kraje k nim:</w:t>
      </w:r>
    </w:p>
    <w:p w14:paraId="1B81355B" w14:textId="77777777" w:rsidR="006E71FC" w:rsidRDefault="006E71FC" w:rsidP="001538D9">
      <w:pPr>
        <w:jc w:val="both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9"/>
        <w:gridCol w:w="2980"/>
        <w:gridCol w:w="3013"/>
      </w:tblGrid>
      <w:tr w:rsidR="00442A84" w14:paraId="4B110372" w14:textId="77777777" w:rsidTr="00ED30E9">
        <w:trPr>
          <w:trHeight w:val="810"/>
        </w:trPr>
        <w:tc>
          <w:tcPr>
            <w:tcW w:w="3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D46D6B0" w14:textId="77777777" w:rsidR="00442A84" w:rsidRDefault="00442A84" w:rsidP="00ED30E9">
            <w:pPr>
              <w:jc w:val="center"/>
              <w:rPr>
                <w:rFonts w:eastAsia="Arial"/>
                <w:b/>
                <w:bCs/>
              </w:rPr>
            </w:pPr>
            <w:r w:rsidRPr="2300D1E3">
              <w:rPr>
                <w:rFonts w:eastAsia="Arial"/>
                <w:b/>
                <w:bCs/>
              </w:rPr>
              <w:t>katastrální území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A71DD7" w14:textId="77777777" w:rsidR="00442A84" w:rsidRDefault="00442A84" w:rsidP="00ED30E9">
            <w:pPr>
              <w:jc w:val="center"/>
              <w:rPr>
                <w:b/>
              </w:rPr>
            </w:pPr>
            <w:r>
              <w:rPr>
                <w:b/>
              </w:rPr>
              <w:t>označení pozemku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309D58" w14:textId="77777777" w:rsidR="00442A84" w:rsidRDefault="00442A84" w:rsidP="00ED30E9">
            <w:pPr>
              <w:jc w:val="center"/>
              <w:rPr>
                <w:b/>
              </w:rPr>
            </w:pPr>
            <w:r>
              <w:rPr>
                <w:b/>
              </w:rPr>
              <w:t>parcelní číslo pozemku, do kterého se část pozemku slučuje</w:t>
            </w:r>
          </w:p>
        </w:tc>
      </w:tr>
      <w:tr w:rsidR="00442A84" w14:paraId="22697C0D" w14:textId="77777777" w:rsidTr="00ED30E9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1B61" w14:textId="77777777" w:rsidR="00442A84" w:rsidRDefault="00442A84" w:rsidP="00ED30E9">
            <w:pPr>
              <w:jc w:val="center"/>
              <w:rPr>
                <w:rFonts w:eastAsia="Arial"/>
              </w:rPr>
            </w:pPr>
            <w:r w:rsidRPr="32D02F56">
              <w:rPr>
                <w:rFonts w:eastAsia="Arial"/>
              </w:rPr>
              <w:t>Určice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8D1" w14:textId="77777777" w:rsidR="00442A84" w:rsidRDefault="00442A84" w:rsidP="00ED30E9">
            <w:pPr>
              <w:jc w:val="center"/>
            </w:pPr>
            <w:r>
              <w:t>1982 díly “</w:t>
            </w:r>
            <w:proofErr w:type="spellStart"/>
            <w:r>
              <w:t>h+j</w:t>
            </w:r>
            <w:proofErr w:type="spellEnd"/>
            <w:r>
              <w:t>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814" w14:textId="77777777" w:rsidR="00442A84" w:rsidRDefault="00442A84" w:rsidP="00ED30E9">
            <w:pPr>
              <w:jc w:val="center"/>
            </w:pPr>
            <w:r>
              <w:t>2006</w:t>
            </w:r>
          </w:p>
        </w:tc>
      </w:tr>
      <w:tr w:rsidR="00442A84" w14:paraId="24393C0E" w14:textId="77777777" w:rsidTr="00ED30E9">
        <w:tc>
          <w:tcPr>
            <w:tcW w:w="3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C8CED2" w14:textId="77777777" w:rsidR="00442A84" w:rsidRDefault="00442A84" w:rsidP="00ED30E9">
            <w:pPr>
              <w:jc w:val="center"/>
              <w:rPr>
                <w:rFonts w:eastAsia="Arial"/>
              </w:rPr>
            </w:pPr>
            <w:r w:rsidRPr="32D02F56">
              <w:rPr>
                <w:rFonts w:eastAsia="Arial"/>
              </w:rPr>
              <w:t>Určice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B32ECD" w14:textId="77777777" w:rsidR="00442A84" w:rsidRDefault="00442A84" w:rsidP="00ED30E9">
            <w:pPr>
              <w:jc w:val="center"/>
            </w:pPr>
            <w:r>
              <w:t>1990/1 díly “</w:t>
            </w:r>
            <w:proofErr w:type="spellStart"/>
            <w:r>
              <w:t>b+d</w:t>
            </w:r>
            <w:proofErr w:type="spellEnd"/>
            <w:r>
              <w:t>”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172027" w14:textId="77777777" w:rsidR="00442A84" w:rsidRDefault="00442A84" w:rsidP="00ED30E9">
            <w:pPr>
              <w:jc w:val="center"/>
            </w:pPr>
            <w:r>
              <w:t>2006</w:t>
            </w:r>
          </w:p>
        </w:tc>
      </w:tr>
      <w:tr w:rsidR="00442A84" w14:paraId="1E489138" w14:textId="77777777" w:rsidTr="00ED30E9">
        <w:tc>
          <w:tcPr>
            <w:tcW w:w="3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C1AE4B" w14:textId="77777777" w:rsidR="00442A84" w:rsidRDefault="00442A84" w:rsidP="00ED30E9">
            <w:pPr>
              <w:jc w:val="center"/>
              <w:rPr>
                <w:rFonts w:eastAsia="Arial"/>
              </w:rPr>
            </w:pPr>
            <w:r w:rsidRPr="32D02F56">
              <w:rPr>
                <w:rFonts w:eastAsia="Arial"/>
              </w:rPr>
              <w:t>Tvorovice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48387B" w14:textId="77777777" w:rsidR="00442A84" w:rsidRDefault="00442A84" w:rsidP="00ED30E9">
            <w:pPr>
              <w:jc w:val="center"/>
            </w:pPr>
            <w:r>
              <w:t>313 díl “b”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AB9A3B" w14:textId="77777777" w:rsidR="00442A84" w:rsidRDefault="00442A84" w:rsidP="00ED30E9">
            <w:pPr>
              <w:jc w:val="center"/>
            </w:pPr>
            <w:r>
              <w:t>600/1</w:t>
            </w:r>
          </w:p>
        </w:tc>
      </w:tr>
      <w:tr w:rsidR="00442A84" w14:paraId="71A804EA" w14:textId="77777777" w:rsidTr="00ED30E9">
        <w:tc>
          <w:tcPr>
            <w:tcW w:w="3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F7C544" w14:textId="77777777" w:rsidR="00442A84" w:rsidRDefault="00442A84" w:rsidP="00ED30E9">
            <w:pPr>
              <w:jc w:val="center"/>
              <w:rPr>
                <w:rFonts w:eastAsia="Arial"/>
              </w:rPr>
            </w:pPr>
            <w:r w:rsidRPr="32D02F56">
              <w:rPr>
                <w:rFonts w:eastAsia="Arial"/>
              </w:rPr>
              <w:t>Tvorovice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57BD30" w14:textId="77777777" w:rsidR="00442A84" w:rsidRDefault="00442A84" w:rsidP="00ED30E9">
            <w:pPr>
              <w:jc w:val="center"/>
            </w:pPr>
            <w:r>
              <w:t>600/3 díl “a”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019B19" w14:textId="77777777" w:rsidR="00442A84" w:rsidRDefault="00442A84" w:rsidP="00ED30E9">
            <w:pPr>
              <w:jc w:val="center"/>
            </w:pPr>
            <w:r>
              <w:t>600/1</w:t>
            </w:r>
          </w:p>
        </w:tc>
      </w:tr>
      <w:tr w:rsidR="00442A84" w14:paraId="063D3879" w14:textId="77777777" w:rsidTr="00ED30E9">
        <w:tc>
          <w:tcPr>
            <w:tcW w:w="3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D18882" w14:textId="77777777" w:rsidR="00442A84" w:rsidRDefault="00442A84" w:rsidP="00ED30E9">
            <w:pPr>
              <w:jc w:val="center"/>
              <w:rPr>
                <w:rFonts w:eastAsia="Arial"/>
              </w:rPr>
            </w:pPr>
            <w:r w:rsidRPr="32D02F56">
              <w:rPr>
                <w:rFonts w:eastAsia="Arial"/>
              </w:rPr>
              <w:t>Tvorovice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6EB4AC" w14:textId="77777777" w:rsidR="00442A84" w:rsidRDefault="00442A84" w:rsidP="00ED30E9">
            <w:pPr>
              <w:jc w:val="center"/>
            </w:pPr>
            <w:r>
              <w:t>648 díl “c”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161555" w14:textId="77777777" w:rsidR="00442A84" w:rsidRDefault="00442A84" w:rsidP="00ED30E9">
            <w:pPr>
              <w:jc w:val="center"/>
            </w:pPr>
            <w:r>
              <w:t>600/1</w:t>
            </w:r>
          </w:p>
        </w:tc>
      </w:tr>
      <w:tr w:rsidR="00442A84" w14:paraId="2F051D7B" w14:textId="77777777" w:rsidTr="00ED30E9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E38" w14:textId="77777777" w:rsidR="00442A84" w:rsidRDefault="00442A84" w:rsidP="00ED30E9">
            <w:pPr>
              <w:jc w:val="center"/>
              <w:rPr>
                <w:rFonts w:eastAsia="Arial"/>
              </w:rPr>
            </w:pPr>
            <w:r w:rsidRPr="32D02F56">
              <w:rPr>
                <w:rFonts w:eastAsia="Arial"/>
              </w:rPr>
              <w:t>Šternberk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473F" w14:textId="77777777" w:rsidR="00442A84" w:rsidRDefault="00442A84" w:rsidP="00ED30E9">
            <w:pPr>
              <w:jc w:val="center"/>
            </w:pPr>
            <w:r>
              <w:t>2214/3 díl “i”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44B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2214/4</w:t>
            </w:r>
          </w:p>
        </w:tc>
      </w:tr>
      <w:tr w:rsidR="00442A84" w14:paraId="6B2BAC2C" w14:textId="77777777" w:rsidTr="00ED30E9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173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Arial"/>
              </w:rPr>
              <w:t>Šternberk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8AB3" w14:textId="77777777" w:rsidR="00442A84" w:rsidRDefault="00442A84" w:rsidP="00ED30E9">
            <w:pPr>
              <w:jc w:val="center"/>
            </w:pPr>
            <w:r>
              <w:t>2336/4 díl “j”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F407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2334/1</w:t>
            </w:r>
          </w:p>
        </w:tc>
      </w:tr>
      <w:tr w:rsidR="00442A84" w14:paraId="6C6F8C03" w14:textId="77777777" w:rsidTr="00ED30E9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8F4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Arial"/>
              </w:rPr>
              <w:t>Šternberk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A96" w14:textId="77777777" w:rsidR="00442A84" w:rsidRDefault="00442A84" w:rsidP="00ED30E9">
            <w:pPr>
              <w:jc w:val="center"/>
            </w:pPr>
            <w:r>
              <w:t>2962 díl “t”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AAD5" w14:textId="77777777" w:rsidR="00442A84" w:rsidRDefault="00442A84" w:rsidP="00ED30E9">
            <w:pPr>
              <w:jc w:val="center"/>
            </w:pPr>
            <w:r>
              <w:t>2961/1</w:t>
            </w:r>
          </w:p>
        </w:tc>
      </w:tr>
      <w:tr w:rsidR="00442A84" w14:paraId="4E8BE6D0" w14:textId="77777777" w:rsidTr="00ED30E9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38BE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Arial"/>
              </w:rPr>
              <w:t>Šternberk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88FE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2986 díl “z”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C69" w14:textId="77777777" w:rsidR="00442A84" w:rsidRDefault="00442A84" w:rsidP="00ED30E9">
            <w:pPr>
              <w:jc w:val="center"/>
            </w:pPr>
            <w:r>
              <w:t>2961/1</w:t>
            </w:r>
          </w:p>
        </w:tc>
      </w:tr>
      <w:tr w:rsidR="00442A84" w14:paraId="156D5238" w14:textId="77777777" w:rsidTr="00ED30E9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9E57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Arial"/>
              </w:rPr>
              <w:t>Šternberk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5536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3172 díl “y”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B7C9" w14:textId="77777777" w:rsidR="00442A84" w:rsidRDefault="00442A84" w:rsidP="00ED30E9">
            <w:pPr>
              <w:jc w:val="center"/>
            </w:pPr>
            <w:r>
              <w:t>2961/1</w:t>
            </w:r>
          </w:p>
        </w:tc>
      </w:tr>
      <w:tr w:rsidR="00442A84" w14:paraId="30EC2AE2" w14:textId="77777777" w:rsidTr="00ED30E9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AAA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Arial"/>
              </w:rPr>
              <w:t>Šternberk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4334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3508/29 díl “l”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001" w14:textId="77777777" w:rsidR="00442A84" w:rsidRDefault="00442A84" w:rsidP="00ED30E9">
            <w:pPr>
              <w:jc w:val="center"/>
            </w:pPr>
            <w:r>
              <w:t>2961/1</w:t>
            </w:r>
          </w:p>
        </w:tc>
      </w:tr>
      <w:tr w:rsidR="00442A84" w14:paraId="427699B2" w14:textId="77777777" w:rsidTr="00ED30E9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F5BE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Arial"/>
              </w:rPr>
              <w:t>Šternberk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B78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3508/29 díl “n”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E5F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3350/1</w:t>
            </w:r>
          </w:p>
        </w:tc>
      </w:tr>
      <w:tr w:rsidR="00442A84" w14:paraId="585DBF4B" w14:textId="77777777" w:rsidTr="00ED30E9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0A91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Arial"/>
              </w:rPr>
              <w:t>Šternberk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2C3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3508/29 díl “p”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E6DE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3350/1</w:t>
            </w:r>
          </w:p>
        </w:tc>
      </w:tr>
      <w:tr w:rsidR="00442A84" w14:paraId="7B07955D" w14:textId="77777777" w:rsidTr="00ED30E9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88A0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Písečná u Jeseníka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1694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st. 245/1 díl “h”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E4F1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793/6</w:t>
            </w:r>
          </w:p>
        </w:tc>
      </w:tr>
      <w:tr w:rsidR="00442A84" w14:paraId="4CAD0337" w14:textId="77777777" w:rsidTr="00ED30E9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A3E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Písečná u Jeseníka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E2D6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793/6 díl “e1”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E63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793/6</w:t>
            </w:r>
          </w:p>
        </w:tc>
      </w:tr>
      <w:tr w:rsidR="00442A84" w14:paraId="63A574ED" w14:textId="77777777" w:rsidTr="00ED30E9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3A5C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Písečná u Jeseníka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C0C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793/8 díl “l1”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0CEC" w14:textId="77777777" w:rsidR="00442A84" w:rsidRDefault="00442A84" w:rsidP="00ED30E9">
            <w:pPr>
              <w:jc w:val="center"/>
              <w:rPr>
                <w:rFonts w:eastAsia="Calibri"/>
              </w:rPr>
            </w:pPr>
            <w:r w:rsidRPr="32D02F56">
              <w:rPr>
                <w:rFonts w:eastAsia="Calibri"/>
              </w:rPr>
              <w:t>793/6</w:t>
            </w:r>
          </w:p>
        </w:tc>
      </w:tr>
      <w:tr w:rsidR="00442A84" w14:paraId="05C9D8CB" w14:textId="77777777" w:rsidTr="00ED30E9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4F8" w14:textId="77777777" w:rsidR="00442A84" w:rsidRPr="32D02F56" w:rsidRDefault="00442A84" w:rsidP="00ED30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Chválkovice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C503" w14:textId="77777777" w:rsidR="00442A84" w:rsidRPr="32D02F56" w:rsidRDefault="00442A84" w:rsidP="00ED30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1420/13 díl „b“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28A" w14:textId="77777777" w:rsidR="00442A84" w:rsidRPr="32D02F56" w:rsidRDefault="00442A84" w:rsidP="00ED30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1406/1</w:t>
            </w:r>
          </w:p>
        </w:tc>
      </w:tr>
      <w:tr w:rsidR="00442A84" w14:paraId="7C60788F" w14:textId="77777777" w:rsidTr="00ED30E9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A35D" w14:textId="77777777" w:rsidR="00442A84" w:rsidRPr="32D02F56" w:rsidRDefault="00442A84" w:rsidP="00ED30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Chválkovice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26E" w14:textId="77777777" w:rsidR="00442A84" w:rsidRPr="32D02F56" w:rsidRDefault="00442A84" w:rsidP="00ED30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1420/13 díl „c“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5FEB" w14:textId="77777777" w:rsidR="00442A84" w:rsidRPr="32D02F56" w:rsidRDefault="00442A84" w:rsidP="00ED30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1406/1</w:t>
            </w:r>
          </w:p>
        </w:tc>
      </w:tr>
      <w:tr w:rsidR="00DC072B" w14:paraId="5753D9E9" w14:textId="77777777" w:rsidTr="00ED30E9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EF2" w14:textId="76A4DEB4" w:rsidR="00DC072B" w:rsidRDefault="00DC072B" w:rsidP="00ED30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Nová Ulice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9057" w14:textId="4D1057EF" w:rsidR="00DC072B" w:rsidRDefault="00DC072B" w:rsidP="00ED30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614/27 „</w:t>
            </w:r>
            <w:proofErr w:type="spellStart"/>
            <w:r>
              <w:rPr>
                <w:rFonts w:eastAsia="Calibri"/>
              </w:rPr>
              <w:t>b+d</w:t>
            </w:r>
            <w:proofErr w:type="spellEnd"/>
            <w:r>
              <w:rPr>
                <w:rFonts w:eastAsia="Calibri"/>
              </w:rPr>
              <w:t>“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3F23" w14:textId="3F12C7CB" w:rsidR="00DC072B" w:rsidRDefault="00DC072B" w:rsidP="00ED30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614/24</w:t>
            </w:r>
          </w:p>
        </w:tc>
      </w:tr>
    </w:tbl>
    <w:p w14:paraId="46E8919D" w14:textId="77777777" w:rsidR="006E71FC" w:rsidRDefault="006E71FC" w:rsidP="001538D9">
      <w:pPr>
        <w:jc w:val="both"/>
        <w:rPr>
          <w:b/>
          <w:bCs/>
        </w:rPr>
      </w:pPr>
    </w:p>
    <w:p w14:paraId="1B33383B" w14:textId="77777777" w:rsidR="001538D9" w:rsidRDefault="001538D9" w:rsidP="001538D9">
      <w:pPr>
        <w:jc w:val="both"/>
        <w:rPr>
          <w:b/>
          <w:bCs/>
        </w:rPr>
      </w:pPr>
    </w:p>
    <w:p w14:paraId="0E5E144B" w14:textId="77777777" w:rsidR="001538D9" w:rsidRPr="00AE59FB" w:rsidRDefault="001538D9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sectPr w:rsidR="001538D9" w:rsidRPr="00AE59FB" w:rsidSect="00442A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BBB37" w14:textId="77777777" w:rsidR="009352BB" w:rsidRDefault="009352BB" w:rsidP="002D2BC7">
      <w:r>
        <w:separator/>
      </w:r>
    </w:p>
  </w:endnote>
  <w:endnote w:type="continuationSeparator" w:id="0">
    <w:p w14:paraId="7792E7DD" w14:textId="77777777" w:rsidR="009352BB" w:rsidRDefault="009352BB" w:rsidP="002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05F90" w14:textId="7930891C" w:rsidR="00442A84" w:rsidRPr="005B2A36" w:rsidRDefault="0047142F" w:rsidP="00442A84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442A8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442A84">
      <w:rPr>
        <w:i/>
        <w:sz w:val="20"/>
        <w:szCs w:val="20"/>
      </w:rPr>
      <w:t>. 9. 2022</w:t>
    </w:r>
    <w:r w:rsidR="00442A84" w:rsidRPr="005B2A36">
      <w:rPr>
        <w:i/>
        <w:sz w:val="20"/>
        <w:szCs w:val="20"/>
      </w:rPr>
      <w:t xml:space="preserve">                                </w:t>
    </w:r>
    <w:r w:rsidR="00442A84">
      <w:rPr>
        <w:i/>
        <w:sz w:val="20"/>
        <w:szCs w:val="20"/>
      </w:rPr>
      <w:t xml:space="preserve">                     </w:t>
    </w:r>
    <w:r w:rsidR="00442A84" w:rsidRPr="005B2A36">
      <w:rPr>
        <w:i/>
        <w:sz w:val="20"/>
        <w:szCs w:val="20"/>
      </w:rPr>
      <w:t xml:space="preserve">    Strana </w:t>
    </w:r>
    <w:r w:rsidR="00442A84" w:rsidRPr="005B2A36">
      <w:rPr>
        <w:i/>
        <w:sz w:val="20"/>
        <w:szCs w:val="20"/>
      </w:rPr>
      <w:fldChar w:fldCharType="begin"/>
    </w:r>
    <w:r w:rsidR="00442A84" w:rsidRPr="005B2A36">
      <w:rPr>
        <w:i/>
        <w:sz w:val="20"/>
        <w:szCs w:val="20"/>
      </w:rPr>
      <w:instrText xml:space="preserve"> PAGE </w:instrText>
    </w:r>
    <w:r w:rsidR="00442A84" w:rsidRPr="005B2A36">
      <w:rPr>
        <w:i/>
        <w:sz w:val="20"/>
        <w:szCs w:val="20"/>
      </w:rPr>
      <w:fldChar w:fldCharType="separate"/>
    </w:r>
    <w:r w:rsidR="0092124B">
      <w:rPr>
        <w:i/>
        <w:noProof/>
        <w:sz w:val="20"/>
        <w:szCs w:val="20"/>
      </w:rPr>
      <w:t>5</w:t>
    </w:r>
    <w:r w:rsidR="00442A84" w:rsidRPr="005B2A36">
      <w:rPr>
        <w:i/>
        <w:sz w:val="20"/>
        <w:szCs w:val="20"/>
      </w:rPr>
      <w:fldChar w:fldCharType="end"/>
    </w:r>
    <w:r w:rsidR="00442A84" w:rsidRPr="005B2A36">
      <w:rPr>
        <w:i/>
        <w:sz w:val="20"/>
        <w:szCs w:val="20"/>
      </w:rPr>
      <w:t xml:space="preserve"> (celkem </w:t>
    </w:r>
    <w:r w:rsidR="00442A84">
      <w:rPr>
        <w:i/>
        <w:sz w:val="20"/>
        <w:szCs w:val="20"/>
      </w:rPr>
      <w:t>5</w:t>
    </w:r>
    <w:r w:rsidR="00442A84" w:rsidRPr="005B2A36">
      <w:rPr>
        <w:i/>
        <w:sz w:val="20"/>
        <w:szCs w:val="20"/>
      </w:rPr>
      <w:t>)</w:t>
    </w:r>
  </w:p>
  <w:p w14:paraId="6BBF0A2D" w14:textId="617FC016" w:rsidR="00442A84" w:rsidRDefault="0092124B" w:rsidP="00442A84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15</w:t>
    </w:r>
    <w:r w:rsidR="00442A84" w:rsidRPr="005B2A36">
      <w:rPr>
        <w:i/>
        <w:sz w:val="20"/>
        <w:szCs w:val="20"/>
      </w:rPr>
      <w:t xml:space="preserve"> – </w:t>
    </w:r>
    <w:r w:rsidR="00442A84">
      <w:rPr>
        <w:i/>
        <w:sz w:val="20"/>
        <w:szCs w:val="20"/>
      </w:rPr>
      <w:t>Dodatek č. 34 zřizovací listiny příspěvkové organizace Správa silnic Olomouckého kraje</w:t>
    </w:r>
  </w:p>
  <w:p w14:paraId="67ECFBD7" w14:textId="0318C005" w:rsidR="00442A84" w:rsidRDefault="00442A84" w:rsidP="00442A84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Usnesení-příloha č. 1: Dodatek č. 34 zřizovací</w:t>
    </w:r>
    <w:r w:rsidR="00B75228">
      <w:rPr>
        <w:i/>
        <w:sz w:val="20"/>
        <w:szCs w:val="20"/>
      </w:rPr>
      <w:t xml:space="preserve"> listiny Správy</w:t>
    </w:r>
    <w:r>
      <w:rPr>
        <w:i/>
        <w:sz w:val="20"/>
        <w:szCs w:val="20"/>
      </w:rPr>
      <w:t xml:space="preserve"> silnic Olomouckého kraje</w:t>
    </w:r>
  </w:p>
  <w:p w14:paraId="1AF64BA6" w14:textId="77777777" w:rsidR="00442A84" w:rsidRDefault="00442A84" w:rsidP="00442A84">
    <w:pPr>
      <w:pStyle w:val="Zpat"/>
      <w:rPr>
        <w:i/>
        <w:sz w:val="20"/>
        <w:szCs w:val="20"/>
      </w:rPr>
    </w:pPr>
  </w:p>
  <w:p w14:paraId="23318FEB" w14:textId="77777777" w:rsidR="00D56017" w:rsidRDefault="00D56017" w:rsidP="00D56017">
    <w:pPr>
      <w:pStyle w:val="Zpat"/>
    </w:pPr>
  </w:p>
  <w:p w14:paraId="15E233D1" w14:textId="77777777" w:rsidR="00D56017" w:rsidRDefault="00D560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CF019" w14:textId="77777777" w:rsidR="009352BB" w:rsidRDefault="009352BB" w:rsidP="002D2BC7">
      <w:r>
        <w:separator/>
      </w:r>
    </w:p>
  </w:footnote>
  <w:footnote w:type="continuationSeparator" w:id="0">
    <w:p w14:paraId="0884C9E7" w14:textId="77777777" w:rsidR="009352BB" w:rsidRDefault="009352BB" w:rsidP="002D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F2430" w14:textId="2128B95F" w:rsidR="00D56017" w:rsidRDefault="00D56017" w:rsidP="00D56017">
    <w:pPr>
      <w:pStyle w:val="Zhlav"/>
      <w:jc w:val="center"/>
      <w:rPr>
        <w:i/>
      </w:rPr>
    </w:pPr>
    <w:r>
      <w:rPr>
        <w:i/>
      </w:rPr>
      <w:t>Usnesení – příloha č. 1</w:t>
    </w:r>
  </w:p>
  <w:p w14:paraId="325C3B2B" w14:textId="3E23562A" w:rsidR="00D56017" w:rsidRPr="00D56017" w:rsidRDefault="00D56017" w:rsidP="00D56017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3</w:t>
    </w:r>
    <w:r w:rsidR="00C45C13">
      <w:rPr>
        <w:i/>
      </w:rPr>
      <w:t>4</w:t>
    </w:r>
    <w:r>
      <w:rPr>
        <w:i/>
      </w:rPr>
      <w:t xml:space="preserve"> zřizovací listiny Správy silnic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3FBF3CC2"/>
    <w:multiLevelType w:val="hybridMultilevel"/>
    <w:tmpl w:val="069036B0"/>
    <w:lvl w:ilvl="0" w:tplc="92368B1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C1875"/>
    <w:multiLevelType w:val="hybridMultilevel"/>
    <w:tmpl w:val="6ADA956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5A03163"/>
    <w:multiLevelType w:val="hybridMultilevel"/>
    <w:tmpl w:val="BC56DEC4"/>
    <w:lvl w:ilvl="0" w:tplc="CBEEE488">
      <w:start w:val="1"/>
      <w:numFmt w:val="lowerLetter"/>
      <w:lvlText w:val="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D1E6F36"/>
    <w:multiLevelType w:val="hybridMultilevel"/>
    <w:tmpl w:val="466CF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7"/>
    <w:rsid w:val="00002802"/>
    <w:rsid w:val="0008463E"/>
    <w:rsid w:val="000879FD"/>
    <w:rsid w:val="00093445"/>
    <w:rsid w:val="000A769A"/>
    <w:rsid w:val="000E08FB"/>
    <w:rsid w:val="000F0E02"/>
    <w:rsid w:val="001416B5"/>
    <w:rsid w:val="001538D9"/>
    <w:rsid w:val="001904CD"/>
    <w:rsid w:val="001C24DD"/>
    <w:rsid w:val="001D5D7B"/>
    <w:rsid w:val="001E3571"/>
    <w:rsid w:val="001E53E8"/>
    <w:rsid w:val="0025780F"/>
    <w:rsid w:val="00263601"/>
    <w:rsid w:val="00276541"/>
    <w:rsid w:val="002811F5"/>
    <w:rsid w:val="00295D2D"/>
    <w:rsid w:val="002A7844"/>
    <w:rsid w:val="002D2BC7"/>
    <w:rsid w:val="002D5E48"/>
    <w:rsid w:val="002D72AF"/>
    <w:rsid w:val="003103F9"/>
    <w:rsid w:val="00326AF5"/>
    <w:rsid w:val="003A7AED"/>
    <w:rsid w:val="003E2F21"/>
    <w:rsid w:val="003E366A"/>
    <w:rsid w:val="00415E8C"/>
    <w:rsid w:val="00416C4A"/>
    <w:rsid w:val="00442A84"/>
    <w:rsid w:val="0047142F"/>
    <w:rsid w:val="00484B29"/>
    <w:rsid w:val="004944F1"/>
    <w:rsid w:val="0049717D"/>
    <w:rsid w:val="004C5CCF"/>
    <w:rsid w:val="004E48D0"/>
    <w:rsid w:val="004F42B1"/>
    <w:rsid w:val="00513DD8"/>
    <w:rsid w:val="00542903"/>
    <w:rsid w:val="00561D79"/>
    <w:rsid w:val="0056484F"/>
    <w:rsid w:val="00566246"/>
    <w:rsid w:val="00566715"/>
    <w:rsid w:val="00582BB9"/>
    <w:rsid w:val="00593F2F"/>
    <w:rsid w:val="005945D3"/>
    <w:rsid w:val="005A5E89"/>
    <w:rsid w:val="005D73CD"/>
    <w:rsid w:val="005E1876"/>
    <w:rsid w:val="005F0723"/>
    <w:rsid w:val="005F2968"/>
    <w:rsid w:val="00616C90"/>
    <w:rsid w:val="00636C00"/>
    <w:rsid w:val="00643222"/>
    <w:rsid w:val="00652B10"/>
    <w:rsid w:val="0065486B"/>
    <w:rsid w:val="006E71FC"/>
    <w:rsid w:val="006F5734"/>
    <w:rsid w:val="00703D8C"/>
    <w:rsid w:val="00723CAF"/>
    <w:rsid w:val="007B6AD8"/>
    <w:rsid w:val="007D6396"/>
    <w:rsid w:val="007E18BE"/>
    <w:rsid w:val="007F21B3"/>
    <w:rsid w:val="008211F1"/>
    <w:rsid w:val="00832395"/>
    <w:rsid w:val="008525A8"/>
    <w:rsid w:val="00881A53"/>
    <w:rsid w:val="00884C4F"/>
    <w:rsid w:val="00893229"/>
    <w:rsid w:val="008A038C"/>
    <w:rsid w:val="0092124B"/>
    <w:rsid w:val="009352BB"/>
    <w:rsid w:val="0099752A"/>
    <w:rsid w:val="009C7B42"/>
    <w:rsid w:val="009F1FCD"/>
    <w:rsid w:val="009F434F"/>
    <w:rsid w:val="00A12F06"/>
    <w:rsid w:val="00A14ACA"/>
    <w:rsid w:val="00A15347"/>
    <w:rsid w:val="00A22430"/>
    <w:rsid w:val="00A40CEF"/>
    <w:rsid w:val="00A564B9"/>
    <w:rsid w:val="00A72503"/>
    <w:rsid w:val="00A73532"/>
    <w:rsid w:val="00A90B11"/>
    <w:rsid w:val="00AA31BB"/>
    <w:rsid w:val="00AA4AED"/>
    <w:rsid w:val="00AB40BB"/>
    <w:rsid w:val="00AB608C"/>
    <w:rsid w:val="00AC3865"/>
    <w:rsid w:val="00AD085E"/>
    <w:rsid w:val="00AE59FB"/>
    <w:rsid w:val="00AF6086"/>
    <w:rsid w:val="00B20BD5"/>
    <w:rsid w:val="00B345CE"/>
    <w:rsid w:val="00B4656B"/>
    <w:rsid w:val="00B531EE"/>
    <w:rsid w:val="00B57655"/>
    <w:rsid w:val="00B75228"/>
    <w:rsid w:val="00B85E86"/>
    <w:rsid w:val="00B9424B"/>
    <w:rsid w:val="00BB4356"/>
    <w:rsid w:val="00C119C0"/>
    <w:rsid w:val="00C14A7C"/>
    <w:rsid w:val="00C31156"/>
    <w:rsid w:val="00C40D2F"/>
    <w:rsid w:val="00C4398E"/>
    <w:rsid w:val="00C45C13"/>
    <w:rsid w:val="00C567E5"/>
    <w:rsid w:val="00C95A7F"/>
    <w:rsid w:val="00CA5DD5"/>
    <w:rsid w:val="00CB30C1"/>
    <w:rsid w:val="00CD50BD"/>
    <w:rsid w:val="00CD73D0"/>
    <w:rsid w:val="00CE657C"/>
    <w:rsid w:val="00D00FAD"/>
    <w:rsid w:val="00D15B33"/>
    <w:rsid w:val="00D24CA2"/>
    <w:rsid w:val="00D43C0F"/>
    <w:rsid w:val="00D56017"/>
    <w:rsid w:val="00DA0AEF"/>
    <w:rsid w:val="00DA3BFF"/>
    <w:rsid w:val="00DB7E1F"/>
    <w:rsid w:val="00DC072B"/>
    <w:rsid w:val="00E01886"/>
    <w:rsid w:val="00E24F33"/>
    <w:rsid w:val="00E45A46"/>
    <w:rsid w:val="00E50DF7"/>
    <w:rsid w:val="00E53245"/>
    <w:rsid w:val="00E53A79"/>
    <w:rsid w:val="00E704BC"/>
    <w:rsid w:val="00E84551"/>
    <w:rsid w:val="00EF4D79"/>
    <w:rsid w:val="00F10925"/>
    <w:rsid w:val="00F246B2"/>
    <w:rsid w:val="00F373D9"/>
    <w:rsid w:val="00F472AA"/>
    <w:rsid w:val="00F47480"/>
    <w:rsid w:val="00F52A0F"/>
    <w:rsid w:val="00F53E0D"/>
    <w:rsid w:val="00F572F1"/>
    <w:rsid w:val="00F97C0C"/>
    <w:rsid w:val="00FB310F"/>
    <w:rsid w:val="00FC5F6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4B0B74"/>
  <w15:chartTrackingRefBased/>
  <w15:docId w15:val="{74EC66A9-F5D8-4855-8261-3F677C3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8D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2BC7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2BC7"/>
    <w:rPr>
      <w:rFonts w:ascii="Times New Roman" w:eastAsia="Times New Roman" w:hAnsi="Times New Roman" w:cs="Times New Roman"/>
      <w:b/>
      <w:bCs/>
      <w:sz w:val="24"/>
      <w:szCs w:val="24"/>
      <w:lang w:val="de-DE" w:eastAsia="cs-CZ"/>
    </w:rPr>
  </w:style>
  <w:style w:type="paragraph" w:styleId="Zhlav">
    <w:name w:val="header"/>
    <w:basedOn w:val="Normln"/>
    <w:link w:val="ZhlavChar"/>
    <w:unhideWhenUsed/>
    <w:rsid w:val="002D2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2BC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2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BC7"/>
    <w:rPr>
      <w:rFonts w:eastAsia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rsid w:val="00EF4D79"/>
    <w:pPr>
      <w:spacing w:after="240"/>
      <w:jc w:val="both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D73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3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3C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3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3C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C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4356"/>
    <w:pPr>
      <w:ind w:left="720"/>
      <w:contextualSpacing/>
    </w:pPr>
  </w:style>
  <w:style w:type="paragraph" w:customStyle="1" w:styleId="Bnstylodsazennahoe">
    <w:name w:val="Běžný styl odsazený nahoře"/>
    <w:basedOn w:val="Normln"/>
    <w:autoRedefine/>
    <w:rsid w:val="005A5E89"/>
    <w:pPr>
      <w:ind w:left="567"/>
      <w:jc w:val="both"/>
    </w:pPr>
    <w:rPr>
      <w:rFonts w:cs="Times New Roman"/>
    </w:rPr>
  </w:style>
  <w:style w:type="paragraph" w:customStyle="1" w:styleId="XXX">
    <w:name w:val="XXX"/>
    <w:basedOn w:val="Normln"/>
    <w:autoRedefine/>
    <w:uiPriority w:val="99"/>
    <w:rsid w:val="00CE657C"/>
    <w:pPr>
      <w:ind w:left="567"/>
      <w:jc w:val="both"/>
    </w:pPr>
    <w:rPr>
      <w:rFonts w:cs="Times New Roman"/>
    </w:rPr>
  </w:style>
  <w:style w:type="paragraph" w:customStyle="1" w:styleId="Odrky">
    <w:name w:val="Odrážky"/>
    <w:basedOn w:val="Normln"/>
    <w:rsid w:val="00F472AA"/>
    <w:pPr>
      <w:numPr>
        <w:numId w:val="2"/>
      </w:numPr>
    </w:pPr>
    <w:rPr>
      <w:rFonts w:cs="Times New Roman"/>
    </w:rPr>
  </w:style>
  <w:style w:type="paragraph" w:styleId="Zkladntext3">
    <w:name w:val="Body Text 3"/>
    <w:basedOn w:val="Normln"/>
    <w:link w:val="Zkladntext3Char"/>
    <w:rsid w:val="00A564B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564B9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F902-9A5D-43FF-989F-DCFA5123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cp:lastPrinted>2021-12-15T07:45:00Z</cp:lastPrinted>
  <dcterms:created xsi:type="dcterms:W3CDTF">2022-09-01T05:36:00Z</dcterms:created>
  <dcterms:modified xsi:type="dcterms:W3CDTF">2022-09-06T08:42:00Z</dcterms:modified>
</cp:coreProperties>
</file>