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1EEEBA8" w:rsidR="009A3DA5" w:rsidRPr="00F90300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F9030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45D331DF" w14:textId="60C4A966" w:rsidR="00EC338D" w:rsidRPr="00F90300" w:rsidRDefault="00EC338D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F9030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č. </w:t>
      </w:r>
      <w:r w:rsidR="00BB3C1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2022/01172/ODSH/DSM</w:t>
      </w:r>
    </w:p>
    <w:p w14:paraId="3C9258B9" w14:textId="32D48C40" w:rsidR="009A3DA5" w:rsidRPr="00F90300" w:rsidRDefault="00BA4E35" w:rsidP="00AA7D24">
      <w:pPr>
        <w:spacing w:after="48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F90300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F90300">
        <w:rPr>
          <w:rFonts w:ascii="Arial" w:eastAsia="Times New Roman" w:hAnsi="Arial" w:cs="Arial"/>
          <w:lang w:eastAsia="cs-CZ"/>
        </w:rPr>
        <w:t>500/2004</w:t>
      </w:r>
      <w:r w:rsidRPr="00F90300">
        <w:rPr>
          <w:rFonts w:ascii="Arial" w:eastAsia="Times New Roman" w:hAnsi="Arial" w:cs="Arial"/>
          <w:lang w:eastAsia="cs-CZ"/>
        </w:rPr>
        <w:t> </w:t>
      </w:r>
      <w:r w:rsidR="009A3DA5" w:rsidRPr="00F90300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F90300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F90300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F9030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 w:rsidRPr="00F90300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 w:rsidRPr="00F90300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F9030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F90300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F9030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61E9D7EB" w:rsidR="00E62519" w:rsidRPr="00F90300" w:rsidRDefault="00E62519" w:rsidP="007C270D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C270D" w:rsidRPr="00F90300">
        <w:rPr>
          <w:rFonts w:ascii="Arial" w:eastAsia="Times New Roman" w:hAnsi="Arial" w:cs="Arial"/>
          <w:sz w:val="24"/>
          <w:szCs w:val="24"/>
          <w:lang w:eastAsia="cs-CZ"/>
        </w:rPr>
        <w:t>Michalem Záchou, DiS., náměstkem hejtmana na základě pověření hejtmana ze dne 30. 10. 2020</w:t>
      </w:r>
    </w:p>
    <w:p w14:paraId="6F420F65" w14:textId="2DF9704F" w:rsidR="00E62519" w:rsidRPr="00F90300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C270D" w:rsidRPr="00F90300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</w:p>
    <w:p w14:paraId="54559463" w14:textId="77777777" w:rsidR="00E62519" w:rsidRPr="00F90300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F90300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F90300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35D295FB" w:rsidR="00621063" w:rsidRPr="00F90300" w:rsidRDefault="003545E4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Obec </w:t>
      </w:r>
      <w:r w:rsidR="000D11D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Štarn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ov</w:t>
      </w:r>
    </w:p>
    <w:p w14:paraId="6113BCE4" w14:textId="30DE4602" w:rsidR="00621063" w:rsidRPr="00F90300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33205">
        <w:rPr>
          <w:rFonts w:ascii="Arial" w:eastAsia="Times New Roman" w:hAnsi="Arial" w:cs="Arial"/>
          <w:sz w:val="24"/>
          <w:szCs w:val="24"/>
          <w:lang w:eastAsia="cs-CZ"/>
        </w:rPr>
        <w:t>Štarn</w:t>
      </w:r>
      <w:r w:rsidR="00A145C5">
        <w:rPr>
          <w:rFonts w:ascii="Arial" w:eastAsia="Times New Roman" w:hAnsi="Arial" w:cs="Arial"/>
          <w:sz w:val="24"/>
          <w:szCs w:val="24"/>
          <w:lang w:eastAsia="cs-CZ"/>
        </w:rPr>
        <w:t>ov</w:t>
      </w:r>
      <w:r w:rsidR="00433205">
        <w:rPr>
          <w:rFonts w:ascii="Arial" w:eastAsia="Times New Roman" w:hAnsi="Arial" w:cs="Arial"/>
          <w:sz w:val="24"/>
          <w:szCs w:val="24"/>
          <w:lang w:eastAsia="cs-CZ"/>
        </w:rPr>
        <w:t xml:space="preserve"> 131, 783 14 Štarnov</w:t>
      </w:r>
    </w:p>
    <w:p w14:paraId="4D424E7E" w14:textId="21521812" w:rsidR="00621063" w:rsidRPr="00F90300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33205">
        <w:rPr>
          <w:rFonts w:ascii="Arial" w:eastAsia="Times New Roman" w:hAnsi="Arial" w:cs="Arial"/>
          <w:sz w:val="24"/>
          <w:szCs w:val="24"/>
          <w:lang w:eastAsia="cs-CZ"/>
        </w:rPr>
        <w:t>00635685</w:t>
      </w:r>
    </w:p>
    <w:p w14:paraId="03CA258C" w14:textId="07858A1D" w:rsidR="00621063" w:rsidRPr="00F90300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F90300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F90300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433205">
        <w:rPr>
          <w:rFonts w:ascii="Arial" w:eastAsia="Times New Roman" w:hAnsi="Arial" w:cs="Arial"/>
          <w:bCs/>
          <w:sz w:val="24"/>
          <w:szCs w:val="24"/>
          <w:lang w:eastAsia="cs-CZ"/>
        </w:rPr>
        <w:t>CZ00635685</w:t>
      </w:r>
    </w:p>
    <w:p w14:paraId="7D0F234E" w14:textId="1459EC0A" w:rsidR="00621063" w:rsidRPr="00F90300" w:rsidRDefault="00621063" w:rsidP="003F3282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254D9A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145C5">
        <w:rPr>
          <w:rFonts w:ascii="Arial" w:eastAsia="Times New Roman" w:hAnsi="Arial" w:cs="Arial"/>
          <w:sz w:val="24"/>
          <w:szCs w:val="24"/>
          <w:lang w:eastAsia="cs-CZ"/>
        </w:rPr>
        <w:t xml:space="preserve">Ing. </w:t>
      </w:r>
      <w:r w:rsidR="00433205">
        <w:rPr>
          <w:rFonts w:ascii="Arial" w:eastAsia="Times New Roman" w:hAnsi="Arial" w:cs="Arial"/>
          <w:sz w:val="24"/>
          <w:szCs w:val="24"/>
          <w:lang w:eastAsia="cs-CZ"/>
        </w:rPr>
        <w:t>Stanislavem Nyklem</w:t>
      </w:r>
      <w:r w:rsidR="003F3282">
        <w:rPr>
          <w:rFonts w:ascii="Arial" w:eastAsia="Times New Roman" w:hAnsi="Arial" w:cs="Arial"/>
          <w:sz w:val="24"/>
          <w:szCs w:val="24"/>
          <w:lang w:eastAsia="cs-CZ"/>
        </w:rPr>
        <w:t xml:space="preserve">, starostou na základě usnesení Zastupitestva </w:t>
      </w:r>
      <w:r w:rsidR="00A145C5">
        <w:rPr>
          <w:rFonts w:ascii="Arial" w:eastAsia="Times New Roman" w:hAnsi="Arial" w:cs="Arial"/>
          <w:sz w:val="24"/>
          <w:szCs w:val="24"/>
          <w:lang w:eastAsia="cs-CZ"/>
        </w:rPr>
        <w:t xml:space="preserve">obce </w:t>
      </w:r>
      <w:r w:rsidR="00433205">
        <w:rPr>
          <w:rFonts w:ascii="Arial" w:eastAsia="Times New Roman" w:hAnsi="Arial" w:cs="Arial"/>
          <w:sz w:val="24"/>
          <w:szCs w:val="24"/>
          <w:lang w:eastAsia="cs-CZ"/>
        </w:rPr>
        <w:t>Štarno</w:t>
      </w:r>
      <w:r w:rsidR="00A145C5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433205">
        <w:rPr>
          <w:rFonts w:ascii="Arial" w:eastAsia="Times New Roman" w:hAnsi="Arial" w:cs="Arial"/>
          <w:sz w:val="24"/>
          <w:szCs w:val="24"/>
          <w:lang w:eastAsia="cs-CZ"/>
        </w:rPr>
        <w:t xml:space="preserve"> č. 4/2018</w:t>
      </w:r>
      <w:r w:rsidR="003F3282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433205">
        <w:rPr>
          <w:rFonts w:ascii="Arial" w:eastAsia="Times New Roman" w:hAnsi="Arial" w:cs="Arial"/>
          <w:sz w:val="24"/>
          <w:szCs w:val="24"/>
          <w:lang w:eastAsia="cs-CZ"/>
        </w:rPr>
        <w:t>29. 10</w:t>
      </w:r>
      <w:r w:rsidR="003F3282">
        <w:rPr>
          <w:rFonts w:ascii="Arial" w:eastAsia="Times New Roman" w:hAnsi="Arial" w:cs="Arial"/>
          <w:sz w:val="24"/>
          <w:szCs w:val="24"/>
          <w:lang w:eastAsia="cs-CZ"/>
        </w:rPr>
        <w:t>. 2018</w:t>
      </w:r>
    </w:p>
    <w:p w14:paraId="48CA510F" w14:textId="4AA9195A" w:rsidR="00621063" w:rsidRPr="00F90300" w:rsidRDefault="00621063" w:rsidP="00A72DED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33205" w:rsidRPr="00433205">
        <w:rPr>
          <w:rFonts w:ascii="Arial" w:eastAsia="Times New Roman" w:hAnsi="Arial" w:cs="Arial"/>
          <w:sz w:val="24"/>
          <w:szCs w:val="24"/>
          <w:lang w:eastAsia="cs-CZ"/>
        </w:rPr>
        <w:t>1801692339/0800</w:t>
      </w:r>
    </w:p>
    <w:p w14:paraId="149491AE" w14:textId="77777777" w:rsidR="00621063" w:rsidRPr="00F90300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F90300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F90300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F903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F9030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06D0BFBB" w:rsidR="009A3DA5" w:rsidRPr="00AD1088" w:rsidRDefault="009A3DA5" w:rsidP="00AD1088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592130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="00433205">
        <w:rPr>
          <w:rFonts w:ascii="Arial" w:eastAsia="Times New Roman" w:hAnsi="Arial" w:cs="Arial"/>
          <w:b/>
          <w:sz w:val="24"/>
          <w:szCs w:val="24"/>
          <w:lang w:eastAsia="cs-CZ"/>
        </w:rPr>
        <w:t> </w:t>
      </w:r>
      <w:r w:rsidR="00592130">
        <w:rPr>
          <w:rFonts w:ascii="Arial" w:eastAsia="Times New Roman" w:hAnsi="Arial" w:cs="Arial"/>
          <w:b/>
          <w:sz w:val="24"/>
          <w:szCs w:val="24"/>
          <w:lang w:eastAsia="cs-CZ"/>
        </w:rPr>
        <w:t>4</w:t>
      </w:r>
      <w:r w:rsidR="00433205">
        <w:rPr>
          <w:rFonts w:ascii="Arial" w:eastAsia="Times New Roman" w:hAnsi="Arial" w:cs="Arial"/>
          <w:b/>
          <w:sz w:val="24"/>
          <w:szCs w:val="24"/>
          <w:lang w:eastAsia="cs-CZ"/>
        </w:rPr>
        <w:t>81 510</w:t>
      </w:r>
      <w:r w:rsidRPr="00AD108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Pr="00AD1088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592130">
        <w:rPr>
          <w:rFonts w:ascii="Arial" w:eastAsia="Times New Roman" w:hAnsi="Arial" w:cs="Arial"/>
          <w:sz w:val="24"/>
          <w:szCs w:val="24"/>
          <w:lang w:eastAsia="cs-CZ"/>
        </w:rPr>
        <w:t xml:space="preserve">jeden milion čtyři sta </w:t>
      </w:r>
      <w:r w:rsidR="001A723C">
        <w:rPr>
          <w:rFonts w:ascii="Arial" w:eastAsia="Times New Roman" w:hAnsi="Arial" w:cs="Arial"/>
          <w:sz w:val="24"/>
          <w:szCs w:val="24"/>
          <w:lang w:eastAsia="cs-CZ"/>
        </w:rPr>
        <w:t>osmdesát jeden tisíc pět set deset</w:t>
      </w:r>
      <w:r w:rsidRPr="00AD1088">
        <w:rPr>
          <w:rFonts w:ascii="Arial" w:eastAsia="Times New Roman" w:hAnsi="Arial" w:cs="Arial"/>
          <w:sz w:val="24"/>
          <w:szCs w:val="24"/>
          <w:lang w:eastAsia="cs-CZ"/>
        </w:rPr>
        <w:t xml:space="preserve"> ko</w:t>
      </w:r>
      <w:r w:rsidR="006C5BC4" w:rsidRPr="00AD1088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D03F07" w:rsidRPr="00AD108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075E9B5C" w:rsidR="009A3DA5" w:rsidRPr="00F9030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F9030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F9030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AD1088">
        <w:rPr>
          <w:rFonts w:ascii="Arial" w:eastAsia="Times New Roman" w:hAnsi="Arial" w:cs="Arial"/>
          <w:sz w:val="24"/>
          <w:szCs w:val="24"/>
          <w:lang w:eastAsia="cs-CZ"/>
        </w:rPr>
        <w:t xml:space="preserve"> akci</w:t>
      </w:r>
      <w:r w:rsidR="00F73535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A723C">
        <w:rPr>
          <w:rFonts w:ascii="Arial" w:eastAsia="Times New Roman" w:hAnsi="Arial" w:cs="Arial"/>
          <w:b/>
          <w:sz w:val="24"/>
          <w:szCs w:val="24"/>
          <w:lang w:eastAsia="cs-CZ"/>
        </w:rPr>
        <w:t>Stavební úpravy cyk</w:t>
      </w:r>
      <w:r w:rsidR="00592130">
        <w:rPr>
          <w:rFonts w:ascii="Arial" w:eastAsia="Times New Roman" w:hAnsi="Arial" w:cs="Arial"/>
          <w:b/>
          <w:sz w:val="24"/>
          <w:szCs w:val="24"/>
          <w:lang w:eastAsia="cs-CZ"/>
        </w:rPr>
        <w:t>lostezk</w:t>
      </w:r>
      <w:r w:rsidR="001A723C">
        <w:rPr>
          <w:rFonts w:ascii="Arial" w:eastAsia="Times New Roman" w:hAnsi="Arial" w:cs="Arial"/>
          <w:b/>
          <w:sz w:val="24"/>
          <w:szCs w:val="24"/>
          <w:lang w:eastAsia="cs-CZ"/>
        </w:rPr>
        <w:t>y Hvězdná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</w:t>
      </w:r>
    </w:p>
    <w:p w14:paraId="3C9258D0" w14:textId="4253AF14" w:rsidR="009A3DA5" w:rsidRPr="00F9030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</w:t>
      </w:r>
      <w:bookmarkStart w:id="0" w:name="_GoBack"/>
      <w:bookmarkEnd w:id="0"/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této smlouvy do 21 dnů ode dne </w:t>
      </w:r>
      <w:r w:rsidR="00D26F7A" w:rsidRPr="00F90300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F9030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F90300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poskytnutí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</w:t>
      </w:r>
      <w:r w:rsidR="002E4AC7" w:rsidRPr="00F90300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F90300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F90300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F90300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F90300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F9030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1EA27416" w:rsidR="009A3DA5" w:rsidRPr="00F90300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 w:rsidRPr="00F9030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8D433EB" w:rsidR="009A3DA5" w:rsidRPr="00F90300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zákon“), výdajů spojených s pořízením nehmotného majetku nebo výdajů spojených s technickým zhodnocením, rekonstrukcí a modernizací ve smyslu §</w:t>
      </w:r>
      <w:r w:rsidR="00AF584A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4814D4D8" w14:textId="12637F7E" w:rsidR="00830456" w:rsidRPr="00F90300" w:rsidRDefault="00830456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D03F07" w:rsidRPr="00F90300">
        <w:rPr>
          <w:rFonts w:ascii="Arial" w:hAnsi="Arial" w:cs="Arial"/>
          <w:sz w:val="24"/>
          <w:szCs w:val="24"/>
        </w:rPr>
        <w:t>příjemcem v jeho</w:t>
      </w:r>
      <w:r w:rsidRPr="00F90300">
        <w:rPr>
          <w:rFonts w:ascii="Arial" w:hAnsi="Arial" w:cs="Arial"/>
          <w:sz w:val="24"/>
          <w:szCs w:val="24"/>
        </w:rPr>
        <w:t xml:space="preserve"> vnitřním předpis</w:t>
      </w:r>
      <w:r w:rsidR="00D03F07" w:rsidRPr="00F90300">
        <w:rPr>
          <w:rFonts w:ascii="Arial" w:hAnsi="Arial" w:cs="Arial"/>
          <w:sz w:val="24"/>
          <w:szCs w:val="24"/>
        </w:rPr>
        <w:t>u</w:t>
      </w:r>
      <w:r w:rsidRPr="00F90300">
        <w:rPr>
          <w:rFonts w:ascii="Arial" w:hAnsi="Arial" w:cs="Arial"/>
          <w:sz w:val="24"/>
          <w:szCs w:val="24"/>
        </w:rPr>
        <w:t xml:space="preserve"> pro pořízení dlouhodobého hmotného a</w:t>
      </w:r>
      <w:r w:rsidR="008D03CD" w:rsidRPr="00F90300">
        <w:rPr>
          <w:rFonts w:ascii="Arial" w:hAnsi="Arial" w:cs="Arial"/>
          <w:sz w:val="24"/>
          <w:szCs w:val="24"/>
        </w:rPr>
        <w:t> </w:t>
      </w:r>
      <w:r w:rsidRPr="00F90300">
        <w:rPr>
          <w:rFonts w:ascii="Arial" w:hAnsi="Arial" w:cs="Arial"/>
          <w:sz w:val="24"/>
          <w:szCs w:val="24"/>
        </w:rPr>
        <w:t>nehmotného majetku (tj. limitní částka pro pořízení dlouhodobého hmotného a</w:t>
      </w:r>
      <w:r w:rsidR="008D03CD" w:rsidRPr="00F90300">
        <w:rPr>
          <w:rFonts w:ascii="Arial" w:hAnsi="Arial" w:cs="Arial"/>
          <w:sz w:val="24"/>
          <w:szCs w:val="24"/>
        </w:rPr>
        <w:t> </w:t>
      </w:r>
      <w:r w:rsidRPr="00F90300">
        <w:rPr>
          <w:rFonts w:ascii="Arial" w:hAnsi="Arial" w:cs="Arial"/>
          <w:sz w:val="24"/>
          <w:szCs w:val="24"/>
        </w:rPr>
        <w:t xml:space="preserve">nehmotného majetku je nižší než limit stanovený cit. zákonem). Pokud má </w:t>
      </w:r>
      <w:r w:rsidR="00D03F07" w:rsidRPr="00F90300">
        <w:rPr>
          <w:rFonts w:ascii="Arial" w:hAnsi="Arial" w:cs="Arial"/>
          <w:sz w:val="24"/>
          <w:szCs w:val="24"/>
        </w:rPr>
        <w:t>příjemce</w:t>
      </w:r>
      <w:r w:rsidRPr="00F90300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 </w:t>
      </w:r>
      <w:r w:rsidR="004049AD" w:rsidRPr="00F90300">
        <w:rPr>
          <w:rFonts w:ascii="Arial" w:hAnsi="Arial" w:cs="Arial"/>
          <w:sz w:val="24"/>
          <w:szCs w:val="24"/>
        </w:rPr>
        <w:t>a prokázal tuto skutečnost v rámci podání žádosti o dotaci, bude dotace taktéž považována za dotaci investiční.</w:t>
      </w:r>
    </w:p>
    <w:p w14:paraId="3C9258D8" w14:textId="77777777" w:rsidR="009A3DA5" w:rsidRPr="00F9030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06EE9117" w:rsidR="00001074" w:rsidRPr="00F90300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BD130A" w:rsidRPr="00F90300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7C270D" w:rsidRPr="00F90300">
        <w:rPr>
          <w:rFonts w:ascii="Arial" w:eastAsia="Times New Roman" w:hAnsi="Arial" w:cs="Arial"/>
          <w:sz w:val="24"/>
          <w:szCs w:val="24"/>
          <w:lang w:eastAsia="cs-CZ"/>
        </w:rPr>
        <w:t>Podpora výstavby a oprav cyklostezek 2022</w:t>
      </w:r>
      <w:r w:rsidR="00AA7D24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8BB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244A4395" w:rsidR="00986793" w:rsidRPr="00F90300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D130A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D130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070D087E" w:rsidR="009A3DA5" w:rsidRPr="00F90300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="00AD1088">
        <w:rPr>
          <w:rFonts w:ascii="Arial" w:eastAsia="Times New Roman" w:hAnsi="Arial" w:cs="Arial"/>
          <w:sz w:val="24"/>
          <w:szCs w:val="24"/>
          <w:lang w:eastAsia="cs-CZ"/>
        </w:rPr>
        <w:t xml:space="preserve">akci </w:t>
      </w:r>
      <w:r w:rsidR="001A723C">
        <w:rPr>
          <w:rFonts w:ascii="Arial" w:eastAsia="Times New Roman" w:hAnsi="Arial" w:cs="Arial"/>
          <w:sz w:val="24"/>
          <w:szCs w:val="24"/>
          <w:lang w:eastAsia="cs-CZ"/>
        </w:rPr>
        <w:t>Stavební úpravy cyklostezky Hvězdná</w:t>
      </w:r>
      <w:r w:rsidR="002C095D" w:rsidRPr="00F9030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F90300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F9030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odpovídající výši, která mohla být uplatněna v odpočtu daně  na základě daňového přiznání k DPH. Příjemce – neplátce DPH uvádí na veškerých vyúčtovacích doklad</w:t>
      </w:r>
      <w:r w:rsidR="00E9072F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F9030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F9030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F9030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5EB1A7AD" w:rsidR="009A3DA5" w:rsidRPr="00F9030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7E8843E1" w:rsidR="001455CD" w:rsidRPr="00F90300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F90300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F90300">
        <w:rPr>
          <w:rFonts w:ascii="Arial" w:hAnsi="Arial" w:cs="Arial"/>
          <w:bCs/>
          <w:sz w:val="24"/>
          <w:szCs w:val="24"/>
          <w:lang w:eastAsia="cs-CZ"/>
        </w:rPr>
        <w:t>,</w:t>
      </w:r>
      <w:r w:rsidRPr="00F90300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F90300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F90300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F90300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F90300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F90300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F90300">
        <w:rPr>
          <w:rFonts w:ascii="Arial" w:hAnsi="Arial" w:cs="Arial"/>
          <w:bCs/>
          <w:sz w:val="24"/>
          <w:szCs w:val="24"/>
          <w:lang w:eastAsia="cs-CZ"/>
        </w:rPr>
        <w:t>y</w:t>
      </w:r>
      <w:r w:rsidRPr="00F9030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F90300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F90300">
        <w:rPr>
          <w:rFonts w:ascii="Arial" w:hAnsi="Arial" w:cs="Arial"/>
          <w:bCs/>
          <w:sz w:val="24"/>
          <w:szCs w:val="24"/>
          <w:lang w:eastAsia="cs-CZ"/>
        </w:rPr>
        <w:t>podání daňového přiznání k DPH předložit poskytovateli dodatečně daňové přiznání, daňovou doloženost a</w:t>
      </w:r>
      <w:r w:rsidR="007C270D" w:rsidRPr="00F90300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F90300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F90300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F90300">
        <w:rPr>
          <w:rFonts w:ascii="Arial" w:hAnsi="Arial" w:cs="Arial"/>
          <w:bCs/>
          <w:sz w:val="24"/>
          <w:szCs w:val="24"/>
          <w:lang w:eastAsia="cs-CZ"/>
        </w:rPr>
        <w:t>.</w:t>
      </w:r>
      <w:r w:rsidRPr="00F90300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F9030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F90300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495DB05C" w:rsidR="00AA7D24" w:rsidRPr="00F90300" w:rsidRDefault="009A3DA5" w:rsidP="00AA7D24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7C270D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31. 12. 2022</w:t>
      </w:r>
      <w:r w:rsidR="007C270D" w:rsidRPr="00F9030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9505C" w:rsidRPr="00F9030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6" w14:textId="15F6BF10" w:rsidR="009A3DA5" w:rsidRPr="00F9030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7C270D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1. 1. 2022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FF056F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04CE2C69" w:rsidR="00B67C75" w:rsidRPr="00592130" w:rsidRDefault="00742626" w:rsidP="001A723C">
      <w:pPr>
        <w:pStyle w:val="Odstavecseseznamem"/>
        <w:numPr>
          <w:ilvl w:val="0"/>
          <w:numId w:val="34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592130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="001A723C" w:rsidRPr="001A723C">
        <w:rPr>
          <w:rFonts w:ascii="Arial" w:eastAsia="Times New Roman" w:hAnsi="Arial" w:cs="Arial"/>
          <w:b/>
          <w:sz w:val="24"/>
          <w:szCs w:val="24"/>
          <w:lang w:eastAsia="cs-CZ"/>
        </w:rPr>
        <w:t>9 876 738 Kč</w:t>
      </w:r>
      <w:r w:rsidR="001A723C" w:rsidRPr="001A723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92130">
        <w:rPr>
          <w:rFonts w:ascii="Arial" w:eastAsia="Times New Roman" w:hAnsi="Arial" w:cs="Arial"/>
          <w:sz w:val="24"/>
          <w:szCs w:val="24"/>
          <w:lang w:eastAsia="cs-CZ"/>
        </w:rPr>
        <w:t xml:space="preserve">(slovy: </w:t>
      </w:r>
      <w:r w:rsidR="001A723C">
        <w:rPr>
          <w:rFonts w:ascii="Arial" w:eastAsia="Times New Roman" w:hAnsi="Arial" w:cs="Arial"/>
          <w:sz w:val="24"/>
          <w:szCs w:val="24"/>
          <w:lang w:eastAsia="cs-CZ"/>
        </w:rPr>
        <w:t>devět milionů osm set sedmdesát šest tisíc sedm set třicet osm</w:t>
      </w:r>
      <w:r w:rsidR="00AD1088" w:rsidRPr="0059213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92130">
        <w:rPr>
          <w:rFonts w:ascii="Arial" w:eastAsia="Times New Roman" w:hAnsi="Arial" w:cs="Arial"/>
          <w:sz w:val="24"/>
          <w:szCs w:val="24"/>
          <w:lang w:eastAsia="cs-CZ"/>
        </w:rPr>
        <w:t xml:space="preserve">korun českých). Příjemce je povinen na tento účel vynaložit </w:t>
      </w:r>
      <w:r w:rsidR="005175F6" w:rsidRPr="00592130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1A723C">
        <w:rPr>
          <w:rFonts w:ascii="Arial" w:eastAsia="Times New Roman" w:hAnsi="Arial" w:cs="Arial"/>
          <w:b/>
          <w:sz w:val="24"/>
          <w:szCs w:val="24"/>
          <w:lang w:eastAsia="cs-CZ"/>
        </w:rPr>
        <w:t>85</w:t>
      </w:r>
      <w:r w:rsidRPr="0059213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%</w:t>
      </w:r>
      <w:r w:rsidRPr="00592130">
        <w:rPr>
          <w:rFonts w:ascii="Arial" w:eastAsia="Times New Roman" w:hAnsi="Arial" w:cs="Arial"/>
          <w:sz w:val="24"/>
          <w:szCs w:val="24"/>
          <w:lang w:eastAsia="cs-CZ"/>
        </w:rPr>
        <w:t xml:space="preserve"> z vlastních a jiných zdrojů. Budou-li celkové skutečně vynaložené uznatelné výdaje nižší než celkové předpokládané uznatelné výdaje, je příjemce povinen </w:t>
      </w:r>
      <w:r w:rsidRPr="0059213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592130">
        <w:rPr>
          <w:rFonts w:ascii="Arial" w:hAnsi="Arial" w:cs="Arial"/>
          <w:sz w:val="24"/>
          <w:szCs w:val="24"/>
        </w:rPr>
        <w:lastRenderedPageBreak/>
        <w:t xml:space="preserve">dotace </w:t>
      </w:r>
      <w:r w:rsidRPr="00592130">
        <w:rPr>
          <w:rFonts w:ascii="Arial" w:hAnsi="Arial" w:cs="Arial"/>
          <w:sz w:val="24"/>
          <w:szCs w:val="24"/>
        </w:rPr>
        <w:t xml:space="preserve">odpovídala </w:t>
      </w:r>
      <w:r w:rsidR="005175F6" w:rsidRPr="00592130">
        <w:rPr>
          <w:rFonts w:ascii="Arial" w:hAnsi="Arial" w:cs="Arial"/>
          <w:sz w:val="24"/>
          <w:szCs w:val="24"/>
        </w:rPr>
        <w:t xml:space="preserve">nejvýše </w:t>
      </w:r>
      <w:r w:rsidR="001A723C">
        <w:rPr>
          <w:rFonts w:ascii="Arial" w:hAnsi="Arial" w:cs="Arial"/>
          <w:b/>
          <w:sz w:val="24"/>
          <w:szCs w:val="24"/>
        </w:rPr>
        <w:t>15</w:t>
      </w:r>
      <w:r w:rsidRPr="00592130">
        <w:rPr>
          <w:rFonts w:ascii="Arial" w:hAnsi="Arial" w:cs="Arial"/>
          <w:b/>
          <w:sz w:val="24"/>
          <w:szCs w:val="24"/>
        </w:rPr>
        <w:t xml:space="preserve"> %</w:t>
      </w:r>
      <w:r w:rsidR="00A026D9" w:rsidRPr="00592130">
        <w:rPr>
          <w:rFonts w:ascii="Arial" w:hAnsi="Arial" w:cs="Arial"/>
          <w:bCs/>
          <w:i/>
          <w:sz w:val="24"/>
          <w:szCs w:val="24"/>
        </w:rPr>
        <w:t xml:space="preserve"> </w:t>
      </w:r>
      <w:r w:rsidRPr="00592130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14ACB8E3" w14:textId="1B8970B1" w:rsidR="00CB5336" w:rsidRPr="00F90300" w:rsidRDefault="009C2373" w:rsidP="00CB5336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EA1785" w:rsidRPr="00F90300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EA1785" w:rsidRPr="00F90300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AA7D24" w:rsidRPr="00F9030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18799BA9" w:rsidR="009A3DA5" w:rsidRPr="00F9030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F9333C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3C9258EC" w14:textId="115886C5" w:rsidR="009A3DA5" w:rsidRPr="00F90300" w:rsidRDefault="009A3DA5" w:rsidP="002A687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F9333C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31. 3. 202</w:t>
      </w:r>
      <w:r w:rsidR="000A3A7F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F90300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D562B7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51618F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2A687A" w:rsidRPr="00F90300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7A40C1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2A687A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, v němž </w:t>
      </w:r>
      <w:r w:rsidR="0051618F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</w:t>
      </w:r>
      <w:r w:rsidR="0051618F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a to </w:t>
      </w:r>
      <w:r w:rsidR="00EA1785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elektronicky </w:t>
      </w:r>
      <w:r w:rsidR="0051618F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zasláním do datové schránky poskytovatele</w:t>
      </w:r>
      <w:r w:rsidR="007C00A8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53D92" w:rsidRPr="00F90300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593E65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  <w:r w:rsidR="006E0CF0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1DFCD64" w14:textId="77777777" w:rsidR="00A9730D" w:rsidRPr="00F90300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34D48CE" w:rsidR="00D05376" w:rsidRPr="00F90300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F90300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F66DA" w:rsidRPr="00F90300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F90300">
        <w:rPr>
          <w:rFonts w:ascii="Arial" w:hAnsi="Arial" w:cs="Arial"/>
          <w:sz w:val="24"/>
          <w:szCs w:val="24"/>
        </w:rPr>
        <w:t xml:space="preserve">příjmy uvedené v odst. </w:t>
      </w:r>
      <w:r w:rsidR="004F66DA" w:rsidRPr="00F90300">
        <w:rPr>
          <w:rFonts w:ascii="Arial" w:hAnsi="Arial" w:cs="Arial"/>
          <w:sz w:val="24"/>
          <w:szCs w:val="24"/>
        </w:rPr>
        <w:t>10.18</w:t>
      </w:r>
      <w:r w:rsidR="00EC338D" w:rsidRPr="00F90300">
        <w:rPr>
          <w:rFonts w:ascii="Arial" w:hAnsi="Arial" w:cs="Arial"/>
          <w:sz w:val="24"/>
          <w:szCs w:val="24"/>
        </w:rPr>
        <w:t>.</w:t>
      </w:r>
      <w:r w:rsidR="00E93DF9" w:rsidRPr="00F90300">
        <w:rPr>
          <w:rFonts w:ascii="Arial" w:hAnsi="Arial" w:cs="Arial"/>
          <w:sz w:val="24"/>
          <w:szCs w:val="24"/>
        </w:rPr>
        <w:t xml:space="preserve"> Pravidel</w:t>
      </w:r>
      <w:r w:rsidR="00840C0F" w:rsidRPr="00F90300">
        <w:rPr>
          <w:rFonts w:ascii="Arial" w:hAnsi="Arial" w:cs="Arial"/>
          <w:sz w:val="24"/>
          <w:szCs w:val="24"/>
        </w:rPr>
        <w:t>.</w:t>
      </w:r>
    </w:p>
    <w:p w14:paraId="0B5E3DCC" w14:textId="304D8BAF" w:rsidR="00A9730D" w:rsidRPr="00F90300" w:rsidRDefault="00F32B92" w:rsidP="00F871A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F90300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</w:t>
      </w:r>
      <w:r w:rsidR="00F871AC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uznatelných</w:t>
      </w:r>
      <w:r w:rsidR="00A9730D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výdajů na akci, na jejíž realizaci byla poskytnuta dotace dle této smlouvy, a to v rozsahu uvedeném </w:t>
      </w:r>
      <w:r w:rsidR="003448AA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F90300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F871AC" w:rsidRPr="00F9030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9F477D1" w14:textId="3FFA2011" w:rsidR="00F871AC" w:rsidRPr="00F90300" w:rsidRDefault="00F871AC" w:rsidP="00F871AC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K vyúčtování budou přiloženy následující přílohy, které budou poskytovateli předloženy </w:t>
      </w:r>
      <w:r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elektronicky prostřednictvím systému RAP</w:t>
      </w:r>
      <w:r w:rsidR="00EE79D6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, případně elektronicky </w:t>
      </w:r>
      <w:r w:rsidR="0001169F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do </w:t>
      </w:r>
      <w:r w:rsidR="00EE79D6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datov</w:t>
      </w:r>
      <w:r w:rsidR="0001169F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é</w:t>
      </w:r>
      <w:r w:rsidR="00EE79D6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schránk</w:t>
      </w:r>
      <w:r w:rsidR="0001169F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y poskytovatele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272E28E4" w14:textId="508934EC" w:rsidR="00F871AC" w:rsidRPr="00F90300" w:rsidRDefault="00F871AC" w:rsidP="00F871AC">
      <w:pPr>
        <w:pStyle w:val="Odstavecseseznamem"/>
        <w:numPr>
          <w:ilvl w:val="0"/>
          <w:numId w:val="18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závěrečná zpráva, která bude obsahovat věcně popsané vyhodnocení dosažených cílů a harmonogram průběhu realizace akce,</w:t>
      </w:r>
    </w:p>
    <w:p w14:paraId="35E26D3B" w14:textId="77777777" w:rsidR="00F871AC" w:rsidRPr="00F90300" w:rsidRDefault="00F871AC" w:rsidP="00F871AC">
      <w:pPr>
        <w:pStyle w:val="Odstavecseseznamem"/>
        <w:numPr>
          <w:ilvl w:val="0"/>
          <w:numId w:val="18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kolaudační souhlas/rozhodnutí nebo čestné prohlášení, že na akci není potřeba,</w:t>
      </w:r>
    </w:p>
    <w:p w14:paraId="3E1FD2EC" w14:textId="77777777" w:rsidR="00F871AC" w:rsidRPr="00F90300" w:rsidRDefault="00F871AC" w:rsidP="00F871AC">
      <w:pPr>
        <w:pStyle w:val="Odstavecseseznamem"/>
        <w:numPr>
          <w:ilvl w:val="0"/>
          <w:numId w:val="18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v případě chybějícího kolaudačního souhlasu/rozhodnutí čestné prohlášení s řádným odůvodněním, proč nebyl kolaudační souhlas/rozhodnutí vydán. Následně je příjemce povinen kolaudační souhlas/rozhodnutí poskytovateli doložit do 1 měsíce od jeho vydání,</w:t>
      </w:r>
    </w:p>
    <w:p w14:paraId="689D2F3B" w14:textId="77777777" w:rsidR="00F871AC" w:rsidRPr="00F90300" w:rsidRDefault="00F871AC" w:rsidP="00F871AC">
      <w:pPr>
        <w:pStyle w:val="Odstavecseseznamem"/>
        <w:numPr>
          <w:ilvl w:val="0"/>
          <w:numId w:val="18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fotodokumentaci místa realizace akce před zahájením, v průběhu realizace a po ukončení realizace akce (minimálně dvě fotografie z každé fáze),</w:t>
      </w:r>
    </w:p>
    <w:p w14:paraId="12FAA28F" w14:textId="77777777" w:rsidR="00F871AC" w:rsidRPr="00F90300" w:rsidRDefault="00F871AC" w:rsidP="00F871AC">
      <w:pPr>
        <w:pStyle w:val="Odstavecseseznamem"/>
        <w:numPr>
          <w:ilvl w:val="0"/>
          <w:numId w:val="18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doložení splnění propagace poskytovatele dle čl. II odst. 10 této smlouvy, včetně printscreenu propagace poskytovatele na webových stránkách s logem Olomouckého kraje a názvem akce,</w:t>
      </w:r>
    </w:p>
    <w:p w14:paraId="4439C1ED" w14:textId="5BFBB154" w:rsidR="00F871AC" w:rsidRPr="00F90300" w:rsidRDefault="00F871AC" w:rsidP="00F871AC">
      <w:pPr>
        <w:pStyle w:val="Odstavecseseznamem"/>
        <w:numPr>
          <w:ilvl w:val="0"/>
          <w:numId w:val="18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fotokopií daňového přiznání, daňové doloženosti a bankovního výpisu o úhradě DPH v případě zaplacení daně v přenesené daňové působnosti.</w:t>
      </w:r>
    </w:p>
    <w:p w14:paraId="01646B02" w14:textId="3782D54A" w:rsidR="00F871AC" w:rsidRPr="00F90300" w:rsidRDefault="0002698E" w:rsidP="00F871AC">
      <w:pPr>
        <w:spacing w:before="120"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Ve </w:t>
      </w:r>
      <w:r w:rsidR="00EE79D6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stejné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lhůtě pro předložení vyúčtování předloží příjemce poskytovateli následující přílohy, </w:t>
      </w:r>
      <w:r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a to v listinné podobě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doručením na adresu poskytovatele uvedenou v záhlaví této smlouvy:</w:t>
      </w:r>
    </w:p>
    <w:p w14:paraId="397576FA" w14:textId="46FC7497" w:rsidR="00A9730D" w:rsidRPr="00F90300" w:rsidRDefault="00A9730D" w:rsidP="00EE79D6">
      <w:pPr>
        <w:numPr>
          <w:ilvl w:val="0"/>
          <w:numId w:val="46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fotokopie faktur s podrobným rozpisem dodávky (případně dodacím listem), popřípadě jiných účetních dokladů včetně příloh, prokazujících vynaložení výdajů</w:t>
      </w:r>
      <w:r w:rsidR="0002698E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2698E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6A6233AD" w14:textId="6FC48C5C" w:rsidR="00A9730D" w:rsidRPr="00F90300" w:rsidRDefault="00A9730D" w:rsidP="0002698E">
      <w:pPr>
        <w:numPr>
          <w:ilvl w:val="0"/>
          <w:numId w:val="46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fotokopie výdajových dokladů včetně příloh</w:t>
      </w:r>
      <w:r w:rsidR="0002698E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2698E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(stvrzenky, paragony apod.), na základě kterých je pokladní doklad vystaven, a to pouze u</w:t>
      </w:r>
      <w:r w:rsidR="008D03CD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7F15363D" w14:textId="777EA829" w:rsidR="00EC338D" w:rsidRPr="00F90300" w:rsidRDefault="00A9730D" w:rsidP="0002698E">
      <w:pPr>
        <w:numPr>
          <w:ilvl w:val="0"/>
          <w:numId w:val="46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fotokopie všech výpisů z bankovního účtu, které dokládají úhradu předložených faktur, s vyznačením dotčených plateb</w:t>
      </w:r>
      <w:r w:rsidR="00EC338D" w:rsidRPr="00F90300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4657267" w14:textId="19D46EAB" w:rsidR="00A9730D" w:rsidRPr="00F90300" w:rsidRDefault="00EC338D" w:rsidP="0002698E">
      <w:pPr>
        <w:numPr>
          <w:ilvl w:val="0"/>
          <w:numId w:val="46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fotokopi</w:t>
      </w:r>
      <w:r w:rsidR="0002698E" w:rsidRPr="00F90300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smlouvy o dílo a všech případných dodatků ke smlouvě o dílo</w:t>
      </w:r>
      <w:r w:rsidR="00B2411D" w:rsidRPr="00F9030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58E3118" w14:textId="3BF606B3" w:rsidR="00A9730D" w:rsidRPr="00F90300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A638B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F9030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B777F4" w:rsidRPr="00F9030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F90300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V</w:t>
      </w:r>
      <w:r w:rsidR="009C2373" w:rsidRPr="00F90300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F90300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F90300">
        <w:rPr>
          <w:rFonts w:ascii="Arial" w:eastAsia="Times New Roman" w:hAnsi="Arial" w:cs="Arial"/>
          <w:sz w:val="24"/>
          <w:szCs w:val="24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</w:t>
      </w:r>
      <w:r w:rsidR="00F871AC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F90300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předpisů.</w:t>
      </w:r>
    </w:p>
    <w:p w14:paraId="3C9258FA" w14:textId="2A3CD851" w:rsidR="009A3DA5" w:rsidRPr="00F9030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E20D91" w:rsidRPr="00F90300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E20D91" w:rsidRPr="00F90300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D91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E20D91" w:rsidRPr="00F90300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65610D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E20D91" w:rsidRPr="00F90300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A9D25F5" w:rsidR="009A3DA5" w:rsidRPr="00F9030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Za porušení rozpočtové kázně uloží poskytovatel příjemci odvod ve výši stanovené platnými právními předpisy. V případech porušení rozpočtové kázně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F90300" w:rsidRPr="00F90300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F9030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Pr="00F9030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F9030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F90300" w:rsidRPr="00F90300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F9030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F9030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90300" w:rsidRPr="00F90300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FD26BB7" w:rsidR="00E63B48" w:rsidRPr="00F90300" w:rsidRDefault="00E63B48" w:rsidP="00E20D9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20D91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20D91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E20D91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F90300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90300" w:rsidRPr="00F90300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5243E5E" w:rsidR="009A3DA5" w:rsidRPr="00F90300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20D91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B4C3B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F9030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F90300" w:rsidRPr="00F90300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E6E7570" w:rsidR="009A3DA5" w:rsidRPr="00F90300" w:rsidRDefault="009A3DA5" w:rsidP="00D8375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D83752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3752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D83752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D83752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3752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3752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F9030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90300" w:rsidRPr="00F90300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F9030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F9030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90300" w:rsidRPr="00F90300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F90300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F9030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F90300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F90300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F90300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F9030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97DECC3" w:rsidR="009A3DA5" w:rsidRPr="00F9030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 w:rsidR="00F9271E" w:rsidRPr="00F90300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F9271E" w:rsidRPr="00F90300">
        <w:rPr>
          <w:rFonts w:ascii="Arial" w:eastAsia="Times New Roman" w:hAnsi="Arial" w:cs="Arial"/>
          <w:sz w:val="24"/>
          <w:szCs w:val="24"/>
          <w:lang w:eastAsia="cs-CZ"/>
        </w:rPr>
        <w:t>27-4228120277/0100.</w:t>
      </w:r>
      <w:r w:rsidR="00D40813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F90300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F9271E" w:rsidRPr="00F90300">
        <w:rPr>
          <w:rFonts w:ascii="Arial" w:hAnsi="Arial" w:cs="Arial"/>
          <w:sz w:val="24"/>
          <w:szCs w:val="24"/>
        </w:rPr>
        <w:t>27-4228320287/0100</w:t>
      </w:r>
      <w:r w:rsidR="00F871AC" w:rsidRPr="00F90300">
        <w:rPr>
          <w:rFonts w:ascii="Arial" w:hAnsi="Arial" w:cs="Arial"/>
          <w:sz w:val="24"/>
          <w:szCs w:val="24"/>
        </w:rPr>
        <w:t>.</w:t>
      </w:r>
      <w:r w:rsidR="00F9271E" w:rsidRPr="00F90300">
        <w:rPr>
          <w:rFonts w:ascii="Arial" w:hAnsi="Arial" w:cs="Arial"/>
          <w:sz w:val="24"/>
          <w:szCs w:val="24"/>
        </w:rPr>
        <w:t xml:space="preserve"> </w:t>
      </w:r>
    </w:p>
    <w:p w14:paraId="3C925913" w14:textId="7A291DA6" w:rsidR="009A3DA5" w:rsidRPr="00F90300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je příjemce povinen o této skutečnosti poskytovatele předem informovat.</w:t>
      </w:r>
    </w:p>
    <w:p w14:paraId="7129019D" w14:textId="35FFC47B" w:rsidR="005F2B82" w:rsidRPr="00F90300" w:rsidRDefault="009A3DA5" w:rsidP="00163897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F9030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</w:t>
      </w:r>
      <w:r w:rsidR="000A3A7F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40D49" w:rsidRPr="00F90300">
        <w:rPr>
          <w:rFonts w:ascii="Arial" w:eastAsia="Times New Roman" w:hAnsi="Arial" w:cs="Arial"/>
          <w:sz w:val="24"/>
          <w:szCs w:val="24"/>
          <w:lang w:eastAsia="cs-CZ"/>
        </w:rPr>
        <w:t>společně s oboustranně platně podepsanou smlouvou</w:t>
      </w:r>
      <w:r w:rsidR="000A3A7F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předložit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5F2B82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AE7D6B2" w14:textId="395F0582" w:rsidR="005F2B82" w:rsidRPr="00F90300" w:rsidRDefault="005F2B82" w:rsidP="000A3A7F">
      <w:pPr>
        <w:pStyle w:val="Odstavecseseznamem"/>
        <w:numPr>
          <w:ilvl w:val="0"/>
          <w:numId w:val="44"/>
        </w:numPr>
        <w:spacing w:after="120"/>
        <w:ind w:left="1559" w:hanging="397"/>
        <w:contextualSpacing w:val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doložku příslušného orgánu obce (příjemce dotace) oprávněného ke schválení přijetí dotace a k uzavření veřejnoprávní smlouvy,</w:t>
      </w:r>
    </w:p>
    <w:p w14:paraId="58F2B0B4" w14:textId="04BE098D" w:rsidR="005F2B82" w:rsidRPr="00F90300" w:rsidRDefault="005F2B82" w:rsidP="00676B2C">
      <w:pPr>
        <w:pStyle w:val="Odstavecseseznamem"/>
        <w:numPr>
          <w:ilvl w:val="0"/>
          <w:numId w:val="44"/>
        </w:numPr>
        <w:spacing w:after="120"/>
        <w:ind w:left="1560" w:hanging="399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stavební povolení s vyznačením nabytí právní moci nebo ohlášení stavby s vyznačením právních účinků, pokud toto nebylo doloženo v žádosti o dotaci (týká se pouze akcí podléhajícím stavebnímu povolení nebo ohlášení stavby).</w:t>
      </w:r>
    </w:p>
    <w:p w14:paraId="7AD1E379" w14:textId="61BFFAE4" w:rsidR="000A3A7F" w:rsidRPr="00F90300" w:rsidRDefault="000A3A7F" w:rsidP="000A3A7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nedoložení podkladů dle písm. a) a b) </w:t>
      </w:r>
      <w:r w:rsidR="00064892">
        <w:rPr>
          <w:rFonts w:ascii="Arial" w:eastAsia="Times New Roman" w:hAnsi="Arial" w:cs="Arial"/>
          <w:iCs/>
          <w:sz w:val="24"/>
          <w:szCs w:val="24"/>
          <w:lang w:eastAsia="cs-CZ"/>
        </w:rPr>
        <w:t>ve výše uvedené lhůtě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, ztrácí příjemce nárok na poskytnutí dotace a dotace mu nebude vyplacena.</w:t>
      </w:r>
    </w:p>
    <w:p w14:paraId="55BDF311" w14:textId="11FA08A9" w:rsidR="00836AA2" w:rsidRPr="00F90300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3B29D0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="00D1032F" w:rsidRPr="00F90300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="003B29D0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8D28D0" w:rsidRPr="00F90300">
        <w:rPr>
          <w:rFonts w:ascii="Arial" w:eastAsia="Times New Roman" w:hAnsi="Arial" w:cs="Arial"/>
          <w:sz w:val="24"/>
          <w:szCs w:val="24"/>
          <w:lang w:eastAsia="cs-CZ"/>
        </w:rPr>
        <w:t>realizace akce a po celý následující kalendářní rok</w:t>
      </w:r>
      <w:r w:rsidR="00D83977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od ukončení akce</w:t>
      </w:r>
      <w:r w:rsidR="00F871AC" w:rsidRPr="00F9030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materiály, vztahující se k účelu dotace, logem poskytovatele </w:t>
      </w:r>
      <w:r w:rsidR="00D83752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vydávány),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a umístit reklamní panel nebo obdobné zařízení do místa, ve kterém je realizována podpořená akce</w:t>
      </w:r>
      <w:r w:rsidR="008D28D0" w:rsidRPr="00F90300">
        <w:rPr>
          <w:rFonts w:ascii="Arial" w:eastAsia="Times New Roman" w:hAnsi="Arial" w:cs="Arial"/>
          <w:sz w:val="24"/>
          <w:szCs w:val="24"/>
          <w:lang w:eastAsia="cs-CZ"/>
        </w:rPr>
        <w:t>, za splnění následujících podmínek:</w:t>
      </w:r>
    </w:p>
    <w:p w14:paraId="0880AAB8" w14:textId="61EFD2B5" w:rsidR="008D28D0" w:rsidRPr="00F90300" w:rsidRDefault="008D28D0" w:rsidP="00676B2C">
      <w:pPr>
        <w:pStyle w:val="Odstavecseseznamem"/>
        <w:numPr>
          <w:ilvl w:val="0"/>
          <w:numId w:val="45"/>
        </w:numPr>
        <w:tabs>
          <w:tab w:val="num" w:pos="747"/>
        </w:tabs>
        <w:spacing w:after="120"/>
        <w:ind w:left="1560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panel bude z materiálu trvalé hodnoty (např. plast, kov), bude mít rozměry nejméně 21 cm x 30 cm,</w:t>
      </w:r>
    </w:p>
    <w:p w14:paraId="487356C6" w14:textId="097E4C3F" w:rsidR="008D28D0" w:rsidRPr="00F90300" w:rsidRDefault="008D28D0" w:rsidP="00676B2C">
      <w:pPr>
        <w:pStyle w:val="Odstavecseseznamem"/>
        <w:numPr>
          <w:ilvl w:val="0"/>
          <w:numId w:val="45"/>
        </w:numPr>
        <w:tabs>
          <w:tab w:val="num" w:pos="747"/>
        </w:tabs>
        <w:spacing w:after="120"/>
        <w:ind w:left="1560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panel se musí po celou dobu realizace akce a po dobu minimálně následujících 5 let</w:t>
      </w:r>
      <w:r w:rsidR="00240D49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od ukončení akce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nacházet na dobře viditelném veřejně přístupném místě v prostoru akce,</w:t>
      </w:r>
    </w:p>
    <w:p w14:paraId="1E275CF1" w14:textId="5828111F" w:rsidR="008D28D0" w:rsidRPr="00F90300" w:rsidRDefault="008D28D0" w:rsidP="00676B2C">
      <w:pPr>
        <w:pStyle w:val="Odstavecseseznamem"/>
        <w:numPr>
          <w:ilvl w:val="0"/>
          <w:numId w:val="45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panel musí být opatřen logem Olomouckého kraje přiměřené velikosti a</w:t>
      </w:r>
      <w:r w:rsidR="00F871AC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nápisem oznamujícím, že Olomoucký kraj finančně přispěl na realizaci akce včetně informace o názvu akce.</w:t>
      </w:r>
    </w:p>
    <w:p w14:paraId="23E63567" w14:textId="045ADABC" w:rsidR="00836AA2" w:rsidRPr="00F90300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300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300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</w:t>
      </w:r>
      <w:r w:rsidR="008D28D0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a fotodokumentace realizace akce před zahájením, v průběhu a po dokončení akce (minimálně dvě fotografie každé fáze)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musí být poskytovateli příjemcem předlože</w:t>
      </w:r>
      <w:r w:rsidR="00B21ADD" w:rsidRPr="00F90300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F9030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8DB4D13" w:rsidR="009A3DA5" w:rsidRPr="00F9030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F90300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0B7254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o </w:t>
      </w:r>
      <w:r w:rsidR="000647E7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F90300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6F413F5B" w:rsidR="001D30FE" w:rsidRPr="00F90300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</w:t>
      </w:r>
      <w:r w:rsidR="000B725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br/>
      </w:r>
      <w:r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ze skutečností, pro kterou nelze poskytnout dotaci dle </w:t>
      </w:r>
      <w:r w:rsidR="009116F0"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="000D10D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Zásad</w:t>
      </w:r>
      <w:r w:rsidR="00F871AC"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5267D066" w14:textId="4F11E3D3" w:rsidR="001D30FE" w:rsidRPr="00F90300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F165D4"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165D4"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F165D4"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165D4"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73B2B49D" w14:textId="77777777" w:rsidR="001D30FE" w:rsidRPr="00F90300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F9030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642E0A22" w14:textId="452AE037" w:rsidR="00170EC7" w:rsidRPr="00F90300" w:rsidRDefault="009A3DA5" w:rsidP="00F871AC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Smlouva se uzavírá v souladu s §</w:t>
      </w:r>
      <w:r w:rsidR="0063512A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B6568D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D85CBE" w14:textId="4095AB59" w:rsidR="00906564" w:rsidRPr="00F90300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F90300">
        <w:rPr>
          <w:rFonts w:ascii="Arial" w:hAnsi="Arial" w:cs="Arial"/>
          <w:sz w:val="24"/>
          <w:szCs w:val="24"/>
          <w:lang w:eastAsia="cs-CZ"/>
        </w:rPr>
        <w:t xml:space="preserve">ato smlouva bude uveřejněna v registru smluv dle zákona č. 340/2015 Sb., o zvláštních podmínkách účinnosti některých smluv, uveřejňování těchto smluv a o registru smluv (zákon o registru smluv), </w:t>
      </w:r>
      <w:r w:rsidR="000B7254">
        <w:rPr>
          <w:rFonts w:ascii="Arial" w:hAnsi="Arial" w:cs="Arial"/>
          <w:sz w:val="24"/>
          <w:szCs w:val="24"/>
          <w:lang w:eastAsia="cs-CZ"/>
        </w:rPr>
        <w:br/>
      </w:r>
      <w:r w:rsidR="00A62D21" w:rsidRPr="00F90300">
        <w:rPr>
          <w:rFonts w:ascii="Arial" w:hAnsi="Arial" w:cs="Arial"/>
          <w:sz w:val="24"/>
          <w:szCs w:val="24"/>
          <w:lang w:eastAsia="cs-CZ"/>
        </w:rPr>
        <w:t>ve znění pozdějších předpisů. Uveřejnění této smlouvy v registru smluv zajistí poskytovatel.</w:t>
      </w:r>
    </w:p>
    <w:p w14:paraId="5144F4D6" w14:textId="6AA3D098" w:rsidR="00A62D21" w:rsidRPr="00F90300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hAnsi="Arial" w:cs="Arial"/>
          <w:sz w:val="24"/>
          <w:szCs w:val="24"/>
          <w:lang w:eastAsia="cs-CZ"/>
        </w:rPr>
        <w:t xml:space="preserve">Příjemce bere na vědomí, že tato smlouva bude také zveřejněna postupem </w:t>
      </w:r>
      <w:r w:rsidR="00AD1088">
        <w:rPr>
          <w:rFonts w:ascii="Arial" w:hAnsi="Arial" w:cs="Arial"/>
          <w:sz w:val="24"/>
          <w:szCs w:val="24"/>
          <w:lang w:eastAsia="cs-CZ"/>
        </w:rPr>
        <w:br/>
      </w:r>
      <w:r w:rsidRPr="00F90300">
        <w:rPr>
          <w:rFonts w:ascii="Arial" w:hAnsi="Arial" w:cs="Arial"/>
          <w:sz w:val="24"/>
          <w:szCs w:val="24"/>
          <w:lang w:eastAsia="cs-CZ"/>
        </w:rPr>
        <w:t>dle § 10d zákona č. 250/2000 Sb., o rozpočtových pravidlech územních rozpočtů, ve znění pozdějších právních předpisů.</w:t>
      </w:r>
    </w:p>
    <w:p w14:paraId="44CA65D0" w14:textId="58736468" w:rsidR="00B96E96" w:rsidRPr="000B7254" w:rsidRDefault="00B96E96" w:rsidP="000B7254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B7254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dnem jejího uzavření.</w:t>
      </w:r>
      <w:r w:rsidR="000B725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E25D52" w:rsidRPr="000B7254">
        <w:rPr>
          <w:rFonts w:ascii="Arial" w:hAnsi="Arial" w:cs="Arial"/>
          <w:sz w:val="24"/>
          <w:szCs w:val="24"/>
          <w:lang w:eastAsia="cs-CZ"/>
        </w:rPr>
        <w:t>T</w:t>
      </w:r>
      <w:r w:rsidR="00DF45DD" w:rsidRPr="000B7254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F9030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F9030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F90300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F90300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F9030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4A96AE26" w:rsidR="009A3DA5" w:rsidRPr="00F9030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</w:t>
      </w:r>
      <w:r w:rsidR="000B7254">
        <w:rPr>
          <w:rFonts w:ascii="Arial" w:eastAsia="Times New Roman" w:hAnsi="Arial" w:cs="Arial"/>
          <w:sz w:val="24"/>
          <w:szCs w:val="24"/>
          <w:lang w:eastAsia="cs-CZ"/>
        </w:rPr>
        <w:t>upitelstva Olomouckého kraje č. UZ/</w:t>
      </w:r>
      <w:r w:rsidR="00D312C9">
        <w:rPr>
          <w:rFonts w:ascii="Arial" w:eastAsia="Times New Roman" w:hAnsi="Arial" w:cs="Arial"/>
          <w:sz w:val="24"/>
          <w:szCs w:val="24"/>
          <w:lang w:eastAsia="cs-CZ"/>
        </w:rPr>
        <w:t>9/2</w:t>
      </w:r>
      <w:r w:rsidR="001A62C9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="000B7254">
        <w:rPr>
          <w:rFonts w:ascii="Arial" w:eastAsia="Times New Roman" w:hAnsi="Arial" w:cs="Arial"/>
          <w:sz w:val="24"/>
          <w:szCs w:val="24"/>
          <w:lang w:eastAsia="cs-CZ"/>
        </w:rPr>
        <w:t>/2022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0B7254">
        <w:rPr>
          <w:rFonts w:ascii="Arial" w:eastAsia="Times New Roman" w:hAnsi="Arial" w:cs="Arial"/>
          <w:sz w:val="24"/>
          <w:szCs w:val="24"/>
          <w:lang w:eastAsia="cs-CZ"/>
        </w:rPr>
        <w:t>11. 4. 2022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D8A80AE" w14:textId="27A3DBA0" w:rsidR="004436F0" w:rsidRPr="00F90300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14:paraId="504F2C5C" w14:textId="747DDCBB" w:rsidR="00495468" w:rsidRPr="00F90300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 w:rsidRPr="00F90300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 w:rsidRPr="00F90300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 w:rsidRPr="00F90300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 w:rsidRPr="00F90300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 w:rsidRPr="00F9030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 w:rsidRPr="00F90300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 w:rsidRPr="00F90300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 w:rsidRPr="00F9030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5F7223" w14:textId="7B1D5189" w:rsidR="009B0F59" w:rsidRPr="00F90300" w:rsidRDefault="009B0F59" w:rsidP="00F871AC">
      <w:pPr>
        <w:ind w:left="0" w:firstLine="0"/>
        <w:rPr>
          <w:rFonts w:ascii="Arial" w:hAnsi="Arial" w:cs="Arial"/>
          <w:bCs/>
        </w:rPr>
      </w:pPr>
    </w:p>
    <w:sectPr w:rsidR="009B0F59" w:rsidRPr="00F90300" w:rsidSect="00BE4CA5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17FDD" w14:textId="77777777" w:rsidR="00122519" w:rsidRDefault="00122519" w:rsidP="00D40C40">
      <w:r>
        <w:separator/>
      </w:r>
    </w:p>
  </w:endnote>
  <w:endnote w:type="continuationSeparator" w:id="0">
    <w:p w14:paraId="0B34789A" w14:textId="77777777" w:rsidR="00122519" w:rsidRDefault="00122519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7939685"/>
      <w:docPartObj>
        <w:docPartGallery w:val="Page Numbers (Bottom of Page)"/>
        <w:docPartUnique/>
      </w:docPartObj>
    </w:sdtPr>
    <w:sdtEndPr/>
    <w:sdtContent>
      <w:p w14:paraId="4F6F4054" w14:textId="6DE79148" w:rsidR="009E002E" w:rsidRPr="009E002E" w:rsidRDefault="005C499E" w:rsidP="009E002E">
        <w:pPr>
          <w:pStyle w:val="Zpat"/>
          <w:pBdr>
            <w:top w:val="single" w:sz="4" w:space="1" w:color="auto"/>
          </w:pBdr>
          <w:ind w:left="0" w:firstLine="0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Zastupitelstvo </w:t>
        </w:r>
        <w:r w:rsidR="009E002E" w:rsidRPr="009E002E">
          <w:rPr>
            <w:rFonts w:ascii="Arial" w:hAnsi="Arial" w:cs="Arial"/>
            <w:i/>
            <w:sz w:val="20"/>
            <w:szCs w:val="20"/>
          </w:rPr>
          <w:t xml:space="preserve">Olomouckého kraje </w:t>
        </w:r>
        <w:r>
          <w:rPr>
            <w:rFonts w:ascii="Arial" w:hAnsi="Arial" w:cs="Arial"/>
            <w:i/>
            <w:sz w:val="20"/>
            <w:szCs w:val="20"/>
          </w:rPr>
          <w:t>26</w:t>
        </w:r>
        <w:r w:rsidR="009E002E" w:rsidRPr="009E002E">
          <w:rPr>
            <w:rFonts w:ascii="Arial" w:hAnsi="Arial" w:cs="Arial"/>
            <w:i/>
            <w:sz w:val="20"/>
            <w:szCs w:val="20"/>
          </w:rPr>
          <w:t xml:space="preserve">. 9. 2022                                                        Strana </w:t>
        </w:r>
        <w:r w:rsidR="009E002E" w:rsidRPr="009E002E">
          <w:rPr>
            <w:rFonts w:ascii="Arial" w:hAnsi="Arial" w:cs="Arial"/>
            <w:i/>
            <w:sz w:val="20"/>
            <w:szCs w:val="20"/>
          </w:rPr>
          <w:fldChar w:fldCharType="begin"/>
        </w:r>
        <w:r w:rsidR="009E002E" w:rsidRPr="009E002E">
          <w:rPr>
            <w:rFonts w:ascii="Arial" w:hAnsi="Arial" w:cs="Arial"/>
            <w:i/>
            <w:sz w:val="20"/>
            <w:szCs w:val="20"/>
          </w:rPr>
          <w:instrText xml:space="preserve"> PAGE   \* MERGEFORMAT </w:instrText>
        </w:r>
        <w:r w:rsidR="009E002E" w:rsidRPr="009E002E">
          <w:rPr>
            <w:rFonts w:ascii="Arial" w:hAnsi="Arial" w:cs="Arial"/>
            <w:i/>
            <w:sz w:val="20"/>
            <w:szCs w:val="20"/>
          </w:rPr>
          <w:fldChar w:fldCharType="separate"/>
        </w:r>
        <w:r w:rsidR="00AF2648">
          <w:rPr>
            <w:rFonts w:ascii="Arial" w:hAnsi="Arial" w:cs="Arial"/>
            <w:i/>
            <w:noProof/>
            <w:sz w:val="20"/>
            <w:szCs w:val="20"/>
          </w:rPr>
          <w:t>21</w:t>
        </w:r>
        <w:r w:rsidR="009E002E" w:rsidRPr="009E002E">
          <w:rPr>
            <w:rFonts w:ascii="Arial" w:hAnsi="Arial" w:cs="Arial"/>
            <w:i/>
            <w:sz w:val="20"/>
            <w:szCs w:val="20"/>
          </w:rPr>
          <w:fldChar w:fldCharType="end"/>
        </w:r>
        <w:r w:rsidR="009E002E" w:rsidRPr="009E002E">
          <w:rPr>
            <w:rFonts w:ascii="Arial" w:hAnsi="Arial" w:cs="Arial"/>
            <w:i/>
            <w:sz w:val="20"/>
            <w:szCs w:val="20"/>
          </w:rPr>
          <w:t xml:space="preserve"> (celkem 3</w:t>
        </w:r>
        <w:r w:rsidR="00BE4CA5">
          <w:rPr>
            <w:rFonts w:ascii="Arial" w:hAnsi="Arial" w:cs="Arial"/>
            <w:i/>
            <w:sz w:val="20"/>
            <w:szCs w:val="20"/>
          </w:rPr>
          <w:t>9</w:t>
        </w:r>
        <w:r w:rsidR="009E002E" w:rsidRPr="009E002E">
          <w:rPr>
            <w:rFonts w:ascii="Arial" w:hAnsi="Arial" w:cs="Arial"/>
            <w:i/>
            <w:sz w:val="20"/>
            <w:szCs w:val="20"/>
          </w:rPr>
          <w:t>)</w:t>
        </w:r>
      </w:p>
      <w:p w14:paraId="7A03C6AE" w14:textId="4AA819B6" w:rsidR="009E002E" w:rsidRDefault="00AF2648" w:rsidP="009E002E">
        <w:pPr>
          <w:pStyle w:val="Zpat"/>
          <w:ind w:left="0" w:firstLine="0"/>
          <w:rPr>
            <w:rFonts w:ascii="Arial" w:hAnsi="Arial" w:cs="Arial"/>
            <w:i/>
            <w:sz w:val="20"/>
          </w:rPr>
        </w:pPr>
        <w:r>
          <w:rPr>
            <w:rFonts w:ascii="Arial" w:hAnsi="Arial" w:cs="Arial"/>
            <w:i/>
            <w:sz w:val="20"/>
            <w:szCs w:val="20"/>
          </w:rPr>
          <w:t>12</w:t>
        </w:r>
        <w:r w:rsidR="009E002E" w:rsidRPr="009E002E">
          <w:rPr>
            <w:rFonts w:ascii="Arial" w:hAnsi="Arial" w:cs="Arial"/>
            <w:i/>
            <w:sz w:val="20"/>
            <w:szCs w:val="20"/>
          </w:rPr>
          <w:t>. – D</w:t>
        </w:r>
        <w:r w:rsidR="009E002E" w:rsidRPr="009E002E">
          <w:rPr>
            <w:rFonts w:ascii="Arial" w:hAnsi="Arial" w:cs="Arial"/>
            <w:i/>
            <w:sz w:val="20"/>
          </w:rPr>
          <w:t>otační program 09_01 Podpora výstavby a oprav cyklostezek 2022 – dodatky ke smlouvám s obcí Bohuňovice, Štarnov a Hlušovice</w:t>
        </w:r>
      </w:p>
      <w:p w14:paraId="63E813B4" w14:textId="0A7C7696" w:rsidR="009E002E" w:rsidRPr="009E002E" w:rsidRDefault="009E002E" w:rsidP="009E002E">
        <w:pPr>
          <w:pStyle w:val="Zpat"/>
          <w:ind w:left="0" w:firstLine="0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</w:rPr>
          <w:t>Zpráva k DZ-příloha č. 2: Smlouva o poskytnutí dotace s obcí Štarnov</w:t>
        </w:r>
      </w:p>
      <w:p w14:paraId="7DE9FE30" w14:textId="2A303BC0" w:rsidR="009E002E" w:rsidRPr="00EE52A3" w:rsidRDefault="009E002E" w:rsidP="009E002E">
        <w:pPr>
          <w:pStyle w:val="Zpat"/>
          <w:rPr>
            <w:i/>
            <w:sz w:val="20"/>
            <w:szCs w:val="20"/>
          </w:rPr>
        </w:pPr>
      </w:p>
      <w:p w14:paraId="6521DBB3" w14:textId="30646E61" w:rsidR="000B7254" w:rsidRDefault="00AF2648" w:rsidP="009E002E">
        <w:pPr>
          <w:pStyle w:val="Zpat"/>
          <w:jc w:val="left"/>
        </w:pPr>
      </w:p>
    </w:sdtContent>
  </w:sdt>
  <w:p w14:paraId="3EEF2B42" w14:textId="77777777" w:rsidR="000B7254" w:rsidRDefault="000B72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B20B8" w14:textId="77777777" w:rsidR="00122519" w:rsidRDefault="00122519" w:rsidP="00D40C40">
      <w:r>
        <w:separator/>
      </w:r>
    </w:p>
  </w:footnote>
  <w:footnote w:type="continuationSeparator" w:id="0">
    <w:p w14:paraId="44B52836" w14:textId="77777777" w:rsidR="00122519" w:rsidRDefault="00122519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87510" w14:textId="59C92E4A" w:rsidR="009E002E" w:rsidRDefault="009E002E" w:rsidP="009E002E">
    <w:pPr>
      <w:pStyle w:val="Zhlav"/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Zpráva k DZ – příloha č. 2</w:t>
    </w:r>
  </w:p>
  <w:p w14:paraId="1601C153" w14:textId="14C39C18" w:rsidR="009E002E" w:rsidRPr="009E002E" w:rsidRDefault="009E002E" w:rsidP="009E002E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Smlouva o poskytnutí dotace s obcí Štarnov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95250C1"/>
    <w:multiLevelType w:val="hybridMultilevel"/>
    <w:tmpl w:val="B440A01A"/>
    <w:lvl w:ilvl="0" w:tplc="84C0503E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0D633083"/>
    <w:multiLevelType w:val="hybridMultilevel"/>
    <w:tmpl w:val="976EDC72"/>
    <w:lvl w:ilvl="0" w:tplc="4A1C9F4C">
      <w:start w:val="1"/>
      <w:numFmt w:val="lowerLetter"/>
      <w:lvlText w:val="%1)"/>
      <w:lvlJc w:val="left"/>
      <w:pPr>
        <w:ind w:left="1107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121BD7"/>
    <w:multiLevelType w:val="hybridMultilevel"/>
    <w:tmpl w:val="902C8FF0"/>
    <w:lvl w:ilvl="0" w:tplc="015EDE00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0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5FF92FDB"/>
    <w:multiLevelType w:val="hybridMultilevel"/>
    <w:tmpl w:val="D4821B24"/>
    <w:lvl w:ilvl="0" w:tplc="DA06A5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6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0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1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4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6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5"/>
  </w:num>
  <w:num w:numId="3">
    <w:abstractNumId w:val="17"/>
  </w:num>
  <w:num w:numId="4">
    <w:abstractNumId w:val="36"/>
  </w:num>
  <w:num w:numId="5">
    <w:abstractNumId w:val="18"/>
  </w:num>
  <w:num w:numId="6">
    <w:abstractNumId w:val="33"/>
  </w:num>
  <w:num w:numId="7">
    <w:abstractNumId w:val="10"/>
  </w:num>
  <w:num w:numId="8">
    <w:abstractNumId w:val="20"/>
  </w:num>
  <w:num w:numId="9">
    <w:abstractNumId w:val="3"/>
  </w:num>
  <w:num w:numId="10">
    <w:abstractNumId w:val="11"/>
  </w:num>
  <w:num w:numId="11">
    <w:abstractNumId w:val="14"/>
  </w:num>
  <w:num w:numId="12">
    <w:abstractNumId w:val="9"/>
  </w:num>
  <w:num w:numId="13">
    <w:abstractNumId w:val="22"/>
  </w:num>
  <w:num w:numId="14">
    <w:abstractNumId w:val="30"/>
  </w:num>
  <w:num w:numId="15">
    <w:abstractNumId w:val="38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7"/>
  </w:num>
  <w:num w:numId="22">
    <w:abstractNumId w:val="15"/>
  </w:num>
  <w:num w:numId="23">
    <w:abstractNumId w:val="6"/>
  </w:num>
  <w:num w:numId="24">
    <w:abstractNumId w:val="4"/>
  </w:num>
  <w:num w:numId="25">
    <w:abstractNumId w:val="16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9"/>
  </w:num>
  <w:num w:numId="29">
    <w:abstractNumId w:val="21"/>
  </w:num>
  <w:num w:numId="30">
    <w:abstractNumId w:val="23"/>
  </w:num>
  <w:num w:numId="31">
    <w:abstractNumId w:val="13"/>
  </w:num>
  <w:num w:numId="32">
    <w:abstractNumId w:val="37"/>
  </w:num>
  <w:num w:numId="33">
    <w:abstractNumId w:val="3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28"/>
  </w:num>
  <w:num w:numId="42">
    <w:abstractNumId w:val="26"/>
  </w:num>
  <w:num w:numId="43">
    <w:abstractNumId w:val="24"/>
  </w:num>
  <w:num w:numId="44">
    <w:abstractNumId w:val="5"/>
  </w:num>
  <w:num w:numId="45">
    <w:abstractNumId w:val="2"/>
  </w:num>
  <w:num w:numId="46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69F"/>
    <w:rsid w:val="00011BB9"/>
    <w:rsid w:val="00011F5A"/>
    <w:rsid w:val="000129E7"/>
    <w:rsid w:val="000145AB"/>
    <w:rsid w:val="00014A64"/>
    <w:rsid w:val="00015EEA"/>
    <w:rsid w:val="00016E18"/>
    <w:rsid w:val="00025AAA"/>
    <w:rsid w:val="0002698E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892"/>
    <w:rsid w:val="00064A0C"/>
    <w:rsid w:val="000672AE"/>
    <w:rsid w:val="00071CAE"/>
    <w:rsid w:val="00072BB3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3A7F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E55"/>
    <w:rsid w:val="000B7254"/>
    <w:rsid w:val="000B7A89"/>
    <w:rsid w:val="000C02E4"/>
    <w:rsid w:val="000C15BC"/>
    <w:rsid w:val="000C1B93"/>
    <w:rsid w:val="000C237E"/>
    <w:rsid w:val="000C7650"/>
    <w:rsid w:val="000D0819"/>
    <w:rsid w:val="000D10DB"/>
    <w:rsid w:val="000D11DB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519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6D95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9"/>
    <w:rsid w:val="001A62CA"/>
    <w:rsid w:val="001A6B28"/>
    <w:rsid w:val="001A6E11"/>
    <w:rsid w:val="001A723C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D6A07"/>
    <w:rsid w:val="001E00C9"/>
    <w:rsid w:val="001E0165"/>
    <w:rsid w:val="001E0A44"/>
    <w:rsid w:val="001E1616"/>
    <w:rsid w:val="001E21D4"/>
    <w:rsid w:val="001E478A"/>
    <w:rsid w:val="001E5401"/>
    <w:rsid w:val="001E5DE6"/>
    <w:rsid w:val="001E61B2"/>
    <w:rsid w:val="001E6893"/>
    <w:rsid w:val="001E71A3"/>
    <w:rsid w:val="001F0441"/>
    <w:rsid w:val="001F43EE"/>
    <w:rsid w:val="001F4B31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4F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9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4D9A"/>
    <w:rsid w:val="00255AB8"/>
    <w:rsid w:val="00255AE2"/>
    <w:rsid w:val="00257F52"/>
    <w:rsid w:val="002601DB"/>
    <w:rsid w:val="002618EA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482D"/>
    <w:rsid w:val="002B57BA"/>
    <w:rsid w:val="002B603F"/>
    <w:rsid w:val="002B7EE1"/>
    <w:rsid w:val="002C0563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45E4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272F"/>
    <w:rsid w:val="003F3282"/>
    <w:rsid w:val="003F53C7"/>
    <w:rsid w:val="003F7C9E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F"/>
    <w:rsid w:val="00433205"/>
    <w:rsid w:val="00433E9B"/>
    <w:rsid w:val="00437325"/>
    <w:rsid w:val="00437D00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5B3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59CA"/>
    <w:rsid w:val="004B000B"/>
    <w:rsid w:val="004B09B0"/>
    <w:rsid w:val="004B192A"/>
    <w:rsid w:val="004B23FB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432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2B33"/>
    <w:rsid w:val="00522CD7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2774"/>
    <w:rsid w:val="005848C6"/>
    <w:rsid w:val="00585AA7"/>
    <w:rsid w:val="005863EB"/>
    <w:rsid w:val="0058756D"/>
    <w:rsid w:val="0059085F"/>
    <w:rsid w:val="00592130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99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2B82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B2C"/>
    <w:rsid w:val="00676E36"/>
    <w:rsid w:val="00677288"/>
    <w:rsid w:val="00684C20"/>
    <w:rsid w:val="00685285"/>
    <w:rsid w:val="00690949"/>
    <w:rsid w:val="00694CB0"/>
    <w:rsid w:val="00695FFD"/>
    <w:rsid w:val="00696660"/>
    <w:rsid w:val="006A036C"/>
    <w:rsid w:val="006A0B33"/>
    <w:rsid w:val="006A2179"/>
    <w:rsid w:val="006A27CE"/>
    <w:rsid w:val="006A47B1"/>
    <w:rsid w:val="006A566F"/>
    <w:rsid w:val="006A5892"/>
    <w:rsid w:val="006A638B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72AA"/>
    <w:rsid w:val="007321D0"/>
    <w:rsid w:val="00735623"/>
    <w:rsid w:val="00735E1F"/>
    <w:rsid w:val="007360D6"/>
    <w:rsid w:val="00737B90"/>
    <w:rsid w:val="00742626"/>
    <w:rsid w:val="00743869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3B9"/>
    <w:rsid w:val="007A04FA"/>
    <w:rsid w:val="007A07EF"/>
    <w:rsid w:val="007A0A87"/>
    <w:rsid w:val="007A0DC6"/>
    <w:rsid w:val="007A1C60"/>
    <w:rsid w:val="007A40C1"/>
    <w:rsid w:val="007A6D92"/>
    <w:rsid w:val="007B0945"/>
    <w:rsid w:val="007B0AE0"/>
    <w:rsid w:val="007B155C"/>
    <w:rsid w:val="007B1A7C"/>
    <w:rsid w:val="007B44AB"/>
    <w:rsid w:val="007B4BDC"/>
    <w:rsid w:val="007B6609"/>
    <w:rsid w:val="007C00A8"/>
    <w:rsid w:val="007C018B"/>
    <w:rsid w:val="007C02FE"/>
    <w:rsid w:val="007C03DB"/>
    <w:rsid w:val="007C1C39"/>
    <w:rsid w:val="007C1E1B"/>
    <w:rsid w:val="007C270D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06332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0B7"/>
    <w:rsid w:val="0085615A"/>
    <w:rsid w:val="00856F2E"/>
    <w:rsid w:val="00865F3D"/>
    <w:rsid w:val="0086634E"/>
    <w:rsid w:val="00866505"/>
    <w:rsid w:val="0086668D"/>
    <w:rsid w:val="008719BA"/>
    <w:rsid w:val="008751B8"/>
    <w:rsid w:val="008771BB"/>
    <w:rsid w:val="0087783F"/>
    <w:rsid w:val="008824D6"/>
    <w:rsid w:val="00882B10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3CD"/>
    <w:rsid w:val="008D0C28"/>
    <w:rsid w:val="008D21BF"/>
    <w:rsid w:val="008D28D0"/>
    <w:rsid w:val="008D38FD"/>
    <w:rsid w:val="008D5340"/>
    <w:rsid w:val="008D747A"/>
    <w:rsid w:val="008E0178"/>
    <w:rsid w:val="008E3C74"/>
    <w:rsid w:val="008F03FB"/>
    <w:rsid w:val="008F1173"/>
    <w:rsid w:val="008F4077"/>
    <w:rsid w:val="008F586B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202"/>
    <w:rsid w:val="0096469A"/>
    <w:rsid w:val="00965F80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4DDD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02E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45C5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2DED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A7D24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1088"/>
    <w:rsid w:val="00AD3B56"/>
    <w:rsid w:val="00AD46AF"/>
    <w:rsid w:val="00AD76B2"/>
    <w:rsid w:val="00AE18C4"/>
    <w:rsid w:val="00AE30DE"/>
    <w:rsid w:val="00AE3DBD"/>
    <w:rsid w:val="00AE7CD0"/>
    <w:rsid w:val="00AF161F"/>
    <w:rsid w:val="00AF2648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568D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6E4E"/>
    <w:rsid w:val="00B87B6A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3C15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F8F"/>
    <w:rsid w:val="00BD6C85"/>
    <w:rsid w:val="00BD789A"/>
    <w:rsid w:val="00BE1A65"/>
    <w:rsid w:val="00BE27D0"/>
    <w:rsid w:val="00BE3BFB"/>
    <w:rsid w:val="00BE452E"/>
    <w:rsid w:val="00BE489C"/>
    <w:rsid w:val="00BE4CA5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3C7C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12C9"/>
    <w:rsid w:val="00D337AB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33AA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3752"/>
    <w:rsid w:val="00D83977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0D91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3FA"/>
    <w:rsid w:val="00E71C80"/>
    <w:rsid w:val="00E72981"/>
    <w:rsid w:val="00E729CA"/>
    <w:rsid w:val="00E72E98"/>
    <w:rsid w:val="00E73C61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7AD"/>
    <w:rsid w:val="00EA08D7"/>
    <w:rsid w:val="00EA178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38D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E79D6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1EB5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871AC"/>
    <w:rsid w:val="00F90300"/>
    <w:rsid w:val="00F903CF"/>
    <w:rsid w:val="00F90512"/>
    <w:rsid w:val="00F90895"/>
    <w:rsid w:val="00F90F4D"/>
    <w:rsid w:val="00F91B53"/>
    <w:rsid w:val="00F926B6"/>
    <w:rsid w:val="00F9271E"/>
    <w:rsid w:val="00F93004"/>
    <w:rsid w:val="00F93180"/>
    <w:rsid w:val="00F9333C"/>
    <w:rsid w:val="00F934D3"/>
    <w:rsid w:val="00F94249"/>
    <w:rsid w:val="00F94705"/>
    <w:rsid w:val="00F9509B"/>
    <w:rsid w:val="00F95CB4"/>
    <w:rsid w:val="00F96E10"/>
    <w:rsid w:val="00F97D14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227"/>
    <w:rsid w:val="00FD07DA"/>
    <w:rsid w:val="00FD472B"/>
    <w:rsid w:val="00FE2CD1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71E81-70DB-4285-9F18-35E7DF93A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2852</Words>
  <Characters>16832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Lánská Martina</cp:lastModifiedBy>
  <cp:revision>3</cp:revision>
  <cp:lastPrinted>2018-08-24T12:55:00Z</cp:lastPrinted>
  <dcterms:created xsi:type="dcterms:W3CDTF">2022-09-08T06:03:00Z</dcterms:created>
  <dcterms:modified xsi:type="dcterms:W3CDTF">2022-09-19T09:32:00Z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