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0105877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FE179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914107" w:rsidRPr="00FE179C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914107" w:rsidRPr="00FE179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1/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</w:t>
      </w:r>
      <w:r w:rsidR="00A022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A0449EF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změna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6F4EE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uvedený text odpovídá obsahu sloupce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6F4E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/činnosti</w:t>
      </w:r>
      <w:r w:rsidR="00ED779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A29FCDA" w14:textId="17D8F826" w:rsidR="000B23F2" w:rsidRDefault="000B23F2" w:rsidP="00AC795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B42664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3C9258D1" w14:textId="610D7D82" w:rsidR="009A3DA5" w:rsidRPr="00215B6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DF1D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F1DE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66A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</w:t>
      </w:r>
      <w:r w:rsidR="00DF1DE9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případě, že je celková dotace dle čl. I odst. 1 poskytována na účel stanovený </w:t>
      </w:r>
      <w:r w:rsid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DF1DE9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 odst. 2 této smlouvy jako investiční i neinvestiční</w:t>
      </w:r>
      <w:r w:rsidR="008D46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DF1DE9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potřeba uvést, jaká výše dotace v Kč připadá na část investiční a </w:t>
      </w:r>
      <w:r w:rsidR="008D46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jaká na </w:t>
      </w:r>
      <w:r w:rsidR="00DF1DE9" w:rsidRPr="00DF1D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část neinvestiční</w:t>
      </w:r>
      <w:r w:rsidR="00C66A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2" w14:textId="0564314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1438655" w14:textId="61FA7283" w:rsidR="00E00C41" w:rsidRPr="00135DF0" w:rsidRDefault="00E00C41" w:rsidP="00E00C41">
      <w:pPr>
        <w:ind w:left="567" w:firstLine="0"/>
        <w:rPr>
          <w:rFonts w:ascii="Arial" w:hAnsi="Arial" w:cs="Arial"/>
          <w:sz w:val="24"/>
          <w:szCs w:val="24"/>
        </w:rPr>
      </w:pPr>
      <w:r w:rsidRPr="00EC33E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EA4EF4" w:rsidRPr="00EC33EB">
        <w:rPr>
          <w:rFonts w:ascii="Arial" w:hAnsi="Arial" w:cs="Arial"/>
          <w:sz w:val="24"/>
          <w:szCs w:val="24"/>
        </w:rPr>
        <w:t xml:space="preserve">příjemcem v jeho </w:t>
      </w:r>
      <w:r w:rsidRPr="00EC33EB">
        <w:rPr>
          <w:rFonts w:ascii="Arial" w:hAnsi="Arial" w:cs="Arial"/>
          <w:sz w:val="24"/>
          <w:szCs w:val="24"/>
        </w:rPr>
        <w:t>vnitřním předpis</w:t>
      </w:r>
      <w:r w:rsidR="00135DF0">
        <w:rPr>
          <w:rFonts w:ascii="Arial" w:hAnsi="Arial" w:cs="Arial"/>
          <w:sz w:val="24"/>
          <w:szCs w:val="24"/>
        </w:rPr>
        <w:t>u</w:t>
      </w:r>
      <w:r w:rsidRPr="00EC33E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EA4EF4" w:rsidRPr="00EC33EB">
        <w:rPr>
          <w:rFonts w:ascii="Arial" w:hAnsi="Arial" w:cs="Arial"/>
          <w:sz w:val="24"/>
          <w:szCs w:val="24"/>
        </w:rPr>
        <w:t>příjemce</w:t>
      </w:r>
      <w:r w:rsidR="00E0082F">
        <w:rPr>
          <w:rFonts w:ascii="Arial" w:hAnsi="Arial" w:cs="Arial"/>
          <w:sz w:val="24"/>
          <w:szCs w:val="24"/>
        </w:rPr>
        <w:t xml:space="preserve"> </w:t>
      </w:r>
      <w:r w:rsidRPr="00EC33E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EC33EB" w:rsidRPr="00EC33E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66BF03B" w:rsidR="009A3DA5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Default="009A3DA5" w:rsidP="00EA27A8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233A90A2" w:rsidR="00403137" w:rsidRPr="006B549F" w:rsidRDefault="00AC3C20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Smluvní strany sjednávají, že toto ustanovení čl. I odst. 4 smlouvy se nepoužije pro vynaložení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6B549F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6C89E0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99D885F" w14:textId="77777777" w:rsidR="003206AD" w:rsidRDefault="009A3DA5" w:rsidP="003206AD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92" w:rsidRPr="00D63E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5.4 písm. c) a odst. </w:t>
      </w:r>
      <w:r w:rsidR="002B06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D63E92" w:rsidRPr="00D63E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Pravidel).</w:t>
      </w:r>
      <w:r w:rsidR="003206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206AD" w:rsidRPr="00E35B68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1349D896" w:rsidR="009A3DA5" w:rsidRPr="006B549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062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63E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D63E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0553DF3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FF4A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F4AC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769C584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2376A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6212D053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činí ….…… Kč (slovy: …..…… korun českých). Příjemce je povinen na tento účel vynaložit </w:t>
      </w:r>
      <w:r w:rsidR="000624E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B549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549F">
        <w:rPr>
          <w:rFonts w:ascii="Arial" w:hAnsi="Arial" w:cs="Arial"/>
          <w:sz w:val="24"/>
          <w:szCs w:val="24"/>
        </w:rPr>
        <w:t xml:space="preserve">dotace </w:t>
      </w:r>
      <w:r w:rsidRPr="006B549F">
        <w:rPr>
          <w:rFonts w:ascii="Arial" w:hAnsi="Arial" w:cs="Arial"/>
          <w:sz w:val="24"/>
          <w:szCs w:val="24"/>
        </w:rPr>
        <w:t xml:space="preserve">odpovídala </w:t>
      </w:r>
      <w:r w:rsidR="000624E8">
        <w:rPr>
          <w:rFonts w:ascii="Arial" w:hAnsi="Arial" w:cs="Arial"/>
          <w:sz w:val="24"/>
          <w:szCs w:val="24"/>
        </w:rPr>
        <w:t xml:space="preserve">nejvýše </w:t>
      </w:r>
      <w:r w:rsidRPr="006B549F">
        <w:rPr>
          <w:rFonts w:ascii="Arial" w:hAnsi="Arial" w:cs="Arial"/>
          <w:sz w:val="24"/>
          <w:szCs w:val="24"/>
        </w:rPr>
        <w:t xml:space="preserve">…. % 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6B549F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lastRenderedPageBreak/>
        <w:t>100</w:t>
      </w:r>
      <w:r w:rsidR="000624E8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669AD24" w:rsidR="00CB5336" w:rsidRPr="006B549F" w:rsidRDefault="00F863DE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E11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77C384F8" w:rsidR="00CB5336" w:rsidRPr="006B549F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C61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29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B311183" w:rsidR="009A3DA5" w:rsidRPr="006B549F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E71B8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10457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87333">
        <w:t xml:space="preserve"> </w:t>
      </w:r>
      <w:r w:rsidR="00D87333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87333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873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>
        <w:rPr>
          <w:rFonts w:ascii="Arial" w:hAnsi="Arial" w:cs="Arial"/>
          <w:sz w:val="24"/>
          <w:szCs w:val="24"/>
        </w:rPr>
        <w:t>10.</w:t>
      </w:r>
      <w:r w:rsidR="0016133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6B549F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1D8DB8B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91C12" w:rsidRPr="00491C1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896A2B" w:rsidRPr="00896A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54D951E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9BEE6AB" w:rsidR="00A9730D" w:rsidRPr="006B549F" w:rsidRDefault="00A9730D" w:rsidP="005766AD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7E75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27322FF" w:rsidR="00A9730D" w:rsidRPr="006B549F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D7C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C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působ doručení z</w:t>
      </w:r>
      <w:r w:rsidR="001D3C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ávěrečn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é</w:t>
      </w:r>
      <w:r w:rsidR="001D3C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zpráv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</w:t>
      </w:r>
      <w:r w:rsidR="001D3C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by měl být 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ideálně </w:t>
      </w:r>
      <w:r w:rsidR="001D3C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stejný, jaký bude 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 výše pro doručení vyúčtování</w:t>
      </w:r>
      <w:r w:rsidR="007C62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Pokud to není možné, např. kvůli technickým omezením</w:t>
      </w:r>
      <w:r w:rsidR="002C7B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 ohledem na </w:t>
      </w:r>
      <w:r w:rsidR="00145D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následně vymezený obsah a přílohy závěrečné zprávy)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7C62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 nutné </w:t>
      </w:r>
      <w:r w:rsidR="00145D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7C62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stanovit jiný vhodný způsob doručení závěrečné zprávy</w:t>
      </w:r>
      <w:r w:rsidR="00873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726C632" w14:textId="6EEEB47D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495CB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A05B9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A05B95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6172A68" w:rsidR="00A9730D" w:rsidRPr="00A9730D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4799F70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B549F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B549F">
        <w:rPr>
          <w:rFonts w:ascii="Arial" w:hAnsi="Arial" w:cs="Arial"/>
          <w:sz w:val="24"/>
          <w:szCs w:val="24"/>
        </w:rPr>
        <w:t xml:space="preserve"> </w:t>
      </w:r>
      <w:r w:rsidR="00AE30DE" w:rsidRPr="006B549F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6B549F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6B549F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6B549F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6B549F">
        <w:rPr>
          <w:rFonts w:ascii="Arial" w:hAnsi="Arial" w:cs="Arial"/>
        </w:rPr>
        <w:t xml:space="preserve"> </w:t>
      </w:r>
      <w:r w:rsidR="007E1FDA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395653B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A05B95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C41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povinen označit propagační materiály, vztahující se k účelu dotace, logem poskytovatele</w:t>
      </w:r>
      <w:r w:rsid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55ADE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EC5B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8A13EAD" w14:textId="77777777" w:rsidR="00655ADE" w:rsidRDefault="00655ADE" w:rsidP="00655AD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6B549F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6B549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78C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2378C9" w:rsidRPr="002655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040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2378C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2378C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2793C78A" w:rsidR="00B42664" w:rsidRPr="008F0080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</w:t>
      </w:r>
      <w:r w:rsidR="006746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468E2CF5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575F91DD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789BF6F7" w:rsidR="00B42664" w:rsidRPr="00B42664" w:rsidRDefault="003109CB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B3283A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9AB4E76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E72F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FE132FB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F5A" w:rsidRP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300D3601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3AA76D2" w:rsidR="00FE3DFD" w:rsidRPr="006B549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E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70019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700190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70019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obvykle stanoví 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27A0CFD2" w:rsidR="00FE3DFD" w:rsidRPr="006B549F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048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048C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7D181343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A309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A64199F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9687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96875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BD8649F" w:rsidR="00D571FB" w:rsidRPr="006B549F" w:rsidRDefault="00F9597A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4100EB">
        <w:rPr>
          <w:rFonts w:ascii="Arial" w:hAnsi="Arial" w:cs="Arial"/>
          <w:sz w:val="24"/>
          <w:szCs w:val="24"/>
        </w:rPr>
        <w:t>10.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42180656" w14:textId="7F955B71" w:rsidR="00220A93" w:rsidRPr="006B549F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70A59D9C" w:rsidR="00FE3DFD" w:rsidRPr="006B549F" w:rsidRDefault="00F9597A" w:rsidP="007761EF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9357BE" w:rsidRPr="009357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1C7ED317" w:rsidR="00FE3DFD" w:rsidRPr="006B549F" w:rsidRDefault="00FE3DFD" w:rsidP="00DC6985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7E75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445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7E75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5ABAEC89" w:rsidR="00FE3DFD" w:rsidRPr="006B549F" w:rsidRDefault="009357BE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3B0F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9687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3B0F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 záhlaví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>této smlouvy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0FE5" w:rsidRPr="003B0F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B0F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69B8ED3D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FB45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91BD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EC3E91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EC3E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C3E91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C3E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EC3E9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3B78A061" w:rsidR="00A34824" w:rsidRPr="006D34A6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7437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</w:t>
      </w:r>
      <w:r w:rsidR="00FA1EB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 příjmech (modře podbarvený text) se v tomto ustanovení uvede společně s odst. 4.1 vždy, pokud se bude jednat o akci s příjmy.</w:t>
      </w:r>
    </w:p>
    <w:sectPr w:rsidR="00A34824" w:rsidRPr="006D34A6" w:rsidSect="00AB4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7C4E" w14:textId="77777777" w:rsidR="00E71757" w:rsidRDefault="00E71757" w:rsidP="00D40C40">
      <w:r>
        <w:separator/>
      </w:r>
    </w:p>
  </w:endnote>
  <w:endnote w:type="continuationSeparator" w:id="0">
    <w:p w14:paraId="086BE8C7" w14:textId="77777777" w:rsidR="00E71757" w:rsidRDefault="00E7175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94B0" w14:textId="77777777" w:rsidR="00C426E9" w:rsidRDefault="00C42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6D27E189" w:rsidR="0003105F" w:rsidRPr="00E25DAD" w:rsidRDefault="00C426E9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D30202" w:rsidRPr="00D30202">
          <w:rPr>
            <w:rFonts w:ascii="Arial" w:hAnsi="Arial" w:cs="Arial"/>
            <w:i/>
            <w:sz w:val="20"/>
            <w:szCs w:val="20"/>
          </w:rPr>
          <w:t>. 9. 202</w:t>
        </w:r>
        <w:r w:rsidR="00E63071">
          <w:rPr>
            <w:rFonts w:ascii="Arial" w:hAnsi="Arial" w:cs="Arial"/>
            <w:i/>
            <w:sz w:val="20"/>
            <w:szCs w:val="20"/>
          </w:rPr>
          <w:t>2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35B68">
          <w:rPr>
            <w:rFonts w:ascii="Arial" w:hAnsi="Arial" w:cs="Arial"/>
            <w:i/>
            <w:noProof/>
            <w:sz w:val="20"/>
            <w:szCs w:val="20"/>
          </w:rPr>
          <w:t>4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35B68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45A63E" w14:textId="1CC4A63A" w:rsidR="008238C9" w:rsidRDefault="00C426E9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8238C9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>. Dotační programy Olomouckého kraje – doplňující dokumenty</w:t>
    </w:r>
  </w:p>
  <w:p w14:paraId="60F83F88" w14:textId="4474307C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8238C9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562E" w14:textId="77777777" w:rsidR="00E71757" w:rsidRDefault="00E71757" w:rsidP="00D40C40">
      <w:r>
        <w:separator/>
      </w:r>
    </w:p>
  </w:footnote>
  <w:footnote w:type="continuationSeparator" w:id="0">
    <w:p w14:paraId="33685E99" w14:textId="77777777" w:rsidR="00E71757" w:rsidRDefault="00E7175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4062" w14:textId="77777777" w:rsidR="00C426E9" w:rsidRDefault="00C426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D62A" w14:textId="77777777" w:rsidR="00C426E9" w:rsidRDefault="00C426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9E8D" w14:textId="77777777" w:rsidR="00C426E9" w:rsidRDefault="00C426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438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184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09CB"/>
    <w:rsid w:val="0031151F"/>
    <w:rsid w:val="0031285D"/>
    <w:rsid w:val="00312AD0"/>
    <w:rsid w:val="00312E6C"/>
    <w:rsid w:val="003150D3"/>
    <w:rsid w:val="003152DD"/>
    <w:rsid w:val="00315A01"/>
    <w:rsid w:val="00316538"/>
    <w:rsid w:val="00317A8E"/>
    <w:rsid w:val="003206AD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0E04"/>
    <w:rsid w:val="0038220B"/>
    <w:rsid w:val="00383116"/>
    <w:rsid w:val="003857D9"/>
    <w:rsid w:val="00386B1E"/>
    <w:rsid w:val="00387077"/>
    <w:rsid w:val="003877A8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F63"/>
    <w:rsid w:val="003E6768"/>
    <w:rsid w:val="003E692E"/>
    <w:rsid w:val="003E7028"/>
    <w:rsid w:val="003F1AF8"/>
    <w:rsid w:val="003F53C7"/>
    <w:rsid w:val="003F7C9E"/>
    <w:rsid w:val="00403137"/>
    <w:rsid w:val="004033EA"/>
    <w:rsid w:val="00403E61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0B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5F6D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6E9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1944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5B68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757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1FA"/>
    <w:rsid w:val="00EA065E"/>
    <w:rsid w:val="00EA067A"/>
    <w:rsid w:val="00EA08D7"/>
    <w:rsid w:val="00EA27A8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19B"/>
    <w:rsid w:val="00F94249"/>
    <w:rsid w:val="00F94705"/>
    <w:rsid w:val="00F9509B"/>
    <w:rsid w:val="00F9597A"/>
    <w:rsid w:val="00F95CB4"/>
    <w:rsid w:val="00F96875"/>
    <w:rsid w:val="00F96E10"/>
    <w:rsid w:val="00FA1CDE"/>
    <w:rsid w:val="00FA1EBC"/>
    <w:rsid w:val="00FA26A5"/>
    <w:rsid w:val="00FA2B44"/>
    <w:rsid w:val="00FA4037"/>
    <w:rsid w:val="00FA4156"/>
    <w:rsid w:val="00FA4642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65D5-8EE4-46DD-82ED-810B054F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4190</Words>
  <Characters>24723</Characters>
  <Application>Microsoft Office Word</Application>
  <DocSecurity>0</DocSecurity>
  <Lines>206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Jméno a příjmení</vt:lpstr>
      <vt:lpstr>Datum narození:	………………</vt:lpstr>
      <vt:lpstr>Adresa trvalého bydliště:	…………………………………………</vt:lpstr>
      <vt:lpstr>Zastoupený:	…………………………………………… (uvede se, bude-li smlouvu podepisovat osoba odliš</vt:lpstr>
      <vt:lpstr>Bankovní spojení:	………………………………</vt:lpstr>
    </vt:vector>
  </TitlesOfParts>
  <Company>HP</Company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4</cp:revision>
  <cp:lastPrinted>2018-04-03T11:24:00Z</cp:lastPrinted>
  <dcterms:created xsi:type="dcterms:W3CDTF">2022-09-06T10:21:00Z</dcterms:created>
  <dcterms:modified xsi:type="dcterms:W3CDTF">2022-09-07T10:28:00Z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