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3E74A3" w:rsidRDefault="00C11BC4" w:rsidP="003E74A3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3E74A3" w:rsidRPr="003E74A3" w:rsidTr="00BE31B5">
        <w:tc>
          <w:tcPr>
            <w:tcW w:w="1526" w:type="dxa"/>
            <w:shd w:val="clear" w:color="auto" w:fill="auto"/>
          </w:tcPr>
          <w:p w:rsidR="00D33B11" w:rsidRPr="003E74A3" w:rsidRDefault="00FD2311" w:rsidP="003E74A3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3E74A3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28675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3E74A3" w:rsidRDefault="00FD2311" w:rsidP="003E74A3">
            <w:pPr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3E74A3">
              <w:rPr>
                <w:rFonts w:ascii="Century Schoolbook" w:hAnsi="Century Schoolbook"/>
                <w:b/>
                <w:i/>
                <w:sz w:val="44"/>
                <w:szCs w:val="44"/>
              </w:rPr>
              <w:t>11</w:t>
            </w:r>
            <w:r w:rsidR="00D33B11" w:rsidRPr="003E74A3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3E74A3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3E74A3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3E74A3" w:rsidRDefault="00FD2311" w:rsidP="003E74A3">
      <w:pPr>
        <w:jc w:val="center"/>
        <w:rPr>
          <w:rFonts w:ascii="Century Schoolbook" w:hAnsi="Century Schoolbook"/>
          <w:b/>
          <w:sz w:val="32"/>
        </w:rPr>
      </w:pPr>
      <w:r w:rsidRPr="003E74A3">
        <w:rPr>
          <w:rFonts w:ascii="Century Schoolbook" w:hAnsi="Century Schoolbook"/>
          <w:b/>
          <w:sz w:val="32"/>
        </w:rPr>
        <w:t>PONDĚLÍ</w:t>
      </w:r>
      <w:r w:rsidR="003B3101" w:rsidRPr="003E74A3">
        <w:rPr>
          <w:rFonts w:ascii="Century Schoolbook" w:hAnsi="Century Schoolbook"/>
          <w:b/>
          <w:sz w:val="32"/>
        </w:rPr>
        <w:t xml:space="preserve"> </w:t>
      </w:r>
      <w:r w:rsidRPr="003E74A3">
        <w:rPr>
          <w:rFonts w:ascii="Century Schoolbook" w:hAnsi="Century Schoolbook"/>
          <w:b/>
          <w:sz w:val="32"/>
        </w:rPr>
        <w:t>26. 9. 2022</w:t>
      </w:r>
      <w:r w:rsidR="00700FC0" w:rsidRPr="003E74A3">
        <w:rPr>
          <w:rFonts w:ascii="Century Schoolbook" w:hAnsi="Century Schoolbook"/>
          <w:b/>
          <w:sz w:val="32"/>
        </w:rPr>
        <w:t xml:space="preserve"> - </w:t>
      </w:r>
      <w:r w:rsidRPr="003E74A3">
        <w:rPr>
          <w:rFonts w:ascii="Century Schoolbook" w:hAnsi="Century Schoolbook"/>
          <w:b/>
          <w:sz w:val="32"/>
        </w:rPr>
        <w:t>10:00</w:t>
      </w:r>
      <w:r w:rsidR="00700FC0" w:rsidRPr="003E74A3">
        <w:rPr>
          <w:rFonts w:ascii="Century Schoolbook" w:hAnsi="Century Schoolbook"/>
          <w:b/>
          <w:sz w:val="32"/>
        </w:rPr>
        <w:t xml:space="preserve"> h</w:t>
      </w:r>
    </w:p>
    <w:p w:rsidR="00C11BC4" w:rsidRPr="003E74A3" w:rsidRDefault="00C11BC4" w:rsidP="003E74A3">
      <w:pPr>
        <w:jc w:val="center"/>
        <w:rPr>
          <w:rFonts w:ascii="Century Schoolbook" w:hAnsi="Century Schoolbook"/>
          <w:b/>
          <w:sz w:val="28"/>
        </w:rPr>
      </w:pPr>
      <w:r w:rsidRPr="003E74A3">
        <w:rPr>
          <w:rFonts w:ascii="Century Schoolbook" w:hAnsi="Century Schoolbook"/>
          <w:b/>
        </w:rPr>
        <w:t xml:space="preserve">Budova </w:t>
      </w:r>
      <w:r w:rsidR="006517E9" w:rsidRPr="003E74A3">
        <w:rPr>
          <w:rFonts w:ascii="Century Schoolbook" w:hAnsi="Century Schoolbook"/>
          <w:b/>
        </w:rPr>
        <w:t>Magistrátu města Olomouce</w:t>
      </w:r>
      <w:r w:rsidRPr="003E74A3">
        <w:rPr>
          <w:rFonts w:ascii="Century Schoolbook" w:hAnsi="Century Schoolbook"/>
          <w:b/>
        </w:rPr>
        <w:t xml:space="preserve"> – </w:t>
      </w:r>
      <w:r w:rsidR="006517E9" w:rsidRPr="003E74A3">
        <w:rPr>
          <w:rFonts w:ascii="Century Schoolbook" w:hAnsi="Century Schoolbook"/>
          <w:b/>
        </w:rPr>
        <w:t>velký zasedací</w:t>
      </w:r>
      <w:r w:rsidRPr="003E74A3">
        <w:rPr>
          <w:rFonts w:ascii="Century Schoolbook" w:hAnsi="Century Schoolbook"/>
          <w:b/>
        </w:rPr>
        <w:t xml:space="preserve"> sál</w:t>
      </w:r>
      <w:r w:rsidRPr="003E74A3">
        <w:rPr>
          <w:rFonts w:ascii="Century Schoolbook" w:hAnsi="Century Schoolbook"/>
          <w:b/>
          <w:sz w:val="28"/>
        </w:rPr>
        <w:t>,</w:t>
      </w:r>
    </w:p>
    <w:p w:rsidR="00C11BC4" w:rsidRPr="003E74A3" w:rsidRDefault="006517E9" w:rsidP="003E74A3">
      <w:pPr>
        <w:jc w:val="center"/>
        <w:rPr>
          <w:rFonts w:ascii="Century Schoolbook" w:hAnsi="Century Schoolbook"/>
          <w:b/>
          <w:sz w:val="24"/>
        </w:rPr>
      </w:pPr>
      <w:r w:rsidRPr="003E74A3">
        <w:rPr>
          <w:rFonts w:ascii="Century Schoolbook" w:hAnsi="Century Schoolbook"/>
          <w:b/>
        </w:rPr>
        <w:t>Hynaisova 10,</w:t>
      </w:r>
      <w:r w:rsidR="00C11BC4" w:rsidRPr="003E74A3">
        <w:rPr>
          <w:rFonts w:ascii="Century Schoolbook" w:hAnsi="Century Schoolbook"/>
          <w:b/>
        </w:rPr>
        <w:t xml:space="preserve"> Olomouc</w:t>
      </w:r>
    </w:p>
    <w:p w:rsidR="00C11BC4" w:rsidRPr="003E74A3" w:rsidRDefault="00C11BC4" w:rsidP="003E74A3">
      <w:pPr>
        <w:rPr>
          <w:rFonts w:ascii="Century Schoolbook" w:hAnsi="Century Schoolbook"/>
          <w:sz w:val="16"/>
        </w:rPr>
      </w:pPr>
    </w:p>
    <w:p w:rsidR="00C11BC4" w:rsidRPr="003E74A3" w:rsidRDefault="00C11BC4" w:rsidP="003E74A3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32"/>
        </w:rPr>
      </w:pPr>
      <w:r w:rsidRPr="003E74A3">
        <w:rPr>
          <w:rFonts w:ascii="Arial" w:hAnsi="Arial" w:cs="Arial"/>
          <w:b/>
          <w:sz w:val="32"/>
        </w:rPr>
        <w:t xml:space="preserve">PROGRAM:                                         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037"/>
        <w:gridCol w:w="112"/>
        <w:gridCol w:w="1842"/>
      </w:tblGrid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Zahájení, volba ověřovatelů zápisu, schválení programu zasedání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D20728">
        <w:tc>
          <w:tcPr>
            <w:tcW w:w="9639" w:type="dxa"/>
            <w:gridSpan w:val="4"/>
            <w:shd w:val="clear" w:color="auto" w:fill="E2EFD9" w:themeFill="accent6" w:themeFillTint="33"/>
          </w:tcPr>
          <w:p w:rsidR="00D20728" w:rsidRPr="003E74A3" w:rsidRDefault="00D20728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4. – </w:t>
            </w:r>
            <w:proofErr w:type="gramStart"/>
            <w:r w:rsidRPr="003E74A3">
              <w:rPr>
                <w:rFonts w:ascii="Arial" w:hAnsi="Arial" w:cs="Arial"/>
                <w:b/>
              </w:rPr>
              <w:t>4.1., dle</w:t>
            </w:r>
            <w:proofErr w:type="gramEnd"/>
            <w:r w:rsidRPr="003E74A3">
              <w:rPr>
                <w:rFonts w:ascii="Arial" w:hAnsi="Arial" w:cs="Arial"/>
                <w:b/>
              </w:rPr>
              <w:t xml:space="preserve"> čl. 5 odst. 18 Jednacího řádu ZOK</w:t>
            </w:r>
            <w:r w:rsidRPr="003E74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zápisy výborů</w:t>
            </w:r>
          </w:p>
        </w:tc>
      </w:tr>
      <w:tr w:rsidR="003E74A3" w:rsidRPr="003E74A3" w:rsidTr="00D20728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Zápisy ze zasedání výborů Zastupitelstva Olomouckého kraje 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předsedové výborů (Niče)</w:t>
            </w:r>
          </w:p>
        </w:tc>
      </w:tr>
      <w:tr w:rsidR="003E74A3" w:rsidRPr="003E74A3" w:rsidTr="00D20728">
        <w:tc>
          <w:tcPr>
            <w:tcW w:w="648" w:type="dxa"/>
            <w:shd w:val="clear" w:color="auto" w:fill="E2EFD9" w:themeFill="accent6" w:themeFillTint="33"/>
          </w:tcPr>
          <w:p w:rsidR="00D46608" w:rsidRPr="003E74A3" w:rsidRDefault="00D46608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4.1.</w:t>
            </w:r>
          </w:p>
        </w:tc>
        <w:tc>
          <w:tcPr>
            <w:tcW w:w="7037" w:type="dxa"/>
          </w:tcPr>
          <w:p w:rsidR="00D46608" w:rsidRPr="003E74A3" w:rsidRDefault="00D46608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Zápis ze zasedání výboru Zastupitelstva Olomouckého kraje – Výbor pro výchovu, vzdělávání a zaměstnanost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D46608" w:rsidRPr="003E74A3" w:rsidRDefault="00D46608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D46608" w:rsidRPr="003E74A3" w:rsidRDefault="00D46608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předsedkyně výboru (Niče)</w:t>
            </w:r>
          </w:p>
        </w:tc>
      </w:tr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Volb</w:t>
            </w:r>
            <w:bookmarkStart w:id="0" w:name="_GoBack"/>
            <w:bookmarkEnd w:id="0"/>
            <w:r w:rsidRPr="003E74A3">
              <w:rPr>
                <w:rFonts w:ascii="Arial" w:hAnsi="Arial" w:cs="Arial"/>
              </w:rPr>
              <w:t>a přísedících Krajského soudu v Ostravě, pobočky v Olomouci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9800AC" w:rsidRPr="003E74A3" w:rsidRDefault="009800AC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6. – 7</w:t>
            </w:r>
            <w:r w:rsidRPr="003E74A3">
              <w:rPr>
                <w:rFonts w:ascii="Arial" w:hAnsi="Arial" w:cs="Arial"/>
                <w:b/>
              </w:rPr>
              <w:t>., dle čl. 5 odst. 18 J</w:t>
            </w:r>
            <w:r w:rsidR="00D20728" w:rsidRPr="003E74A3">
              <w:rPr>
                <w:rFonts w:ascii="Arial" w:hAnsi="Arial" w:cs="Arial"/>
                <w:b/>
              </w:rPr>
              <w:t xml:space="preserve">Ř </w:t>
            </w:r>
            <w:r w:rsidRPr="003E74A3">
              <w:rPr>
                <w:rFonts w:ascii="Arial" w:hAnsi="Arial" w:cs="Arial"/>
                <w:b/>
              </w:rPr>
              <w:t>ZOK</w:t>
            </w:r>
            <w:r w:rsidRPr="003E74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="00C2036D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D</w:t>
            </w:r>
            <w:r w:rsidR="00D20728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otační programy</w:t>
            </w:r>
            <w:r w:rsidR="00FD534C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(DP) </w:t>
            </w:r>
            <w:r w:rsidR="00D20728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2022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krizové řízení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Program na podporu JSDH 2022 – dotační titul 13_02_1 – revokace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Program na podporu JSDH 2022 – dotační titul 13_02_1 – dodatky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8.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programy Olomouckého kraje – doplňující dokumenty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Suchánek, Obrusník (vedoucí odborů)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9800AC" w:rsidRPr="003E74A3" w:rsidRDefault="009800AC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>Sloučení rozpravy k</w:t>
            </w:r>
            <w:r w:rsidR="00292040" w:rsidRPr="003E74A3">
              <w:rPr>
                <w:rFonts w:ascii="Arial" w:hAnsi="Arial" w:cs="Arial"/>
                <w:b/>
              </w:rPr>
              <w:t> </w:t>
            </w:r>
            <w:r w:rsidRPr="003E74A3">
              <w:rPr>
                <w:rFonts w:ascii="Arial" w:hAnsi="Arial" w:cs="Arial"/>
                <w:b/>
              </w:rPr>
              <w:t>bodům</w:t>
            </w:r>
            <w:r w:rsidR="00292040" w:rsidRPr="003E74A3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292040" w:rsidRPr="003E74A3">
              <w:rPr>
                <w:rFonts w:ascii="Arial" w:hAnsi="Arial" w:cs="Arial"/>
                <w:b/>
              </w:rPr>
              <w:t>9.1</w:t>
            </w:r>
            <w:proofErr w:type="gramEnd"/>
            <w:r w:rsidR="00292040" w:rsidRPr="003E74A3">
              <w:rPr>
                <w:rFonts w:ascii="Arial" w:hAnsi="Arial" w:cs="Arial"/>
                <w:b/>
              </w:rPr>
              <w:t>. – 9.4.</w:t>
            </w:r>
            <w:r w:rsidRPr="003E74A3">
              <w:rPr>
                <w:rFonts w:ascii="Arial" w:hAnsi="Arial" w:cs="Arial"/>
                <w:b/>
              </w:rPr>
              <w:t>, dle čl. 5 odst. 18 Jednacího řádu ZOK</w:t>
            </w:r>
            <w:r w:rsidRPr="003E74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Rozpočet OK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9.1.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Rozpočet Olomouckého kraje 2022 – rozpočtové změny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(Fidrová)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9.1.1.</w:t>
            </w:r>
          </w:p>
        </w:tc>
        <w:tc>
          <w:tcPr>
            <w:tcW w:w="7037" w:type="dxa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Rozpočet Olomouckého kraje 2022 – rozpočtové změny – DODATEK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843E4" w:rsidRPr="003E74A3" w:rsidRDefault="002843E4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(Fidrová)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9.2.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Rozpočet Olomouckého kraje 2022 – splátka úvěru na financování oprav, investic a projektů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(Fidrová)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9.3.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Rozpočet Olomouckého kraje 2022 – čerpání úvěru na financování oprav, investic a projektů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(Fidrová)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9.3.1.</w:t>
            </w:r>
          </w:p>
        </w:tc>
        <w:tc>
          <w:tcPr>
            <w:tcW w:w="7037" w:type="dxa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Rozpočet Olomouckého kraje 2022 – čerpání úvěru na financování oprav, investic a projektů – DODATEK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843E4" w:rsidRPr="003E74A3" w:rsidRDefault="002843E4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(Fidrová)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9.4.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Rozpočet Olomouckého kraje 2022 – plnění rozpočtu k 30. 6. 2022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(Fidrová)</w:t>
            </w:r>
          </w:p>
        </w:tc>
      </w:tr>
      <w:tr w:rsidR="003E74A3" w:rsidRPr="003E74A3" w:rsidTr="00EE7632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proofErr w:type="gramStart"/>
            <w:r w:rsidR="00292040" w:rsidRPr="003E74A3">
              <w:rPr>
                <w:rFonts w:ascii="Arial" w:hAnsi="Arial" w:cs="Arial"/>
                <w:b/>
              </w:rPr>
              <w:t>10.1</w:t>
            </w:r>
            <w:proofErr w:type="gramEnd"/>
            <w:r w:rsidR="00292040" w:rsidRPr="003E74A3">
              <w:rPr>
                <w:rFonts w:ascii="Arial" w:hAnsi="Arial" w:cs="Arial"/>
                <w:b/>
              </w:rPr>
              <w:t>.</w:t>
            </w:r>
            <w:r w:rsidR="00E52EA5" w:rsidRPr="003E74A3">
              <w:rPr>
                <w:rFonts w:ascii="Arial" w:hAnsi="Arial" w:cs="Arial"/>
                <w:b/>
              </w:rPr>
              <w:t xml:space="preserve"> </w:t>
            </w:r>
            <w:r w:rsidR="00292040" w:rsidRPr="003E74A3">
              <w:rPr>
                <w:rFonts w:ascii="Arial" w:hAnsi="Arial" w:cs="Arial"/>
                <w:b/>
              </w:rPr>
              <w:t>–</w:t>
            </w:r>
            <w:r w:rsidR="00E52EA5" w:rsidRPr="003E74A3">
              <w:rPr>
                <w:rFonts w:ascii="Arial" w:hAnsi="Arial" w:cs="Arial"/>
                <w:b/>
              </w:rPr>
              <w:t xml:space="preserve"> </w:t>
            </w:r>
            <w:r w:rsidR="00292040" w:rsidRPr="003E74A3">
              <w:rPr>
                <w:rFonts w:ascii="Arial" w:hAnsi="Arial" w:cs="Arial"/>
                <w:b/>
              </w:rPr>
              <w:t>10.5.</w:t>
            </w:r>
            <w:r w:rsidR="00E52EA5" w:rsidRPr="003E74A3">
              <w:rPr>
                <w:rFonts w:ascii="Arial" w:hAnsi="Arial" w:cs="Arial"/>
                <w:b/>
              </w:rPr>
              <w:t>,</w:t>
            </w:r>
            <w:r w:rsidRPr="003E74A3">
              <w:rPr>
                <w:rFonts w:ascii="Arial" w:hAnsi="Arial" w:cs="Arial"/>
                <w:b/>
              </w:rPr>
              <w:t xml:space="preserve"> dle čl. 5 odst. 18 Jednacího řádu ZOK</w:t>
            </w:r>
            <w:r w:rsidRPr="003E74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10.1.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odprodej nemovitého majetku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10.2.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odkoupení nemovitého majetku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10.2.1.</w:t>
            </w:r>
          </w:p>
        </w:tc>
        <w:tc>
          <w:tcPr>
            <w:tcW w:w="7037" w:type="dxa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356A3" w:rsidRPr="003E74A3" w:rsidRDefault="002356A3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10.3.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bezúplatné převody nemovitého majetku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2356A3" w:rsidRPr="003E74A3" w:rsidRDefault="002843E4" w:rsidP="003E74A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3E74A3">
              <w:rPr>
                <w:rFonts w:ascii="Arial" w:hAnsi="Arial" w:cs="Arial"/>
              </w:rPr>
              <w:t>10.3.1.</w:t>
            </w:r>
          </w:p>
        </w:tc>
        <w:tc>
          <w:tcPr>
            <w:tcW w:w="7037" w:type="dxa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Majetkoprávní záležitosti – bezúplatné převody nemovitého majetku – DODATEK</w:t>
            </w:r>
            <w:r w:rsidR="002843E4" w:rsidRPr="003E74A3">
              <w:rPr>
                <w:rFonts w:ascii="Arial" w:hAnsi="Arial" w:cs="Arial"/>
              </w:rPr>
              <w:t xml:space="preserve"> - </w:t>
            </w:r>
            <w:r w:rsidR="002843E4"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356A3" w:rsidRPr="003E74A3" w:rsidRDefault="002843E4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10.4.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bezúplatná nabytí nemovitého majetku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10.4.1.</w:t>
            </w:r>
          </w:p>
        </w:tc>
        <w:tc>
          <w:tcPr>
            <w:tcW w:w="7037" w:type="dxa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2843E4" w:rsidRPr="003E74A3" w:rsidRDefault="002843E4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843E4" w:rsidRPr="003E74A3" w:rsidRDefault="002843E4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10.5.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Majetkoprávní záležitosti – vzájemné bezúplatné převody nemovitého majetku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(Kamasová)</w:t>
            </w:r>
          </w:p>
        </w:tc>
      </w:tr>
      <w:tr w:rsidR="003E74A3" w:rsidRPr="003E74A3" w:rsidTr="006C2147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 xml:space="preserve">11. – </w:t>
            </w:r>
            <w:proofErr w:type="gramStart"/>
            <w:r w:rsidR="00292040" w:rsidRPr="003E74A3">
              <w:rPr>
                <w:rFonts w:ascii="Arial" w:hAnsi="Arial" w:cs="Arial"/>
                <w:b/>
              </w:rPr>
              <w:t>11.1</w:t>
            </w:r>
            <w:r w:rsidRPr="003E74A3">
              <w:rPr>
                <w:rFonts w:ascii="Arial" w:hAnsi="Arial" w:cs="Arial"/>
                <w:b/>
              </w:rPr>
              <w:t>., dle</w:t>
            </w:r>
            <w:proofErr w:type="gramEnd"/>
            <w:r w:rsidRPr="003E74A3">
              <w:rPr>
                <w:rFonts w:ascii="Arial" w:hAnsi="Arial" w:cs="Arial"/>
                <w:b/>
              </w:rPr>
              <w:t xml:space="preserve"> čl. 5 odst. 18 </w:t>
            </w:r>
            <w:r w:rsidR="00D20728" w:rsidRPr="003E74A3">
              <w:rPr>
                <w:rFonts w:ascii="Arial" w:hAnsi="Arial" w:cs="Arial"/>
                <w:b/>
              </w:rPr>
              <w:t>JŘ</w:t>
            </w:r>
            <w:r w:rsidRPr="003E74A3">
              <w:rPr>
                <w:rFonts w:ascii="Arial" w:hAnsi="Arial" w:cs="Arial"/>
                <w:b/>
              </w:rPr>
              <w:t xml:space="preserve">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individuální dotace</w:t>
            </w:r>
            <w:r w:rsidR="009C37C4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v oblasti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doprav</w:t>
            </w:r>
            <w:r w:rsidR="009C37C4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y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11.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Žádost o poskytnutí individuální dotace v oblasti dopravy – Staré Město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(Růžička)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11.1</w:t>
            </w:r>
          </w:p>
        </w:tc>
        <w:tc>
          <w:tcPr>
            <w:tcW w:w="7037" w:type="dxa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 o poskytnutí individuální dotace v oblasti dopravy – Zábřeh 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2356A3" w:rsidRPr="003E74A3" w:rsidRDefault="002356A3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2356A3" w:rsidRPr="003E74A3" w:rsidRDefault="002356A3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(Růžička)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12. – 14.</w:t>
            </w:r>
            <w:r w:rsidRPr="003E74A3">
              <w:rPr>
                <w:rFonts w:ascii="Arial" w:hAnsi="Arial" w:cs="Arial"/>
                <w:b/>
              </w:rPr>
              <w:t xml:space="preserve">, dle čl. 5 odst. 18 Jednacího řádu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DP</w:t>
            </w:r>
            <w:r w:rsidR="00D20728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2022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doprava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12.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Dotační program 09_01 Podpora výstavby a opravy cyklostezek 2022 – dodatky ke smlouvám s obcí Bohuňovice, Štarnov a Hlušovice 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(Růžička)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13.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Dotační programy v oblasti dopravy 2022 – žádosti o prodloužení termínu pro předložení stavebního povolení a dodatky ke smlouvám o poskytnutí dotace s obcí Troubelice a městem Litovel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(Růžička)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14.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Podpora výstavby a oprav cyklostezek 2021 – dodatek ke smlouvě o poskytnutí dotace se statutárním městem Přerov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(Růžička)</w:t>
            </w:r>
          </w:p>
        </w:tc>
      </w:tr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15.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Dodatek č. 34 zřizovací listiny příspěvkové organizace Správa silnic Olomouckého kraje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(Růžička)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16. – 18.,</w:t>
            </w:r>
            <w:r w:rsidRPr="003E74A3">
              <w:rPr>
                <w:rFonts w:ascii="Arial" w:hAnsi="Arial" w:cs="Arial"/>
                <w:b/>
              </w:rPr>
              <w:t xml:space="preserve"> dle čl. 5 odst. 18 Jednacího řádu ZOK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dopravní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  <w:shd w:val="clear" w:color="auto" w:fill="E2EFD9" w:themeFill="accent6" w:themeFillTint="33"/>
              </w:rPr>
              <w:t>obslužnost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16.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2 ke Smlouvě o veřejných službách s obcí Ptení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(Suchánková - KIDSOK)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17.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4 k dohodě o narovnání týkající se spolupráce ve veřejné linkové osobní dopravě s Pardubickým krajem 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(Suchánková - KIDSOK)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18.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Smlouva o zajištění železniční osobní dopravy mezikrajskými vlaky mezi Olomouckým a Moravskoslezským krajem 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(Suchánková - KIDSOK)</w:t>
            </w:r>
          </w:p>
        </w:tc>
      </w:tr>
      <w:tr w:rsidR="003E74A3" w:rsidRPr="003E74A3" w:rsidTr="00FD2311">
        <w:tc>
          <w:tcPr>
            <w:tcW w:w="648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7037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Žádosti o poskytnutí individuálních dotací v oblasti sportu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FD2311" w:rsidRPr="003E74A3" w:rsidRDefault="00FD2311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D2311" w:rsidRPr="003E74A3" w:rsidRDefault="00FD2311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20. – 25.</w:t>
            </w:r>
            <w:r w:rsidRPr="003E74A3">
              <w:rPr>
                <w:rFonts w:ascii="Arial" w:hAnsi="Arial" w:cs="Arial"/>
                <w:b/>
              </w:rPr>
              <w:t xml:space="preserve">, dle čl. 5 odst. 18 Jednacího řádu ZOK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DP </w:t>
            </w:r>
            <w:r w:rsidR="00D20728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2022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sport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20.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 veřejnoprávní smlouvě o poskytnutí dotace v dotačním titulu 06_02_01 Podpora sportovních akcí mezi Olomouckým krajem a Marin </w:t>
            </w:r>
            <w:proofErr w:type="spellStart"/>
            <w:r w:rsidRPr="003E74A3">
              <w:rPr>
                <w:rFonts w:ascii="Arial" w:hAnsi="Arial" w:cs="Arial"/>
              </w:rPr>
              <w:t>Sports</w:t>
            </w:r>
            <w:proofErr w:type="spellEnd"/>
            <w:r w:rsidRPr="003E74A3">
              <w:rPr>
                <w:rFonts w:ascii="Arial" w:hAnsi="Arial" w:cs="Arial"/>
              </w:rPr>
              <w:t xml:space="preserve"> s.r.o.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 veřejnoprávní smlouvě o poskytnutí dotace v Programu na podporu výstavby a rekonstrukcí sportovních zařízení kofinancovaných z Národní sportovní agentury v roce 2021 mezi Olomouckým krajem a Sportovním klubem </w:t>
            </w:r>
            <w:proofErr w:type="gramStart"/>
            <w:r w:rsidRPr="003E74A3">
              <w:rPr>
                <w:rFonts w:ascii="Arial" w:hAnsi="Arial" w:cs="Arial"/>
              </w:rPr>
              <w:t xml:space="preserve">Slatinice, </w:t>
            </w:r>
            <w:proofErr w:type="spellStart"/>
            <w:r w:rsidRPr="003E74A3">
              <w:rPr>
                <w:rFonts w:ascii="Arial" w:hAnsi="Arial" w:cs="Arial"/>
              </w:rPr>
              <w:t>z.s</w:t>
            </w:r>
            <w:proofErr w:type="spellEnd"/>
            <w:r w:rsidRPr="003E74A3">
              <w:rPr>
                <w:rFonts w:ascii="Arial" w:hAnsi="Arial" w:cs="Arial"/>
              </w:rPr>
              <w:t>.</w:t>
            </w:r>
            <w:proofErr w:type="gramEnd"/>
            <w:r w:rsidRPr="003E74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22.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06_06_Program na podporu investičních akcí v oblasti sportu – technické a sportovní vybavení sportovních a tělovýchovných zařízení v Olomouckém kraji v roce 2022 – vyhodnocení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23.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Dotační program 06_02_Program na podporu sportu v Olomouckém kraji v roce 2022 – dotační titul 06_02_01 Podpora sportovních akcí 2. kolo – vyhodnocení 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24.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06_08_Program na podporu výstavby a rekonstrukcí sportovních zařízení kofinancovaných z Národní sportovní agentury v roce 2022 – revokace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25.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Nová veřejnoprávní smlouva o poskytnutí dotace v dotačním titulu Víceletá podpora významných sportovních akcí z Olomouckého kraje mezi Olomouckým krajem a Tempo Team Prague s.r.o.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26.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Dotační program 06_01_Program na podporu sportovní činnosti v Olomouckém kraji v roce 2023 – vyhlášení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Zácha (Flora)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27. – 28.</w:t>
            </w:r>
            <w:r w:rsidRPr="003E74A3">
              <w:rPr>
                <w:rFonts w:ascii="Arial" w:hAnsi="Arial" w:cs="Arial"/>
                <w:b/>
              </w:rPr>
              <w:t xml:space="preserve">, dle čl. 5 odst. 18 Jednacího řádu ZOK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DP</w:t>
            </w:r>
            <w:r w:rsidR="00D20728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2022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kultura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27.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Dotační program 05_01_Program podpory kultury v Olomouckém kraji v roce 2022 – dodatky ke smlouvám o poskytnutí dotace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Žůrek (Flora)</w:t>
            </w:r>
          </w:p>
        </w:tc>
      </w:tr>
      <w:tr w:rsidR="003E74A3" w:rsidRPr="003E74A3" w:rsidTr="00500916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28.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05_01_Program podpory kultury v Olomouckém kraji v r</w:t>
            </w:r>
            <w:r w:rsidR="006459A0" w:rsidRPr="003E74A3">
              <w:rPr>
                <w:rFonts w:ascii="Arial" w:hAnsi="Arial" w:cs="Arial"/>
              </w:rPr>
              <w:t xml:space="preserve">oce 2022 – vyhodnocení 2. kola </w:t>
            </w:r>
            <w:r w:rsidRPr="003E74A3">
              <w:rPr>
                <w:rFonts w:ascii="Arial" w:hAnsi="Arial" w:cs="Arial"/>
              </w:rPr>
              <w:t xml:space="preserve">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Žůrek (Flora)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29.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05_04_Víceletá podpora významných k</w:t>
            </w:r>
            <w:r w:rsidR="006459A0" w:rsidRPr="003E74A3">
              <w:rPr>
                <w:rFonts w:ascii="Arial" w:hAnsi="Arial" w:cs="Arial"/>
              </w:rPr>
              <w:t xml:space="preserve">ulturních projektů – vyhlášení </w:t>
            </w:r>
            <w:r w:rsidRPr="003E74A3">
              <w:rPr>
                <w:rFonts w:ascii="Arial" w:hAnsi="Arial" w:cs="Arial"/>
              </w:rPr>
              <w:t xml:space="preserve">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Žůrek (Flora)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30.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Žádosti o poskytnutí individuálních dotací v oblasti kultury a památkové péče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Žůrek (Flora)</w:t>
            </w:r>
          </w:p>
        </w:tc>
      </w:tr>
      <w:tr w:rsidR="003E74A3" w:rsidRPr="003E74A3" w:rsidTr="00500916">
        <w:tc>
          <w:tcPr>
            <w:tcW w:w="9639" w:type="dxa"/>
            <w:gridSpan w:val="4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31. – 35.</w:t>
            </w:r>
            <w:r w:rsidRPr="003E74A3">
              <w:rPr>
                <w:rFonts w:ascii="Arial" w:hAnsi="Arial" w:cs="Arial"/>
                <w:b/>
              </w:rPr>
              <w:t xml:space="preserve">, dle čl. 5 odst. 18 </w:t>
            </w:r>
            <w:r w:rsidR="00D20728" w:rsidRPr="003E74A3">
              <w:rPr>
                <w:rFonts w:ascii="Arial" w:hAnsi="Arial" w:cs="Arial"/>
                <w:b/>
              </w:rPr>
              <w:t>JŘ</w:t>
            </w:r>
            <w:r w:rsidRPr="003E74A3">
              <w:rPr>
                <w:rFonts w:ascii="Arial" w:hAnsi="Arial" w:cs="Arial"/>
                <w:b/>
              </w:rPr>
              <w:t xml:space="preserve"> ZOK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DP</w:t>
            </w:r>
            <w:r w:rsidR="00D20728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životní prostředí a vodohospodářství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02_01 Program na podporu lesních ekosystémů 2020–2025 – vyhodnocení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32.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03_02 Dotace obcím na území Olomouckého kraje na řešení mimořádných událostí v oblasti vodohospodářské infrastruktury 2022 – vyhodnocení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lastRenderedPageBreak/>
              <w:t>33.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03_01 Fond na podporu výstavby a obnovy vodohospodářské infrastruktury na území Olomouckého kraje 2022–II – vyhlášení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34.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Ukončení realizace dotačního programu Program na podporu lesních ekosystémů 2020–2025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35.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Dodatek č. 1 k veřejnoprávní smlouvě o poskytnutí dotace v dotačním programu Fond na podporu výstavby a obnovy vodohospodářské infrastruktury na území Olomouckého kraje 2021 mezi Olomouckým krajem a obcí Výkleky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B95A02">
        <w:tc>
          <w:tcPr>
            <w:tcW w:w="9639" w:type="dxa"/>
            <w:gridSpan w:val="4"/>
            <w:shd w:val="clear" w:color="auto" w:fill="E2EFD9" w:themeFill="accent6" w:themeFillTint="33"/>
          </w:tcPr>
          <w:p w:rsidR="006459A0" w:rsidRPr="003E74A3" w:rsidRDefault="006459A0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36. – 36.1.</w:t>
            </w:r>
            <w:r w:rsidRPr="003E74A3">
              <w:rPr>
                <w:rFonts w:ascii="Arial" w:hAnsi="Arial" w:cs="Arial"/>
                <w:b/>
              </w:rPr>
              <w:t xml:space="preserve">, dle čl. 5 odst. 18 </w:t>
            </w:r>
            <w:r w:rsidR="00C2036D" w:rsidRPr="003E74A3">
              <w:rPr>
                <w:rFonts w:ascii="Arial" w:hAnsi="Arial" w:cs="Arial"/>
                <w:b/>
              </w:rPr>
              <w:t>JŘ</w:t>
            </w:r>
            <w:r w:rsidRPr="003E74A3">
              <w:rPr>
                <w:rFonts w:ascii="Arial" w:hAnsi="Arial" w:cs="Arial"/>
                <w:b/>
              </w:rPr>
              <w:t xml:space="preserve">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individuální dotace </w:t>
            </w:r>
            <w:r w:rsidR="009C37C4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v oblasti </w:t>
            </w:r>
            <w:r w:rsidR="00C2036D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ŽP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36.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Žádosti o poskytnutí individuální dotace v oblasti životního prostředí a zemědělství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36.1.</w:t>
            </w:r>
          </w:p>
        </w:tc>
        <w:tc>
          <w:tcPr>
            <w:tcW w:w="7037" w:type="dxa"/>
            <w:shd w:val="clear" w:color="auto" w:fill="FFFFFF" w:themeFill="background1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Žádosti o poskytnutí individuální dotace v oblasti životního prostředí a zemědělství – DODATEK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shd w:val="clear" w:color="auto" w:fill="FFFFFF" w:themeFill="background1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37.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Schválení Plánu dílčího povodí Moravy a přítoků Váhu, Plánu dílčího povodí Dyje a Plánu dílčího povodí Horní Odry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0006F3">
        <w:tc>
          <w:tcPr>
            <w:tcW w:w="9639" w:type="dxa"/>
            <w:gridSpan w:val="4"/>
            <w:shd w:val="clear" w:color="auto" w:fill="E2EFD9" w:themeFill="accent6" w:themeFillTint="33"/>
          </w:tcPr>
          <w:p w:rsidR="000006F3" w:rsidRPr="003E74A3" w:rsidRDefault="000006F3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38. – 39., dle čl. 5 odst. 18 JŘ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Odpady Olomouckého </w:t>
            </w:r>
            <w:proofErr w:type="gramStart"/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kraje, </w:t>
            </w:r>
            <w:proofErr w:type="spellStart"/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z.s</w:t>
            </w:r>
            <w:proofErr w:type="spellEnd"/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.</w:t>
            </w:r>
            <w:proofErr w:type="gramEnd"/>
          </w:p>
        </w:tc>
      </w:tr>
      <w:tr w:rsidR="003E74A3" w:rsidRPr="003E74A3" w:rsidTr="000006F3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38.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Smlouva o převodu akcií společnosti Servisní společnost odpady Olomouckého kraje, a.s., na akcionáře spolek Odpady Olomouckého </w:t>
            </w:r>
            <w:proofErr w:type="gramStart"/>
            <w:r w:rsidRPr="003E74A3">
              <w:rPr>
                <w:rFonts w:ascii="Arial" w:hAnsi="Arial" w:cs="Arial"/>
              </w:rPr>
              <w:t xml:space="preserve">kraje, </w:t>
            </w:r>
            <w:proofErr w:type="spellStart"/>
            <w:r w:rsidRPr="003E74A3">
              <w:rPr>
                <w:rFonts w:ascii="Arial" w:hAnsi="Arial" w:cs="Arial"/>
              </w:rPr>
              <w:t>z.s</w:t>
            </w:r>
            <w:proofErr w:type="spellEnd"/>
            <w:r w:rsidRPr="003E74A3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0006F3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39.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Stanovení prodejní ceny akcií Servisní společnosti odpady Olomouckého kraje, a.s., jejichž vlastníkem je Olomoucký kraj, v roce 2023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40.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Rozpis rozpočtu škol a školských zařízení v působnosti Olomouckého kraje na rok 2022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Jakubec (Gajdůšek)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Zajištění organizace soutěží a přehlídek v Olomouckém kraji – dodatek ke smlouvám o poskytnutí dotace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Jakubec (Gajdůšek)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42.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Projekt „Obědy do škol v Olomouckém kraji III“ – dodatky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Jakubec (Gajdůšek)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43.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Pověření poskytovatelů zdravotních služeb poskytováním služeb obecného hospodářského zájmu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Horák (Kolář)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44.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Olomouckého kraje 10_03_Program pro vzdělávání ve zdravotnictví v roce 2022 – vyhodnocení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Horák (Kolář)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45.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Poskytnutí finančního daru – Charita Olomouc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Horák (Kolář)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46.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Dodatky zřizovacích listin příspěvkových organizací v oblasti sociální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47.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Koncepce rodinné politiky Olomouckého kraje na období 2023–2027 a Akční plán Koncepce rodinné politiky Olomouckého kraje na rok 2023 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  <w:tr w:rsidR="003E74A3" w:rsidRPr="003E74A3" w:rsidTr="006459A0">
        <w:tc>
          <w:tcPr>
            <w:tcW w:w="9639" w:type="dxa"/>
            <w:gridSpan w:val="4"/>
            <w:shd w:val="clear" w:color="auto" w:fill="E2EFD9" w:themeFill="accent6" w:themeFillTint="33"/>
          </w:tcPr>
          <w:p w:rsidR="006459A0" w:rsidRPr="003E74A3" w:rsidRDefault="006459A0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48. – 49.</w:t>
            </w:r>
            <w:r w:rsidRPr="003E74A3">
              <w:rPr>
                <w:rFonts w:ascii="Arial" w:hAnsi="Arial" w:cs="Arial"/>
                <w:b/>
              </w:rPr>
              <w:t xml:space="preserve">, dle čl. 5 odst. 18 Jednacího řádu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podpora sociálních služeb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48.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Program finanční podpory poskytování sociálních služeb v Olomouckém kraji, Podprogram č. 1 – dofinancování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49.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Program finanční podpory poskytování sociálních služeb v Olomouckém kraji – návrh úprav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</w:tbl>
    <w:p w:rsidR="000133FA" w:rsidRPr="003E74A3" w:rsidRDefault="000133FA" w:rsidP="003E74A3"/>
    <w:p w:rsidR="000133FA" w:rsidRPr="003E74A3" w:rsidRDefault="000133FA" w:rsidP="003E74A3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037"/>
        <w:gridCol w:w="112"/>
        <w:gridCol w:w="1842"/>
      </w:tblGrid>
      <w:tr w:rsidR="003E74A3" w:rsidRPr="003E74A3" w:rsidTr="008C21B7">
        <w:tc>
          <w:tcPr>
            <w:tcW w:w="9639" w:type="dxa"/>
            <w:gridSpan w:val="4"/>
            <w:shd w:val="clear" w:color="auto" w:fill="E2EFD9" w:themeFill="accent6" w:themeFillTint="33"/>
          </w:tcPr>
          <w:p w:rsidR="006459A0" w:rsidRPr="003E74A3" w:rsidRDefault="006459A0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>Sloučení rozpravy k</w:t>
            </w:r>
            <w:r w:rsidR="00292040" w:rsidRPr="003E74A3">
              <w:rPr>
                <w:rFonts w:ascii="Arial" w:hAnsi="Arial" w:cs="Arial"/>
                <w:b/>
              </w:rPr>
              <w:t> </w:t>
            </w:r>
            <w:r w:rsidRPr="003E74A3">
              <w:rPr>
                <w:rFonts w:ascii="Arial" w:hAnsi="Arial" w:cs="Arial"/>
                <w:b/>
              </w:rPr>
              <w:t>bodům</w:t>
            </w:r>
            <w:r w:rsidR="00292040" w:rsidRPr="003E74A3">
              <w:rPr>
                <w:rFonts w:ascii="Arial" w:hAnsi="Arial" w:cs="Arial"/>
                <w:b/>
              </w:rPr>
              <w:t xml:space="preserve"> 50. – 50.1.</w:t>
            </w:r>
            <w:r w:rsidRPr="003E74A3">
              <w:rPr>
                <w:rFonts w:ascii="Arial" w:hAnsi="Arial" w:cs="Arial"/>
                <w:b/>
              </w:rPr>
              <w:t xml:space="preserve">, dle čl. 5 odst. 18 </w:t>
            </w:r>
            <w:r w:rsidR="00C2036D" w:rsidRPr="003E74A3">
              <w:rPr>
                <w:rFonts w:ascii="Arial" w:hAnsi="Arial" w:cs="Arial"/>
                <w:b/>
              </w:rPr>
              <w:t>JŘ</w:t>
            </w:r>
            <w:r w:rsidRPr="003E74A3">
              <w:rPr>
                <w:rFonts w:ascii="Arial" w:hAnsi="Arial" w:cs="Arial"/>
                <w:b/>
              </w:rPr>
              <w:t xml:space="preserve">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individuální dotace v oblasti sociální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50.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Žádosti o poskytnutí individuální dotace v oblasti sociální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  <w:vertAlign w:val="superscript"/>
              </w:rPr>
            </w:pPr>
            <w:r w:rsidRPr="003E74A3">
              <w:rPr>
                <w:rFonts w:ascii="Arial" w:hAnsi="Arial" w:cs="Arial"/>
              </w:rPr>
              <w:t>50.1.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Žádosti o poskytnutí individuální dotace v oblasti  sociální – DODATEK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Aktualizace plánu investic na rok 2022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Lysek, Jakubec, Slavotínek (Kubín)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52.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Projekty spolufinancované z evropských a národních fondů ke schválení financování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Lysek (Dosoudil)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53.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Obchůdek 2022 v Olomouckém kraji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Šafařík (Dosoudil)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54.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Program obnovy venkova Olomouckého kraje 2022 – žádosti příjemců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Šafařík (Dosoudil)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55.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Žádosti o poskytnutí individuální dotace v oblasti strategického rozvoje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Šafařík (Dosoudil)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56.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Vesnice Olomouckého kraje roku 2022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Šafařík (Dosoudil)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57.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RIS3 strategie Olomouckého kraje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Šafařík (Dosoudil)</w:t>
            </w:r>
          </w:p>
        </w:tc>
      </w:tr>
      <w:tr w:rsidR="003E74A3" w:rsidRPr="003E74A3" w:rsidTr="006459A0">
        <w:tc>
          <w:tcPr>
            <w:tcW w:w="9639" w:type="dxa"/>
            <w:gridSpan w:val="4"/>
            <w:shd w:val="clear" w:color="auto" w:fill="E2EFD9" w:themeFill="accent6" w:themeFillTint="33"/>
          </w:tcPr>
          <w:p w:rsidR="006459A0" w:rsidRPr="003E74A3" w:rsidRDefault="006459A0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58. – 59.</w:t>
            </w:r>
            <w:r w:rsidRPr="003E74A3">
              <w:rPr>
                <w:rFonts w:ascii="Arial" w:hAnsi="Arial" w:cs="Arial"/>
                <w:b/>
              </w:rPr>
              <w:t xml:space="preserve">, dle čl. 5 odst. 18 Jednacího řádu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DP</w:t>
            </w:r>
            <w:r w:rsidR="00C2036D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2022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</w:t>
            </w:r>
            <w:r w:rsidR="009C37C4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cestovní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 ruch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58.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 veřejnoprávní smlouvě o poskytnutí dotace v Programu na podporu cestovního ruchu a zahraničních vztahů 2022 mezi Olomouckým krajem a městem Staré Město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Sokolová (Niče)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58.1.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 veřejnoprávní smlouvě o poskytnutí dotace v Programu na podporu cestovního ruchu a zahraničních vztahů 2022 mezi Olomouckým krajem a subjektem Rychlebské stezky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Sokolová (Niče)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59.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Dotační program 12_01 Program na podporu cestovního ruchu a zahraničních vztahů – vyhodnocení dotačního titulu č. 4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Sokolová (Niče)</w:t>
            </w:r>
          </w:p>
        </w:tc>
      </w:tr>
      <w:tr w:rsidR="003E74A3" w:rsidRPr="003E74A3" w:rsidTr="00C20F7F">
        <w:tc>
          <w:tcPr>
            <w:tcW w:w="9639" w:type="dxa"/>
            <w:gridSpan w:val="4"/>
            <w:shd w:val="clear" w:color="auto" w:fill="E2EFD9" w:themeFill="accent6" w:themeFillTint="33"/>
          </w:tcPr>
          <w:p w:rsidR="006459A0" w:rsidRPr="003E74A3" w:rsidRDefault="006459A0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60. – 60.1.</w:t>
            </w:r>
            <w:r w:rsidRPr="003E74A3">
              <w:rPr>
                <w:rFonts w:ascii="Arial" w:hAnsi="Arial" w:cs="Arial"/>
                <w:b/>
              </w:rPr>
              <w:t xml:space="preserve">, dle čl. 5 odst. 18 </w:t>
            </w:r>
            <w:r w:rsidR="00C2036D" w:rsidRPr="003E74A3">
              <w:rPr>
                <w:rFonts w:ascii="Arial" w:hAnsi="Arial" w:cs="Arial"/>
                <w:b/>
              </w:rPr>
              <w:t>JŘ</w:t>
            </w:r>
            <w:r w:rsidRPr="003E74A3">
              <w:rPr>
                <w:rFonts w:ascii="Arial" w:hAnsi="Arial" w:cs="Arial"/>
                <w:b/>
              </w:rPr>
              <w:t xml:space="preserve">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individuální dotace </w:t>
            </w:r>
            <w:r w:rsidR="00FD534C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cestovní ruch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60.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Žádosti o poskytnutí individuální dotace v oblasti cestovního ruchu a vnějších vztahů 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Sokolová (Niče)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60.1.</w:t>
            </w:r>
          </w:p>
        </w:tc>
        <w:tc>
          <w:tcPr>
            <w:tcW w:w="7037" w:type="dxa"/>
            <w:shd w:val="clear" w:color="auto" w:fill="auto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 o poskytnutí individuální dotace v oblasti cestovního ruchu a vnějších vztahů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shd w:val="clear" w:color="auto" w:fill="auto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Sokolová (Niče)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Pravidla pro vysílání na pracovní cesty a poskytování cestovních náhrad členů Zastupitelstva Olomouckého kraje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Baláš (</w:t>
            </w:r>
            <w:proofErr w:type="spellStart"/>
            <w:r w:rsidRPr="003E74A3">
              <w:rPr>
                <w:rFonts w:ascii="Arial" w:hAnsi="Arial" w:cs="Arial"/>
              </w:rPr>
              <w:t>Keková</w:t>
            </w:r>
            <w:proofErr w:type="spellEnd"/>
            <w:r w:rsidRPr="003E74A3">
              <w:rPr>
                <w:rFonts w:ascii="Arial" w:hAnsi="Arial" w:cs="Arial"/>
              </w:rPr>
              <w:t>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62.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Baláš (Punčochářová)</w:t>
            </w:r>
          </w:p>
        </w:tc>
      </w:tr>
      <w:tr w:rsidR="00500916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63.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Žádost o poskytnutí individuální dotace v oblasti zdravotnictví – žadatel Nejste sami – mobilní </w:t>
            </w:r>
            <w:proofErr w:type="gramStart"/>
            <w:r w:rsidRPr="003E74A3">
              <w:rPr>
                <w:rFonts w:ascii="Arial" w:hAnsi="Arial" w:cs="Arial"/>
              </w:rPr>
              <w:t xml:space="preserve">hospic, </w:t>
            </w:r>
            <w:proofErr w:type="spellStart"/>
            <w:r w:rsidRPr="003E74A3">
              <w:rPr>
                <w:rFonts w:ascii="Arial" w:hAnsi="Arial" w:cs="Arial"/>
              </w:rPr>
              <w:t>z.ú</w:t>
            </w:r>
            <w:proofErr w:type="spellEnd"/>
            <w:r w:rsidRPr="003E74A3">
              <w:rPr>
                <w:rFonts w:ascii="Arial" w:hAnsi="Arial" w:cs="Arial"/>
              </w:rPr>
              <w:t>.</w:t>
            </w:r>
            <w:proofErr w:type="gramEnd"/>
            <w:r w:rsidRPr="003E74A3">
              <w:rPr>
                <w:rFonts w:ascii="Arial" w:hAnsi="Arial" w:cs="Arial"/>
              </w:rPr>
              <w:t xml:space="preserve">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672BFA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</w:t>
            </w:r>
            <w:r w:rsidR="00500916" w:rsidRPr="003E74A3">
              <w:rPr>
                <w:rFonts w:ascii="Arial" w:hAnsi="Arial" w:cs="Arial"/>
              </w:rPr>
              <w:t xml:space="preserve"> Horák (Kolář)</w:t>
            </w:r>
          </w:p>
        </w:tc>
      </w:tr>
    </w:tbl>
    <w:p w:rsidR="000133FA" w:rsidRPr="003E74A3" w:rsidRDefault="000133FA" w:rsidP="003E74A3"/>
    <w:p w:rsidR="000133FA" w:rsidRPr="003E74A3" w:rsidRDefault="000133FA" w:rsidP="003E74A3"/>
    <w:p w:rsidR="000133FA" w:rsidRPr="003E74A3" w:rsidRDefault="000133FA" w:rsidP="003E74A3"/>
    <w:p w:rsidR="000133FA" w:rsidRPr="003E74A3" w:rsidRDefault="000133FA" w:rsidP="003E74A3"/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037"/>
        <w:gridCol w:w="20"/>
        <w:gridCol w:w="92"/>
        <w:gridCol w:w="1842"/>
      </w:tblGrid>
      <w:tr w:rsidR="003E74A3" w:rsidRPr="003E74A3" w:rsidTr="006459A0">
        <w:tc>
          <w:tcPr>
            <w:tcW w:w="9639" w:type="dxa"/>
            <w:gridSpan w:val="5"/>
            <w:shd w:val="clear" w:color="auto" w:fill="E2EFD9" w:themeFill="accent6" w:themeFillTint="33"/>
          </w:tcPr>
          <w:p w:rsidR="006459A0" w:rsidRPr="003E74A3" w:rsidRDefault="006459A0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  <w:b/>
              </w:rPr>
              <w:lastRenderedPageBreak/>
              <w:t xml:space="preserve">Sloučení rozpravy k bodům </w:t>
            </w:r>
            <w:r w:rsidR="00292040" w:rsidRPr="003E74A3">
              <w:rPr>
                <w:rFonts w:ascii="Arial" w:hAnsi="Arial" w:cs="Arial"/>
                <w:b/>
              </w:rPr>
              <w:t>64</w:t>
            </w:r>
            <w:r w:rsidRPr="003E74A3">
              <w:rPr>
                <w:rFonts w:ascii="Arial" w:hAnsi="Arial" w:cs="Arial"/>
                <w:b/>
              </w:rPr>
              <w:t>.</w:t>
            </w:r>
            <w:r w:rsidR="00292040" w:rsidRPr="003E74A3">
              <w:rPr>
                <w:rFonts w:ascii="Arial" w:hAnsi="Arial" w:cs="Arial"/>
                <w:b/>
              </w:rPr>
              <w:t xml:space="preserve"> – 66.</w:t>
            </w:r>
            <w:r w:rsidRPr="003E74A3">
              <w:rPr>
                <w:rFonts w:ascii="Arial" w:hAnsi="Arial" w:cs="Arial"/>
                <w:b/>
              </w:rPr>
              <w:t xml:space="preserve">, dle čl. 5 odst. 18 Jednacího řádu ZOK </w:t>
            </w:r>
            <w:r w:rsidRPr="003E74A3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C2036D" w:rsidRPr="003E74A3">
              <w:rPr>
                <w:rFonts w:ascii="Arial" w:hAnsi="Arial" w:cs="Arial"/>
                <w:i/>
                <w:sz w:val="18"/>
                <w:szCs w:val="18"/>
                <w:u w:val="single"/>
              </w:rPr>
              <w:t>DP vodohospodářství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64.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2 k veřejnoprávní smlouvě o poskytnutí dotace v programu „Fond na podporu výstavby a obnovy vodohospodářské infrastruktury na území Olomouckého kraje 2021“ mezi Olomouckým krajem a Obcí Velká Kraš: stavba „Kanalizace – Velká Kraš“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65.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 veřejnoprávní smlouvě o poskytnutí dotace v programu „Fond na podporu výstavby a obnovy vodohospodářské infrastruktury na území Olomouckého kraje 2021“ mezi Olomouckým krajem a Kanalizace ČOV svazek obcí Pěnčín – Laškov: stavba „Obec Pěnčín – stoková síť“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4F44BF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</w:t>
            </w:r>
            <w:r w:rsidR="00500916" w:rsidRPr="003E74A3">
              <w:rPr>
                <w:rFonts w:ascii="Arial" w:hAnsi="Arial" w:cs="Arial"/>
              </w:rPr>
              <w:t xml:space="preserve"> Šmída (Veselský)</w:t>
            </w:r>
          </w:p>
        </w:tc>
      </w:tr>
      <w:tr w:rsidR="003E74A3" w:rsidRPr="003E74A3" w:rsidTr="006459A0">
        <w:tc>
          <w:tcPr>
            <w:tcW w:w="648" w:type="dxa"/>
            <w:shd w:val="clear" w:color="auto" w:fill="E2EFD9" w:themeFill="accent6" w:themeFillTint="33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66.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 veřejnoprávní smlouvě o poskytnutí dotace v programu „Fond na podporu výstavby a obnovy vodohospodářské infrastruktury na území Olomouckého kraje 2021“ mezi Olomouckým krajem a Kanalizace ČOV svazek obcí Pěnčín – Laškov: stavba „Obec Laškov – ČOV a stoková síť“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67.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Ceny Olomouckého kraje za přínos v oblasti životního prostředí za rok 2022 – vyhodnocení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Šmída (Veselský)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68.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Dodatek č. 1 k veřejnoprávní smlouvě o poskytnutí dotace v Programu na podporu investičních projektů v oblasti kultury v Olomouckém kraji v roce 2022 mezi Olomouckým krajem a příjemcem dotace Moravské divadlo Olomouc, příspěvková organizace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Žůrek (Flora)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69.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Pravidla ocenění za významný přínos kulturnímu rozvoji – Cena Olomouckého kraje za přínos v oblasti kultury – změna pravidel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Žůrek (Flora)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70.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Metodika pro způsob a proces pověřování služeb obecného hospodářského zájmu</w:t>
            </w:r>
            <w:r w:rsidRPr="003E74A3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3E74A3">
              <w:rPr>
                <w:rFonts w:ascii="Arial" w:hAnsi="Arial" w:cs="Arial"/>
              </w:rPr>
              <w:t xml:space="preserve">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Slavotínek (Vočka)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71.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Postup pro aktualizaci sítě sociálních služeb Olomouckého kraje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– Slavotínek (Vočka)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72.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Personální záležitosti Finančního výboru Zastupitelstva Olomouckého kraje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73.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Poskytnutí finančního daru z rozpočtu Olomouckého kraje České republice – Hasičskému záchrannému sboru Olomouckého kraje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after="120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ROK - Suchánek (Niče)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74.</w:t>
            </w:r>
          </w:p>
        </w:tc>
        <w:tc>
          <w:tcPr>
            <w:tcW w:w="7037" w:type="dxa"/>
          </w:tcPr>
          <w:p w:rsidR="00500916" w:rsidRPr="003E74A3" w:rsidRDefault="004F44BF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Návrh Aktualizace č. 5 Zásad územního rozvoje Olomouckého kraje - </w:t>
            </w:r>
            <w:r w:rsidRPr="003E74A3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12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 xml:space="preserve">ROK </w:t>
            </w:r>
            <w:r w:rsidR="00E462EF" w:rsidRPr="003E74A3">
              <w:rPr>
                <w:rFonts w:ascii="Arial" w:hAnsi="Arial" w:cs="Arial"/>
              </w:rPr>
              <w:t>-</w:t>
            </w:r>
            <w:r w:rsidRPr="003E74A3">
              <w:rPr>
                <w:rFonts w:ascii="Arial" w:hAnsi="Arial" w:cs="Arial"/>
              </w:rPr>
              <w:t xml:space="preserve"> </w:t>
            </w:r>
            <w:r w:rsidR="005814B9" w:rsidRPr="003E74A3">
              <w:rPr>
                <w:rFonts w:ascii="Arial" w:hAnsi="Arial" w:cs="Arial"/>
              </w:rPr>
              <w:t>Šafařík (Dosoudil</w:t>
            </w:r>
            <w:r w:rsidRPr="003E74A3">
              <w:rPr>
                <w:rFonts w:ascii="Arial" w:hAnsi="Arial" w:cs="Arial"/>
              </w:rPr>
              <w:t>)</w:t>
            </w:r>
          </w:p>
        </w:tc>
      </w:tr>
      <w:tr w:rsidR="003E74A3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75.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Různé</w:t>
            </w:r>
          </w:p>
        </w:tc>
        <w:tc>
          <w:tcPr>
            <w:tcW w:w="20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00916" w:rsidRPr="003E74A3" w:rsidTr="00FD2311">
        <w:tc>
          <w:tcPr>
            <w:tcW w:w="648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76.</w:t>
            </w:r>
          </w:p>
        </w:tc>
        <w:tc>
          <w:tcPr>
            <w:tcW w:w="7037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  <w:r w:rsidRPr="003E74A3">
              <w:rPr>
                <w:rFonts w:ascii="Arial" w:hAnsi="Arial" w:cs="Arial"/>
              </w:rPr>
              <w:t>Závěr</w:t>
            </w:r>
          </w:p>
        </w:tc>
        <w:tc>
          <w:tcPr>
            <w:tcW w:w="20" w:type="dxa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34" w:type="dxa"/>
            <w:gridSpan w:val="2"/>
          </w:tcPr>
          <w:p w:rsidR="00500916" w:rsidRPr="003E74A3" w:rsidRDefault="00500916" w:rsidP="003E74A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E02C8" w:rsidRPr="003E74A3" w:rsidRDefault="00AE02C8" w:rsidP="003E74A3"/>
    <w:p w:rsidR="003342CB" w:rsidRPr="003E74A3" w:rsidRDefault="003342CB" w:rsidP="003E74A3"/>
    <w:p w:rsidR="00C11BC4" w:rsidRPr="003E74A3" w:rsidRDefault="00C11BC4" w:rsidP="003E74A3"/>
    <w:sectPr w:rsidR="00C11BC4" w:rsidRPr="003E74A3" w:rsidSect="008057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11" w:rsidRDefault="00FD2311">
      <w:r>
        <w:separator/>
      </w:r>
    </w:p>
  </w:endnote>
  <w:endnote w:type="continuationSeparator" w:id="0">
    <w:p w:rsidR="00FD2311" w:rsidRDefault="00FD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2CB" w:rsidRDefault="003342CB" w:rsidP="003342CB">
    <w:pPr>
      <w:pStyle w:val="Zpat"/>
      <w:jc w:val="both"/>
      <w:rPr>
        <w:rFonts w:ascii="Arial" w:hAnsi="Arial" w:cs="Arial"/>
      </w:rPr>
    </w:pPr>
    <w:r>
      <w:rPr>
        <w:rFonts w:ascii="Arial" w:hAnsi="Arial" w:cs="Arial"/>
      </w:rPr>
      <w:t>ROK 19. 9. 2022</w:t>
    </w:r>
  </w:p>
  <w:p w:rsidR="00545FED" w:rsidRPr="003342CB" w:rsidRDefault="003342CB" w:rsidP="003342CB">
    <w:r>
      <w:rPr>
        <w:rFonts w:ascii="Arial" w:hAnsi="Arial" w:cs="Arial"/>
      </w:rPr>
      <w:t xml:space="preserve">Strana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3E74A3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11" w:rsidRDefault="00FD2311">
      <w:r>
        <w:separator/>
      </w:r>
    </w:p>
  </w:footnote>
  <w:footnote w:type="continuationSeparator" w:id="0">
    <w:p w:rsidR="00FD2311" w:rsidRDefault="00FD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979"/>
    <w:multiLevelType w:val="hybridMultilevel"/>
    <w:tmpl w:val="BF3AA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3F59CE"/>
    <w:multiLevelType w:val="hybridMultilevel"/>
    <w:tmpl w:val="1448694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10B67"/>
    <w:multiLevelType w:val="hybridMultilevel"/>
    <w:tmpl w:val="5AA60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470D6EB7"/>
    <w:multiLevelType w:val="hybridMultilevel"/>
    <w:tmpl w:val="F97CB6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6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 w15:restartNumberingAfterBreak="0">
    <w:nsid w:val="739D25A8"/>
    <w:multiLevelType w:val="hybridMultilevel"/>
    <w:tmpl w:val="8C449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2C20A1"/>
    <w:multiLevelType w:val="hybridMultilevel"/>
    <w:tmpl w:val="AAE22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12BEF"/>
    <w:multiLevelType w:val="hybridMultilevel"/>
    <w:tmpl w:val="6862F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11"/>
    <w:rsid w:val="00000600"/>
    <w:rsid w:val="000006F3"/>
    <w:rsid w:val="00006FB0"/>
    <w:rsid w:val="000133FA"/>
    <w:rsid w:val="00032EBC"/>
    <w:rsid w:val="0006555B"/>
    <w:rsid w:val="00077177"/>
    <w:rsid w:val="000A002A"/>
    <w:rsid w:val="000B058B"/>
    <w:rsid w:val="000B1060"/>
    <w:rsid w:val="000D0C4B"/>
    <w:rsid w:val="000E00ED"/>
    <w:rsid w:val="0011304E"/>
    <w:rsid w:val="001316C4"/>
    <w:rsid w:val="00152308"/>
    <w:rsid w:val="001761EC"/>
    <w:rsid w:val="00183A18"/>
    <w:rsid w:val="001903BD"/>
    <w:rsid w:val="00193353"/>
    <w:rsid w:val="001C38EF"/>
    <w:rsid w:val="001C796A"/>
    <w:rsid w:val="001D3876"/>
    <w:rsid w:val="001D657E"/>
    <w:rsid w:val="001E5282"/>
    <w:rsid w:val="001F7DDA"/>
    <w:rsid w:val="002026EE"/>
    <w:rsid w:val="0022726B"/>
    <w:rsid w:val="002356A3"/>
    <w:rsid w:val="00244FDA"/>
    <w:rsid w:val="00252AF6"/>
    <w:rsid w:val="00256E50"/>
    <w:rsid w:val="002745F3"/>
    <w:rsid w:val="002843E4"/>
    <w:rsid w:val="00286069"/>
    <w:rsid w:val="00292040"/>
    <w:rsid w:val="002965AC"/>
    <w:rsid w:val="002A44A1"/>
    <w:rsid w:val="003146F9"/>
    <w:rsid w:val="00332015"/>
    <w:rsid w:val="003342CB"/>
    <w:rsid w:val="00352A63"/>
    <w:rsid w:val="00353F33"/>
    <w:rsid w:val="003758AD"/>
    <w:rsid w:val="00396B2C"/>
    <w:rsid w:val="003B20EB"/>
    <w:rsid w:val="003B3101"/>
    <w:rsid w:val="003E4151"/>
    <w:rsid w:val="003E74A3"/>
    <w:rsid w:val="003F5DE8"/>
    <w:rsid w:val="003F6E5D"/>
    <w:rsid w:val="00417800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D7150"/>
    <w:rsid w:val="004E0E48"/>
    <w:rsid w:val="004E3C51"/>
    <w:rsid w:val="004F44BF"/>
    <w:rsid w:val="004F55B5"/>
    <w:rsid w:val="00500916"/>
    <w:rsid w:val="00502CF8"/>
    <w:rsid w:val="00514AAF"/>
    <w:rsid w:val="00523C0B"/>
    <w:rsid w:val="00540DA6"/>
    <w:rsid w:val="00543084"/>
    <w:rsid w:val="00545FED"/>
    <w:rsid w:val="005676E3"/>
    <w:rsid w:val="005814B9"/>
    <w:rsid w:val="005E3968"/>
    <w:rsid w:val="005F378A"/>
    <w:rsid w:val="005F4FDD"/>
    <w:rsid w:val="005F6017"/>
    <w:rsid w:val="00605D71"/>
    <w:rsid w:val="00614253"/>
    <w:rsid w:val="00614BA3"/>
    <w:rsid w:val="00620584"/>
    <w:rsid w:val="00621AAA"/>
    <w:rsid w:val="00622E52"/>
    <w:rsid w:val="006459A0"/>
    <w:rsid w:val="006517E9"/>
    <w:rsid w:val="00651A23"/>
    <w:rsid w:val="006627D8"/>
    <w:rsid w:val="00672BFA"/>
    <w:rsid w:val="0068205F"/>
    <w:rsid w:val="00682391"/>
    <w:rsid w:val="006A3792"/>
    <w:rsid w:val="006A4F30"/>
    <w:rsid w:val="006C058C"/>
    <w:rsid w:val="006C279C"/>
    <w:rsid w:val="006E6532"/>
    <w:rsid w:val="00700FC0"/>
    <w:rsid w:val="00706B7B"/>
    <w:rsid w:val="007366FB"/>
    <w:rsid w:val="0074791F"/>
    <w:rsid w:val="00767240"/>
    <w:rsid w:val="00775644"/>
    <w:rsid w:val="0078189B"/>
    <w:rsid w:val="007C11F5"/>
    <w:rsid w:val="007E71BB"/>
    <w:rsid w:val="008057D7"/>
    <w:rsid w:val="00850553"/>
    <w:rsid w:val="00877884"/>
    <w:rsid w:val="00885D10"/>
    <w:rsid w:val="008B3609"/>
    <w:rsid w:val="008F1DE4"/>
    <w:rsid w:val="008F26CC"/>
    <w:rsid w:val="00904791"/>
    <w:rsid w:val="00904A68"/>
    <w:rsid w:val="0091220F"/>
    <w:rsid w:val="00917C19"/>
    <w:rsid w:val="00920F22"/>
    <w:rsid w:val="00934507"/>
    <w:rsid w:val="00947663"/>
    <w:rsid w:val="00966C39"/>
    <w:rsid w:val="009800AC"/>
    <w:rsid w:val="009876CC"/>
    <w:rsid w:val="009A380E"/>
    <w:rsid w:val="009C37C4"/>
    <w:rsid w:val="00A10D97"/>
    <w:rsid w:val="00A13B8A"/>
    <w:rsid w:val="00A17983"/>
    <w:rsid w:val="00A337F6"/>
    <w:rsid w:val="00A379E1"/>
    <w:rsid w:val="00A62744"/>
    <w:rsid w:val="00A63045"/>
    <w:rsid w:val="00AE02C8"/>
    <w:rsid w:val="00AF6D35"/>
    <w:rsid w:val="00B030A5"/>
    <w:rsid w:val="00B040C7"/>
    <w:rsid w:val="00B12A51"/>
    <w:rsid w:val="00B31EDE"/>
    <w:rsid w:val="00B34241"/>
    <w:rsid w:val="00B36BF3"/>
    <w:rsid w:val="00B7551B"/>
    <w:rsid w:val="00B87D3A"/>
    <w:rsid w:val="00BA046E"/>
    <w:rsid w:val="00BA1847"/>
    <w:rsid w:val="00BA52C6"/>
    <w:rsid w:val="00BC0B97"/>
    <w:rsid w:val="00BC2B1D"/>
    <w:rsid w:val="00BD5B1C"/>
    <w:rsid w:val="00BE31B5"/>
    <w:rsid w:val="00C11BC4"/>
    <w:rsid w:val="00C2036D"/>
    <w:rsid w:val="00C261EA"/>
    <w:rsid w:val="00C57F70"/>
    <w:rsid w:val="00C70E2C"/>
    <w:rsid w:val="00C76C3A"/>
    <w:rsid w:val="00C94709"/>
    <w:rsid w:val="00C96649"/>
    <w:rsid w:val="00CB4A38"/>
    <w:rsid w:val="00CD0530"/>
    <w:rsid w:val="00CE1FA9"/>
    <w:rsid w:val="00D04E24"/>
    <w:rsid w:val="00D1017E"/>
    <w:rsid w:val="00D20728"/>
    <w:rsid w:val="00D33B11"/>
    <w:rsid w:val="00D46608"/>
    <w:rsid w:val="00D8154B"/>
    <w:rsid w:val="00DD6650"/>
    <w:rsid w:val="00E0203B"/>
    <w:rsid w:val="00E37894"/>
    <w:rsid w:val="00E462EF"/>
    <w:rsid w:val="00E52EA5"/>
    <w:rsid w:val="00EA3B77"/>
    <w:rsid w:val="00EB0A9D"/>
    <w:rsid w:val="00EB3514"/>
    <w:rsid w:val="00EC1905"/>
    <w:rsid w:val="00EC60D0"/>
    <w:rsid w:val="00ED451D"/>
    <w:rsid w:val="00F05778"/>
    <w:rsid w:val="00F114A3"/>
    <w:rsid w:val="00F26B19"/>
    <w:rsid w:val="00F30DFF"/>
    <w:rsid w:val="00F42BC4"/>
    <w:rsid w:val="00F6494E"/>
    <w:rsid w:val="00F9064C"/>
    <w:rsid w:val="00F90D6C"/>
    <w:rsid w:val="00FB254E"/>
    <w:rsid w:val="00FD2311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D895C"/>
  <w15:chartTrackingRefBased/>
  <w15:docId w15:val="{6F44F714-04B3-4558-84DE-0A127BF1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FD2311"/>
  </w:style>
  <w:style w:type="paragraph" w:styleId="Odstavecseseznamem">
    <w:name w:val="List Paragraph"/>
    <w:basedOn w:val="Normln"/>
    <w:uiPriority w:val="34"/>
    <w:qFormat/>
    <w:rsid w:val="00D46608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536</TotalTime>
  <Pages>6</Pages>
  <Words>2192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Stašková Vendula</dc:creator>
  <cp:keywords/>
  <cp:lastModifiedBy>Seidlová Aneta</cp:lastModifiedBy>
  <cp:revision>32</cp:revision>
  <cp:lastPrinted>2022-09-20T04:36:00Z</cp:lastPrinted>
  <dcterms:created xsi:type="dcterms:W3CDTF">2022-09-09T10:51:00Z</dcterms:created>
  <dcterms:modified xsi:type="dcterms:W3CDTF">2022-09-30T11:46:00Z</dcterms:modified>
</cp:coreProperties>
</file>