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548"/>
      </w:tblGrid>
      <w:tr w:rsidR="00873C8D" w:rsidRPr="00873C8D" w:rsidTr="00436C8F">
        <w:trPr>
          <w:trHeight w:val="540"/>
          <w:jc w:val="center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Moravská hasičská jednota - okres Přerov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 xml:space="preserve">Všestranná soutěž pro mladé hasiče </w:t>
            </w:r>
            <w:r w:rsidR="00BC7013" w:rsidRPr="00873C8D">
              <w:rPr>
                <w:rFonts w:ascii="Arial" w:eastAsia="Times New Roman" w:hAnsi="Arial" w:cs="Arial"/>
                <w:color w:val="000000"/>
                <w:lang w:eastAsia="cs-CZ"/>
              </w:rPr>
              <w:t>Piškvorky</w:t>
            </w: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 xml:space="preserve"> 2021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Okrskové kolo mladých hasičů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mladých hasičů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Okrskové kolo mužů a žen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mužů a žen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Letní výcvikový tábor pro mladé hasiče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19. ročník Moravského poháru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60 000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 celkem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200 000 Kč</w:t>
            </w:r>
          </w:p>
        </w:tc>
      </w:tr>
      <w:tr w:rsidR="00873C8D" w:rsidRPr="00873C8D" w:rsidTr="00436C8F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 výše dotace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125 000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SH ČMS - Krajské sdružení hasičů Olomouckého kraje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Setkání pro Zasloužilé hasiče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Krajské kolo soutěže požární ochrana očima dětí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6 000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Krajské kolo hry Plamen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115 000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Krajské kolo dorostu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115 000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Krajské kolo v požárním sportu pro dospělé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70 000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Podpora reprezentace Olomouckého kraje na mistrovství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30 000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Mzdy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100 000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Ostatní činnost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29 000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 celkem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515 000 Kč</w:t>
            </w:r>
          </w:p>
        </w:tc>
      </w:tr>
      <w:tr w:rsidR="00873C8D" w:rsidRPr="00873C8D" w:rsidTr="00436C8F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 výše dotace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SH ČMS - Okresní sdružení hasičů Jeseník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soutěž v požárním sportu v Uhelné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15 000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soutěže mládeže v Plamenu - Zlaté Hory, Česká Ves, Bernartice, Vápenné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ZPV v Bělé pod Pradědem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Setkání Zasloužilých hasičů nad 60 let</w:t>
            </w:r>
            <w:bookmarkStart w:id="0" w:name="_GoBack"/>
            <w:bookmarkEnd w:id="0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soutěž O pohár OSH (dospělí)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Jednotlivci MH Jeseník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Zabezpečení chodu kanceláře pro 1 pracovníka (i mzdy)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170 000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 celkem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222 000 Kč</w:t>
            </w:r>
          </w:p>
        </w:tc>
      </w:tr>
      <w:tr w:rsidR="00873C8D" w:rsidRPr="00873C8D" w:rsidTr="00436C8F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 výše dotace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220 000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SH ČMS - Okresní sdružení hasičů Olomouc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Setkání pro Zasloužilé hasiče a hasiče seniory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mladých hasičů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hry Plamen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60 000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dospělých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30 000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Branný závod v požární všestrannosti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60 000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Olomoucký drak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45 000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Liga mladých hasičů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45 000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 putovní pohár OSH Olomouc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 putovní pohár starostky OSH Olomouc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Mzdy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120 000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předpokládané výdaje celkem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510 000 Kč</w:t>
            </w:r>
          </w:p>
        </w:tc>
      </w:tr>
      <w:tr w:rsidR="00873C8D" w:rsidRPr="00873C8D" w:rsidTr="00436C8F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 výše dotace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SH ČMS - Okresní sdružení hasičů Prostějov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Chod kanceláře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hry Plamen a dorostu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35 000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v požárním sportu dospělí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30 000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Setkání zasloužilých hasičů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Soutěž Požární ochrana očima dětí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Mzdy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170 000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 celkem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260 000 Kč</w:t>
            </w:r>
          </w:p>
        </w:tc>
      </w:tr>
      <w:tr w:rsidR="00873C8D" w:rsidRPr="00873C8D" w:rsidTr="00436C8F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 výše dotace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260 000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SH ČMS - Okresní sdružení hasičů Přerov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Školení vedoucích kolektivů mladých hasičů a rozhodčích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16 000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Školení rozhodčích pro kategorii dospělých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Požární ochrana očima dětí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Víkendový kemp pro závodníky na 100 m překážek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12 000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Okrsková kola v požárním sportu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8 000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v požárním sportu - dorost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6 000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v požárním sportu - dospělí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22 000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hry Plamen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70 000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Velká cena OSH Přerov - dospělí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30 000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Velká cena OSH Přerov - mladí hasiči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40 000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Soutěž v disciplíně na 60 m pro mladé hasiče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12 000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Setkání Zasloužilých hasičů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Spolupořádání rekreace zasloužilých hasičů a nositelů Řádu sv. Floriána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Závod v požární všestrannosti pro mladé hasiče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40 000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 xml:space="preserve">Setkání s dobrovolnými a profesionálními hasiči </w:t>
            </w:r>
            <w:proofErr w:type="spellStart"/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bardějovského</w:t>
            </w:r>
            <w:proofErr w:type="spellEnd"/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 xml:space="preserve"> okresu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Příprava zpravodaje OSH Přerov a zajištění shromáždění představitelů sborů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Mzdy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160 000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Chod kanceláře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18 000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 celkem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499 000 Kč</w:t>
            </w:r>
          </w:p>
        </w:tc>
      </w:tr>
      <w:tr w:rsidR="00873C8D" w:rsidRPr="00873C8D" w:rsidTr="00436C8F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 výše dotace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200 000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SH ČMS - Okresní sdružení hasičů Šumperk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Zabezpečení chodu kanceláře - mzdy, odvody, provoz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470 000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hry Plamen mladých hasičů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v požárním sportu dorostenci, dorostenky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Okresní kolo v požárním sportu mužů a žen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Závěrečné kolo "Ligy mladých hasičů"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Finále "Velké ceny Holba Cup" mužů, žen a veteránů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25 000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Setkání Zasloužilých hasičů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Soutěž v běhu na 60 m s překážkami mladých hasičů - Šumperský </w:t>
            </w:r>
            <w:proofErr w:type="spellStart"/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Soptík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43 000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Mistrovství ČR v kategorii dorostenci a dorostenky v Zábřehu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150 000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 celkem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773 000 Kč</w:t>
            </w:r>
          </w:p>
        </w:tc>
      </w:tr>
      <w:tr w:rsidR="00873C8D" w:rsidRPr="00873C8D" w:rsidTr="00436C8F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 výše dotace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280 000 Kč</w:t>
            </w:r>
          </w:p>
        </w:tc>
      </w:tr>
      <w:tr w:rsidR="00873C8D" w:rsidRPr="00873C8D" w:rsidTr="00436C8F">
        <w:trPr>
          <w:trHeight w:val="580"/>
          <w:jc w:val="center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Sportovní klub při Hasičském záchranném sboru Olomouckého </w:t>
            </w:r>
            <w:proofErr w:type="gramStart"/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kraje, z.s.</w:t>
            </w:r>
            <w:proofErr w:type="gramEnd"/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 xml:space="preserve">Soutěž </w:t>
            </w:r>
            <w:r w:rsidR="0085674A" w:rsidRPr="00873C8D">
              <w:rPr>
                <w:rFonts w:ascii="Arial" w:eastAsia="Times New Roman" w:hAnsi="Arial" w:cs="Arial"/>
                <w:color w:val="000000"/>
                <w:lang w:eastAsia="cs-CZ"/>
              </w:rPr>
              <w:t>Hanácké</w:t>
            </w: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 xml:space="preserve"> pilař 2021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50 000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ostatní výdaje (spojené i s činností spolku)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color w:val="000000"/>
                <w:lang w:eastAsia="cs-CZ"/>
              </w:rPr>
              <w:t>0 Kč</w:t>
            </w:r>
          </w:p>
        </w:tc>
      </w:tr>
      <w:tr w:rsidR="00873C8D" w:rsidRPr="00873C8D" w:rsidTr="00436C8F">
        <w:trPr>
          <w:trHeight w:val="2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předpokládané výdaje celkem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50 000 Kč</w:t>
            </w:r>
          </w:p>
        </w:tc>
      </w:tr>
      <w:tr w:rsidR="00873C8D" w:rsidRPr="00873C8D" w:rsidTr="00436C8F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požadovaná výše dotace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3C8D" w:rsidRPr="00873C8D" w:rsidRDefault="00873C8D" w:rsidP="00873C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73C8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50 000 Kč</w:t>
            </w:r>
          </w:p>
        </w:tc>
      </w:tr>
    </w:tbl>
    <w:p w:rsidR="00F94F32" w:rsidRPr="00873C8D" w:rsidRDefault="00F94F32">
      <w:pPr>
        <w:rPr>
          <w:rFonts w:ascii="Arial" w:hAnsi="Arial" w:cs="Arial"/>
        </w:rPr>
      </w:pPr>
    </w:p>
    <w:sectPr w:rsidR="00F94F32" w:rsidRPr="00873C8D" w:rsidSect="00BC7013">
      <w:headerReference w:type="default" r:id="rId6"/>
      <w:footerReference w:type="default" r:id="rId7"/>
      <w:pgSz w:w="11906" w:h="16838"/>
      <w:pgMar w:top="993" w:right="1417" w:bottom="709" w:left="1417" w:header="708" w:footer="306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E2" w:rsidRDefault="000B0BE2" w:rsidP="00873C8D">
      <w:pPr>
        <w:spacing w:after="0" w:line="240" w:lineRule="auto"/>
      </w:pPr>
      <w:r>
        <w:separator/>
      </w:r>
    </w:p>
  </w:endnote>
  <w:endnote w:type="continuationSeparator" w:id="0">
    <w:p w:rsidR="000B0BE2" w:rsidRDefault="000B0BE2" w:rsidP="0087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D" w:rsidRPr="00873C8D" w:rsidRDefault="00BC7013" w:rsidP="00BC7013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 w:rsidRPr="00BC7013">
      <w:rPr>
        <w:rFonts w:ascii="Arial" w:hAnsi="Arial" w:cs="Arial"/>
        <w:i/>
        <w:sz w:val="20"/>
        <w:szCs w:val="20"/>
      </w:rPr>
      <w:t xml:space="preserve">Zastupitelstvo Olomouckého kraje 26. 4. 2021   </w:t>
    </w:r>
    <w:r>
      <w:rPr>
        <w:rFonts w:ascii="Arial" w:hAnsi="Arial" w:cs="Arial"/>
        <w:i/>
        <w:sz w:val="20"/>
        <w:szCs w:val="20"/>
      </w:rPr>
      <w:tab/>
    </w:r>
    <w:r w:rsidR="00873C8D" w:rsidRPr="00873C8D">
      <w:rPr>
        <w:rFonts w:ascii="Arial" w:hAnsi="Arial" w:cs="Arial"/>
        <w:i/>
        <w:sz w:val="20"/>
        <w:szCs w:val="20"/>
      </w:rPr>
      <w:tab/>
      <w:t xml:space="preserve">Strana </w:t>
    </w:r>
    <w:r w:rsidR="00873C8D" w:rsidRPr="00873C8D">
      <w:rPr>
        <w:rFonts w:ascii="Arial" w:hAnsi="Arial" w:cs="Arial"/>
        <w:i/>
        <w:sz w:val="20"/>
        <w:szCs w:val="20"/>
      </w:rPr>
      <w:fldChar w:fldCharType="begin"/>
    </w:r>
    <w:r w:rsidR="00873C8D" w:rsidRPr="00873C8D">
      <w:rPr>
        <w:rFonts w:ascii="Arial" w:hAnsi="Arial" w:cs="Arial"/>
        <w:i/>
        <w:sz w:val="20"/>
        <w:szCs w:val="20"/>
      </w:rPr>
      <w:instrText xml:space="preserve"> PAGE </w:instrText>
    </w:r>
    <w:r w:rsidR="00873C8D" w:rsidRPr="00873C8D">
      <w:rPr>
        <w:rFonts w:ascii="Arial" w:hAnsi="Arial" w:cs="Arial"/>
        <w:i/>
        <w:sz w:val="20"/>
        <w:szCs w:val="20"/>
      </w:rPr>
      <w:fldChar w:fldCharType="separate"/>
    </w:r>
    <w:r w:rsidR="00436C8F">
      <w:rPr>
        <w:rFonts w:ascii="Arial" w:hAnsi="Arial" w:cs="Arial"/>
        <w:i/>
        <w:noProof/>
        <w:sz w:val="20"/>
        <w:szCs w:val="20"/>
      </w:rPr>
      <w:t>12</w:t>
    </w:r>
    <w:r w:rsidR="00873C8D" w:rsidRPr="00873C8D">
      <w:rPr>
        <w:rFonts w:ascii="Arial" w:hAnsi="Arial" w:cs="Arial"/>
        <w:i/>
        <w:sz w:val="20"/>
        <w:szCs w:val="20"/>
      </w:rPr>
      <w:fldChar w:fldCharType="end"/>
    </w:r>
    <w:r w:rsidR="00873C8D" w:rsidRPr="00873C8D">
      <w:rPr>
        <w:rFonts w:ascii="Arial" w:hAnsi="Arial" w:cs="Arial"/>
        <w:i/>
        <w:sz w:val="20"/>
        <w:szCs w:val="20"/>
      </w:rPr>
      <w:t xml:space="preserve"> (celkem </w:t>
    </w:r>
    <w:r w:rsidR="00351C29">
      <w:rPr>
        <w:rFonts w:ascii="Arial" w:hAnsi="Arial" w:cs="Arial"/>
        <w:i/>
        <w:sz w:val="20"/>
        <w:szCs w:val="20"/>
      </w:rPr>
      <w:t>12</w:t>
    </w:r>
    <w:r w:rsidR="00873C8D" w:rsidRPr="00873C8D">
      <w:rPr>
        <w:rFonts w:ascii="Arial" w:hAnsi="Arial" w:cs="Arial"/>
        <w:i/>
        <w:sz w:val="20"/>
        <w:szCs w:val="20"/>
      </w:rPr>
      <w:t>)</w:t>
    </w:r>
  </w:p>
  <w:p w:rsidR="00873C8D" w:rsidRPr="00873C8D" w:rsidRDefault="009F0AD7" w:rsidP="00873C8D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</w:t>
    </w:r>
    <w:r w:rsidR="00873C8D" w:rsidRPr="00873C8D">
      <w:rPr>
        <w:rFonts w:ascii="Arial" w:hAnsi="Arial" w:cs="Arial"/>
        <w:i/>
        <w:sz w:val="20"/>
        <w:szCs w:val="20"/>
      </w:rPr>
      <w:t>. - Dotační program 14_01_Dotace na činnost a akce spolků hasičů a pobočných spolků hasičů Olomouckého kraje 2021 – dotační titul 14_01_2 – vyhodnocení</w:t>
    </w:r>
  </w:p>
  <w:p w:rsidR="00873C8D" w:rsidRPr="00873C8D" w:rsidRDefault="00873C8D" w:rsidP="00873C8D">
    <w:pPr>
      <w:pStyle w:val="Zpat"/>
      <w:jc w:val="both"/>
      <w:rPr>
        <w:rFonts w:ascii="Arial" w:hAnsi="Arial" w:cs="Arial"/>
        <w:i/>
        <w:sz w:val="20"/>
        <w:szCs w:val="20"/>
      </w:rPr>
    </w:pPr>
    <w:r w:rsidRPr="00873C8D">
      <w:rPr>
        <w:rFonts w:ascii="Arial" w:hAnsi="Arial" w:cs="Arial"/>
        <w:i/>
        <w:sz w:val="20"/>
        <w:szCs w:val="20"/>
      </w:rPr>
      <w:t>Zpráva k DT č. 02 Přehled předpokládaných výdajů od žadatelů v dotačním titulu 14_01_2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E2" w:rsidRDefault="000B0BE2" w:rsidP="00873C8D">
      <w:pPr>
        <w:spacing w:after="0" w:line="240" w:lineRule="auto"/>
      </w:pPr>
      <w:r>
        <w:separator/>
      </w:r>
    </w:p>
  </w:footnote>
  <w:footnote w:type="continuationSeparator" w:id="0">
    <w:p w:rsidR="000B0BE2" w:rsidRDefault="000B0BE2" w:rsidP="0087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8D" w:rsidRPr="00873C8D" w:rsidRDefault="00873C8D" w:rsidP="00873C8D">
    <w:pPr>
      <w:pStyle w:val="Zhlav"/>
      <w:jc w:val="center"/>
      <w:rPr>
        <w:rFonts w:ascii="Arial" w:hAnsi="Arial" w:cs="Arial"/>
        <w:i/>
        <w:sz w:val="20"/>
        <w:szCs w:val="20"/>
      </w:rPr>
    </w:pPr>
    <w:r w:rsidRPr="00873C8D">
      <w:rPr>
        <w:rFonts w:ascii="Arial" w:hAnsi="Arial" w:cs="Arial"/>
        <w:i/>
        <w:sz w:val="20"/>
        <w:szCs w:val="20"/>
      </w:rPr>
      <w:t>Zpráva k DT č. 02 Přehled předpokládaných výdajů od žadatelů v dotačním titulu 14_01_2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8D"/>
    <w:rsid w:val="000B0BE2"/>
    <w:rsid w:val="00351C29"/>
    <w:rsid w:val="00436C8F"/>
    <w:rsid w:val="006254B0"/>
    <w:rsid w:val="00786791"/>
    <w:rsid w:val="0085674A"/>
    <w:rsid w:val="00873C8D"/>
    <w:rsid w:val="009F0AD7"/>
    <w:rsid w:val="00AC61C2"/>
    <w:rsid w:val="00BC7013"/>
    <w:rsid w:val="00EF6156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110BF"/>
  <w15:chartTrackingRefBased/>
  <w15:docId w15:val="{04B78BD0-1323-47CC-8C42-3F2C37C4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C8D"/>
  </w:style>
  <w:style w:type="paragraph" w:styleId="Zpat">
    <w:name w:val="footer"/>
    <w:basedOn w:val="Normln"/>
    <w:link w:val="ZpatChar"/>
    <w:unhideWhenUsed/>
    <w:rsid w:val="0087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Calábková Lucie</dc:creator>
  <cp:keywords/>
  <dc:description/>
  <cp:lastModifiedBy>Procházková Blanka</cp:lastModifiedBy>
  <cp:revision>6</cp:revision>
  <dcterms:created xsi:type="dcterms:W3CDTF">2021-04-13T09:44:00Z</dcterms:created>
  <dcterms:modified xsi:type="dcterms:W3CDTF">2021-04-20T05:19:00Z</dcterms:modified>
</cp:coreProperties>
</file>