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D50BD5">
        <w:trPr>
          <w:trHeight w:val="4123"/>
        </w:trPr>
        <w:tc>
          <w:tcPr>
            <w:tcW w:w="1732" w:type="dxa"/>
          </w:tcPr>
          <w:p w:rsidR="00D50BD5" w:rsidRDefault="004341FA" w:rsidP="00395768">
            <w:pPr>
              <w:pStyle w:val="Hlavikablogo2"/>
            </w:pPr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6.8pt;height:196.1pt;z-index:251657728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679296733" r:id="rId8"/>
              </w:object>
            </w:r>
          </w:p>
        </w:tc>
        <w:tc>
          <w:tcPr>
            <w:tcW w:w="7478" w:type="dxa"/>
          </w:tcPr>
          <w:p w:rsidR="00D50BD5" w:rsidRDefault="00D50BD5">
            <w:pPr>
              <w:pStyle w:val="Vbornadpis"/>
            </w:pPr>
          </w:p>
          <w:p w:rsidR="00D50BD5" w:rsidRDefault="00D50BD5">
            <w:pPr>
              <w:pStyle w:val="Vbornadpis"/>
            </w:pPr>
            <w:r>
              <w:t xml:space="preserve">Usnesení </w:t>
            </w:r>
            <w:r w:rsidR="004556B0">
              <w:t>1</w:t>
            </w:r>
            <w:r w:rsidR="007479DB">
              <w:t>.</w:t>
            </w:r>
            <w:r>
              <w:t xml:space="preserve"> jednání</w:t>
            </w:r>
          </w:p>
          <w:p w:rsidR="00D50BD5" w:rsidRDefault="00A90CC9">
            <w:pPr>
              <w:pStyle w:val="Vbornadpis"/>
            </w:pPr>
            <w:r>
              <w:t>K</w:t>
            </w:r>
            <w:r w:rsidR="006F49F9">
              <w:t>omise</w:t>
            </w:r>
            <w:r w:rsidR="007479DB">
              <w:t xml:space="preserve"> pro dopravu</w:t>
            </w:r>
          </w:p>
          <w:p w:rsidR="00D50BD5" w:rsidRDefault="00D50BD5">
            <w:pPr>
              <w:pStyle w:val="Vbornadpis"/>
            </w:pPr>
            <w:r>
              <w:t>Rady Olomouckého kraje</w:t>
            </w:r>
          </w:p>
          <w:p w:rsidR="00D50BD5" w:rsidRDefault="00D50BD5" w:rsidP="00FF4C47">
            <w:pPr>
              <w:pStyle w:val="Vbornadpis"/>
            </w:pPr>
            <w:r>
              <w:t>ze dne</w:t>
            </w:r>
            <w:r w:rsidR="0014185C">
              <w:t xml:space="preserve"> </w:t>
            </w:r>
            <w:r w:rsidR="007D7898">
              <w:t>8</w:t>
            </w:r>
            <w:r w:rsidR="0014185C">
              <w:t>. 3</w:t>
            </w:r>
            <w:r w:rsidR="007479DB">
              <w:t>. 20</w:t>
            </w:r>
            <w:r w:rsidR="00FF4C47">
              <w:t>2</w:t>
            </w:r>
            <w:r w:rsidR="007D7898">
              <w:t>1</w:t>
            </w:r>
          </w:p>
        </w:tc>
      </w:tr>
    </w:tbl>
    <w:p w:rsidR="00D50BD5" w:rsidRDefault="006F49F9" w:rsidP="00FA21E3">
      <w:pPr>
        <w:pStyle w:val="Vbornzev"/>
        <w:spacing w:after="0"/>
      </w:pPr>
      <w:r>
        <w:t>KOMISE</w:t>
      </w:r>
      <w:r w:rsidR="007479DB">
        <w:t xml:space="preserve"> PRO DOPRAVU RADY OLOMOUCKÉHO KRAJE</w:t>
      </w:r>
    </w:p>
    <w:p w:rsidR="00311C22" w:rsidRDefault="00311C22" w:rsidP="00FA21E3">
      <w:pPr>
        <w:pStyle w:val="Vbornzev"/>
        <w:pBdr>
          <w:bottom w:val="single" w:sz="4" w:space="1" w:color="auto"/>
        </w:pBdr>
        <w:spacing w:before="0"/>
      </w:pPr>
    </w:p>
    <w:p w:rsidR="007D7898" w:rsidRPr="00AC0F08" w:rsidRDefault="007D7898" w:rsidP="007D7898">
      <w:pPr>
        <w:pStyle w:val="Vbornzevusnesen"/>
        <w:ind w:left="1843" w:hanging="1843"/>
      </w:pPr>
      <w:r w:rsidRPr="00056E3E">
        <w:t>UKD/</w:t>
      </w:r>
      <w:r>
        <w:t>1</w:t>
      </w:r>
      <w:r w:rsidRPr="00056E3E">
        <w:t>/</w:t>
      </w:r>
      <w:r>
        <w:t>1/2021  Program jednání Komise pro dopravu</w:t>
      </w:r>
    </w:p>
    <w:p w:rsidR="007D7898" w:rsidRDefault="007D7898" w:rsidP="007D7898">
      <w:pPr>
        <w:widowControl w:val="0"/>
        <w:spacing w:after="120"/>
        <w:jc w:val="both"/>
        <w:rPr>
          <w:rFonts w:ascii="Arial" w:hAnsi="Arial"/>
          <w:b/>
          <w:noProof/>
          <w:spacing w:val="60"/>
        </w:rPr>
      </w:pPr>
      <w:r>
        <w:rPr>
          <w:rFonts w:ascii="Arial" w:hAnsi="Arial"/>
          <w:b/>
          <w:noProof/>
          <w:spacing w:val="60"/>
        </w:rPr>
        <w:t>schvaluje</w:t>
      </w:r>
    </w:p>
    <w:p w:rsidR="00D62112" w:rsidRDefault="007D7898" w:rsidP="00D62112">
      <w:pPr>
        <w:pStyle w:val="Nadpis1"/>
        <w:rPr>
          <w:rFonts w:ascii="Arial" w:hAnsi="Arial"/>
          <w:noProof/>
        </w:rPr>
      </w:pPr>
      <w:r w:rsidRPr="007D7898">
        <w:rPr>
          <w:rFonts w:ascii="Arial" w:hAnsi="Arial"/>
          <w:noProof/>
        </w:rPr>
        <w:t>program</w:t>
      </w:r>
      <w:r>
        <w:rPr>
          <w:rFonts w:ascii="Arial" w:hAnsi="Arial"/>
          <w:noProof/>
        </w:rPr>
        <w:t xml:space="preserve"> jednání Komise pro dopravu ze dne 22. 2. 2021</w:t>
      </w:r>
    </w:p>
    <w:p w:rsidR="007D7898" w:rsidRPr="00D62112" w:rsidRDefault="007D7898" w:rsidP="00D62112">
      <w:pPr>
        <w:pStyle w:val="Nadpis1"/>
        <w:rPr>
          <w:rFonts w:ascii="Arial" w:hAnsi="Arial"/>
          <w:noProof/>
        </w:rPr>
      </w:pPr>
      <w:r w:rsidRPr="00A929EE">
        <w:rPr>
          <w:szCs w:val="24"/>
        </w:rPr>
        <w:tab/>
      </w:r>
    </w:p>
    <w:p w:rsidR="007D7898" w:rsidRPr="00A929EE" w:rsidRDefault="007D7898" w:rsidP="007D7898">
      <w:pPr>
        <w:pStyle w:val="Vborhlasovn"/>
        <w:rPr>
          <w:rStyle w:val="Tunznak"/>
          <w:szCs w:val="24"/>
        </w:rPr>
      </w:pPr>
      <w:r w:rsidRPr="00A929EE">
        <w:rPr>
          <w:szCs w:val="24"/>
        </w:rPr>
        <w:t xml:space="preserve">Výsledek hlasování: </w:t>
      </w:r>
      <w:r w:rsidRPr="00A929EE">
        <w:rPr>
          <w:rStyle w:val="Tunznak"/>
          <w:szCs w:val="24"/>
        </w:rPr>
        <w:t>Pro/</w:t>
      </w:r>
      <w:r>
        <w:rPr>
          <w:rStyle w:val="Tunznak"/>
          <w:szCs w:val="24"/>
        </w:rPr>
        <w:t>15</w:t>
      </w:r>
      <w:r w:rsidR="00A71223">
        <w:rPr>
          <w:rStyle w:val="Tunznak"/>
          <w:szCs w:val="24"/>
        </w:rPr>
        <w:t xml:space="preserve">, </w:t>
      </w:r>
      <w:r w:rsidRPr="00A929EE">
        <w:rPr>
          <w:rStyle w:val="Tunznak"/>
          <w:szCs w:val="24"/>
        </w:rPr>
        <w:t>Proti/0, Zdržel se/0</w:t>
      </w:r>
    </w:p>
    <w:p w:rsidR="007D7898" w:rsidRPr="007D7898" w:rsidRDefault="007D7898" w:rsidP="007E1CAE">
      <w:pPr>
        <w:pStyle w:val="Vbornzevusnesen"/>
        <w:ind w:left="1843" w:hanging="1843"/>
        <w:rPr>
          <w:b w:val="0"/>
        </w:rPr>
      </w:pPr>
      <w:r w:rsidRPr="007D7898">
        <w:rPr>
          <w:b w:val="0"/>
        </w:rPr>
        <w:t>________________________________________________________________________</w:t>
      </w:r>
    </w:p>
    <w:p w:rsidR="007D7898" w:rsidRDefault="007D7898" w:rsidP="007D7898">
      <w:pPr>
        <w:pStyle w:val="slo1text"/>
        <w:numPr>
          <w:ilvl w:val="0"/>
          <w:numId w:val="0"/>
        </w:numPr>
        <w:ind w:left="567" w:hanging="567"/>
        <w:rPr>
          <w:b/>
        </w:rPr>
      </w:pPr>
      <w:r w:rsidRPr="007D7898">
        <w:rPr>
          <w:b/>
        </w:rPr>
        <w:t>UKD/1/2/2021</w:t>
      </w:r>
      <w:r>
        <w:t xml:space="preserve">  </w:t>
      </w:r>
      <w:r w:rsidRPr="006E725E">
        <w:rPr>
          <w:b/>
        </w:rPr>
        <w:t>Investiční strategie v dopravní infrastruktuře Olomouckého kraje</w:t>
      </w:r>
    </w:p>
    <w:p w:rsidR="007D7898" w:rsidRPr="00A929EE" w:rsidRDefault="007D7898" w:rsidP="007D7898">
      <w:pPr>
        <w:widowControl w:val="0"/>
        <w:spacing w:after="120"/>
        <w:jc w:val="both"/>
        <w:rPr>
          <w:rFonts w:ascii="Arial" w:hAnsi="Arial"/>
          <w:b/>
          <w:noProof/>
          <w:spacing w:val="60"/>
        </w:rPr>
      </w:pPr>
      <w:r w:rsidRPr="00A929EE">
        <w:rPr>
          <w:rFonts w:ascii="Arial" w:hAnsi="Arial"/>
          <w:b/>
          <w:noProof/>
          <w:spacing w:val="60"/>
        </w:rPr>
        <w:t>doporučuje</w:t>
      </w:r>
    </w:p>
    <w:p w:rsidR="007D7898" w:rsidRPr="00CE40F6" w:rsidRDefault="007D7898" w:rsidP="00CE40F6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 w:rsidRPr="00027542">
        <w:rPr>
          <w:rFonts w:ascii="Arial" w:hAnsi="Arial"/>
          <w:bCs/>
          <w:noProof/>
          <w:lang w:eastAsia="en-US"/>
        </w:rPr>
        <w:t>Radě Olomouckého kraje</w:t>
      </w:r>
      <w:r w:rsidRPr="00A929EE">
        <w:rPr>
          <w:rFonts w:ascii="Arial" w:hAnsi="Arial"/>
          <w:bCs/>
          <w:noProof/>
          <w:lang w:eastAsia="en-US"/>
        </w:rPr>
        <w:t xml:space="preserve"> </w:t>
      </w:r>
      <w:r>
        <w:rPr>
          <w:rFonts w:ascii="Arial" w:hAnsi="Arial"/>
          <w:bCs/>
          <w:noProof/>
          <w:lang w:eastAsia="en-US"/>
        </w:rPr>
        <w:t xml:space="preserve">připravit Investiční strategii v dopravní infrastruktuře tak, aby </w:t>
      </w:r>
      <w:r w:rsidR="003B4082">
        <w:rPr>
          <w:rFonts w:ascii="Arial" w:hAnsi="Arial"/>
          <w:bCs/>
          <w:noProof/>
          <w:lang w:eastAsia="en-US"/>
        </w:rPr>
        <w:t xml:space="preserve">byly řešeny závažné nedostatky </w:t>
      </w:r>
      <w:r w:rsidR="00537F40">
        <w:rPr>
          <w:rFonts w:ascii="Arial" w:hAnsi="Arial"/>
          <w:bCs/>
          <w:noProof/>
          <w:lang w:eastAsia="en-US"/>
        </w:rPr>
        <w:t>a</w:t>
      </w:r>
      <w:r w:rsidR="003B0099">
        <w:rPr>
          <w:rFonts w:ascii="Arial" w:hAnsi="Arial"/>
          <w:bCs/>
          <w:noProof/>
          <w:lang w:eastAsia="en-US"/>
        </w:rPr>
        <w:t xml:space="preserve"> technicko</w:t>
      </w:r>
      <w:r w:rsidR="00537F40">
        <w:rPr>
          <w:rFonts w:ascii="Arial" w:hAnsi="Arial"/>
          <w:bCs/>
          <w:noProof/>
          <w:lang w:eastAsia="en-US"/>
        </w:rPr>
        <w:t>bezpečnostní</w:t>
      </w:r>
      <w:r w:rsidR="003B4082">
        <w:rPr>
          <w:rFonts w:ascii="Arial" w:hAnsi="Arial"/>
          <w:bCs/>
          <w:noProof/>
          <w:lang w:eastAsia="en-US"/>
        </w:rPr>
        <w:t xml:space="preserve"> neudržitelný stav mostních konstrukcí a silnic II. a III. </w:t>
      </w:r>
      <w:r w:rsidR="00A71223">
        <w:rPr>
          <w:rFonts w:ascii="Arial" w:hAnsi="Arial"/>
          <w:bCs/>
          <w:noProof/>
          <w:lang w:eastAsia="en-US"/>
        </w:rPr>
        <w:t>t</w:t>
      </w:r>
      <w:r w:rsidR="003B4082">
        <w:rPr>
          <w:rFonts w:ascii="Arial" w:hAnsi="Arial"/>
          <w:bCs/>
          <w:noProof/>
          <w:lang w:eastAsia="en-US"/>
        </w:rPr>
        <w:t xml:space="preserve">řídy v Olomouckém kraji </w:t>
      </w:r>
      <w:r w:rsidR="00202866">
        <w:rPr>
          <w:rFonts w:ascii="Arial" w:hAnsi="Arial"/>
          <w:bCs/>
          <w:noProof/>
          <w:lang w:eastAsia="en-US"/>
        </w:rPr>
        <w:t xml:space="preserve">a provést aktualizaci </w:t>
      </w:r>
      <w:r w:rsidR="00537F40">
        <w:rPr>
          <w:rFonts w:ascii="Arial" w:hAnsi="Arial"/>
          <w:bCs/>
          <w:noProof/>
          <w:lang w:eastAsia="en-US"/>
        </w:rPr>
        <w:t xml:space="preserve">vyhodnocení </w:t>
      </w:r>
      <w:r w:rsidR="00202866">
        <w:rPr>
          <w:rFonts w:ascii="Arial" w:hAnsi="Arial"/>
          <w:bCs/>
          <w:noProof/>
          <w:lang w:eastAsia="en-US"/>
        </w:rPr>
        <w:t>stavebně technického stavu</w:t>
      </w:r>
      <w:r w:rsidR="00A71223">
        <w:rPr>
          <w:rFonts w:ascii="Arial" w:hAnsi="Arial"/>
          <w:bCs/>
          <w:noProof/>
          <w:lang w:eastAsia="en-US"/>
        </w:rPr>
        <w:t xml:space="preserve"> silnic II. a III. třídy v Olomouckém kraji </w:t>
      </w:r>
      <w:r w:rsidRPr="00970B81">
        <w:rPr>
          <w:color w:val="FF0000"/>
        </w:rPr>
        <w:tab/>
      </w:r>
    </w:p>
    <w:p w:rsidR="007D7898" w:rsidRDefault="007D7898" w:rsidP="007D7898">
      <w:pPr>
        <w:pStyle w:val="Vborhlasovn"/>
        <w:rPr>
          <w:rStyle w:val="Tunznak"/>
          <w:szCs w:val="24"/>
        </w:rPr>
      </w:pPr>
      <w:r w:rsidRPr="00A929EE">
        <w:rPr>
          <w:szCs w:val="24"/>
        </w:rPr>
        <w:t xml:space="preserve">Výsledek hlasování: </w:t>
      </w:r>
      <w:r w:rsidRPr="00A929EE">
        <w:rPr>
          <w:rStyle w:val="Tunznak"/>
          <w:szCs w:val="24"/>
        </w:rPr>
        <w:t>Pro/</w:t>
      </w:r>
      <w:r w:rsidR="00A71223">
        <w:rPr>
          <w:rStyle w:val="Tunznak"/>
          <w:szCs w:val="24"/>
        </w:rPr>
        <w:t>13,</w:t>
      </w:r>
      <w:r w:rsidRPr="00A929EE">
        <w:rPr>
          <w:rStyle w:val="Tunznak"/>
          <w:szCs w:val="24"/>
        </w:rPr>
        <w:t xml:space="preserve"> Proti/0, Zdržel se/</w:t>
      </w:r>
      <w:r w:rsidR="00A71223">
        <w:rPr>
          <w:rStyle w:val="Tunznak"/>
          <w:szCs w:val="24"/>
        </w:rPr>
        <w:t>5</w:t>
      </w:r>
    </w:p>
    <w:p w:rsidR="007D7898" w:rsidRPr="007D7898" w:rsidRDefault="007D7898" w:rsidP="007D7898">
      <w:pPr>
        <w:pStyle w:val="Vborhlasovn"/>
        <w:rPr>
          <w:rStyle w:val="Tunznak"/>
          <w:b w:val="0"/>
          <w:szCs w:val="24"/>
        </w:rPr>
      </w:pPr>
      <w:r w:rsidRPr="007D7898">
        <w:rPr>
          <w:rStyle w:val="Tunznak"/>
          <w:b w:val="0"/>
          <w:szCs w:val="24"/>
        </w:rPr>
        <w:t>________________________________________________________________________</w:t>
      </w:r>
    </w:p>
    <w:p w:rsidR="007D7898" w:rsidRPr="00AC0F08" w:rsidRDefault="007D7898" w:rsidP="007D7898">
      <w:pPr>
        <w:pStyle w:val="Vbornzevusnesen"/>
        <w:ind w:left="1843" w:hanging="1843"/>
      </w:pPr>
      <w:r w:rsidRPr="00056E3E">
        <w:t>UKD/</w:t>
      </w:r>
      <w:r>
        <w:t>1</w:t>
      </w:r>
      <w:r w:rsidRPr="00056E3E">
        <w:t>/</w:t>
      </w:r>
      <w:r w:rsidR="00A71223">
        <w:t>3</w:t>
      </w:r>
      <w:r>
        <w:t>/20</w:t>
      </w:r>
      <w:r w:rsidR="00A71223">
        <w:t>21</w:t>
      </w:r>
      <w:r>
        <w:t xml:space="preserve">  </w:t>
      </w:r>
      <w:r w:rsidR="00A71223">
        <w:t xml:space="preserve">Provozní plán </w:t>
      </w:r>
      <w:r w:rsidR="00A71223" w:rsidRPr="00150063">
        <w:t>Správy silnic Olomouckého kraje, p.o., na rok 2021</w:t>
      </w:r>
    </w:p>
    <w:p w:rsidR="007D7898" w:rsidRPr="00A929EE" w:rsidRDefault="00970B81" w:rsidP="007D7898">
      <w:pPr>
        <w:widowControl w:val="0"/>
        <w:spacing w:after="120"/>
        <w:jc w:val="both"/>
        <w:rPr>
          <w:rFonts w:ascii="Arial" w:hAnsi="Arial"/>
          <w:b/>
          <w:noProof/>
          <w:spacing w:val="60"/>
        </w:rPr>
      </w:pPr>
      <w:r>
        <w:rPr>
          <w:rFonts w:ascii="Arial" w:hAnsi="Arial"/>
          <w:b/>
          <w:noProof/>
          <w:spacing w:val="60"/>
        </w:rPr>
        <w:t>bere na vědomí</w:t>
      </w:r>
    </w:p>
    <w:p w:rsidR="007D7898" w:rsidRPr="00A929EE" w:rsidRDefault="00970B81" w:rsidP="00CE40F6">
      <w:pPr>
        <w:pStyle w:val="Vborodpovdatermn"/>
        <w:spacing w:after="240"/>
        <w:rPr>
          <w:szCs w:val="24"/>
        </w:rPr>
      </w:pPr>
      <w:r>
        <w:rPr>
          <w:szCs w:val="24"/>
        </w:rPr>
        <w:t>Provozní plán Správy silnic Olomouckého kraje, p.o. na rok 2021</w:t>
      </w:r>
      <w:r w:rsidR="007D7898" w:rsidRPr="00A929EE">
        <w:rPr>
          <w:szCs w:val="24"/>
        </w:rPr>
        <w:tab/>
      </w:r>
    </w:p>
    <w:p w:rsidR="007D7898" w:rsidRPr="00A929EE" w:rsidRDefault="007D7898" w:rsidP="007D7898">
      <w:pPr>
        <w:pStyle w:val="Vborhlasovn"/>
        <w:rPr>
          <w:rStyle w:val="Tunznak"/>
          <w:szCs w:val="24"/>
        </w:rPr>
      </w:pPr>
      <w:r w:rsidRPr="00A929EE">
        <w:rPr>
          <w:szCs w:val="24"/>
        </w:rPr>
        <w:t xml:space="preserve">Výsledek hlasování: </w:t>
      </w:r>
      <w:r w:rsidRPr="00A929EE">
        <w:rPr>
          <w:rStyle w:val="Tunznak"/>
          <w:szCs w:val="24"/>
        </w:rPr>
        <w:t>Pro/18</w:t>
      </w:r>
      <w:r w:rsidR="00D06172">
        <w:rPr>
          <w:rStyle w:val="Tunznak"/>
          <w:szCs w:val="24"/>
        </w:rPr>
        <w:t>,</w:t>
      </w:r>
      <w:r w:rsidRPr="00A929EE">
        <w:rPr>
          <w:rStyle w:val="Tunznak"/>
          <w:szCs w:val="24"/>
        </w:rPr>
        <w:t xml:space="preserve"> Proti/0, Zdržel se/0</w:t>
      </w:r>
    </w:p>
    <w:p w:rsidR="00E06C1A" w:rsidRPr="00202866" w:rsidRDefault="00202866" w:rsidP="007E1CAE">
      <w:pPr>
        <w:pStyle w:val="Vbornzevusnesen"/>
        <w:ind w:left="1843" w:hanging="1843"/>
        <w:rPr>
          <w:b w:val="0"/>
        </w:rPr>
      </w:pPr>
      <w:r w:rsidRPr="00202866">
        <w:rPr>
          <w:b w:val="0"/>
        </w:rPr>
        <w:t>________________________________________________________________________</w:t>
      </w:r>
    </w:p>
    <w:p w:rsidR="00AC0F08" w:rsidRPr="00AC0F08" w:rsidRDefault="00311C22" w:rsidP="007E1CAE">
      <w:pPr>
        <w:pStyle w:val="Vbornzevusnesen"/>
        <w:ind w:left="1843" w:hanging="1843"/>
      </w:pPr>
      <w:r w:rsidRPr="00056E3E">
        <w:t>UKD/</w:t>
      </w:r>
      <w:r w:rsidR="004556B0">
        <w:t>1</w:t>
      </w:r>
      <w:r w:rsidRPr="00056E3E">
        <w:t>/</w:t>
      </w:r>
      <w:r w:rsidR="00537F40">
        <w:t>4</w:t>
      </w:r>
      <w:r w:rsidR="00736C87">
        <w:t>/20</w:t>
      </w:r>
      <w:r w:rsidR="00E06C1A">
        <w:t>21</w:t>
      </w:r>
      <w:r w:rsidR="00AC0F08">
        <w:t xml:space="preserve">  </w:t>
      </w:r>
      <w:r w:rsidR="003104FC">
        <w:t xml:space="preserve"> </w:t>
      </w:r>
      <w:r w:rsidR="00E06C1A">
        <w:t>Posouzení předložených žádostí o poskytnutí příspěvku z rozpočtu kraje na realizaci opatření pro zvýšení bezpečnosti provozu a</w:t>
      </w:r>
      <w:r w:rsidR="00FB016A">
        <w:t> </w:t>
      </w:r>
      <w:r w:rsidR="00E06C1A">
        <w:t>budová</w:t>
      </w:r>
      <w:bookmarkStart w:id="0" w:name="_GoBack"/>
      <w:bookmarkEnd w:id="0"/>
      <w:r w:rsidR="00E06C1A">
        <w:t>ní přechodů pro chodce 2021</w:t>
      </w:r>
    </w:p>
    <w:p w:rsidR="00AC0F08" w:rsidRPr="00A929EE" w:rsidRDefault="00AC0F08" w:rsidP="00AC0F08">
      <w:pPr>
        <w:widowControl w:val="0"/>
        <w:spacing w:after="120"/>
        <w:jc w:val="both"/>
        <w:rPr>
          <w:rFonts w:ascii="Arial" w:hAnsi="Arial"/>
          <w:b/>
          <w:noProof/>
          <w:spacing w:val="60"/>
        </w:rPr>
      </w:pPr>
      <w:r w:rsidRPr="00A929EE">
        <w:rPr>
          <w:rFonts w:ascii="Arial" w:hAnsi="Arial"/>
          <w:b/>
          <w:noProof/>
          <w:spacing w:val="60"/>
        </w:rPr>
        <w:t>doporučuje</w:t>
      </w:r>
    </w:p>
    <w:p w:rsidR="00311C22" w:rsidRPr="00CE40F6" w:rsidRDefault="00AC0F08" w:rsidP="00CE40F6">
      <w:pPr>
        <w:widowControl w:val="0"/>
        <w:spacing w:after="120"/>
        <w:jc w:val="both"/>
        <w:rPr>
          <w:rFonts w:ascii="Arial" w:hAnsi="Arial" w:cs="Arial"/>
        </w:rPr>
      </w:pPr>
      <w:r w:rsidRPr="00A929EE">
        <w:rPr>
          <w:rFonts w:ascii="Arial" w:hAnsi="Arial"/>
          <w:bCs/>
          <w:noProof/>
          <w:lang w:eastAsia="en-US"/>
        </w:rPr>
        <w:lastRenderedPageBreak/>
        <w:t xml:space="preserve">Radě Olomouckého kraje souhlasit s předloženým návrhem </w:t>
      </w:r>
      <w:r w:rsidR="00D62112">
        <w:rPr>
          <w:rFonts w:ascii="Arial" w:hAnsi="Arial"/>
          <w:bCs/>
          <w:noProof/>
          <w:lang w:eastAsia="en-US"/>
        </w:rPr>
        <w:t>bodového hodnocení krité</w:t>
      </w:r>
      <w:r w:rsidR="00537F40">
        <w:rPr>
          <w:rFonts w:ascii="Arial" w:hAnsi="Arial"/>
          <w:bCs/>
          <w:noProof/>
          <w:lang w:eastAsia="en-US"/>
        </w:rPr>
        <w:t xml:space="preserve">rií A,B </w:t>
      </w:r>
      <w:r w:rsidRPr="00A929EE">
        <w:rPr>
          <w:rFonts w:ascii="Arial" w:hAnsi="Arial"/>
          <w:bCs/>
          <w:noProof/>
          <w:lang w:eastAsia="en-US"/>
        </w:rPr>
        <w:t xml:space="preserve">seznamu akcí na </w:t>
      </w:r>
      <w:r w:rsidR="00357377" w:rsidRPr="00A929EE">
        <w:rPr>
          <w:rFonts w:ascii="Arial" w:hAnsi="Arial"/>
          <w:bCs/>
          <w:noProof/>
          <w:lang w:eastAsia="en-US"/>
        </w:rPr>
        <w:t>poskytnutí dotace</w:t>
      </w:r>
      <w:r w:rsidR="00537F40">
        <w:rPr>
          <w:rFonts w:ascii="Arial" w:hAnsi="Arial"/>
          <w:bCs/>
          <w:noProof/>
          <w:lang w:eastAsia="en-US"/>
        </w:rPr>
        <w:t xml:space="preserve"> </w:t>
      </w:r>
      <w:r w:rsidR="00357377" w:rsidRPr="00A929EE">
        <w:rPr>
          <w:rFonts w:ascii="Arial" w:hAnsi="Arial"/>
          <w:bCs/>
          <w:noProof/>
          <w:lang w:eastAsia="en-US"/>
        </w:rPr>
        <w:t>z </w:t>
      </w:r>
      <w:r w:rsidR="007E1CAE" w:rsidRPr="00A929EE">
        <w:rPr>
          <w:rFonts w:ascii="Arial" w:hAnsi="Arial"/>
          <w:bCs/>
          <w:noProof/>
          <w:lang w:eastAsia="en-US"/>
        </w:rPr>
        <w:t>dotačního programu „Podpora opatření pro zvýšení bezpečnosti provozu a budování přechodů pro chodce</w:t>
      </w:r>
      <w:r w:rsidR="004556B0" w:rsidRPr="00A929EE">
        <w:rPr>
          <w:rFonts w:ascii="Arial" w:hAnsi="Arial"/>
          <w:bCs/>
          <w:noProof/>
          <w:lang w:eastAsia="en-US"/>
        </w:rPr>
        <w:t xml:space="preserve"> pro rok 20</w:t>
      </w:r>
      <w:r w:rsidR="003104FC">
        <w:rPr>
          <w:rFonts w:ascii="Arial" w:hAnsi="Arial"/>
          <w:bCs/>
          <w:noProof/>
          <w:lang w:eastAsia="en-US"/>
        </w:rPr>
        <w:t>21</w:t>
      </w:r>
      <w:r w:rsidR="007E1CAE" w:rsidRPr="00A929EE">
        <w:rPr>
          <w:rFonts w:ascii="Arial" w:hAnsi="Arial"/>
          <w:bCs/>
          <w:noProof/>
          <w:lang w:eastAsia="en-US"/>
        </w:rPr>
        <w:t>“</w:t>
      </w:r>
      <w:r w:rsidR="0043795C" w:rsidRPr="0043795C">
        <w:rPr>
          <w:rFonts w:ascii="Arial" w:hAnsi="Arial" w:cs="Arial"/>
        </w:rPr>
        <w:t xml:space="preserve"> </w:t>
      </w:r>
    </w:p>
    <w:p w:rsidR="00311C22" w:rsidRDefault="00311C22" w:rsidP="00311C22">
      <w:pPr>
        <w:pStyle w:val="Vborhlasovn"/>
        <w:rPr>
          <w:rStyle w:val="Tunznak"/>
          <w:szCs w:val="24"/>
        </w:rPr>
      </w:pPr>
      <w:r w:rsidRPr="00A929EE">
        <w:rPr>
          <w:szCs w:val="24"/>
        </w:rPr>
        <w:t xml:space="preserve">Výsledek hlasování: </w:t>
      </w:r>
      <w:r w:rsidRPr="00A929EE">
        <w:rPr>
          <w:rStyle w:val="Tunznak"/>
          <w:szCs w:val="24"/>
        </w:rPr>
        <w:t>Pro/</w:t>
      </w:r>
      <w:r w:rsidR="00D06172">
        <w:rPr>
          <w:rStyle w:val="Tunznak"/>
          <w:szCs w:val="24"/>
        </w:rPr>
        <w:t>16,</w:t>
      </w:r>
      <w:r w:rsidRPr="00A929EE">
        <w:rPr>
          <w:rStyle w:val="Tunznak"/>
          <w:szCs w:val="24"/>
        </w:rPr>
        <w:t xml:space="preserve"> Proti/</w:t>
      </w:r>
      <w:r w:rsidR="001C74EF" w:rsidRPr="00A929EE">
        <w:rPr>
          <w:rStyle w:val="Tunznak"/>
          <w:szCs w:val="24"/>
        </w:rPr>
        <w:t>0</w:t>
      </w:r>
      <w:r w:rsidRPr="00A929EE">
        <w:rPr>
          <w:rStyle w:val="Tunznak"/>
          <w:szCs w:val="24"/>
        </w:rPr>
        <w:t>, Zdržel se/</w:t>
      </w:r>
      <w:r w:rsidR="00D06172">
        <w:rPr>
          <w:rStyle w:val="Tunznak"/>
          <w:szCs w:val="24"/>
        </w:rPr>
        <w:t>2</w:t>
      </w:r>
    </w:p>
    <w:p w:rsidR="00537F40" w:rsidRDefault="00537F40" w:rsidP="00311C22">
      <w:pPr>
        <w:pStyle w:val="Vborhlasovn"/>
        <w:rPr>
          <w:rStyle w:val="Tunznak"/>
          <w:b w:val="0"/>
          <w:szCs w:val="24"/>
        </w:rPr>
      </w:pPr>
      <w:r>
        <w:rPr>
          <w:rStyle w:val="Tunznak"/>
          <w:b w:val="0"/>
          <w:szCs w:val="24"/>
        </w:rPr>
        <w:t>________________________________________________________________________</w:t>
      </w:r>
    </w:p>
    <w:p w:rsidR="00537F40" w:rsidRPr="00202866" w:rsidRDefault="00537F40" w:rsidP="00537F40">
      <w:pPr>
        <w:pStyle w:val="Vbornzevusnesen"/>
      </w:pPr>
      <w:r>
        <w:t>UKD/1/5</w:t>
      </w:r>
      <w:r w:rsidRPr="00202866">
        <w:t xml:space="preserve">/2021 Návrh na změnu bodového hodnocení </w:t>
      </w:r>
    </w:p>
    <w:p w:rsidR="00537F40" w:rsidRPr="00202866" w:rsidRDefault="00537F40" w:rsidP="00537F40">
      <w:pPr>
        <w:pStyle w:val="Tunproloentext"/>
        <w:rPr>
          <w:szCs w:val="24"/>
        </w:rPr>
      </w:pPr>
      <w:r w:rsidRPr="00202866">
        <w:rPr>
          <w:szCs w:val="24"/>
        </w:rPr>
        <w:t>doporučuje</w:t>
      </w:r>
    </w:p>
    <w:p w:rsidR="00537F40" w:rsidRPr="00202866" w:rsidRDefault="00537F40" w:rsidP="00537F40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 w:rsidRPr="00202866">
        <w:rPr>
          <w:rFonts w:ascii="Arial" w:hAnsi="Arial"/>
          <w:bCs/>
          <w:noProof/>
          <w:lang w:eastAsia="en-US"/>
        </w:rPr>
        <w:t xml:space="preserve">Radě Olomouckého kraje zvážit změnu bodového hodnocení </w:t>
      </w:r>
      <w:r w:rsidR="00D62112">
        <w:rPr>
          <w:rFonts w:ascii="Arial" w:hAnsi="Arial"/>
          <w:bCs/>
          <w:noProof/>
          <w:lang w:eastAsia="en-US"/>
        </w:rPr>
        <w:t xml:space="preserve">v dotačním </w:t>
      </w:r>
      <w:r>
        <w:rPr>
          <w:rFonts w:ascii="Arial" w:hAnsi="Arial"/>
          <w:bCs/>
          <w:noProof/>
          <w:lang w:eastAsia="en-US"/>
        </w:rPr>
        <w:t xml:space="preserve">programu </w:t>
      </w:r>
      <w:r w:rsidRPr="00A929EE">
        <w:rPr>
          <w:rFonts w:ascii="Arial" w:hAnsi="Arial"/>
          <w:bCs/>
          <w:noProof/>
          <w:lang w:eastAsia="en-US"/>
        </w:rPr>
        <w:t>„Podpora opatření pro zvýšení bezpečnosti provozu a budování přechodů pro chodce pro rok 20</w:t>
      </w:r>
      <w:r>
        <w:rPr>
          <w:rFonts w:ascii="Arial" w:hAnsi="Arial"/>
          <w:bCs/>
          <w:noProof/>
          <w:lang w:eastAsia="en-US"/>
        </w:rPr>
        <w:t>21</w:t>
      </w:r>
      <w:r w:rsidRPr="00A929EE">
        <w:rPr>
          <w:rFonts w:ascii="Arial" w:hAnsi="Arial"/>
          <w:bCs/>
          <w:noProof/>
          <w:lang w:eastAsia="en-US"/>
        </w:rPr>
        <w:t>“</w:t>
      </w:r>
      <w:r w:rsidRPr="0043795C">
        <w:rPr>
          <w:rFonts w:ascii="Arial" w:hAnsi="Arial" w:cs="Arial"/>
        </w:rPr>
        <w:t xml:space="preserve"> </w:t>
      </w:r>
      <w:r w:rsidRPr="00202866">
        <w:rPr>
          <w:rFonts w:ascii="Arial" w:hAnsi="Arial"/>
          <w:bCs/>
          <w:noProof/>
          <w:lang w:eastAsia="en-US"/>
        </w:rPr>
        <w:t>u žadatele obce Loštice a obce Lužice s ohledem na vysoký počet dop</w:t>
      </w:r>
      <w:r>
        <w:rPr>
          <w:rFonts w:ascii="Arial" w:hAnsi="Arial"/>
          <w:bCs/>
          <w:noProof/>
          <w:lang w:eastAsia="en-US"/>
        </w:rPr>
        <w:t>ravních nehod s lehkým zraněním</w:t>
      </w:r>
    </w:p>
    <w:p w:rsidR="00537F40" w:rsidRDefault="00537F40" w:rsidP="00537F40">
      <w:pPr>
        <w:pStyle w:val="Vbornzevusnesen"/>
        <w:ind w:left="1843" w:hanging="1843"/>
        <w:rPr>
          <w:b w:val="0"/>
        </w:rPr>
      </w:pPr>
    </w:p>
    <w:p w:rsidR="00537F40" w:rsidRPr="00D62112" w:rsidRDefault="00537F40" w:rsidP="00311C22">
      <w:pPr>
        <w:pStyle w:val="Vborhlasovn"/>
        <w:rPr>
          <w:rStyle w:val="Tunznak"/>
          <w:szCs w:val="24"/>
        </w:rPr>
      </w:pPr>
      <w:r w:rsidRPr="00A929EE">
        <w:rPr>
          <w:szCs w:val="24"/>
        </w:rPr>
        <w:t xml:space="preserve">Výsledek hlasování: </w:t>
      </w:r>
      <w:r w:rsidRPr="00A929EE">
        <w:rPr>
          <w:rStyle w:val="Tunznak"/>
          <w:szCs w:val="24"/>
        </w:rPr>
        <w:t>Pro/18</w:t>
      </w:r>
      <w:r>
        <w:rPr>
          <w:rStyle w:val="Tunznak"/>
          <w:szCs w:val="24"/>
        </w:rPr>
        <w:t>,</w:t>
      </w:r>
      <w:r w:rsidR="00D62112">
        <w:rPr>
          <w:rStyle w:val="Tunznak"/>
          <w:szCs w:val="24"/>
        </w:rPr>
        <w:t xml:space="preserve"> Proti/0, Zdržel se/0</w:t>
      </w:r>
    </w:p>
    <w:p w:rsidR="00202866" w:rsidRPr="00202866" w:rsidRDefault="00202866" w:rsidP="00311C22">
      <w:pPr>
        <w:pStyle w:val="Vborhlasovn"/>
        <w:rPr>
          <w:rStyle w:val="Tunznak"/>
          <w:b w:val="0"/>
          <w:szCs w:val="24"/>
        </w:rPr>
      </w:pPr>
      <w:r w:rsidRPr="00202866">
        <w:rPr>
          <w:rStyle w:val="Tunznak"/>
          <w:b w:val="0"/>
          <w:szCs w:val="24"/>
        </w:rPr>
        <w:t>______________________________________________________________________</w:t>
      </w:r>
    </w:p>
    <w:p w:rsidR="00202866" w:rsidRPr="00A929EE" w:rsidRDefault="00202866" w:rsidP="00202866">
      <w:pPr>
        <w:pStyle w:val="Vbornzevusnesen"/>
      </w:pPr>
      <w:r w:rsidRPr="00056E3E">
        <w:t>UKD/</w:t>
      </w:r>
      <w:r>
        <w:t>1</w:t>
      </w:r>
      <w:r w:rsidRPr="00056E3E">
        <w:t>/</w:t>
      </w:r>
      <w:r>
        <w:t>6</w:t>
      </w:r>
      <w:r w:rsidRPr="00056E3E">
        <w:t>/20</w:t>
      </w:r>
      <w:r>
        <w:t xml:space="preserve">21 </w:t>
      </w:r>
      <w:r w:rsidRPr="007479DB">
        <w:t xml:space="preserve">Návrh </w:t>
      </w:r>
      <w:r>
        <w:t xml:space="preserve">na navýšení alokace dotačního programu </w:t>
      </w:r>
      <w:r w:rsidRPr="00A929EE">
        <w:t xml:space="preserve">„Podpora opatření pro zvýšení bezpečnosti provozu a budování </w:t>
      </w:r>
      <w:r>
        <w:t>přechodů pro chodce 2021</w:t>
      </w:r>
      <w:r w:rsidRPr="00A929EE">
        <w:t xml:space="preserve">“ </w:t>
      </w:r>
    </w:p>
    <w:p w:rsidR="00202866" w:rsidRPr="00626AA9" w:rsidRDefault="00202866" w:rsidP="00202866">
      <w:pPr>
        <w:pStyle w:val="Tunproloentext"/>
        <w:rPr>
          <w:szCs w:val="24"/>
        </w:rPr>
      </w:pPr>
      <w:r w:rsidRPr="00626AA9">
        <w:rPr>
          <w:szCs w:val="24"/>
        </w:rPr>
        <w:t>doporučuje</w:t>
      </w:r>
    </w:p>
    <w:p w:rsidR="00202866" w:rsidRPr="00CE40F6" w:rsidRDefault="00202866" w:rsidP="00CE40F6">
      <w:pPr>
        <w:pStyle w:val="Zkladntext"/>
        <w:rPr>
          <w:b/>
          <w:szCs w:val="24"/>
        </w:rPr>
      </w:pPr>
      <w:r w:rsidRPr="00626AA9">
        <w:rPr>
          <w:szCs w:val="24"/>
        </w:rPr>
        <w:t xml:space="preserve">Radě Olomouckého kraje </w:t>
      </w:r>
      <w:r w:rsidR="00997AEB">
        <w:rPr>
          <w:szCs w:val="24"/>
        </w:rPr>
        <w:t>navýšení</w:t>
      </w:r>
      <w:r w:rsidRPr="00626AA9">
        <w:rPr>
          <w:szCs w:val="24"/>
        </w:rPr>
        <w:t xml:space="preserve"> alokace dotačního programu </w:t>
      </w:r>
      <w:r w:rsidRPr="00A929EE">
        <w:rPr>
          <w:szCs w:val="24"/>
        </w:rPr>
        <w:t xml:space="preserve">„Podpora opatření pro zvýšení bezpečnosti provozu a budování </w:t>
      </w:r>
      <w:r>
        <w:rPr>
          <w:szCs w:val="24"/>
        </w:rPr>
        <w:t>přechodů pro chodce pro rok 2021</w:t>
      </w:r>
      <w:r w:rsidRPr="00A929EE">
        <w:rPr>
          <w:szCs w:val="24"/>
        </w:rPr>
        <w:t xml:space="preserve">“ </w:t>
      </w:r>
      <w:r w:rsidRPr="00A929EE">
        <w:rPr>
          <w:szCs w:val="24"/>
        </w:rPr>
        <w:tab/>
      </w:r>
    </w:p>
    <w:p w:rsidR="00202866" w:rsidRPr="00D62112" w:rsidRDefault="00202866" w:rsidP="00311C22">
      <w:pPr>
        <w:pStyle w:val="Vborhlasovn"/>
        <w:rPr>
          <w:rStyle w:val="Tunznak"/>
          <w:color w:val="FF0000"/>
          <w:szCs w:val="24"/>
        </w:rPr>
      </w:pPr>
      <w:r w:rsidRPr="00A929EE">
        <w:rPr>
          <w:szCs w:val="24"/>
        </w:rPr>
        <w:t xml:space="preserve">Výsledek hlasování: </w:t>
      </w:r>
      <w:r w:rsidRPr="00A929EE">
        <w:rPr>
          <w:rStyle w:val="Tunznak"/>
          <w:szCs w:val="24"/>
        </w:rPr>
        <w:t>Pro/</w:t>
      </w:r>
      <w:r>
        <w:rPr>
          <w:rStyle w:val="Tunznak"/>
          <w:szCs w:val="24"/>
        </w:rPr>
        <w:t>18</w:t>
      </w:r>
      <w:r w:rsidRPr="00A929EE">
        <w:rPr>
          <w:rStyle w:val="Tunznak"/>
          <w:szCs w:val="24"/>
        </w:rPr>
        <w:t>, Proti/0  , Zdržel se/0</w:t>
      </w:r>
      <w:r w:rsidRPr="00A929EE">
        <w:rPr>
          <w:rStyle w:val="Tunznak"/>
          <w:color w:val="FF0000"/>
          <w:szCs w:val="24"/>
        </w:rPr>
        <w:t xml:space="preserve"> </w:t>
      </w:r>
    </w:p>
    <w:p w:rsidR="00D06172" w:rsidRPr="007A2D9B" w:rsidRDefault="0004097C" w:rsidP="007A2D9B">
      <w:pPr>
        <w:pStyle w:val="Vborhlasovn"/>
        <w:rPr>
          <w:szCs w:val="24"/>
        </w:rPr>
      </w:pPr>
      <w:r w:rsidRPr="0004097C">
        <w:rPr>
          <w:rStyle w:val="Tunznak"/>
          <w:b w:val="0"/>
          <w:szCs w:val="24"/>
        </w:rPr>
        <w:t>________________________________________________________________________</w:t>
      </w:r>
    </w:p>
    <w:p w:rsidR="00AC0F08" w:rsidRPr="00357377" w:rsidRDefault="007479DB" w:rsidP="00357377">
      <w:pPr>
        <w:pStyle w:val="Vbornzevusnesen"/>
      </w:pPr>
      <w:r w:rsidRPr="00056E3E">
        <w:t>UKD</w:t>
      </w:r>
      <w:r w:rsidR="00D50BD5" w:rsidRPr="00056E3E">
        <w:t>/</w:t>
      </w:r>
      <w:r w:rsidR="003104FC">
        <w:t>1</w:t>
      </w:r>
      <w:r w:rsidR="00D50BD5" w:rsidRPr="00056E3E">
        <w:t>/</w:t>
      </w:r>
      <w:r w:rsidR="00202866">
        <w:t>7</w:t>
      </w:r>
      <w:r w:rsidR="00D50BD5" w:rsidRPr="00056E3E">
        <w:t>/</w:t>
      </w:r>
      <w:r w:rsidRPr="00056E3E">
        <w:t>20</w:t>
      </w:r>
      <w:r w:rsidR="003104FC">
        <w:t>21</w:t>
      </w:r>
      <w:r w:rsidR="00AC0F08">
        <w:t xml:space="preserve"> </w:t>
      </w:r>
      <w:r w:rsidR="007C74CF">
        <w:t>Posouzení předložených žádostí o poskytnutí příspěvku z rozpočtu kraje na výstavbu a opravy cyklostezek 2021</w:t>
      </w:r>
    </w:p>
    <w:p w:rsidR="00AC0F08" w:rsidRPr="00A929EE" w:rsidRDefault="00AC0F08" w:rsidP="00AC0F08">
      <w:pPr>
        <w:pStyle w:val="Tunproloentext"/>
        <w:rPr>
          <w:szCs w:val="24"/>
        </w:rPr>
      </w:pPr>
      <w:r w:rsidRPr="00A929EE">
        <w:rPr>
          <w:szCs w:val="24"/>
        </w:rPr>
        <w:t>doporučuje</w:t>
      </w:r>
    </w:p>
    <w:p w:rsidR="00AC0F08" w:rsidRPr="00CE40F6" w:rsidRDefault="00AC0F08" w:rsidP="00CE40F6">
      <w:pPr>
        <w:widowControl w:val="0"/>
        <w:spacing w:after="120"/>
        <w:jc w:val="both"/>
        <w:rPr>
          <w:rFonts w:ascii="Arial" w:hAnsi="Arial" w:cs="Arial"/>
        </w:rPr>
      </w:pPr>
      <w:r w:rsidRPr="0043795C">
        <w:rPr>
          <w:rFonts w:ascii="Arial" w:hAnsi="Arial" w:cs="Arial"/>
        </w:rPr>
        <w:t xml:space="preserve">Radě Olomouckého kraje souhlasit s předloženým návrhem </w:t>
      </w:r>
      <w:r w:rsidR="00D62112">
        <w:rPr>
          <w:rFonts w:ascii="Arial" w:hAnsi="Arial" w:cs="Arial"/>
        </w:rPr>
        <w:t>bodového hodnocení krité</w:t>
      </w:r>
      <w:r w:rsidR="00537F40">
        <w:rPr>
          <w:rFonts w:ascii="Arial" w:hAnsi="Arial" w:cs="Arial"/>
        </w:rPr>
        <w:t xml:space="preserve">rií A, B </w:t>
      </w:r>
      <w:r w:rsidRPr="0043795C">
        <w:rPr>
          <w:rFonts w:ascii="Arial" w:hAnsi="Arial" w:cs="Arial"/>
        </w:rPr>
        <w:t>seznamu akcí</w:t>
      </w:r>
      <w:r w:rsidR="00357377" w:rsidRPr="0043795C">
        <w:rPr>
          <w:rFonts w:ascii="Arial" w:hAnsi="Arial" w:cs="Arial"/>
        </w:rPr>
        <w:t xml:space="preserve"> na poskytnut</w:t>
      </w:r>
      <w:r w:rsidR="003104FC" w:rsidRPr="0043795C">
        <w:rPr>
          <w:rFonts w:ascii="Arial" w:hAnsi="Arial" w:cs="Arial"/>
        </w:rPr>
        <w:t>í dotace z dotačního programu „</w:t>
      </w:r>
      <w:r w:rsidR="00357377" w:rsidRPr="0043795C">
        <w:rPr>
          <w:rFonts w:ascii="Arial" w:hAnsi="Arial" w:cs="Arial"/>
        </w:rPr>
        <w:t>Podpora výstavby a oprav cyklostezek</w:t>
      </w:r>
      <w:r w:rsidR="004556B0" w:rsidRPr="0043795C">
        <w:rPr>
          <w:rFonts w:ascii="Arial" w:hAnsi="Arial" w:cs="Arial"/>
        </w:rPr>
        <w:t xml:space="preserve"> pro rok 20</w:t>
      </w:r>
      <w:r w:rsidR="003104FC" w:rsidRPr="0043795C">
        <w:rPr>
          <w:rFonts w:ascii="Arial" w:hAnsi="Arial" w:cs="Arial"/>
        </w:rPr>
        <w:t>21</w:t>
      </w:r>
      <w:r w:rsidR="0043795C" w:rsidRPr="0043795C">
        <w:rPr>
          <w:rFonts w:ascii="Arial" w:hAnsi="Arial" w:cs="Arial"/>
        </w:rPr>
        <w:t xml:space="preserve">“ </w:t>
      </w:r>
    </w:p>
    <w:p w:rsidR="00D50BD5" w:rsidRDefault="00D50BD5" w:rsidP="00090483">
      <w:pPr>
        <w:pStyle w:val="Vborhlasovn"/>
        <w:rPr>
          <w:rStyle w:val="Tunznak"/>
          <w:color w:val="FF0000"/>
          <w:szCs w:val="24"/>
        </w:rPr>
      </w:pPr>
      <w:r w:rsidRPr="00A929EE">
        <w:rPr>
          <w:szCs w:val="24"/>
        </w:rPr>
        <w:t xml:space="preserve">Výsledek hlasování: </w:t>
      </w:r>
      <w:r w:rsidRPr="00A929EE">
        <w:rPr>
          <w:rStyle w:val="Tunznak"/>
          <w:szCs w:val="24"/>
        </w:rPr>
        <w:t>Pro</w:t>
      </w:r>
      <w:r w:rsidR="0014185C" w:rsidRPr="00A929EE">
        <w:rPr>
          <w:rStyle w:val="Tunznak"/>
          <w:szCs w:val="24"/>
        </w:rPr>
        <w:t>/</w:t>
      </w:r>
      <w:r w:rsidR="004D2EA1" w:rsidRPr="00A929EE">
        <w:rPr>
          <w:rStyle w:val="Tunznak"/>
          <w:szCs w:val="24"/>
        </w:rPr>
        <w:t>18</w:t>
      </w:r>
      <w:r w:rsidRPr="00A929EE">
        <w:rPr>
          <w:rStyle w:val="Tunznak"/>
          <w:szCs w:val="24"/>
        </w:rPr>
        <w:t>, Proti/</w:t>
      </w:r>
      <w:r w:rsidR="001C74EF" w:rsidRPr="00A929EE">
        <w:rPr>
          <w:rStyle w:val="Tunznak"/>
          <w:szCs w:val="24"/>
        </w:rPr>
        <w:t>0</w:t>
      </w:r>
      <w:r w:rsidRPr="00A929EE">
        <w:rPr>
          <w:rStyle w:val="Tunznak"/>
          <w:szCs w:val="24"/>
        </w:rPr>
        <w:t>, Zdržel se/</w:t>
      </w:r>
      <w:r w:rsidR="001C74EF" w:rsidRPr="00A929EE">
        <w:rPr>
          <w:rStyle w:val="Tunznak"/>
          <w:szCs w:val="24"/>
        </w:rPr>
        <w:t>0</w:t>
      </w:r>
      <w:r w:rsidR="00216FC8" w:rsidRPr="00A929EE">
        <w:rPr>
          <w:rStyle w:val="Tunznak"/>
          <w:color w:val="FF0000"/>
          <w:szCs w:val="24"/>
        </w:rPr>
        <w:t xml:space="preserve"> </w:t>
      </w:r>
    </w:p>
    <w:p w:rsidR="00D62112" w:rsidRPr="00D62112" w:rsidRDefault="00997AEB" w:rsidP="00D62112">
      <w:pPr>
        <w:pStyle w:val="Vbornzevusnesen"/>
        <w:ind w:left="0" w:firstLine="0"/>
        <w:rPr>
          <w:b w:val="0"/>
        </w:rPr>
      </w:pPr>
      <w:r w:rsidRPr="00997AEB">
        <w:rPr>
          <w:b w:val="0"/>
        </w:rPr>
        <w:t>_______________________________________________________________________</w:t>
      </w:r>
    </w:p>
    <w:p w:rsidR="00D62112" w:rsidRPr="00357377" w:rsidRDefault="00D62112" w:rsidP="00D62112">
      <w:pPr>
        <w:pStyle w:val="Vbornzevusnesen"/>
      </w:pPr>
      <w:r w:rsidRPr="00056E3E">
        <w:t>UKD/</w:t>
      </w:r>
      <w:r>
        <w:t>1</w:t>
      </w:r>
      <w:r w:rsidRPr="00056E3E">
        <w:t>/</w:t>
      </w:r>
      <w:r>
        <w:t>8</w:t>
      </w:r>
      <w:r w:rsidRPr="00056E3E">
        <w:t>/20</w:t>
      </w:r>
      <w:r>
        <w:t>21  Posouzení předložených žádostí o poskytnutí dotace z rozpočtu kraje na výstavbu, obnovu a vybavení dětských dopravních hřišť 2021</w:t>
      </w:r>
    </w:p>
    <w:p w:rsidR="00D62112" w:rsidRPr="00A929EE" w:rsidRDefault="00D62112" w:rsidP="00D62112">
      <w:pPr>
        <w:pStyle w:val="Tunproloentext"/>
        <w:rPr>
          <w:szCs w:val="24"/>
        </w:rPr>
      </w:pPr>
      <w:r w:rsidRPr="00A929EE">
        <w:rPr>
          <w:szCs w:val="24"/>
        </w:rPr>
        <w:t>doporučuje</w:t>
      </w:r>
    </w:p>
    <w:p w:rsidR="00D62112" w:rsidRPr="004D2EA1" w:rsidRDefault="00D62112" w:rsidP="00D62112">
      <w:pPr>
        <w:pStyle w:val="Zkladntext"/>
        <w:rPr>
          <w:szCs w:val="24"/>
        </w:rPr>
      </w:pPr>
      <w:r w:rsidRPr="004D2EA1">
        <w:rPr>
          <w:szCs w:val="24"/>
        </w:rPr>
        <w:t xml:space="preserve">Radě Olomouckého kraje souhlasit s předloženým návrhem </w:t>
      </w:r>
      <w:r>
        <w:rPr>
          <w:szCs w:val="24"/>
        </w:rPr>
        <w:t xml:space="preserve">bodového hodnocení kritérií A, B </w:t>
      </w:r>
      <w:r w:rsidRPr="004D2EA1">
        <w:rPr>
          <w:szCs w:val="24"/>
        </w:rPr>
        <w:t>seznamu akcí na poskytnutí dotace z dotačního programu „Podpora výstavby, obnovy a</w:t>
      </w:r>
      <w:r w:rsidR="00FB016A">
        <w:rPr>
          <w:szCs w:val="24"/>
        </w:rPr>
        <w:t> </w:t>
      </w:r>
      <w:r w:rsidRPr="004D2EA1">
        <w:rPr>
          <w:szCs w:val="24"/>
        </w:rPr>
        <w:t>vybavení dětských dopravních hřišť pro rok 20</w:t>
      </w:r>
      <w:r>
        <w:rPr>
          <w:szCs w:val="24"/>
        </w:rPr>
        <w:t>21“</w:t>
      </w:r>
      <w:r>
        <w:rPr>
          <w:rFonts w:cs="Arial"/>
        </w:rPr>
        <w:t xml:space="preserve"> </w:t>
      </w:r>
    </w:p>
    <w:p w:rsidR="00D62112" w:rsidRDefault="00D62112" w:rsidP="00D62112">
      <w:pPr>
        <w:pStyle w:val="Vborhlasovn"/>
        <w:rPr>
          <w:rStyle w:val="Tunznak"/>
          <w:color w:val="FF0000"/>
          <w:szCs w:val="24"/>
        </w:rPr>
      </w:pPr>
      <w:r w:rsidRPr="004D2EA1">
        <w:rPr>
          <w:szCs w:val="24"/>
        </w:rPr>
        <w:t xml:space="preserve">Výsledek hlasování: </w:t>
      </w:r>
      <w:r w:rsidRPr="004D2EA1">
        <w:rPr>
          <w:rStyle w:val="Tunznak"/>
          <w:szCs w:val="24"/>
        </w:rPr>
        <w:t>Pro/18, Proti/0  , Zdržel se/0</w:t>
      </w:r>
      <w:r w:rsidRPr="004D2EA1">
        <w:rPr>
          <w:rStyle w:val="Tunznak"/>
          <w:color w:val="FF0000"/>
          <w:szCs w:val="24"/>
        </w:rPr>
        <w:t xml:space="preserve"> </w:t>
      </w:r>
    </w:p>
    <w:p w:rsidR="00D62112" w:rsidRPr="00D62112" w:rsidRDefault="00D62112" w:rsidP="00D62112">
      <w:pPr>
        <w:pStyle w:val="Vborhlasovn"/>
        <w:rPr>
          <w:rStyle w:val="Tunznak"/>
          <w:b w:val="0"/>
          <w:szCs w:val="24"/>
        </w:rPr>
      </w:pPr>
      <w:r w:rsidRPr="00D62112">
        <w:rPr>
          <w:rStyle w:val="Tunznak"/>
          <w:b w:val="0"/>
          <w:szCs w:val="24"/>
        </w:rPr>
        <w:t>________________________________________________________________________</w:t>
      </w:r>
    </w:p>
    <w:p w:rsidR="00997AEB" w:rsidRPr="00A6072C" w:rsidRDefault="00D62112" w:rsidP="00997AEB">
      <w:pPr>
        <w:pStyle w:val="Vbornzevusnesen"/>
      </w:pPr>
      <w:r>
        <w:t>UKD/1/9</w:t>
      </w:r>
      <w:r w:rsidR="00997AEB" w:rsidRPr="00A6072C">
        <w:t xml:space="preserve">/2021 Návrh na změnu bodového hodnocení </w:t>
      </w:r>
    </w:p>
    <w:p w:rsidR="00997AEB" w:rsidRPr="00A6072C" w:rsidRDefault="00997AEB" w:rsidP="00997AEB">
      <w:pPr>
        <w:pStyle w:val="Tunproloentext"/>
        <w:rPr>
          <w:szCs w:val="24"/>
        </w:rPr>
      </w:pPr>
      <w:r w:rsidRPr="00A6072C">
        <w:rPr>
          <w:szCs w:val="24"/>
        </w:rPr>
        <w:t>doporučuje</w:t>
      </w:r>
    </w:p>
    <w:p w:rsidR="00997AEB" w:rsidRPr="004F28FE" w:rsidRDefault="00997AEB" w:rsidP="00A6072C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 w:rsidRPr="00A6072C">
        <w:rPr>
          <w:rFonts w:ascii="Arial" w:hAnsi="Arial"/>
          <w:bCs/>
          <w:noProof/>
          <w:lang w:eastAsia="en-US"/>
        </w:rPr>
        <w:t>Radě Olomouckého kraje zvážit změnu bodového hod</w:t>
      </w:r>
      <w:r w:rsidR="00A6072C" w:rsidRPr="00A6072C">
        <w:rPr>
          <w:rFonts w:ascii="Arial" w:hAnsi="Arial"/>
          <w:bCs/>
          <w:noProof/>
          <w:lang w:eastAsia="en-US"/>
        </w:rPr>
        <w:t xml:space="preserve">nocení </w:t>
      </w:r>
      <w:r w:rsidR="00D62112">
        <w:rPr>
          <w:rFonts w:ascii="Arial" w:hAnsi="Arial"/>
          <w:bCs/>
          <w:noProof/>
          <w:lang w:eastAsia="en-US"/>
        </w:rPr>
        <w:t xml:space="preserve">v dotačním programu </w:t>
      </w:r>
      <w:r w:rsidR="00D62112" w:rsidRPr="00D62112">
        <w:rPr>
          <w:rFonts w:ascii="Arial" w:hAnsi="Arial" w:cs="Arial"/>
        </w:rPr>
        <w:t>„Podpora výstavby, obnovy a vybavení dětských dopravních hřišť pro rok 2021“</w:t>
      </w:r>
      <w:r w:rsidR="00D62112">
        <w:t xml:space="preserve"> </w:t>
      </w:r>
      <w:r w:rsidR="00A6072C" w:rsidRPr="00A6072C">
        <w:rPr>
          <w:rFonts w:ascii="Arial" w:hAnsi="Arial"/>
          <w:bCs/>
          <w:noProof/>
          <w:lang w:eastAsia="en-US"/>
        </w:rPr>
        <w:t xml:space="preserve">u žadatele </w:t>
      </w:r>
      <w:r w:rsidR="00A6072C" w:rsidRPr="00A6072C">
        <w:rPr>
          <w:rFonts w:ascii="Arial" w:hAnsi="Arial"/>
          <w:bCs/>
          <w:noProof/>
          <w:lang w:eastAsia="en-US"/>
        </w:rPr>
        <w:lastRenderedPageBreak/>
        <w:t xml:space="preserve">města Jeseník, </w:t>
      </w:r>
      <w:r w:rsidR="00A6072C" w:rsidRPr="004F28FE">
        <w:rPr>
          <w:rFonts w:ascii="Arial" w:hAnsi="Arial"/>
          <w:bCs/>
          <w:noProof/>
          <w:lang w:eastAsia="en-US"/>
        </w:rPr>
        <w:t>které by zohledňovalo spádovost obcí v územním obvodu bývalého okresu Jeseník</w:t>
      </w:r>
    </w:p>
    <w:p w:rsidR="00997AEB" w:rsidRPr="00A929EE" w:rsidRDefault="00997AEB" w:rsidP="00997AEB">
      <w:pPr>
        <w:pStyle w:val="Vborhlasovn"/>
        <w:rPr>
          <w:rStyle w:val="Tunznak"/>
          <w:szCs w:val="24"/>
        </w:rPr>
      </w:pPr>
      <w:r w:rsidRPr="00A929EE">
        <w:rPr>
          <w:szCs w:val="24"/>
        </w:rPr>
        <w:t xml:space="preserve">Výsledek hlasování: </w:t>
      </w:r>
      <w:r w:rsidRPr="00A929EE">
        <w:rPr>
          <w:rStyle w:val="Tunznak"/>
          <w:szCs w:val="24"/>
        </w:rPr>
        <w:t>Pro/18</w:t>
      </w:r>
      <w:r>
        <w:rPr>
          <w:rStyle w:val="Tunznak"/>
          <w:szCs w:val="24"/>
        </w:rPr>
        <w:t>,</w:t>
      </w:r>
      <w:r w:rsidRPr="00A929EE">
        <w:rPr>
          <w:rStyle w:val="Tunznak"/>
          <w:szCs w:val="24"/>
        </w:rPr>
        <w:t xml:space="preserve"> Proti/0, Zdržel se/0</w:t>
      </w:r>
    </w:p>
    <w:p w:rsidR="007A2D9B" w:rsidRPr="00027542" w:rsidRDefault="007A2D9B" w:rsidP="007A2D9B">
      <w:pPr>
        <w:pStyle w:val="Vborhlasovn"/>
        <w:rPr>
          <w:rStyle w:val="Tunznak"/>
          <w:b w:val="0"/>
          <w:szCs w:val="24"/>
        </w:rPr>
      </w:pPr>
      <w:r w:rsidRPr="00027542">
        <w:rPr>
          <w:rStyle w:val="Tunznak"/>
          <w:b w:val="0"/>
          <w:szCs w:val="24"/>
        </w:rPr>
        <w:t>________________________________________________________________________</w:t>
      </w:r>
    </w:p>
    <w:p w:rsidR="007A2D9B" w:rsidRPr="00A6072C" w:rsidRDefault="007A2D9B" w:rsidP="007A2D9B">
      <w:pPr>
        <w:pStyle w:val="Vbornzevusnesen"/>
      </w:pPr>
      <w:r w:rsidRPr="00A6072C">
        <w:t>UKD/1/</w:t>
      </w:r>
      <w:r w:rsidR="00997AEB" w:rsidRPr="00A6072C">
        <w:t>10</w:t>
      </w:r>
      <w:r w:rsidRPr="00A6072C">
        <w:t>/2021 Návrh na úpravu pravidel dotačních programů</w:t>
      </w:r>
    </w:p>
    <w:p w:rsidR="007A2D9B" w:rsidRPr="00A6072C" w:rsidRDefault="007A2D9B" w:rsidP="007A2D9B">
      <w:pPr>
        <w:pStyle w:val="Tunproloentext"/>
        <w:rPr>
          <w:szCs w:val="24"/>
        </w:rPr>
      </w:pPr>
      <w:r w:rsidRPr="00A6072C">
        <w:rPr>
          <w:szCs w:val="24"/>
        </w:rPr>
        <w:t>doporučuje</w:t>
      </w:r>
    </w:p>
    <w:p w:rsidR="007A2D9B" w:rsidRPr="00A6072C" w:rsidRDefault="00997AEB" w:rsidP="00357F5F">
      <w:pPr>
        <w:pStyle w:val="Zkladntext"/>
        <w:rPr>
          <w:rStyle w:val="Tunznak"/>
          <w:szCs w:val="24"/>
        </w:rPr>
      </w:pPr>
      <w:r w:rsidRPr="00A6072C">
        <w:rPr>
          <w:bCs w:val="0"/>
        </w:rPr>
        <w:t xml:space="preserve">Radě Olomouckého kraje </w:t>
      </w:r>
      <w:r w:rsidR="007A2D9B" w:rsidRPr="00A6072C">
        <w:rPr>
          <w:bCs w:val="0"/>
        </w:rPr>
        <w:t xml:space="preserve">upravit pravidla </w:t>
      </w:r>
      <w:r w:rsidR="00D62112">
        <w:rPr>
          <w:bCs w:val="0"/>
        </w:rPr>
        <w:t xml:space="preserve">hodnocení a kritérií </w:t>
      </w:r>
      <w:r w:rsidR="007A2D9B" w:rsidRPr="00A6072C">
        <w:rPr>
          <w:bCs w:val="0"/>
        </w:rPr>
        <w:t xml:space="preserve">pro poskytování dotací </w:t>
      </w:r>
      <w:r w:rsidRPr="00A6072C">
        <w:rPr>
          <w:bCs w:val="0"/>
        </w:rPr>
        <w:t>u</w:t>
      </w:r>
      <w:r w:rsidR="00FB016A">
        <w:rPr>
          <w:bCs w:val="0"/>
        </w:rPr>
        <w:t> </w:t>
      </w:r>
      <w:r w:rsidRPr="00A6072C">
        <w:rPr>
          <w:bCs w:val="0"/>
        </w:rPr>
        <w:t xml:space="preserve">dotačních programů </w:t>
      </w:r>
      <w:r w:rsidR="00357F5F" w:rsidRPr="00A6072C">
        <w:rPr>
          <w:bCs w:val="0"/>
        </w:rPr>
        <w:t>v oblasti dopravy na ro 2022</w:t>
      </w:r>
    </w:p>
    <w:p w:rsidR="007A2D9B" w:rsidRPr="00A6072C" w:rsidRDefault="007A2D9B" w:rsidP="007A2D9B">
      <w:pPr>
        <w:pStyle w:val="Vborhlasovn"/>
        <w:rPr>
          <w:rStyle w:val="Tunznak"/>
          <w:szCs w:val="24"/>
        </w:rPr>
      </w:pPr>
      <w:r w:rsidRPr="00A6072C">
        <w:rPr>
          <w:szCs w:val="24"/>
        </w:rPr>
        <w:t xml:space="preserve">Výsledek hlasování: </w:t>
      </w:r>
      <w:r w:rsidRPr="00A6072C">
        <w:rPr>
          <w:rStyle w:val="Tunznak"/>
          <w:szCs w:val="24"/>
        </w:rPr>
        <w:t>Pro/17, Proti/0, Zdržel se/1</w:t>
      </w:r>
    </w:p>
    <w:p w:rsidR="007A2D9B" w:rsidRDefault="007A2D9B" w:rsidP="00270524">
      <w:pPr>
        <w:pStyle w:val="Vbornzevusnesen"/>
        <w:ind w:left="0" w:firstLine="0"/>
      </w:pPr>
    </w:p>
    <w:sectPr w:rsidR="007A2D9B" w:rsidSect="00544710">
      <w:headerReference w:type="default" r:id="rId9"/>
      <w:footerReference w:type="default" r:id="rId10"/>
      <w:type w:val="continuous"/>
      <w:pgSz w:w="11906" w:h="16838"/>
      <w:pgMar w:top="1134" w:right="1134" w:bottom="1134" w:left="1134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1FA" w:rsidRDefault="004341FA">
      <w:r>
        <w:separator/>
      </w:r>
    </w:p>
  </w:endnote>
  <w:endnote w:type="continuationSeparator" w:id="0">
    <w:p w:rsidR="004341FA" w:rsidRDefault="0043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CE" w:rsidRPr="007933A4" w:rsidRDefault="000735AC" w:rsidP="00F007CC">
    <w:pPr>
      <w:pStyle w:val="Zpat"/>
      <w:pBdr>
        <w:top w:val="single" w:sz="4" w:space="1" w:color="auto"/>
      </w:pBdr>
      <w:tabs>
        <w:tab w:val="clear" w:pos="9072"/>
        <w:tab w:val="right" w:pos="9638"/>
      </w:tabs>
      <w:jc w:val="both"/>
      <w:rPr>
        <w:rFonts w:ascii="Arial" w:hAnsi="Arial" w:cs="Arial"/>
        <w:i/>
        <w:sz w:val="20"/>
        <w:szCs w:val="20"/>
      </w:rPr>
    </w:pPr>
    <w:r w:rsidRPr="007933A4">
      <w:rPr>
        <w:rFonts w:ascii="Arial" w:hAnsi="Arial" w:cs="Arial"/>
        <w:i/>
        <w:sz w:val="20"/>
        <w:szCs w:val="20"/>
      </w:rPr>
      <w:t>Zastupitelstvo</w:t>
    </w:r>
    <w:r w:rsidR="006A7FCE" w:rsidRPr="007933A4">
      <w:rPr>
        <w:rFonts w:ascii="Arial" w:hAnsi="Arial" w:cs="Arial"/>
        <w:i/>
        <w:sz w:val="20"/>
        <w:szCs w:val="20"/>
      </w:rPr>
      <w:t xml:space="preserve"> Olomouckého kraje 2</w:t>
    </w:r>
    <w:r w:rsidRPr="007933A4">
      <w:rPr>
        <w:rFonts w:ascii="Arial" w:hAnsi="Arial" w:cs="Arial"/>
        <w:i/>
        <w:sz w:val="20"/>
        <w:szCs w:val="20"/>
      </w:rPr>
      <w:t>6</w:t>
    </w:r>
    <w:r w:rsidR="006A7FCE" w:rsidRPr="007933A4">
      <w:rPr>
        <w:rFonts w:ascii="Arial" w:hAnsi="Arial" w:cs="Arial"/>
        <w:i/>
        <w:sz w:val="20"/>
        <w:szCs w:val="20"/>
      </w:rPr>
      <w:t xml:space="preserve">. </w:t>
    </w:r>
    <w:r w:rsidRPr="007933A4">
      <w:rPr>
        <w:rFonts w:ascii="Arial" w:hAnsi="Arial" w:cs="Arial"/>
        <w:i/>
        <w:sz w:val="20"/>
        <w:szCs w:val="20"/>
      </w:rPr>
      <w:t>4</w:t>
    </w:r>
    <w:r w:rsidR="006A7FCE" w:rsidRPr="007933A4">
      <w:rPr>
        <w:rFonts w:ascii="Arial" w:hAnsi="Arial" w:cs="Arial"/>
        <w:i/>
        <w:sz w:val="20"/>
        <w:szCs w:val="20"/>
      </w:rPr>
      <w:t>. 2021</w:t>
    </w:r>
    <w:r w:rsidR="006A7FCE" w:rsidRPr="007933A4">
      <w:rPr>
        <w:rFonts w:ascii="Arial" w:hAnsi="Arial" w:cs="Arial"/>
        <w:i/>
        <w:sz w:val="20"/>
        <w:szCs w:val="20"/>
      </w:rPr>
      <w:tab/>
    </w:r>
    <w:r w:rsidR="006A7FCE" w:rsidRPr="007933A4">
      <w:rPr>
        <w:rFonts w:ascii="Arial" w:hAnsi="Arial" w:cs="Arial"/>
        <w:i/>
        <w:sz w:val="20"/>
        <w:szCs w:val="20"/>
      </w:rPr>
      <w:tab/>
    </w:r>
    <w:r w:rsidR="00F007CC" w:rsidRPr="007933A4">
      <w:rPr>
        <w:rFonts w:ascii="Arial" w:hAnsi="Arial" w:cs="Arial"/>
        <w:i/>
        <w:sz w:val="20"/>
        <w:szCs w:val="20"/>
      </w:rPr>
      <w:t xml:space="preserve">     </w:t>
    </w:r>
    <w:r w:rsidR="006A7FCE" w:rsidRPr="007933A4">
      <w:rPr>
        <w:rFonts w:ascii="Arial" w:hAnsi="Arial" w:cs="Arial"/>
        <w:i/>
        <w:sz w:val="20"/>
        <w:szCs w:val="20"/>
      </w:rPr>
      <w:t xml:space="preserve">Strana </w:t>
    </w:r>
    <w:r w:rsidR="006A7FCE" w:rsidRPr="007933A4">
      <w:rPr>
        <w:rFonts w:ascii="Arial" w:hAnsi="Arial" w:cs="Arial"/>
        <w:i/>
        <w:sz w:val="20"/>
        <w:szCs w:val="20"/>
      </w:rPr>
      <w:fldChar w:fldCharType="begin"/>
    </w:r>
    <w:r w:rsidR="006A7FCE" w:rsidRPr="007933A4">
      <w:rPr>
        <w:rFonts w:ascii="Arial" w:hAnsi="Arial" w:cs="Arial"/>
        <w:i/>
        <w:sz w:val="20"/>
        <w:szCs w:val="20"/>
      </w:rPr>
      <w:instrText xml:space="preserve"> PAGE </w:instrText>
    </w:r>
    <w:r w:rsidR="006A7FCE" w:rsidRPr="007933A4">
      <w:rPr>
        <w:rFonts w:ascii="Arial" w:hAnsi="Arial" w:cs="Arial"/>
        <w:i/>
        <w:sz w:val="20"/>
        <w:szCs w:val="20"/>
      </w:rPr>
      <w:fldChar w:fldCharType="separate"/>
    </w:r>
    <w:r w:rsidR="007933A4">
      <w:rPr>
        <w:rFonts w:ascii="Arial" w:hAnsi="Arial" w:cs="Arial"/>
        <w:i/>
        <w:noProof/>
        <w:sz w:val="20"/>
        <w:szCs w:val="20"/>
      </w:rPr>
      <w:t>11</w:t>
    </w:r>
    <w:r w:rsidR="006A7FCE" w:rsidRPr="007933A4">
      <w:rPr>
        <w:rFonts w:ascii="Arial" w:hAnsi="Arial" w:cs="Arial"/>
        <w:i/>
        <w:sz w:val="20"/>
        <w:szCs w:val="20"/>
      </w:rPr>
      <w:fldChar w:fldCharType="end"/>
    </w:r>
    <w:r w:rsidR="006A7FCE" w:rsidRPr="007933A4">
      <w:rPr>
        <w:rFonts w:ascii="Arial" w:hAnsi="Arial" w:cs="Arial"/>
        <w:i/>
        <w:sz w:val="20"/>
        <w:szCs w:val="20"/>
      </w:rPr>
      <w:t xml:space="preserve"> (celkem </w:t>
    </w:r>
    <w:r w:rsidR="00505990" w:rsidRPr="007933A4">
      <w:rPr>
        <w:rFonts w:ascii="Arial" w:hAnsi="Arial" w:cs="Arial"/>
        <w:i/>
        <w:sz w:val="20"/>
        <w:szCs w:val="20"/>
      </w:rPr>
      <w:t>1</w:t>
    </w:r>
    <w:r w:rsidR="00544710" w:rsidRPr="007933A4">
      <w:rPr>
        <w:rFonts w:ascii="Arial" w:hAnsi="Arial" w:cs="Arial"/>
        <w:i/>
        <w:sz w:val="20"/>
        <w:szCs w:val="20"/>
      </w:rPr>
      <w:t>2</w:t>
    </w:r>
    <w:r w:rsidR="006A7FCE" w:rsidRPr="007933A4">
      <w:rPr>
        <w:rFonts w:ascii="Arial" w:hAnsi="Arial" w:cs="Arial"/>
        <w:i/>
        <w:sz w:val="20"/>
        <w:szCs w:val="20"/>
      </w:rPr>
      <w:t>)</w:t>
    </w:r>
  </w:p>
  <w:p w:rsidR="006A7FCE" w:rsidRPr="007933A4" w:rsidRDefault="000735AC" w:rsidP="006A7FCE">
    <w:pPr>
      <w:pStyle w:val="Zpat"/>
      <w:pBdr>
        <w:top w:val="single" w:sz="4" w:space="1" w:color="auto"/>
      </w:pBdr>
      <w:jc w:val="both"/>
      <w:rPr>
        <w:rFonts w:ascii="Arial" w:hAnsi="Arial" w:cs="Arial"/>
        <w:i/>
        <w:sz w:val="20"/>
        <w:szCs w:val="20"/>
      </w:rPr>
    </w:pPr>
    <w:r w:rsidRPr="007933A4">
      <w:rPr>
        <w:rFonts w:ascii="Arial" w:hAnsi="Arial" w:cs="Arial"/>
        <w:i/>
        <w:sz w:val="20"/>
        <w:szCs w:val="20"/>
      </w:rPr>
      <w:t>11</w:t>
    </w:r>
    <w:r w:rsidR="0034087B" w:rsidRPr="007933A4">
      <w:rPr>
        <w:rFonts w:ascii="Arial" w:hAnsi="Arial" w:cs="Arial"/>
        <w:i/>
        <w:sz w:val="20"/>
        <w:szCs w:val="20"/>
      </w:rPr>
      <w:t xml:space="preserve">. - </w:t>
    </w:r>
    <w:r w:rsidR="006A7FCE" w:rsidRPr="007933A4">
      <w:rPr>
        <w:rFonts w:ascii="Arial" w:hAnsi="Arial" w:cs="Arial"/>
        <w:i/>
        <w:sz w:val="20"/>
        <w:szCs w:val="20"/>
      </w:rPr>
      <w:t>Dotační program Olomouckého kraje Podpora výstavby</w:t>
    </w:r>
    <w:r w:rsidR="00153DD4" w:rsidRPr="007933A4">
      <w:rPr>
        <w:rFonts w:ascii="Arial" w:hAnsi="Arial" w:cs="Arial"/>
        <w:i/>
        <w:sz w:val="20"/>
        <w:szCs w:val="20"/>
      </w:rPr>
      <w:t xml:space="preserve"> a oprav cyklostezek 2021 - vyhodnocení</w:t>
    </w:r>
  </w:p>
  <w:p w:rsidR="004559DF" w:rsidRPr="007933A4" w:rsidRDefault="00DB6D88" w:rsidP="006A7FC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7933A4">
      <w:rPr>
        <w:rFonts w:ascii="Arial" w:hAnsi="Arial" w:cs="Arial"/>
        <w:i/>
        <w:sz w:val="20"/>
        <w:szCs w:val="20"/>
      </w:rPr>
      <w:t>Zpráva k DZ - p</w:t>
    </w:r>
    <w:r w:rsidR="006A7FCE" w:rsidRPr="007933A4">
      <w:rPr>
        <w:rFonts w:ascii="Arial" w:hAnsi="Arial" w:cs="Arial"/>
        <w:i/>
        <w:sz w:val="20"/>
        <w:szCs w:val="20"/>
      </w:rPr>
      <w:t>říloha č. 0</w:t>
    </w:r>
    <w:r w:rsidRPr="007933A4">
      <w:rPr>
        <w:rFonts w:ascii="Arial" w:hAnsi="Arial" w:cs="Arial"/>
        <w:i/>
        <w:sz w:val="20"/>
        <w:szCs w:val="20"/>
      </w:rPr>
      <w:t>1</w:t>
    </w:r>
    <w:r w:rsidR="006A7FCE" w:rsidRPr="007933A4">
      <w:rPr>
        <w:rFonts w:ascii="Arial" w:hAnsi="Arial" w:cs="Arial"/>
        <w:i/>
        <w:sz w:val="20"/>
        <w:szCs w:val="20"/>
      </w:rPr>
      <w:t xml:space="preserve"> – Usnesení Komise pro dopravu Rady </w:t>
    </w:r>
    <w:r w:rsidR="00F007CC" w:rsidRPr="007933A4">
      <w:rPr>
        <w:rFonts w:ascii="Arial" w:hAnsi="Arial" w:cs="Arial"/>
        <w:i/>
        <w:sz w:val="20"/>
        <w:szCs w:val="20"/>
      </w:rPr>
      <w:t>Olomouckého kraje ze dne 8. 3.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1FA" w:rsidRDefault="004341FA">
      <w:r>
        <w:separator/>
      </w:r>
    </w:p>
  </w:footnote>
  <w:footnote w:type="continuationSeparator" w:id="0">
    <w:p w:rsidR="004341FA" w:rsidRDefault="00434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CE" w:rsidRDefault="00DB6D88" w:rsidP="006A7FCE">
    <w:pPr>
      <w:pStyle w:val="Zhlav"/>
      <w:pBdr>
        <w:bottom w:val="single" w:sz="4" w:space="1" w:color="auto"/>
      </w:pBd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Zpráva k DZ - p</w:t>
    </w:r>
    <w:r w:rsidR="006A7FCE">
      <w:rPr>
        <w:rFonts w:ascii="Arial" w:hAnsi="Arial" w:cs="Arial"/>
        <w:i/>
      </w:rPr>
      <w:t>říloha č. 0</w:t>
    </w:r>
    <w:r>
      <w:rPr>
        <w:rFonts w:ascii="Arial" w:hAnsi="Arial" w:cs="Arial"/>
        <w:i/>
      </w:rPr>
      <w:t>1</w:t>
    </w:r>
  </w:p>
  <w:p w:rsidR="006A7FCE" w:rsidRPr="006A7FCE" w:rsidRDefault="006A7FCE" w:rsidP="006A7FCE">
    <w:pPr>
      <w:pStyle w:val="Zhlav"/>
      <w:pBdr>
        <w:bottom w:val="single" w:sz="4" w:space="1" w:color="auto"/>
      </w:pBd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Usnesení Komise pro dopravu Rady Olomouckého kraje ze dne 8. 3.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A0C06"/>
    <w:multiLevelType w:val="multilevel"/>
    <w:tmpl w:val="DBF009BE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C173CC"/>
    <w:multiLevelType w:val="multilevel"/>
    <w:tmpl w:val="48DA55F2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3" w15:restartNumberingAfterBreak="0">
    <w:nsid w:val="06395631"/>
    <w:multiLevelType w:val="multilevel"/>
    <w:tmpl w:val="DDB649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77D6CB5"/>
    <w:multiLevelType w:val="multilevel"/>
    <w:tmpl w:val="93BE6E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5" w15:restartNumberingAfterBreak="0">
    <w:nsid w:val="08FC5E01"/>
    <w:multiLevelType w:val="multilevel"/>
    <w:tmpl w:val="0B5C1B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A4E024E"/>
    <w:multiLevelType w:val="multilevel"/>
    <w:tmpl w:val="1CA8B16C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7" w15:restartNumberingAfterBreak="0">
    <w:nsid w:val="0A9E7BA6"/>
    <w:multiLevelType w:val="multilevel"/>
    <w:tmpl w:val="0FD607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0D010402"/>
    <w:multiLevelType w:val="multilevel"/>
    <w:tmpl w:val="530433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D8F52F5"/>
    <w:multiLevelType w:val="multilevel"/>
    <w:tmpl w:val="F7621296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0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A74DB"/>
    <w:multiLevelType w:val="hybridMultilevel"/>
    <w:tmpl w:val="4476BDA4"/>
    <w:lvl w:ilvl="0" w:tplc="A58A25E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527CC"/>
    <w:multiLevelType w:val="multilevel"/>
    <w:tmpl w:val="FF9239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9066DE"/>
    <w:multiLevelType w:val="multilevel"/>
    <w:tmpl w:val="D6622AFC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8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48139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2D9B482A"/>
    <w:multiLevelType w:val="multilevel"/>
    <w:tmpl w:val="A23C63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3BE3DB8"/>
    <w:multiLevelType w:val="multilevel"/>
    <w:tmpl w:val="B1DE2DAC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2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910A3"/>
    <w:multiLevelType w:val="hybridMultilevel"/>
    <w:tmpl w:val="BEAA1F60"/>
    <w:lvl w:ilvl="0" w:tplc="047667AA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710D82"/>
    <w:multiLevelType w:val="hybridMultilevel"/>
    <w:tmpl w:val="87F09152"/>
    <w:lvl w:ilvl="0" w:tplc="5C06D97A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00BC7"/>
    <w:multiLevelType w:val="hybridMultilevel"/>
    <w:tmpl w:val="B4302F04"/>
    <w:lvl w:ilvl="0" w:tplc="B5FC0C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 w15:restartNumberingAfterBreak="0">
    <w:nsid w:val="5558500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566A7350"/>
    <w:multiLevelType w:val="hybridMultilevel"/>
    <w:tmpl w:val="3EA00A1A"/>
    <w:lvl w:ilvl="0" w:tplc="9A6EE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B38AA"/>
    <w:multiLevelType w:val="multilevel"/>
    <w:tmpl w:val="CA6ADBAA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771A4E"/>
    <w:multiLevelType w:val="hybridMultilevel"/>
    <w:tmpl w:val="8E62E25C"/>
    <w:lvl w:ilvl="0" w:tplc="EBF6C61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F123FF"/>
    <w:multiLevelType w:val="multilevel"/>
    <w:tmpl w:val="535089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46" w15:restartNumberingAfterBreak="0">
    <w:nsid w:val="749662F7"/>
    <w:multiLevelType w:val="multilevel"/>
    <w:tmpl w:val="17F47278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47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404E42"/>
    <w:multiLevelType w:val="hybridMultilevel"/>
    <w:tmpl w:val="E3025F1A"/>
    <w:lvl w:ilvl="0" w:tplc="A52037E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7"/>
  </w:num>
  <w:num w:numId="3">
    <w:abstractNumId w:val="20"/>
  </w:num>
  <w:num w:numId="4">
    <w:abstractNumId w:val="12"/>
  </w:num>
  <w:num w:numId="5">
    <w:abstractNumId w:val="41"/>
  </w:num>
  <w:num w:numId="6">
    <w:abstractNumId w:val="8"/>
  </w:num>
  <w:num w:numId="7">
    <w:abstractNumId w:val="46"/>
  </w:num>
  <w:num w:numId="8">
    <w:abstractNumId w:val="3"/>
  </w:num>
  <w:num w:numId="9">
    <w:abstractNumId w:val="25"/>
  </w:num>
  <w:num w:numId="10">
    <w:abstractNumId w:val="36"/>
  </w:num>
  <w:num w:numId="11">
    <w:abstractNumId w:val="34"/>
  </w:num>
  <w:num w:numId="12">
    <w:abstractNumId w:val="49"/>
  </w:num>
  <w:num w:numId="13">
    <w:abstractNumId w:val="28"/>
  </w:num>
  <w:num w:numId="14">
    <w:abstractNumId w:val="10"/>
  </w:num>
  <w:num w:numId="15">
    <w:abstractNumId w:val="22"/>
  </w:num>
  <w:num w:numId="16">
    <w:abstractNumId w:val="43"/>
  </w:num>
  <w:num w:numId="17">
    <w:abstractNumId w:val="45"/>
  </w:num>
  <w:num w:numId="18">
    <w:abstractNumId w:val="4"/>
  </w:num>
  <w:num w:numId="19">
    <w:abstractNumId w:val="1"/>
  </w:num>
  <w:num w:numId="20">
    <w:abstractNumId w:val="14"/>
  </w:num>
  <w:num w:numId="21">
    <w:abstractNumId w:val="21"/>
  </w:num>
  <w:num w:numId="22">
    <w:abstractNumId w:val="9"/>
  </w:num>
  <w:num w:numId="23">
    <w:abstractNumId w:val="27"/>
  </w:num>
  <w:num w:numId="24">
    <w:abstractNumId w:val="17"/>
  </w:num>
  <w:num w:numId="25">
    <w:abstractNumId w:val="2"/>
  </w:num>
  <w:num w:numId="26">
    <w:abstractNumId w:val="6"/>
  </w:num>
  <w:num w:numId="27">
    <w:abstractNumId w:val="24"/>
  </w:num>
  <w:num w:numId="28">
    <w:abstractNumId w:val="39"/>
  </w:num>
  <w:num w:numId="29">
    <w:abstractNumId w:val="11"/>
  </w:num>
  <w:num w:numId="30">
    <w:abstractNumId w:val="5"/>
  </w:num>
  <w:num w:numId="31">
    <w:abstractNumId w:val="33"/>
  </w:num>
  <w:num w:numId="32">
    <w:abstractNumId w:val="19"/>
  </w:num>
  <w:num w:numId="33">
    <w:abstractNumId w:val="15"/>
  </w:num>
  <w:num w:numId="34">
    <w:abstractNumId w:val="7"/>
  </w:num>
  <w:num w:numId="35">
    <w:abstractNumId w:val="29"/>
  </w:num>
  <w:num w:numId="36">
    <w:abstractNumId w:val="42"/>
  </w:num>
  <w:num w:numId="37">
    <w:abstractNumId w:val="47"/>
  </w:num>
  <w:num w:numId="38">
    <w:abstractNumId w:val="40"/>
  </w:num>
  <w:num w:numId="39">
    <w:abstractNumId w:val="44"/>
  </w:num>
  <w:num w:numId="40">
    <w:abstractNumId w:val="18"/>
  </w:num>
  <w:num w:numId="41">
    <w:abstractNumId w:val="30"/>
  </w:num>
  <w:num w:numId="42">
    <w:abstractNumId w:val="35"/>
  </w:num>
  <w:num w:numId="43">
    <w:abstractNumId w:val="32"/>
  </w:num>
  <w:num w:numId="44">
    <w:abstractNumId w:val="26"/>
  </w:num>
  <w:num w:numId="45">
    <w:abstractNumId w:val="13"/>
  </w:num>
  <w:num w:numId="46">
    <w:abstractNumId w:val="38"/>
  </w:num>
  <w:num w:numId="47">
    <w:abstractNumId w:val="0"/>
  </w:num>
  <w:num w:numId="48">
    <w:abstractNumId w:val="16"/>
  </w:num>
  <w:num w:numId="49">
    <w:abstractNumId w:val="31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9"/>
    <w:rsid w:val="00016A34"/>
    <w:rsid w:val="00022A1A"/>
    <w:rsid w:val="00027542"/>
    <w:rsid w:val="000303A2"/>
    <w:rsid w:val="0004097C"/>
    <w:rsid w:val="00056E3E"/>
    <w:rsid w:val="000735AC"/>
    <w:rsid w:val="00090483"/>
    <w:rsid w:val="000A3363"/>
    <w:rsid w:val="000E6FFF"/>
    <w:rsid w:val="00115587"/>
    <w:rsid w:val="001270F7"/>
    <w:rsid w:val="0014185C"/>
    <w:rsid w:val="00151030"/>
    <w:rsid w:val="00153DD4"/>
    <w:rsid w:val="00194630"/>
    <w:rsid w:val="001C17BB"/>
    <w:rsid w:val="001C74EF"/>
    <w:rsid w:val="001D0F61"/>
    <w:rsid w:val="001D442A"/>
    <w:rsid w:val="001E5D0E"/>
    <w:rsid w:val="001F10DB"/>
    <w:rsid w:val="00201165"/>
    <w:rsid w:val="002016F4"/>
    <w:rsid w:val="00202866"/>
    <w:rsid w:val="002132FB"/>
    <w:rsid w:val="002165C9"/>
    <w:rsid w:val="00216FC8"/>
    <w:rsid w:val="00260A19"/>
    <w:rsid w:val="00270524"/>
    <w:rsid w:val="002862D4"/>
    <w:rsid w:val="0029103B"/>
    <w:rsid w:val="002C0E71"/>
    <w:rsid w:val="002C22E3"/>
    <w:rsid w:val="002C39A0"/>
    <w:rsid w:val="002D4B7C"/>
    <w:rsid w:val="002D5A86"/>
    <w:rsid w:val="003104FC"/>
    <w:rsid w:val="00311C22"/>
    <w:rsid w:val="003231A3"/>
    <w:rsid w:val="00324E2C"/>
    <w:rsid w:val="00334D2F"/>
    <w:rsid w:val="0034087B"/>
    <w:rsid w:val="00357377"/>
    <w:rsid w:val="00357F5F"/>
    <w:rsid w:val="00395768"/>
    <w:rsid w:val="003B0099"/>
    <w:rsid w:val="003B4082"/>
    <w:rsid w:val="003D21E8"/>
    <w:rsid w:val="003D2CC9"/>
    <w:rsid w:val="003E1F30"/>
    <w:rsid w:val="003E72D5"/>
    <w:rsid w:val="0040624A"/>
    <w:rsid w:val="00420C60"/>
    <w:rsid w:val="00424DCB"/>
    <w:rsid w:val="0042541C"/>
    <w:rsid w:val="004341FA"/>
    <w:rsid w:val="0043795C"/>
    <w:rsid w:val="00455147"/>
    <w:rsid w:val="004556B0"/>
    <w:rsid w:val="004559DF"/>
    <w:rsid w:val="00470D94"/>
    <w:rsid w:val="004850E8"/>
    <w:rsid w:val="00494660"/>
    <w:rsid w:val="004D2EA1"/>
    <w:rsid w:val="004F28FE"/>
    <w:rsid w:val="004F5DEE"/>
    <w:rsid w:val="00505990"/>
    <w:rsid w:val="00537F40"/>
    <w:rsid w:val="00544710"/>
    <w:rsid w:val="00555BA0"/>
    <w:rsid w:val="0059054C"/>
    <w:rsid w:val="00607DFA"/>
    <w:rsid w:val="00626AA9"/>
    <w:rsid w:val="00656B87"/>
    <w:rsid w:val="006658ED"/>
    <w:rsid w:val="006A53FD"/>
    <w:rsid w:val="006A7FCE"/>
    <w:rsid w:val="006B324E"/>
    <w:rsid w:val="006C6258"/>
    <w:rsid w:val="006F49F9"/>
    <w:rsid w:val="00703D79"/>
    <w:rsid w:val="0071113F"/>
    <w:rsid w:val="00726BCA"/>
    <w:rsid w:val="00736C87"/>
    <w:rsid w:val="00737143"/>
    <w:rsid w:val="007479DB"/>
    <w:rsid w:val="00757881"/>
    <w:rsid w:val="007834A3"/>
    <w:rsid w:val="007933A4"/>
    <w:rsid w:val="007A2D9B"/>
    <w:rsid w:val="007C098A"/>
    <w:rsid w:val="007C6A74"/>
    <w:rsid w:val="007C74CF"/>
    <w:rsid w:val="007D772B"/>
    <w:rsid w:val="007D7898"/>
    <w:rsid w:val="007E1CAE"/>
    <w:rsid w:val="007F290B"/>
    <w:rsid w:val="007F6B91"/>
    <w:rsid w:val="00815A1D"/>
    <w:rsid w:val="00822E9A"/>
    <w:rsid w:val="00823DF2"/>
    <w:rsid w:val="008362D4"/>
    <w:rsid w:val="00840D05"/>
    <w:rsid w:val="00862293"/>
    <w:rsid w:val="008E741F"/>
    <w:rsid w:val="00911FCE"/>
    <w:rsid w:val="00922A01"/>
    <w:rsid w:val="0095341A"/>
    <w:rsid w:val="00965020"/>
    <w:rsid w:val="00970B81"/>
    <w:rsid w:val="00997AEB"/>
    <w:rsid w:val="009D671C"/>
    <w:rsid w:val="009E4189"/>
    <w:rsid w:val="009F14D8"/>
    <w:rsid w:val="00A10E65"/>
    <w:rsid w:val="00A25B0E"/>
    <w:rsid w:val="00A6072C"/>
    <w:rsid w:val="00A71223"/>
    <w:rsid w:val="00A76BCC"/>
    <w:rsid w:val="00A90CC9"/>
    <w:rsid w:val="00A924EF"/>
    <w:rsid w:val="00A929EE"/>
    <w:rsid w:val="00AC0F08"/>
    <w:rsid w:val="00B11775"/>
    <w:rsid w:val="00B7615B"/>
    <w:rsid w:val="00B85D60"/>
    <w:rsid w:val="00BA5221"/>
    <w:rsid w:val="00C1249F"/>
    <w:rsid w:val="00C5727A"/>
    <w:rsid w:val="00CA7121"/>
    <w:rsid w:val="00CC74E6"/>
    <w:rsid w:val="00CE35E8"/>
    <w:rsid w:val="00CE40F6"/>
    <w:rsid w:val="00D034AE"/>
    <w:rsid w:val="00D06172"/>
    <w:rsid w:val="00D12858"/>
    <w:rsid w:val="00D45EF8"/>
    <w:rsid w:val="00D50BD5"/>
    <w:rsid w:val="00D60D3B"/>
    <w:rsid w:val="00D62112"/>
    <w:rsid w:val="00D63192"/>
    <w:rsid w:val="00D87B48"/>
    <w:rsid w:val="00D87F2F"/>
    <w:rsid w:val="00DB4AAD"/>
    <w:rsid w:val="00DB6D88"/>
    <w:rsid w:val="00DC2946"/>
    <w:rsid w:val="00DE4A6A"/>
    <w:rsid w:val="00E02991"/>
    <w:rsid w:val="00E04E9D"/>
    <w:rsid w:val="00E06C1A"/>
    <w:rsid w:val="00E07105"/>
    <w:rsid w:val="00E217F8"/>
    <w:rsid w:val="00E349AE"/>
    <w:rsid w:val="00E45E3A"/>
    <w:rsid w:val="00E75366"/>
    <w:rsid w:val="00EB7262"/>
    <w:rsid w:val="00ED5607"/>
    <w:rsid w:val="00F007CC"/>
    <w:rsid w:val="00F15A6D"/>
    <w:rsid w:val="00F17DBF"/>
    <w:rsid w:val="00F26E3F"/>
    <w:rsid w:val="00FA16B1"/>
    <w:rsid w:val="00FA21E3"/>
    <w:rsid w:val="00FB016A"/>
    <w:rsid w:val="00FB30EF"/>
    <w:rsid w:val="00FC1EC0"/>
    <w:rsid w:val="00FE1835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BB887C-9C99-439F-9372-BDD07EDB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12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42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42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9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10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14"/>
      </w:numPr>
      <w:spacing w:after="120"/>
    </w:pPr>
  </w:style>
  <w:style w:type="paragraph" w:customStyle="1" w:styleId="Znak2text">
    <w:name w:val="Znak2 text"/>
    <w:basedOn w:val="Text"/>
    <w:pPr>
      <w:numPr>
        <w:numId w:val="1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1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43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28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20"/>
      </w:numPr>
      <w:spacing w:after="120"/>
    </w:pPr>
  </w:style>
  <w:style w:type="paragraph" w:customStyle="1" w:styleId="Psmeno2text">
    <w:name w:val="Písmeno2 text"/>
    <w:basedOn w:val="Text"/>
    <w:pPr>
      <w:numPr>
        <w:numId w:val="23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29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42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36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37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38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39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40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41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44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45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46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47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48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49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50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4559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559DF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link w:val="Zkladntext"/>
    <w:rsid w:val="001C74EF"/>
    <w:rPr>
      <w:rFonts w:ascii="Arial" w:hAnsi="Arial"/>
      <w:bCs/>
      <w:noProof/>
      <w:sz w:val="24"/>
      <w:lang w:eastAsia="en-US"/>
    </w:rPr>
  </w:style>
  <w:style w:type="paragraph" w:styleId="Textbubliny">
    <w:name w:val="Balloon Text"/>
    <w:basedOn w:val="Normln"/>
    <w:link w:val="TextbublinyChar"/>
    <w:rsid w:val="002862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862D4"/>
    <w:rPr>
      <w:rFonts w:ascii="Segoe UI" w:hAnsi="Segoe UI" w:cs="Segoe UI"/>
      <w:sz w:val="18"/>
      <w:szCs w:val="18"/>
    </w:rPr>
  </w:style>
  <w:style w:type="character" w:customStyle="1" w:styleId="ZpatChar">
    <w:name w:val="Zápatí Char"/>
    <w:link w:val="Zpat"/>
    <w:rsid w:val="006A7F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Ladislav Růžička</dc:creator>
  <cp:keywords/>
  <cp:lastModifiedBy>Přecechtělová Lenka</cp:lastModifiedBy>
  <cp:revision>4</cp:revision>
  <cp:lastPrinted>2021-03-17T09:37:00Z</cp:lastPrinted>
  <dcterms:created xsi:type="dcterms:W3CDTF">2021-03-31T06:31:00Z</dcterms:created>
  <dcterms:modified xsi:type="dcterms:W3CDTF">2021-04-07T08:32:00Z</dcterms:modified>
</cp:coreProperties>
</file>