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9D" w:rsidRDefault="00570B9D" w:rsidP="003C72D4">
      <w:pPr>
        <w:pStyle w:val="slo1text"/>
        <w:rPr>
          <w:rFonts w:cs="Arial"/>
          <w:b/>
          <w:szCs w:val="24"/>
        </w:rPr>
      </w:pPr>
      <w:bookmarkStart w:id="0" w:name="_GoBack"/>
      <w:bookmarkEnd w:id="0"/>
      <w:r>
        <w:rPr>
          <w:rFonts w:cs="Arial"/>
          <w:b/>
          <w:szCs w:val="24"/>
        </w:rPr>
        <w:t>D</w:t>
      </w:r>
      <w:r w:rsidRPr="003E4CA0">
        <w:rPr>
          <w:rFonts w:cs="Arial"/>
          <w:b/>
          <w:szCs w:val="24"/>
        </w:rPr>
        <w:t>ůvodová zpráva:</w:t>
      </w:r>
    </w:p>
    <w:p w:rsidR="00570B9D" w:rsidRDefault="00570B9D" w:rsidP="003C72D4">
      <w:pPr>
        <w:pStyle w:val="slo1text"/>
        <w:rPr>
          <w:rFonts w:cs="Arial"/>
          <w:b/>
          <w:szCs w:val="24"/>
        </w:rPr>
      </w:pPr>
    </w:p>
    <w:p w:rsidR="0000370C" w:rsidRDefault="0000370C" w:rsidP="0000370C">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1</w:t>
      </w:r>
      <w:r w:rsidRPr="006560FE">
        <w:rPr>
          <w:rFonts w:cs="Arial"/>
          <w:b/>
          <w:szCs w:val="24"/>
        </w:rPr>
        <w:t xml:space="preserve">. </w:t>
      </w:r>
    </w:p>
    <w:p w:rsidR="007D791F" w:rsidRPr="00594B56" w:rsidRDefault="007D791F" w:rsidP="007D791F">
      <w:pPr>
        <w:pStyle w:val="Zkladntext"/>
        <w:pBdr>
          <w:top w:val="single" w:sz="4" w:space="1" w:color="auto"/>
          <w:left w:val="single" w:sz="4" w:space="4" w:color="auto"/>
          <w:bottom w:val="single" w:sz="4" w:space="1" w:color="auto"/>
          <w:right w:val="single" w:sz="4" w:space="4" w:color="auto"/>
        </w:pBdr>
        <w:spacing w:before="120"/>
        <w:rPr>
          <w:rStyle w:val="Tunznak"/>
          <w:bCs w:val="0"/>
          <w:szCs w:val="24"/>
        </w:rPr>
      </w:pPr>
      <w:r w:rsidRPr="00594B56">
        <w:rPr>
          <w:rStyle w:val="Tunznak"/>
          <w:bCs w:val="0"/>
          <w:szCs w:val="24"/>
        </w:rPr>
        <w:t>Uzavření smlouvy o budoucí kupní smlouvě na budoucí odkoupení části pozemku v </w:t>
      </w:r>
      <w:proofErr w:type="spellStart"/>
      <w:proofErr w:type="gramStart"/>
      <w:r w:rsidRPr="00594B56">
        <w:rPr>
          <w:rStyle w:val="Tunznak"/>
          <w:bCs w:val="0"/>
          <w:szCs w:val="24"/>
        </w:rPr>
        <w:t>k.ú</w:t>
      </w:r>
      <w:proofErr w:type="spellEnd"/>
      <w:r w:rsidRPr="00594B56">
        <w:rPr>
          <w:rStyle w:val="Tunznak"/>
          <w:bCs w:val="0"/>
          <w:szCs w:val="24"/>
        </w:rPr>
        <w:t>. a obci</w:t>
      </w:r>
      <w:proofErr w:type="gramEnd"/>
      <w:r w:rsidRPr="00594B56">
        <w:rPr>
          <w:rStyle w:val="Tunznak"/>
          <w:bCs w:val="0"/>
          <w:szCs w:val="24"/>
        </w:rPr>
        <w:t xml:space="preserve"> Mohelnice z vlastnictví Olomouckého kraje, z hospodaření Správy silnic Olomouckého kraje, příspěvkové organizace</w:t>
      </w:r>
      <w:r>
        <w:rPr>
          <w:rStyle w:val="Tunznak"/>
          <w:bCs w:val="0"/>
          <w:szCs w:val="24"/>
        </w:rPr>
        <w:t>,</w:t>
      </w:r>
      <w:r w:rsidRPr="00594B56">
        <w:rPr>
          <w:rStyle w:val="Tunznak"/>
          <w:bCs w:val="0"/>
          <w:szCs w:val="24"/>
        </w:rPr>
        <w:t xml:space="preserve"> do vlastnictví společnosti TRANSMO a.s. </w:t>
      </w:r>
    </w:p>
    <w:p w:rsidR="007D791F" w:rsidRPr="00E37F06" w:rsidRDefault="007D791F" w:rsidP="007D791F">
      <w:pPr>
        <w:pStyle w:val="Zkladntext"/>
        <w:spacing w:before="120"/>
        <w:rPr>
          <w:rStyle w:val="Tunznak"/>
          <w:b w:val="0"/>
          <w:bCs w:val="0"/>
          <w:szCs w:val="24"/>
        </w:rPr>
      </w:pPr>
      <w:r w:rsidRPr="00E37F06">
        <w:rPr>
          <w:rStyle w:val="Tunznak"/>
          <w:b w:val="0"/>
          <w:bCs w:val="0"/>
          <w:szCs w:val="24"/>
        </w:rPr>
        <w:t>Předmětný pozemek v hospodaření Správy silnic Olomouckého kraje, příspěvkové organizace se nachází v </w:t>
      </w:r>
      <w:proofErr w:type="spellStart"/>
      <w:proofErr w:type="gramStart"/>
      <w:r w:rsidRPr="00E37F06">
        <w:rPr>
          <w:rStyle w:val="Tunznak"/>
          <w:b w:val="0"/>
          <w:bCs w:val="0"/>
          <w:szCs w:val="24"/>
        </w:rPr>
        <w:t>k.ú</w:t>
      </w:r>
      <w:proofErr w:type="spellEnd"/>
      <w:r w:rsidRPr="00E37F06">
        <w:rPr>
          <w:rStyle w:val="Tunznak"/>
          <w:b w:val="0"/>
          <w:bCs w:val="0"/>
          <w:szCs w:val="24"/>
        </w:rPr>
        <w:t>. a obci</w:t>
      </w:r>
      <w:proofErr w:type="gramEnd"/>
      <w:r w:rsidRPr="00E37F06">
        <w:rPr>
          <w:rStyle w:val="Tunznak"/>
          <w:b w:val="0"/>
          <w:bCs w:val="0"/>
          <w:szCs w:val="24"/>
        </w:rPr>
        <w:t xml:space="preserve"> Mohelnice pod krajskou silnicí II/444 a jeho část o výměře cca 95 m2 by měla sloužit ke zřízení sjezdu k nemovitostem ve vlastnictví žadatele.</w:t>
      </w:r>
    </w:p>
    <w:p w:rsidR="007D791F" w:rsidRPr="00E37F06" w:rsidRDefault="007D791F" w:rsidP="007D791F">
      <w:pPr>
        <w:pStyle w:val="Zkladntext"/>
        <w:spacing w:before="120"/>
        <w:rPr>
          <w:rStyle w:val="Tunznak"/>
          <w:b w:val="0"/>
          <w:bCs w:val="0"/>
          <w:szCs w:val="24"/>
        </w:rPr>
      </w:pPr>
      <w:r w:rsidRPr="00E37F06">
        <w:rPr>
          <w:rStyle w:val="Tunznak"/>
          <w:b w:val="0"/>
          <w:bCs w:val="0"/>
          <w:szCs w:val="24"/>
        </w:rPr>
        <w:t>O uzavření smlouvy o budoucí kupní smlouvě na budoucí odkoupení části předmětného pozemku požádala společnost TRANSMO a.s., která bude na vedlejších pozemcích o celkové výměře cca 28 000 m2 realizovat výstavbu logistického centra a hobby marketu. Na části pozemku ve vlastnictví kraje by měl být vybudován samostatný vjezd k logistickému centru.</w:t>
      </w:r>
    </w:p>
    <w:p w:rsidR="007D791F" w:rsidRPr="00594B56" w:rsidRDefault="007D791F" w:rsidP="007D791F">
      <w:pPr>
        <w:widowControl w:val="0"/>
        <w:spacing w:before="120" w:after="120" w:line="240" w:lineRule="auto"/>
        <w:jc w:val="both"/>
        <w:rPr>
          <w:rFonts w:ascii="Arial" w:hAnsi="Arial" w:cs="Arial"/>
          <w:b/>
          <w:sz w:val="24"/>
          <w:szCs w:val="24"/>
        </w:rPr>
      </w:pPr>
      <w:r w:rsidRPr="00594B56">
        <w:rPr>
          <w:rFonts w:ascii="Arial" w:hAnsi="Arial" w:cs="Arial"/>
          <w:b/>
          <w:sz w:val="24"/>
          <w:szCs w:val="24"/>
        </w:rPr>
        <w:t>Vyjádření odboru dopravy a silničního hospodářství ze dne 13. 1. 2021:</w:t>
      </w:r>
    </w:p>
    <w:p w:rsidR="007D791F" w:rsidRPr="00152B86" w:rsidRDefault="007D791F" w:rsidP="007D791F">
      <w:pPr>
        <w:pStyle w:val="Zkladntext"/>
        <w:spacing w:before="120"/>
        <w:rPr>
          <w:rStyle w:val="Tunznak"/>
          <w:b w:val="0"/>
          <w:bCs w:val="0"/>
          <w:szCs w:val="24"/>
        </w:rPr>
      </w:pPr>
      <w:r w:rsidRPr="00594B56">
        <w:rPr>
          <w:rFonts w:cs="Arial"/>
          <w:szCs w:val="24"/>
        </w:rPr>
        <w:t xml:space="preserve">Odbor dopravy a silničního hospodářství na základě stanoviska Správy silnic Olomouckého kraje, příspěvkové organizace nesouhlasí s uzavřením smlouvy o budoucí kupní smlouvě na budoucí odprodej části předmětného pozemku do vlastnictví společnosti </w:t>
      </w:r>
      <w:r w:rsidRPr="00152B86">
        <w:rPr>
          <w:rStyle w:val="Tunznak"/>
          <w:b w:val="0"/>
          <w:bCs w:val="0"/>
          <w:szCs w:val="24"/>
        </w:rPr>
        <w:t>TRANSMO a.s. Předmětná část pozemku je součástí tělesa silnice II/444 evidované v krajské silniční síti. Zřízení sjezdu na části pozemku není důvodem pro převod vlastnictví. Nové dopravní připojení z krajské komunikace Správa silnic Olomouckého kraje, příspěvková organizace řeší uzavřením „Nájemní smlouvy a smlouvy o budoucí smlouvě o zřízení služebnosti – sjezdu.“</w:t>
      </w:r>
    </w:p>
    <w:p w:rsidR="007D791F" w:rsidRDefault="007D791F" w:rsidP="007D791F">
      <w:pPr>
        <w:pStyle w:val="Zkladntext"/>
        <w:spacing w:before="120"/>
        <w:rPr>
          <w:b/>
          <w:szCs w:val="24"/>
        </w:rPr>
      </w:pPr>
      <w:r>
        <w:rPr>
          <w:rStyle w:val="Tunznak"/>
          <w:rFonts w:cs="Arial"/>
          <w:bCs w:val="0"/>
          <w:szCs w:val="24"/>
        </w:rPr>
        <w:t xml:space="preserve">Rada Olomouckého kraje </w:t>
      </w:r>
      <w:r w:rsidRPr="008E5113">
        <w:rPr>
          <w:rStyle w:val="Tunznak"/>
          <w:rFonts w:cs="Arial"/>
          <w:b w:val="0"/>
          <w:bCs w:val="0"/>
          <w:szCs w:val="24"/>
        </w:rPr>
        <w:t xml:space="preserve">na základě návrhu K – MP a odboru majetkového, právního a správních činností </w:t>
      </w:r>
      <w:r>
        <w:rPr>
          <w:rStyle w:val="Tunznak"/>
          <w:rFonts w:cs="Arial"/>
          <w:bCs w:val="0"/>
          <w:szCs w:val="24"/>
        </w:rPr>
        <w:t xml:space="preserve">doporučuje Zastupitelstvu Olomouckého kraje </w:t>
      </w:r>
      <w:r w:rsidRPr="00594B56">
        <w:rPr>
          <w:rFonts w:cs="Arial"/>
          <w:b/>
          <w:szCs w:val="24"/>
        </w:rPr>
        <w:t xml:space="preserve">nevyhovět žádosti společnosti </w:t>
      </w:r>
      <w:r w:rsidRPr="00594B56">
        <w:rPr>
          <w:rStyle w:val="Tunznak"/>
          <w:bCs w:val="0"/>
          <w:szCs w:val="24"/>
        </w:rPr>
        <w:t xml:space="preserve">TRANSMO a.s., IČO: </w:t>
      </w:r>
      <w:r w:rsidRPr="00594B56">
        <w:rPr>
          <w:b/>
          <w:szCs w:val="24"/>
        </w:rPr>
        <w:t xml:space="preserve">27825906, o uzavření smlouvy o budoucí kupní smlouvě na budoucí odkoupení části pozemku </w:t>
      </w:r>
      <w:proofErr w:type="spellStart"/>
      <w:r w:rsidRPr="00594B56">
        <w:rPr>
          <w:b/>
          <w:szCs w:val="24"/>
        </w:rPr>
        <w:t>parc</w:t>
      </w:r>
      <w:proofErr w:type="spellEnd"/>
      <w:r w:rsidRPr="00594B56">
        <w:rPr>
          <w:b/>
          <w:szCs w:val="24"/>
        </w:rPr>
        <w:t xml:space="preserve">. </w:t>
      </w:r>
      <w:proofErr w:type="gramStart"/>
      <w:r w:rsidRPr="00594B56">
        <w:rPr>
          <w:b/>
          <w:szCs w:val="24"/>
        </w:rPr>
        <w:t>č.</w:t>
      </w:r>
      <w:proofErr w:type="gramEnd"/>
      <w:r w:rsidRPr="00594B56">
        <w:rPr>
          <w:b/>
          <w:szCs w:val="24"/>
        </w:rPr>
        <w:t xml:space="preserve"> 3013/5 </w:t>
      </w:r>
      <w:proofErr w:type="spellStart"/>
      <w:r w:rsidRPr="00594B56">
        <w:rPr>
          <w:b/>
          <w:szCs w:val="24"/>
        </w:rPr>
        <w:t>ost</w:t>
      </w:r>
      <w:proofErr w:type="spellEnd"/>
      <w:r w:rsidRPr="00594B56">
        <w:rPr>
          <w:b/>
          <w:szCs w:val="24"/>
        </w:rPr>
        <w:t xml:space="preserve">. </w:t>
      </w:r>
      <w:proofErr w:type="spellStart"/>
      <w:r w:rsidRPr="00594B56">
        <w:rPr>
          <w:b/>
          <w:szCs w:val="24"/>
        </w:rPr>
        <w:t>pl</w:t>
      </w:r>
      <w:proofErr w:type="spellEnd"/>
      <w:r w:rsidRPr="00594B56">
        <w:rPr>
          <w:b/>
          <w:szCs w:val="24"/>
        </w:rPr>
        <w:t>. o výměře cca 95 m2 v </w:t>
      </w:r>
      <w:proofErr w:type="spellStart"/>
      <w:r w:rsidRPr="00594B56">
        <w:rPr>
          <w:b/>
          <w:szCs w:val="24"/>
        </w:rPr>
        <w:t>k.ú</w:t>
      </w:r>
      <w:proofErr w:type="spellEnd"/>
      <w:r w:rsidRPr="00594B56">
        <w:rPr>
          <w:b/>
          <w:szCs w:val="24"/>
        </w:rPr>
        <w:t>. a obci Mohelnice z vlastnictví Olomouckého kraje, z hospodaření Správy silnic Olomouckého kraje, příspěvkové organizace</w:t>
      </w:r>
      <w:r>
        <w:rPr>
          <w:b/>
          <w:szCs w:val="24"/>
        </w:rPr>
        <w:t>,</w:t>
      </w:r>
      <w:r w:rsidRPr="00594B56">
        <w:rPr>
          <w:b/>
          <w:szCs w:val="24"/>
        </w:rPr>
        <w:t xml:space="preserve"> z důvodu potřebnosti pozemku pro činnost příspěvkové organizace.</w:t>
      </w:r>
    </w:p>
    <w:p w:rsidR="00A4676C" w:rsidRDefault="00A4676C" w:rsidP="0000370C">
      <w:pPr>
        <w:pStyle w:val="slo1text"/>
        <w:tabs>
          <w:tab w:val="left" w:pos="708"/>
        </w:tabs>
        <w:spacing w:before="120"/>
        <w:rPr>
          <w:rFonts w:cs="Arial"/>
          <w:b/>
          <w:szCs w:val="24"/>
        </w:rPr>
      </w:pPr>
    </w:p>
    <w:p w:rsidR="00D033A6" w:rsidRDefault="00D033A6" w:rsidP="0000370C">
      <w:pPr>
        <w:pStyle w:val="slo1text"/>
        <w:tabs>
          <w:tab w:val="left" w:pos="708"/>
        </w:tabs>
        <w:spacing w:before="120"/>
        <w:rPr>
          <w:rFonts w:cs="Arial"/>
          <w:b/>
          <w:szCs w:val="24"/>
        </w:rPr>
      </w:pPr>
    </w:p>
    <w:p w:rsidR="00D033A6" w:rsidRDefault="00D033A6" w:rsidP="0000370C">
      <w:pPr>
        <w:pStyle w:val="slo1text"/>
        <w:tabs>
          <w:tab w:val="left" w:pos="708"/>
        </w:tabs>
        <w:spacing w:before="120"/>
        <w:rPr>
          <w:rFonts w:cs="Arial"/>
          <w:b/>
          <w:szCs w:val="24"/>
        </w:rPr>
      </w:pPr>
    </w:p>
    <w:p w:rsidR="00D033A6" w:rsidRPr="00F9001E" w:rsidRDefault="00D033A6" w:rsidP="00D033A6">
      <w:pPr>
        <w:spacing w:before="120" w:after="120" w:line="240" w:lineRule="auto"/>
        <w:rPr>
          <w:rFonts w:ascii="Arial" w:hAnsi="Arial" w:cs="Arial"/>
          <w:sz w:val="24"/>
          <w:szCs w:val="24"/>
        </w:rPr>
      </w:pPr>
      <w:r w:rsidRPr="00F9001E">
        <w:rPr>
          <w:rFonts w:ascii="Arial" w:hAnsi="Arial" w:cs="Arial"/>
          <w:sz w:val="24"/>
          <w:szCs w:val="24"/>
          <w:u w:val="single"/>
        </w:rPr>
        <w:t>Příloha</w:t>
      </w:r>
      <w:r w:rsidRPr="00F9001E">
        <w:rPr>
          <w:rFonts w:ascii="Arial" w:hAnsi="Arial" w:cs="Arial"/>
          <w:sz w:val="24"/>
          <w:szCs w:val="24"/>
        </w:rPr>
        <w:t>:</w:t>
      </w:r>
    </w:p>
    <w:p w:rsidR="00D033A6" w:rsidRDefault="00D033A6" w:rsidP="00D033A6">
      <w:pPr>
        <w:widowControl w:val="0"/>
        <w:spacing w:before="120" w:after="120" w:line="240" w:lineRule="auto"/>
        <w:jc w:val="both"/>
        <w:outlineLvl w:val="0"/>
        <w:rPr>
          <w:b/>
        </w:rPr>
      </w:pPr>
      <w:r>
        <w:rPr>
          <w:rFonts w:ascii="Arial" w:eastAsia="Times New Roman" w:hAnsi="Arial" w:cs="Arial"/>
          <w:sz w:val="24"/>
          <w:szCs w:val="24"/>
          <w:lang w:eastAsia="cs-CZ"/>
        </w:rPr>
        <w:t>Zp</w:t>
      </w:r>
      <w:r w:rsidR="00ED6365">
        <w:rPr>
          <w:rFonts w:ascii="Arial" w:eastAsia="Times New Roman" w:hAnsi="Arial" w:cs="Arial"/>
          <w:sz w:val="24"/>
          <w:szCs w:val="24"/>
          <w:lang w:eastAsia="cs-CZ"/>
        </w:rPr>
        <w:t>ráva k </w:t>
      </w:r>
      <w:proofErr w:type="spellStart"/>
      <w:r w:rsidR="00ED6365">
        <w:rPr>
          <w:rFonts w:ascii="Arial" w:eastAsia="Times New Roman" w:hAnsi="Arial" w:cs="Arial"/>
          <w:sz w:val="24"/>
          <w:szCs w:val="24"/>
          <w:lang w:eastAsia="cs-CZ"/>
        </w:rPr>
        <w:t>DZ_příloha</w:t>
      </w:r>
      <w:proofErr w:type="spellEnd"/>
      <w:r w:rsidR="00ED6365">
        <w:rPr>
          <w:rFonts w:ascii="Arial" w:eastAsia="Times New Roman" w:hAnsi="Arial" w:cs="Arial"/>
          <w:sz w:val="24"/>
          <w:szCs w:val="24"/>
          <w:lang w:eastAsia="cs-CZ"/>
        </w:rPr>
        <w:t xml:space="preserve"> č. </w:t>
      </w:r>
      <w:proofErr w:type="gramStart"/>
      <w:r w:rsidR="00ED6365">
        <w:rPr>
          <w:rFonts w:ascii="Arial" w:eastAsia="Times New Roman" w:hAnsi="Arial" w:cs="Arial"/>
          <w:sz w:val="24"/>
          <w:szCs w:val="24"/>
          <w:lang w:eastAsia="cs-CZ"/>
        </w:rPr>
        <w:t>01-snímek</w:t>
      </w:r>
      <w:proofErr w:type="gramEnd"/>
      <w:r w:rsidR="00ED6365">
        <w:rPr>
          <w:rFonts w:ascii="Arial" w:eastAsia="Times New Roman" w:hAnsi="Arial" w:cs="Arial"/>
          <w:sz w:val="24"/>
          <w:szCs w:val="24"/>
          <w:lang w:eastAsia="cs-CZ"/>
        </w:rPr>
        <w:t xml:space="preserve"> 10</w:t>
      </w:r>
      <w:r>
        <w:rPr>
          <w:rFonts w:ascii="Arial" w:eastAsia="Times New Roman" w:hAnsi="Arial" w:cs="Arial"/>
          <w:sz w:val="24"/>
          <w:szCs w:val="24"/>
          <w:lang w:eastAsia="cs-CZ"/>
        </w:rPr>
        <w:t>.1.</w:t>
      </w:r>
    </w:p>
    <w:p w:rsidR="00D033A6" w:rsidRDefault="00D033A6" w:rsidP="0000370C">
      <w:pPr>
        <w:pStyle w:val="slo1text"/>
        <w:tabs>
          <w:tab w:val="left" w:pos="708"/>
        </w:tabs>
        <w:spacing w:before="120"/>
        <w:rPr>
          <w:rFonts w:cs="Arial"/>
          <w:b/>
          <w:szCs w:val="24"/>
        </w:rPr>
      </w:pPr>
    </w:p>
    <w:sectPr w:rsidR="00D033A6">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FAB" w:rsidRDefault="00B83FAB">
      <w:r>
        <w:separator/>
      </w:r>
    </w:p>
  </w:endnote>
  <w:endnote w:type="continuationSeparator" w:id="0">
    <w:p w:rsidR="00B83FAB" w:rsidRDefault="00B8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0C6E5F">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C40485">
      <w:rPr>
        <w:rFonts w:ascii="Arial" w:hAnsi="Arial" w:cs="Arial"/>
      </w:rPr>
      <w:t>2</w:t>
    </w:r>
    <w:r w:rsidR="00A4676C">
      <w:rPr>
        <w:rFonts w:ascii="Arial" w:hAnsi="Arial" w:cs="Arial"/>
      </w:rPr>
      <w:t>6</w:t>
    </w:r>
    <w:r w:rsidRPr="007A6D2F">
      <w:rPr>
        <w:rFonts w:ascii="Arial" w:hAnsi="Arial" w:cs="Arial"/>
      </w:rPr>
      <w:t>.</w:t>
    </w:r>
    <w:r w:rsidR="00FA64C9" w:rsidRPr="007A6D2F">
      <w:rPr>
        <w:rFonts w:ascii="Arial" w:hAnsi="Arial" w:cs="Arial"/>
      </w:rPr>
      <w:t xml:space="preserve"> </w:t>
    </w:r>
    <w:r w:rsidR="00A4676C">
      <w:rPr>
        <w:rFonts w:ascii="Arial" w:hAnsi="Arial" w:cs="Arial"/>
      </w:rPr>
      <w:t>4</w:t>
    </w:r>
    <w:r w:rsidRPr="007A6D2F">
      <w:rPr>
        <w:rFonts w:ascii="Arial" w:hAnsi="Arial" w:cs="Arial"/>
      </w:rPr>
      <w:t>. 20</w:t>
    </w:r>
    <w:r w:rsidR="0017614F">
      <w:rPr>
        <w:rFonts w:ascii="Arial" w:hAnsi="Arial" w:cs="Arial"/>
      </w:rPr>
      <w:t>2</w:t>
    </w:r>
    <w:r w:rsidR="00140535">
      <w:rPr>
        <w:rFonts w:ascii="Arial" w:hAnsi="Arial" w:cs="Arial"/>
      </w:rPr>
      <w:t>1</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57796E">
      <w:rPr>
        <w:rStyle w:val="slostrnky"/>
        <w:rFonts w:cs="Arial"/>
        <w:noProof/>
      </w:rPr>
      <w:t>1</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57796E">
      <w:rPr>
        <w:rStyle w:val="slostrnky"/>
        <w:rFonts w:cs="Arial"/>
        <w:noProof/>
      </w:rPr>
      <w:t>1</w:t>
    </w:r>
    <w:r w:rsidRPr="007A6D2F">
      <w:rPr>
        <w:rStyle w:val="slostrnky"/>
        <w:rFonts w:cs="Arial"/>
      </w:rPr>
      <w:fldChar w:fldCharType="end"/>
    </w:r>
    <w:r w:rsidRPr="007A6D2F">
      <w:rPr>
        <w:rFonts w:ascii="Arial" w:hAnsi="Arial" w:cs="Arial"/>
      </w:rPr>
      <w:t>)</w:t>
    </w:r>
  </w:p>
  <w:p w:rsidR="00EC1F11" w:rsidRPr="007A6D2F" w:rsidRDefault="00ED6365" w:rsidP="000C6E5F">
    <w:pPr>
      <w:pStyle w:val="Zpat"/>
      <w:pBdr>
        <w:top w:val="single" w:sz="4" w:space="1" w:color="auto"/>
      </w:pBdr>
      <w:tabs>
        <w:tab w:val="left" w:pos="3420"/>
      </w:tabs>
      <w:spacing w:after="0"/>
      <w:rPr>
        <w:rFonts w:ascii="Arial" w:hAnsi="Arial" w:cs="Arial"/>
      </w:rPr>
    </w:pPr>
    <w:proofErr w:type="gramStart"/>
    <w:r>
      <w:rPr>
        <w:rFonts w:ascii="Arial" w:hAnsi="Arial" w:cs="Arial"/>
      </w:rPr>
      <w:t>10</w:t>
    </w:r>
    <w:r w:rsidR="00EC1F11" w:rsidRPr="007A6D2F">
      <w:rPr>
        <w:rFonts w:ascii="Arial" w:hAnsi="Arial" w:cs="Arial"/>
      </w:rPr>
      <w:t>.</w:t>
    </w:r>
    <w:r w:rsidR="003915BB" w:rsidRPr="007A6D2F">
      <w:rPr>
        <w:rFonts w:ascii="Arial" w:hAnsi="Arial" w:cs="Arial"/>
      </w:rPr>
      <w:t>1</w:t>
    </w:r>
    <w:proofErr w:type="gramEnd"/>
    <w:r w:rsidR="00EC1F11" w:rsidRPr="007A6D2F">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FAB" w:rsidRDefault="00B83FAB">
      <w:r>
        <w:separator/>
      </w:r>
    </w:p>
  </w:footnote>
  <w:footnote w:type="continuationSeparator" w:id="0">
    <w:p w:rsidR="00B83FAB" w:rsidRDefault="00B83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3"/>
  </w:num>
  <w:num w:numId="4">
    <w:abstractNumId w:val="30"/>
  </w:num>
  <w:num w:numId="5">
    <w:abstractNumId w:val="19"/>
  </w:num>
  <w:num w:numId="6">
    <w:abstractNumId w:val="35"/>
  </w:num>
  <w:num w:numId="7">
    <w:abstractNumId w:val="45"/>
  </w:num>
  <w:num w:numId="8">
    <w:abstractNumId w:val="5"/>
  </w:num>
  <w:num w:numId="9">
    <w:abstractNumId w:val="24"/>
  </w:num>
  <w:num w:numId="10">
    <w:abstractNumId w:val="7"/>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5"/>
  </w:num>
  <w:num w:numId="18">
    <w:abstractNumId w:val="22"/>
  </w:num>
  <w:num w:numId="19">
    <w:abstractNumId w:val="9"/>
  </w:num>
  <w:num w:numId="20">
    <w:abstractNumId w:val="34"/>
  </w:num>
  <w:num w:numId="21">
    <w:abstractNumId w:val="1"/>
  </w:num>
  <w:num w:numId="22">
    <w:abstractNumId w:val="12"/>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1"/>
  </w:num>
  <w:num w:numId="31">
    <w:abstractNumId w:val="27"/>
  </w:num>
  <w:num w:numId="32">
    <w:abstractNumId w:val="31"/>
  </w:num>
  <w:num w:numId="33">
    <w:abstractNumId w:val="39"/>
  </w:num>
  <w:num w:numId="34">
    <w:abstractNumId w:val="18"/>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3"/>
  </w:num>
  <w:num w:numId="42">
    <w:abstractNumId w:val="32"/>
  </w:num>
  <w:num w:numId="43">
    <w:abstractNumId w:val="3"/>
  </w:num>
  <w:num w:numId="44">
    <w:abstractNumId w:val="17"/>
  </w:num>
  <w:num w:numId="45">
    <w:abstractNumId w:val="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4"/>
  </w:num>
  <w:num w:numId="49">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409F"/>
    <w:rsid w:val="000645BD"/>
    <w:rsid w:val="0006530A"/>
    <w:rsid w:val="000658AD"/>
    <w:rsid w:val="00065F08"/>
    <w:rsid w:val="0006633E"/>
    <w:rsid w:val="0006770F"/>
    <w:rsid w:val="00067DA0"/>
    <w:rsid w:val="00073214"/>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0535"/>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779"/>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A51"/>
    <w:rsid w:val="004B60A7"/>
    <w:rsid w:val="004B68B0"/>
    <w:rsid w:val="004B6DD8"/>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0B9D"/>
    <w:rsid w:val="00571B49"/>
    <w:rsid w:val="00571EEB"/>
    <w:rsid w:val="00572C57"/>
    <w:rsid w:val="00572D3F"/>
    <w:rsid w:val="00573E45"/>
    <w:rsid w:val="005740FE"/>
    <w:rsid w:val="00574152"/>
    <w:rsid w:val="00574179"/>
    <w:rsid w:val="00574DF3"/>
    <w:rsid w:val="005755AE"/>
    <w:rsid w:val="00576B33"/>
    <w:rsid w:val="0057796E"/>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3739"/>
    <w:rsid w:val="00634F6F"/>
    <w:rsid w:val="006350EE"/>
    <w:rsid w:val="00635A5B"/>
    <w:rsid w:val="00635D84"/>
    <w:rsid w:val="006362EC"/>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4076"/>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55E"/>
    <w:rsid w:val="007D476A"/>
    <w:rsid w:val="007D63F6"/>
    <w:rsid w:val="007D791F"/>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113"/>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E5844"/>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3FAB"/>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33A6"/>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135"/>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365"/>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796E"/>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57796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7796E"/>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854DC-38E8-4DE4-B937-D138F968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1835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2021-04-06T07:39:00Z</cp:lastPrinted>
  <dcterms:created xsi:type="dcterms:W3CDTF">2021-04-06T07:41:00Z</dcterms:created>
  <dcterms:modified xsi:type="dcterms:W3CDTF">2021-04-06T07:41:00Z</dcterms:modified>
</cp:coreProperties>
</file>