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8F4" w:rsidRPr="00070472" w:rsidRDefault="00070472" w:rsidP="00353C32">
      <w:pPr>
        <w:pStyle w:val="Dopisosloven"/>
        <w:spacing w:after="360"/>
        <w:rPr>
          <w:b/>
        </w:rPr>
      </w:pPr>
      <w:r w:rsidRPr="00070472">
        <w:rPr>
          <w:b/>
        </w:rPr>
        <w:t>Důvodová zpráva</w:t>
      </w:r>
    </w:p>
    <w:p w:rsidR="0003546D" w:rsidRDefault="0003546D" w:rsidP="0003546D">
      <w:pPr>
        <w:spacing w:before="100" w:after="240"/>
        <w:jc w:val="both"/>
        <w:rPr>
          <w:lang w:eastAsia="en-US"/>
        </w:rPr>
      </w:pPr>
      <w:r>
        <w:rPr>
          <w:lang w:eastAsia="en-US"/>
        </w:rPr>
        <w:t xml:space="preserve">V souladu s postupem projednávání žádostí o poskytnutí individuálních dotací dle „Zásad pro poskytování individuálních dotací z rozpočtu Olomouckého kraje v roce 2021“ schválených </w:t>
      </w:r>
      <w:r>
        <w:rPr>
          <w:rFonts w:cs="Arial"/>
        </w:rPr>
        <w:t xml:space="preserve">Zastupitelstvem Olomouckého kraje usnesením č.UZ/3/15/2021 </w:t>
      </w:r>
      <w:r>
        <w:rPr>
          <w:rFonts w:cs="Arial"/>
          <w:bCs/>
        </w:rPr>
        <w:t xml:space="preserve">ze dne </w:t>
      </w:r>
      <w:r w:rsidR="00353C32">
        <w:rPr>
          <w:rFonts w:cs="Arial"/>
          <w:bCs/>
        </w:rPr>
        <w:br/>
      </w:r>
      <w:r>
        <w:rPr>
          <w:rFonts w:cs="Arial"/>
          <w:bCs/>
        </w:rPr>
        <w:t xml:space="preserve">22. 02. 2021 (dále jen „Zásady“) </w:t>
      </w:r>
      <w:r>
        <w:rPr>
          <w:lang w:eastAsia="en-US"/>
        </w:rPr>
        <w:t>předkládáme k projednání žádosti o poskytnutí individuální dotace</w:t>
      </w:r>
      <w:r>
        <w:rPr>
          <w:b/>
          <w:lang w:eastAsia="en-US"/>
        </w:rPr>
        <w:t xml:space="preserve"> </w:t>
      </w:r>
      <w:r>
        <w:rPr>
          <w:lang w:eastAsia="en-US"/>
        </w:rPr>
        <w:t xml:space="preserve">v oblasti </w:t>
      </w:r>
      <w:r>
        <w:rPr>
          <w:rFonts w:cs="Arial"/>
        </w:rPr>
        <w:t>životního prostředí a zemědělství.</w:t>
      </w:r>
      <w:r>
        <w:rPr>
          <w:lang w:eastAsia="en-US"/>
        </w:rPr>
        <w:t xml:space="preserve"> </w:t>
      </w:r>
    </w:p>
    <w:p w:rsidR="005C304C" w:rsidRDefault="005C304C" w:rsidP="005C304C">
      <w:pPr>
        <w:pStyle w:val="Zkladntextodsazen"/>
        <w:spacing w:after="240"/>
        <w:ind w:left="0"/>
        <w:jc w:val="both"/>
        <w:rPr>
          <w:rFonts w:cs="Arial"/>
        </w:rPr>
      </w:pPr>
      <w:r w:rsidRPr="005C304C">
        <w:rPr>
          <w:rFonts w:cs="Arial"/>
        </w:rPr>
        <w:t>Jedná se o žádost</w:t>
      </w:r>
      <w:r w:rsidR="00CA51F0">
        <w:rPr>
          <w:rFonts w:cs="Arial"/>
        </w:rPr>
        <w:t>i</w:t>
      </w:r>
      <w:r w:rsidRPr="005C304C">
        <w:rPr>
          <w:rFonts w:cs="Arial"/>
        </w:rPr>
        <w:t xml:space="preserve"> </w:t>
      </w:r>
      <w:r w:rsidR="00CA51F0">
        <w:rPr>
          <w:rFonts w:cs="Arial"/>
        </w:rPr>
        <w:t>o</w:t>
      </w:r>
      <w:r w:rsidRPr="005C304C">
        <w:rPr>
          <w:rFonts w:cs="Arial"/>
        </w:rPr>
        <w:t xml:space="preserve"> poskytnutí dotace na realizaci </w:t>
      </w:r>
      <w:r w:rsidR="005E48E3">
        <w:rPr>
          <w:rFonts w:cs="Arial"/>
        </w:rPr>
        <w:t>akc</w:t>
      </w:r>
      <w:r w:rsidR="00CA51F0">
        <w:rPr>
          <w:rFonts w:cs="Arial"/>
        </w:rPr>
        <w:t>í</w:t>
      </w:r>
      <w:r w:rsidR="007E181B">
        <w:rPr>
          <w:rFonts w:cs="Arial"/>
        </w:rPr>
        <w:t xml:space="preserve"> s</w:t>
      </w:r>
      <w:r w:rsidR="00DB4A97">
        <w:rPr>
          <w:rFonts w:cs="Arial"/>
        </w:rPr>
        <w:t> </w:t>
      </w:r>
      <w:r w:rsidR="007E181B">
        <w:rPr>
          <w:rFonts w:cs="Arial"/>
        </w:rPr>
        <w:t>názvem</w:t>
      </w:r>
      <w:r w:rsidR="00DB4A97">
        <w:rPr>
          <w:rFonts w:cs="Arial"/>
        </w:rPr>
        <w:t>:</w:t>
      </w:r>
      <w:r w:rsidR="00E84C7F">
        <w:rPr>
          <w:rFonts w:cs="Arial"/>
        </w:rPr>
        <w:t xml:space="preserve"> </w:t>
      </w:r>
    </w:p>
    <w:p w:rsidR="008F7637" w:rsidRPr="003F4CC4" w:rsidRDefault="008F7637" w:rsidP="00E80985">
      <w:pPr>
        <w:pStyle w:val="Odstavecseseznamem"/>
        <w:numPr>
          <w:ilvl w:val="0"/>
          <w:numId w:val="56"/>
        </w:numPr>
        <w:shd w:val="clear" w:color="auto" w:fill="E7E6E6" w:themeFill="background2"/>
        <w:contextualSpacing/>
        <w:jc w:val="both"/>
        <w:rPr>
          <w:rFonts w:ascii="Arial" w:hAnsi="Arial" w:cs="Arial"/>
          <w:b/>
          <w:sz w:val="24"/>
          <w:szCs w:val="24"/>
          <w:highlight w:val="lightGray"/>
          <w:u w:val="single"/>
        </w:rPr>
      </w:pPr>
      <w:r w:rsidRPr="003F4CC4">
        <w:rPr>
          <w:rFonts w:ascii="Arial" w:hAnsi="Arial" w:cs="Arial"/>
          <w:b/>
          <w:sz w:val="24"/>
          <w:szCs w:val="24"/>
          <w:highlight w:val="lightGray"/>
          <w:u w:val="single"/>
        </w:rPr>
        <w:t xml:space="preserve">Národní výstava psů </w:t>
      </w:r>
      <w:proofErr w:type="spellStart"/>
      <w:r w:rsidRPr="003F4CC4">
        <w:rPr>
          <w:rFonts w:ascii="Arial" w:hAnsi="Arial" w:cs="Arial"/>
          <w:b/>
          <w:sz w:val="24"/>
          <w:szCs w:val="24"/>
          <w:highlight w:val="lightGray"/>
          <w:u w:val="single"/>
        </w:rPr>
        <w:t>Floracanis</w:t>
      </w:r>
      <w:proofErr w:type="spellEnd"/>
      <w:r w:rsidRPr="003F4CC4">
        <w:rPr>
          <w:rFonts w:ascii="Arial" w:hAnsi="Arial" w:cs="Arial"/>
          <w:b/>
          <w:sz w:val="24"/>
          <w:szCs w:val="24"/>
          <w:highlight w:val="lightGray"/>
          <w:u w:val="single"/>
        </w:rPr>
        <w:t xml:space="preserve"> Olomouc 202</w:t>
      </w:r>
      <w:r>
        <w:rPr>
          <w:rFonts w:ascii="Arial" w:hAnsi="Arial" w:cs="Arial"/>
          <w:b/>
          <w:sz w:val="24"/>
          <w:szCs w:val="24"/>
          <w:highlight w:val="lightGray"/>
          <w:u w:val="single"/>
        </w:rPr>
        <w:t>1</w:t>
      </w:r>
    </w:p>
    <w:p w:rsidR="008F7637" w:rsidRPr="005C304C" w:rsidRDefault="008F7637" w:rsidP="008F7637">
      <w:pPr>
        <w:spacing w:before="120" w:after="120"/>
        <w:jc w:val="both"/>
        <w:rPr>
          <w:rFonts w:cs="Arial"/>
        </w:rPr>
      </w:pPr>
      <w:r w:rsidRPr="005C304C">
        <w:rPr>
          <w:rFonts w:cs="Arial"/>
          <w:b/>
        </w:rPr>
        <w:t>Doručeno:</w:t>
      </w:r>
      <w:r w:rsidRPr="005C304C">
        <w:rPr>
          <w:rFonts w:cs="Arial"/>
          <w:b/>
        </w:rPr>
        <w:tab/>
      </w:r>
      <w:r w:rsidRPr="005C304C">
        <w:rPr>
          <w:rFonts w:cs="Arial"/>
          <w:b/>
        </w:rPr>
        <w:tab/>
      </w:r>
      <w:r w:rsidRPr="005C304C">
        <w:rPr>
          <w:rFonts w:cs="Arial"/>
        </w:rPr>
        <w:t xml:space="preserve"> </w:t>
      </w:r>
      <w:r>
        <w:rPr>
          <w:rFonts w:cs="Arial"/>
        </w:rPr>
        <w:t>15. 03. 2021</w:t>
      </w:r>
    </w:p>
    <w:p w:rsidR="008F7637" w:rsidRDefault="008F7637" w:rsidP="008F7637">
      <w:pPr>
        <w:spacing w:before="120"/>
        <w:jc w:val="both"/>
        <w:rPr>
          <w:rFonts w:cs="Arial"/>
          <w:b/>
        </w:rPr>
      </w:pPr>
      <w:r w:rsidRPr="005C304C">
        <w:rPr>
          <w:rFonts w:cs="Arial"/>
          <w:b/>
        </w:rPr>
        <w:t xml:space="preserve">Žadatel: </w:t>
      </w:r>
      <w:r w:rsidRPr="005C304C">
        <w:rPr>
          <w:rFonts w:cs="Arial"/>
          <w:b/>
        </w:rPr>
        <w:tab/>
      </w:r>
      <w:r w:rsidRPr="005C304C">
        <w:rPr>
          <w:rFonts w:cs="Arial"/>
          <w:b/>
        </w:rPr>
        <w:tab/>
      </w:r>
      <w:r>
        <w:rPr>
          <w:rFonts w:cs="Arial"/>
          <w:b/>
        </w:rPr>
        <w:t xml:space="preserve">Českomoravská myslivecká </w:t>
      </w:r>
      <w:proofErr w:type="gramStart"/>
      <w:r>
        <w:rPr>
          <w:rFonts w:cs="Arial"/>
          <w:b/>
        </w:rPr>
        <w:t xml:space="preserve">jednota, </w:t>
      </w:r>
      <w:proofErr w:type="spellStart"/>
      <w:r>
        <w:rPr>
          <w:rFonts w:cs="Arial"/>
          <w:b/>
        </w:rPr>
        <w:t>z.s</w:t>
      </w:r>
      <w:proofErr w:type="spellEnd"/>
      <w:r>
        <w:rPr>
          <w:rFonts w:cs="Arial"/>
          <w:b/>
        </w:rPr>
        <w:t>.</w:t>
      </w:r>
      <w:proofErr w:type="gramEnd"/>
      <w:r>
        <w:rPr>
          <w:rFonts w:cs="Arial"/>
          <w:b/>
        </w:rPr>
        <w:t xml:space="preserve"> </w:t>
      </w:r>
    </w:p>
    <w:p w:rsidR="008F7637" w:rsidRPr="005C304C" w:rsidRDefault="008F7637" w:rsidP="008F7637">
      <w:pPr>
        <w:ind w:left="1416" w:firstLine="708"/>
        <w:jc w:val="both"/>
        <w:rPr>
          <w:rFonts w:cs="Arial"/>
        </w:rPr>
      </w:pPr>
      <w:r>
        <w:rPr>
          <w:rFonts w:cs="Arial"/>
          <w:b/>
        </w:rPr>
        <w:t xml:space="preserve">okresní myslivecký spolek Olomouc </w:t>
      </w:r>
    </w:p>
    <w:p w:rsidR="008F7637" w:rsidRPr="005C304C" w:rsidRDefault="008F7637" w:rsidP="008F7637">
      <w:pPr>
        <w:spacing w:after="240"/>
        <w:ind w:left="1416" w:firstLine="708"/>
        <w:jc w:val="both"/>
        <w:rPr>
          <w:rFonts w:cs="Arial"/>
          <w:b/>
        </w:rPr>
      </w:pPr>
      <w:r>
        <w:rPr>
          <w:rFonts w:cs="Arial"/>
        </w:rPr>
        <w:t>IČ 67777481, Wellnerova 301/20, 779 00 Olomouc</w:t>
      </w:r>
    </w:p>
    <w:p w:rsidR="008F7637" w:rsidRPr="00010F7B" w:rsidRDefault="008F7637" w:rsidP="008F7637">
      <w:pPr>
        <w:widowControl w:val="0"/>
        <w:autoSpaceDE w:val="0"/>
        <w:autoSpaceDN w:val="0"/>
        <w:adjustRightInd w:val="0"/>
        <w:spacing w:before="120" w:after="120"/>
        <w:jc w:val="both"/>
        <w:rPr>
          <w:rFonts w:cs="Arial"/>
          <w:u w:val="single"/>
        </w:rPr>
      </w:pPr>
      <w:r>
        <w:rPr>
          <w:rFonts w:cs="Arial"/>
          <w:b/>
          <w:u w:val="single"/>
        </w:rPr>
        <w:t>Stručný popis akce</w:t>
      </w:r>
    </w:p>
    <w:p w:rsidR="008F7637" w:rsidRDefault="008F7637" w:rsidP="008F7637">
      <w:pPr>
        <w:widowControl w:val="0"/>
        <w:autoSpaceDE w:val="0"/>
        <w:autoSpaceDN w:val="0"/>
        <w:adjustRightInd w:val="0"/>
        <w:spacing w:after="240"/>
        <w:jc w:val="both"/>
        <w:rPr>
          <w:rFonts w:cs="Arial"/>
        </w:rPr>
      </w:pPr>
      <w:r>
        <w:rPr>
          <w:rFonts w:cs="Arial"/>
        </w:rPr>
        <w:t xml:space="preserve">Uspořádání největší národní výstavy psů všech plemen s mezinárodní účastí v České republice. </w:t>
      </w:r>
    </w:p>
    <w:p w:rsidR="008F7637" w:rsidRPr="00010F7B" w:rsidRDefault="008F7637" w:rsidP="008F7637">
      <w:pPr>
        <w:widowControl w:val="0"/>
        <w:autoSpaceDE w:val="0"/>
        <w:autoSpaceDN w:val="0"/>
        <w:adjustRightInd w:val="0"/>
        <w:spacing w:before="120" w:after="120"/>
        <w:jc w:val="both"/>
        <w:rPr>
          <w:rFonts w:cs="Arial"/>
          <w:b/>
          <w:u w:val="single"/>
        </w:rPr>
      </w:pPr>
      <w:r w:rsidRPr="00010F7B">
        <w:rPr>
          <w:rFonts w:cs="Arial"/>
          <w:b/>
          <w:u w:val="single"/>
        </w:rPr>
        <w:t>Po</w:t>
      </w:r>
      <w:r>
        <w:rPr>
          <w:rFonts w:cs="Arial"/>
          <w:b/>
          <w:u w:val="single"/>
        </w:rPr>
        <w:t>drobný po</w:t>
      </w:r>
      <w:r w:rsidRPr="00010F7B">
        <w:rPr>
          <w:rFonts w:cs="Arial"/>
          <w:b/>
          <w:u w:val="single"/>
        </w:rPr>
        <w:t xml:space="preserve">pis </w:t>
      </w:r>
      <w:r>
        <w:rPr>
          <w:rFonts w:cs="Arial"/>
          <w:b/>
          <w:u w:val="single"/>
        </w:rPr>
        <w:t>akce</w:t>
      </w:r>
    </w:p>
    <w:p w:rsidR="008F7637" w:rsidRDefault="008F7637" w:rsidP="008F7637">
      <w:pPr>
        <w:widowControl w:val="0"/>
        <w:autoSpaceDE w:val="0"/>
        <w:autoSpaceDN w:val="0"/>
        <w:adjustRightInd w:val="0"/>
        <w:spacing w:before="120" w:after="120"/>
        <w:jc w:val="both"/>
        <w:rPr>
          <w:rFonts w:cs="Arial"/>
        </w:rPr>
      </w:pPr>
      <w:r>
        <w:rPr>
          <w:rFonts w:cs="Arial"/>
        </w:rPr>
        <w:t>Výstava se koná 4. - 5. 09. 2021 v areálu výstaviště Flora Olomouc a přilehlých Smetanových sadech. Předpokládaná účast cca 3000 vystavovatelů z celé Evropy, více jak 300 plemen psů.</w:t>
      </w:r>
    </w:p>
    <w:p w:rsidR="008F7637" w:rsidRPr="00324B0C" w:rsidRDefault="008F7637" w:rsidP="008F7637">
      <w:pPr>
        <w:autoSpaceDE w:val="0"/>
        <w:autoSpaceDN w:val="0"/>
        <w:adjustRightInd w:val="0"/>
        <w:spacing w:after="120"/>
        <w:jc w:val="both"/>
        <w:rPr>
          <w:rFonts w:eastAsiaTheme="minorHAnsi" w:cs="Arial"/>
          <w:lang w:eastAsia="en-US"/>
        </w:rPr>
      </w:pPr>
      <w:r w:rsidRPr="00324B0C">
        <w:rPr>
          <w:rFonts w:eastAsiaTheme="minorHAnsi" w:cs="Arial"/>
          <w:lang w:eastAsia="en-US"/>
        </w:rPr>
        <w:t xml:space="preserve">Výstava se koná </w:t>
      </w:r>
      <w:r>
        <w:rPr>
          <w:rFonts w:eastAsiaTheme="minorHAnsi" w:cs="Arial"/>
          <w:lang w:eastAsia="en-US"/>
        </w:rPr>
        <w:t>0</w:t>
      </w:r>
      <w:r w:rsidRPr="00324B0C">
        <w:rPr>
          <w:rFonts w:eastAsiaTheme="minorHAnsi" w:cs="Arial"/>
          <w:lang w:eastAsia="en-US"/>
        </w:rPr>
        <w:t xml:space="preserve">4. - </w:t>
      </w:r>
      <w:r>
        <w:rPr>
          <w:rFonts w:eastAsiaTheme="minorHAnsi" w:cs="Arial"/>
          <w:lang w:eastAsia="en-US"/>
        </w:rPr>
        <w:t>0</w:t>
      </w:r>
      <w:r w:rsidRPr="00324B0C">
        <w:rPr>
          <w:rFonts w:eastAsiaTheme="minorHAnsi" w:cs="Arial"/>
          <w:lang w:eastAsia="en-US"/>
        </w:rPr>
        <w:t>5.</w:t>
      </w:r>
      <w:r>
        <w:rPr>
          <w:rFonts w:eastAsiaTheme="minorHAnsi" w:cs="Arial"/>
          <w:lang w:eastAsia="en-US"/>
        </w:rPr>
        <w:t xml:space="preserve"> 09.</w:t>
      </w:r>
      <w:r w:rsidRPr="00324B0C">
        <w:rPr>
          <w:rFonts w:eastAsiaTheme="minorHAnsi" w:cs="Arial"/>
          <w:lang w:eastAsia="en-US"/>
        </w:rPr>
        <w:t xml:space="preserve"> 2021 a proběhne v areálu výstaviště Flora Olomouc a přilehlých Smetanových sadech. Předpokládaná</w:t>
      </w:r>
      <w:r>
        <w:rPr>
          <w:rFonts w:eastAsiaTheme="minorHAnsi" w:cs="Arial"/>
          <w:lang w:eastAsia="en-US"/>
        </w:rPr>
        <w:t xml:space="preserve"> </w:t>
      </w:r>
      <w:r w:rsidRPr="00324B0C">
        <w:rPr>
          <w:rFonts w:eastAsiaTheme="minorHAnsi" w:cs="Arial"/>
          <w:lang w:eastAsia="en-US"/>
        </w:rPr>
        <w:t>účast je 3000 vystavovatelů z celé Evropy, více jak 300 plemen psů.</w:t>
      </w:r>
    </w:p>
    <w:p w:rsidR="008F7637" w:rsidRPr="00324B0C" w:rsidRDefault="008F7637" w:rsidP="008F7637">
      <w:pPr>
        <w:autoSpaceDE w:val="0"/>
        <w:autoSpaceDN w:val="0"/>
        <w:adjustRightInd w:val="0"/>
        <w:jc w:val="both"/>
        <w:rPr>
          <w:rFonts w:eastAsiaTheme="minorHAnsi" w:cs="Arial"/>
          <w:lang w:eastAsia="en-US"/>
        </w:rPr>
      </w:pPr>
      <w:r w:rsidRPr="00324B0C">
        <w:rPr>
          <w:rFonts w:eastAsiaTheme="minorHAnsi" w:cs="Arial"/>
          <w:lang w:eastAsia="en-US"/>
        </w:rPr>
        <w:t>Posuzování přijali špičkoví rozhodčí mimo České republiky, také ze Slovenska, Polska, Francie, Holandska, Finska, Maďarska,</w:t>
      </w:r>
      <w:r>
        <w:rPr>
          <w:rFonts w:eastAsiaTheme="minorHAnsi" w:cs="Arial"/>
          <w:lang w:eastAsia="en-US"/>
        </w:rPr>
        <w:t xml:space="preserve"> </w:t>
      </w:r>
      <w:r w:rsidRPr="00324B0C">
        <w:rPr>
          <w:rFonts w:eastAsiaTheme="minorHAnsi" w:cs="Arial"/>
          <w:lang w:eastAsia="en-US"/>
        </w:rPr>
        <w:t>Rakouska, Chorvatska, Srbska.</w:t>
      </w:r>
    </w:p>
    <w:p w:rsidR="008F7637" w:rsidRPr="00324B0C" w:rsidRDefault="008F7637" w:rsidP="008F7637">
      <w:pPr>
        <w:autoSpaceDE w:val="0"/>
        <w:autoSpaceDN w:val="0"/>
        <w:adjustRightInd w:val="0"/>
        <w:spacing w:after="120"/>
        <w:jc w:val="both"/>
        <w:rPr>
          <w:rFonts w:eastAsiaTheme="minorHAnsi" w:cs="Arial"/>
          <w:lang w:eastAsia="en-US"/>
        </w:rPr>
      </w:pPr>
      <w:r w:rsidRPr="00324B0C">
        <w:rPr>
          <w:rFonts w:eastAsiaTheme="minorHAnsi" w:cs="Arial"/>
          <w:lang w:eastAsia="en-US"/>
        </w:rPr>
        <w:t xml:space="preserve">Očekávaný počet návštěvníků </w:t>
      </w:r>
      <w:r>
        <w:rPr>
          <w:rFonts w:eastAsiaTheme="minorHAnsi" w:cs="Arial"/>
          <w:lang w:eastAsia="en-US"/>
        </w:rPr>
        <w:t>na základě zkušeností z předchozích ročníků cca</w:t>
      </w:r>
      <w:r>
        <w:rPr>
          <w:rFonts w:eastAsiaTheme="minorHAnsi" w:cs="Arial"/>
          <w:lang w:eastAsia="en-US"/>
        </w:rPr>
        <w:br/>
      </w:r>
      <w:r w:rsidRPr="00324B0C">
        <w:rPr>
          <w:rFonts w:eastAsiaTheme="minorHAnsi" w:cs="Arial"/>
          <w:lang w:eastAsia="en-US"/>
        </w:rPr>
        <w:t>10 000 (z toho více než 3 000 dětí).</w:t>
      </w:r>
    </w:p>
    <w:p w:rsidR="008F7637" w:rsidRDefault="008F7637" w:rsidP="008F7637">
      <w:pPr>
        <w:autoSpaceDE w:val="0"/>
        <w:autoSpaceDN w:val="0"/>
        <w:adjustRightInd w:val="0"/>
        <w:spacing w:after="120"/>
        <w:jc w:val="both"/>
        <w:rPr>
          <w:rFonts w:eastAsiaTheme="minorHAnsi" w:cs="Arial"/>
          <w:lang w:eastAsia="en-US"/>
        </w:rPr>
      </w:pPr>
      <w:r w:rsidRPr="00324B0C">
        <w:rPr>
          <w:rFonts w:eastAsiaTheme="minorHAnsi" w:cs="Arial"/>
          <w:lang w:eastAsia="en-US"/>
        </w:rPr>
        <w:t>Národní výstava primárně slouží k exteriérovému posouzení jedince a je určena pro všechny věkové kategorie psů (od štěňat až po</w:t>
      </w:r>
      <w:r>
        <w:rPr>
          <w:rFonts w:eastAsiaTheme="minorHAnsi" w:cs="Arial"/>
          <w:lang w:eastAsia="en-US"/>
        </w:rPr>
        <w:t xml:space="preserve"> </w:t>
      </w:r>
      <w:r w:rsidRPr="00324B0C">
        <w:rPr>
          <w:rFonts w:eastAsiaTheme="minorHAnsi" w:cs="Arial"/>
          <w:lang w:eastAsia="en-US"/>
        </w:rPr>
        <w:t>veterány) a také pro všechny skupiny psů (lovecké, společenské, zdravotnické, ovčácké, pracovní, služební apod.)</w:t>
      </w:r>
      <w:r>
        <w:rPr>
          <w:rFonts w:eastAsiaTheme="minorHAnsi" w:cs="Arial"/>
          <w:lang w:eastAsia="en-US"/>
        </w:rPr>
        <w:t xml:space="preserve">. </w:t>
      </w:r>
      <w:r w:rsidRPr="00324B0C">
        <w:rPr>
          <w:rFonts w:eastAsiaTheme="minorHAnsi" w:cs="Arial"/>
          <w:lang w:eastAsia="en-US"/>
        </w:rPr>
        <w:t>Psi jsou při výstavě posouzeni, změřeni, zváženi, následně odborně ohodnoceni a oceněni známkou, jejíž výsledek je nezbytný k</w:t>
      </w:r>
      <w:r>
        <w:rPr>
          <w:rFonts w:eastAsiaTheme="minorHAnsi" w:cs="Arial"/>
          <w:lang w:eastAsia="en-US"/>
        </w:rPr>
        <w:t xml:space="preserve"> </w:t>
      </w:r>
      <w:r w:rsidRPr="00324B0C">
        <w:rPr>
          <w:rFonts w:eastAsiaTheme="minorHAnsi" w:cs="Arial"/>
          <w:lang w:eastAsia="en-US"/>
        </w:rPr>
        <w:t>dalšímu použití psa v chovné linii. Účast psa na výstavě je tak nedílnou podmínkou pro jeho další chovnost.</w:t>
      </w:r>
    </w:p>
    <w:p w:rsidR="008F7637" w:rsidRPr="00324B0C" w:rsidRDefault="008F7637" w:rsidP="008F7637">
      <w:pPr>
        <w:autoSpaceDE w:val="0"/>
        <w:autoSpaceDN w:val="0"/>
        <w:adjustRightInd w:val="0"/>
        <w:spacing w:after="120"/>
        <w:jc w:val="both"/>
        <w:rPr>
          <w:rFonts w:eastAsiaTheme="minorHAnsi" w:cs="Arial"/>
          <w:lang w:eastAsia="en-US"/>
        </w:rPr>
      </w:pPr>
      <w:r>
        <w:rPr>
          <w:rFonts w:eastAsiaTheme="minorHAnsi" w:cs="Arial"/>
          <w:lang w:eastAsia="en-US"/>
        </w:rPr>
        <w:t>Hodnocení bude realizováno ve v</w:t>
      </w:r>
      <w:r w:rsidRPr="00324B0C">
        <w:rPr>
          <w:rFonts w:eastAsiaTheme="minorHAnsi" w:cs="Arial"/>
          <w:lang w:eastAsia="en-US"/>
        </w:rPr>
        <w:t>íce než 25 výstavních kru</w:t>
      </w:r>
      <w:r>
        <w:rPr>
          <w:rFonts w:eastAsiaTheme="minorHAnsi" w:cs="Arial"/>
          <w:lang w:eastAsia="en-US"/>
        </w:rPr>
        <w:t>zích</w:t>
      </w:r>
      <w:r w:rsidRPr="00324B0C">
        <w:rPr>
          <w:rFonts w:eastAsiaTheme="minorHAnsi" w:cs="Arial"/>
          <w:lang w:eastAsia="en-US"/>
        </w:rPr>
        <w:t xml:space="preserve"> umístě</w:t>
      </w:r>
      <w:r>
        <w:rPr>
          <w:rFonts w:eastAsiaTheme="minorHAnsi" w:cs="Arial"/>
          <w:lang w:eastAsia="en-US"/>
        </w:rPr>
        <w:t>ných</w:t>
      </w:r>
      <w:r w:rsidRPr="00324B0C">
        <w:rPr>
          <w:rFonts w:eastAsiaTheme="minorHAnsi" w:cs="Arial"/>
          <w:lang w:eastAsia="en-US"/>
        </w:rPr>
        <w:t xml:space="preserve"> </w:t>
      </w:r>
      <w:r>
        <w:rPr>
          <w:rFonts w:eastAsiaTheme="minorHAnsi" w:cs="Arial"/>
          <w:lang w:eastAsia="en-US"/>
        </w:rPr>
        <w:br/>
      </w:r>
      <w:r w:rsidRPr="00324B0C">
        <w:rPr>
          <w:rFonts w:eastAsiaTheme="minorHAnsi" w:cs="Arial"/>
          <w:lang w:eastAsia="en-US"/>
        </w:rPr>
        <w:t xml:space="preserve">v </w:t>
      </w:r>
      <w:proofErr w:type="gramStart"/>
      <w:r w:rsidRPr="00324B0C">
        <w:rPr>
          <w:rFonts w:eastAsiaTheme="minorHAnsi" w:cs="Arial"/>
          <w:lang w:eastAsia="en-US"/>
        </w:rPr>
        <w:t>pavilonech E, G, H , na</w:t>
      </w:r>
      <w:proofErr w:type="gramEnd"/>
      <w:r w:rsidRPr="00324B0C">
        <w:rPr>
          <w:rFonts w:eastAsiaTheme="minorHAnsi" w:cs="Arial"/>
          <w:lang w:eastAsia="en-US"/>
        </w:rPr>
        <w:t xml:space="preserve"> zpevněných plochách Samba a Letní scéna pod montovanými</w:t>
      </w:r>
      <w:r>
        <w:rPr>
          <w:rFonts w:eastAsiaTheme="minorHAnsi" w:cs="Arial"/>
          <w:lang w:eastAsia="en-US"/>
        </w:rPr>
        <w:t xml:space="preserve"> </w:t>
      </w:r>
      <w:r w:rsidRPr="00324B0C">
        <w:rPr>
          <w:rFonts w:eastAsiaTheme="minorHAnsi" w:cs="Arial"/>
          <w:lang w:eastAsia="en-US"/>
        </w:rPr>
        <w:t>halami, i na volných plochách výstaviště</w:t>
      </w:r>
      <w:r>
        <w:rPr>
          <w:rFonts w:eastAsiaTheme="minorHAnsi" w:cs="Arial"/>
          <w:lang w:eastAsia="en-US"/>
        </w:rPr>
        <w:t>.</w:t>
      </w:r>
    </w:p>
    <w:p w:rsidR="008F7637" w:rsidRDefault="008F7637" w:rsidP="008F7637">
      <w:pPr>
        <w:autoSpaceDE w:val="0"/>
        <w:autoSpaceDN w:val="0"/>
        <w:adjustRightInd w:val="0"/>
        <w:spacing w:after="120"/>
        <w:jc w:val="both"/>
        <w:rPr>
          <w:rFonts w:eastAsiaTheme="minorHAnsi" w:cs="Arial"/>
          <w:lang w:eastAsia="en-US"/>
        </w:rPr>
      </w:pPr>
      <w:r>
        <w:rPr>
          <w:rFonts w:eastAsiaTheme="minorHAnsi" w:cs="Arial"/>
          <w:lang w:eastAsia="en-US"/>
        </w:rPr>
        <w:t>Významným přínosem akce je možnost</w:t>
      </w:r>
      <w:r w:rsidRPr="00324B0C">
        <w:rPr>
          <w:rFonts w:eastAsiaTheme="minorHAnsi" w:cs="Arial"/>
          <w:lang w:eastAsia="en-US"/>
        </w:rPr>
        <w:t xml:space="preserve"> mezinárodní prezentac</w:t>
      </w:r>
      <w:r>
        <w:rPr>
          <w:rFonts w:eastAsiaTheme="minorHAnsi" w:cs="Arial"/>
          <w:lang w:eastAsia="en-US"/>
        </w:rPr>
        <w:t>e</w:t>
      </w:r>
      <w:r w:rsidRPr="00324B0C">
        <w:rPr>
          <w:rFonts w:eastAsiaTheme="minorHAnsi" w:cs="Arial"/>
          <w:lang w:eastAsia="en-US"/>
        </w:rPr>
        <w:t xml:space="preserve"> chovatelů psů a kynologů z České republiky v</w:t>
      </w:r>
      <w:r>
        <w:rPr>
          <w:rFonts w:eastAsiaTheme="minorHAnsi" w:cs="Arial"/>
          <w:lang w:eastAsia="en-US"/>
        </w:rPr>
        <w:t xml:space="preserve"> </w:t>
      </w:r>
      <w:r w:rsidRPr="00324B0C">
        <w:rPr>
          <w:rFonts w:eastAsiaTheme="minorHAnsi" w:cs="Arial"/>
          <w:lang w:eastAsia="en-US"/>
        </w:rPr>
        <w:t>mezinárodním kontextu. Nezanedbatelný je rovněž význam společenský a přiblížení kynologie a chovu psů nezainteresované</w:t>
      </w:r>
      <w:r>
        <w:rPr>
          <w:rFonts w:eastAsiaTheme="minorHAnsi" w:cs="Arial"/>
          <w:lang w:eastAsia="en-US"/>
        </w:rPr>
        <w:t xml:space="preserve"> </w:t>
      </w:r>
      <w:r w:rsidRPr="00324B0C">
        <w:rPr>
          <w:rFonts w:eastAsiaTheme="minorHAnsi" w:cs="Arial"/>
          <w:lang w:eastAsia="en-US"/>
        </w:rPr>
        <w:t xml:space="preserve">veřejnosti. </w:t>
      </w:r>
    </w:p>
    <w:p w:rsidR="008F7637" w:rsidRDefault="008F7637" w:rsidP="008F7637">
      <w:pPr>
        <w:autoSpaceDE w:val="0"/>
        <w:autoSpaceDN w:val="0"/>
        <w:adjustRightInd w:val="0"/>
        <w:spacing w:after="120"/>
        <w:jc w:val="both"/>
        <w:rPr>
          <w:rFonts w:cs="Arial"/>
        </w:rPr>
      </w:pPr>
      <w:r>
        <w:rPr>
          <w:rFonts w:cs="Arial"/>
        </w:rPr>
        <w:t xml:space="preserve">V rámci výstavy se uskuteční široká paleta kulturních, naučných a zábavných doprovodných programů v hlavní Rudolfově aleji Smetanových sadů. Obsahem doprovodných programů </w:t>
      </w:r>
      <w:r>
        <w:rPr>
          <w:rFonts w:cs="Arial"/>
        </w:rPr>
        <w:lastRenderedPageBreak/>
        <w:t>bude tématika chovatelství, ochrany přírody, lesnictví a myslivosti, s akcentem a cílením zejména na mládež ale i laickou a odbornou veřejnost.</w:t>
      </w:r>
    </w:p>
    <w:p w:rsidR="008F7637" w:rsidRPr="00010F7B" w:rsidRDefault="008F7637" w:rsidP="008F7637">
      <w:pPr>
        <w:widowControl w:val="0"/>
        <w:autoSpaceDE w:val="0"/>
        <w:autoSpaceDN w:val="0"/>
        <w:adjustRightInd w:val="0"/>
        <w:spacing w:before="120" w:after="120"/>
        <w:jc w:val="both"/>
        <w:rPr>
          <w:rFonts w:cs="Arial"/>
          <w:b/>
          <w:u w:val="single"/>
        </w:rPr>
      </w:pPr>
      <w:r>
        <w:rPr>
          <w:rFonts w:cs="Arial"/>
          <w:b/>
          <w:u w:val="single"/>
        </w:rPr>
        <w:t>Účel použití f</w:t>
      </w:r>
      <w:r w:rsidRPr="00010F7B">
        <w:rPr>
          <w:rFonts w:cs="Arial"/>
          <w:b/>
          <w:u w:val="single"/>
        </w:rPr>
        <w:t>inanční dotace:</w:t>
      </w:r>
    </w:p>
    <w:p w:rsidR="008F7637" w:rsidRDefault="008F7637" w:rsidP="008F7637">
      <w:pPr>
        <w:widowControl w:val="0"/>
        <w:numPr>
          <w:ilvl w:val="0"/>
          <w:numId w:val="41"/>
        </w:numPr>
        <w:autoSpaceDE w:val="0"/>
        <w:autoSpaceDN w:val="0"/>
        <w:adjustRightInd w:val="0"/>
        <w:jc w:val="both"/>
        <w:rPr>
          <w:rFonts w:cs="Arial"/>
        </w:rPr>
      </w:pPr>
      <w:r>
        <w:rPr>
          <w:rFonts w:cs="Arial"/>
        </w:rPr>
        <w:t>pokrytí části výdajů za pronájem areálu výstaviště Flora Olomouc,</w:t>
      </w:r>
    </w:p>
    <w:p w:rsidR="008F7637" w:rsidRDefault="008F7637" w:rsidP="008F7637">
      <w:pPr>
        <w:widowControl w:val="0"/>
        <w:numPr>
          <w:ilvl w:val="0"/>
          <w:numId w:val="41"/>
        </w:numPr>
        <w:autoSpaceDE w:val="0"/>
        <w:autoSpaceDN w:val="0"/>
        <w:adjustRightInd w:val="0"/>
        <w:spacing w:after="240"/>
        <w:jc w:val="both"/>
        <w:rPr>
          <w:rFonts w:cs="Arial"/>
        </w:rPr>
      </w:pPr>
      <w:r>
        <w:rPr>
          <w:rFonts w:cs="Arial"/>
        </w:rPr>
        <w:t>materiály související s vlastní výstavou (výstavní katalog, posudkové listy, diplomy apod.)</w:t>
      </w:r>
    </w:p>
    <w:p w:rsidR="008F7637" w:rsidRPr="00375733" w:rsidRDefault="008F7637" w:rsidP="008F7637">
      <w:pPr>
        <w:tabs>
          <w:tab w:val="right" w:pos="9072"/>
        </w:tabs>
        <w:spacing w:before="120" w:after="240"/>
        <w:jc w:val="both"/>
        <w:rPr>
          <w:rFonts w:cs="Arial"/>
        </w:rPr>
      </w:pPr>
      <w:r w:rsidRPr="00862CCC">
        <w:rPr>
          <w:rFonts w:cs="Arial"/>
          <w:b/>
          <w:u w:val="single"/>
        </w:rPr>
        <w:t>Termín realizace akce</w:t>
      </w:r>
      <w:r>
        <w:rPr>
          <w:rFonts w:cs="Arial"/>
          <w:b/>
        </w:rPr>
        <w:t xml:space="preserve">:                                                  </w:t>
      </w:r>
      <w:r>
        <w:rPr>
          <w:rFonts w:cs="Arial"/>
        </w:rPr>
        <w:t>01. 01. 2021 – 30. 11. 2021</w:t>
      </w:r>
    </w:p>
    <w:p w:rsidR="008F7637" w:rsidRPr="00862CCC" w:rsidRDefault="008F7637" w:rsidP="008F7637">
      <w:pPr>
        <w:tabs>
          <w:tab w:val="right" w:pos="9072"/>
        </w:tabs>
        <w:spacing w:before="120" w:after="120"/>
        <w:jc w:val="both"/>
        <w:rPr>
          <w:rFonts w:cs="Arial"/>
          <w:b/>
          <w:u w:val="single"/>
        </w:rPr>
      </w:pPr>
      <w:r w:rsidRPr="00862CCC">
        <w:rPr>
          <w:rFonts w:cs="Arial"/>
          <w:b/>
          <w:u w:val="single"/>
        </w:rPr>
        <w:t xml:space="preserve">Rozpočet </w:t>
      </w:r>
      <w:r>
        <w:rPr>
          <w:rFonts w:cs="Arial"/>
          <w:b/>
          <w:u w:val="single"/>
        </w:rPr>
        <w:t>akce</w:t>
      </w:r>
      <w:r w:rsidRPr="00862CCC">
        <w:rPr>
          <w:rFonts w:cs="Arial"/>
          <w:b/>
          <w:u w:val="single"/>
        </w:rPr>
        <w:t>:</w:t>
      </w:r>
    </w:p>
    <w:p w:rsidR="008F7637" w:rsidRPr="003D2DF9" w:rsidRDefault="008F7637" w:rsidP="008F7637">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akce/projektu</w:t>
      </w:r>
      <w:r w:rsidRPr="007D75D7">
        <w:rPr>
          <w:rFonts w:cs="Arial"/>
        </w:rPr>
        <w:t>:</w:t>
      </w:r>
      <w:r w:rsidRPr="007D75D7">
        <w:rPr>
          <w:rFonts w:cs="Arial"/>
        </w:rPr>
        <w:tab/>
      </w:r>
      <w:r>
        <w:rPr>
          <w:rFonts w:cs="Arial"/>
          <w:b/>
        </w:rPr>
        <w:t xml:space="preserve">2 000 000,- </w:t>
      </w:r>
      <w:r w:rsidRPr="003D2DF9">
        <w:rPr>
          <w:rFonts w:cs="Arial"/>
          <w:b/>
        </w:rPr>
        <w:t>Kč</w:t>
      </w:r>
    </w:p>
    <w:p w:rsidR="008F7637" w:rsidRDefault="008F7637" w:rsidP="008F7637">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250 000,-</w:t>
      </w:r>
      <w:r w:rsidRPr="007D75D7">
        <w:rPr>
          <w:rFonts w:cs="Arial"/>
          <w:b/>
        </w:rPr>
        <w:t xml:space="preserve"> Kč</w:t>
      </w:r>
    </w:p>
    <w:p w:rsidR="008F7637" w:rsidRPr="007D75D7" w:rsidRDefault="008F7637" w:rsidP="008F7637">
      <w:pPr>
        <w:tabs>
          <w:tab w:val="right" w:pos="9072"/>
        </w:tabs>
        <w:jc w:val="both"/>
        <w:rPr>
          <w:rFonts w:cs="Arial"/>
          <w:b/>
        </w:rPr>
      </w:pPr>
      <w:r w:rsidRPr="00924659">
        <w:rPr>
          <w:rFonts w:cs="Arial"/>
        </w:rPr>
        <w:t>z toho</w:t>
      </w:r>
      <w:r>
        <w:rPr>
          <w:rFonts w:cs="Arial"/>
          <w:b/>
        </w:rPr>
        <w:t>:</w:t>
      </w:r>
    </w:p>
    <w:p w:rsidR="008F7637" w:rsidRDefault="008F7637" w:rsidP="008F7637">
      <w:pPr>
        <w:tabs>
          <w:tab w:val="right" w:pos="9072"/>
        </w:tabs>
        <w:jc w:val="both"/>
        <w:rPr>
          <w:rFonts w:cs="Arial"/>
        </w:rPr>
      </w:pPr>
      <w:r w:rsidRPr="001F7E8E">
        <w:rPr>
          <w:rFonts w:cs="Arial"/>
        </w:rPr>
        <w:t>- investiční část</w:t>
      </w:r>
      <w:r>
        <w:rPr>
          <w:rFonts w:cs="Arial"/>
        </w:rPr>
        <w:t xml:space="preserve">                                                                                    </w:t>
      </w:r>
      <w:r>
        <w:rPr>
          <w:rFonts w:cs="Arial"/>
        </w:rPr>
        <w:tab/>
        <w:t xml:space="preserve"> 0,-  Kč</w:t>
      </w:r>
    </w:p>
    <w:p w:rsidR="008F7637" w:rsidRPr="001F7E8E" w:rsidRDefault="008F7637" w:rsidP="008F7637">
      <w:pPr>
        <w:tabs>
          <w:tab w:val="right" w:pos="9072"/>
        </w:tabs>
        <w:jc w:val="both"/>
        <w:rPr>
          <w:rFonts w:cs="Arial"/>
        </w:rPr>
      </w:pPr>
      <w:r>
        <w:rPr>
          <w:rFonts w:cs="Arial"/>
        </w:rPr>
        <w:t xml:space="preserve">- neinvestiční </w:t>
      </w:r>
      <w:proofErr w:type="gramStart"/>
      <w:r>
        <w:rPr>
          <w:rFonts w:cs="Arial"/>
        </w:rPr>
        <w:t>část                                                                                      250 000,</w:t>
      </w:r>
      <w:proofErr w:type="gramEnd"/>
      <w:r>
        <w:rPr>
          <w:rFonts w:cs="Arial"/>
        </w:rPr>
        <w:t>- Kč</w:t>
      </w:r>
    </w:p>
    <w:p w:rsidR="008F7637" w:rsidRPr="007D75D7" w:rsidRDefault="008F7637" w:rsidP="008F7637">
      <w:pPr>
        <w:tabs>
          <w:tab w:val="right" w:pos="9072"/>
        </w:tabs>
        <w:jc w:val="both"/>
        <w:rPr>
          <w:rFonts w:cs="Arial"/>
        </w:rPr>
      </w:pPr>
      <w:r w:rsidRPr="00517CFA">
        <w:rPr>
          <w:rFonts w:cs="Arial"/>
          <w:b/>
        </w:rPr>
        <w:t>Vlastní zdroje:</w:t>
      </w:r>
      <w:r w:rsidRPr="007D75D7">
        <w:rPr>
          <w:rFonts w:cs="Arial"/>
        </w:rPr>
        <w:tab/>
      </w:r>
      <w:r>
        <w:rPr>
          <w:rFonts w:cs="Arial"/>
        </w:rPr>
        <w:t xml:space="preserve">1 </w:t>
      </w:r>
      <w:r>
        <w:rPr>
          <w:rFonts w:cs="Arial"/>
          <w:b/>
        </w:rPr>
        <w:t>550</w:t>
      </w:r>
      <w:r w:rsidRPr="00517CFA">
        <w:rPr>
          <w:rFonts w:cs="Arial"/>
          <w:b/>
        </w:rPr>
        <w:t xml:space="preserve"> 000,- </w:t>
      </w:r>
      <w:r>
        <w:rPr>
          <w:rFonts w:cs="Arial"/>
          <w:b/>
        </w:rPr>
        <w:t>Kč</w:t>
      </w:r>
    </w:p>
    <w:p w:rsidR="008F7637" w:rsidRPr="00517CFA" w:rsidRDefault="008F7637" w:rsidP="008F7637">
      <w:pPr>
        <w:tabs>
          <w:tab w:val="right" w:pos="9072"/>
        </w:tabs>
        <w:jc w:val="both"/>
        <w:rPr>
          <w:rFonts w:cs="Arial"/>
          <w:b/>
        </w:rPr>
      </w:pPr>
      <w:r w:rsidRPr="00517CFA">
        <w:rPr>
          <w:rFonts w:cs="Arial"/>
          <w:b/>
        </w:rPr>
        <w:t>Jiné zdroje:</w:t>
      </w:r>
      <w:r w:rsidRPr="007D75D7">
        <w:rPr>
          <w:rFonts w:cs="Arial"/>
        </w:rPr>
        <w:t xml:space="preserve"> </w:t>
      </w:r>
      <w:r w:rsidRPr="007D75D7">
        <w:rPr>
          <w:rFonts w:cs="Arial"/>
        </w:rPr>
        <w:tab/>
      </w:r>
      <w:r>
        <w:rPr>
          <w:rFonts w:cs="Arial"/>
          <w:b/>
        </w:rPr>
        <w:t>200</w:t>
      </w:r>
      <w:r w:rsidRPr="00517CFA">
        <w:rPr>
          <w:rFonts w:cs="Arial"/>
          <w:b/>
        </w:rPr>
        <w:t xml:space="preserve"> 000,- Kč</w:t>
      </w:r>
    </w:p>
    <w:p w:rsidR="008F7637" w:rsidRPr="00B20929" w:rsidRDefault="008F7637" w:rsidP="008F7637">
      <w:pPr>
        <w:tabs>
          <w:tab w:val="left" w:pos="3119"/>
        </w:tabs>
        <w:jc w:val="both"/>
        <w:rPr>
          <w:rFonts w:cs="Arial"/>
          <w:b/>
        </w:rPr>
      </w:pPr>
      <w:r w:rsidRPr="00B20929">
        <w:rPr>
          <w:rFonts w:cs="Arial"/>
          <w:b/>
        </w:rPr>
        <w:t>Struktura jiných zdrojů</w:t>
      </w:r>
      <w:r>
        <w:rPr>
          <w:rFonts w:cs="Arial"/>
          <w:b/>
        </w:rPr>
        <w:t>:</w:t>
      </w:r>
      <w:r w:rsidRPr="00B20929">
        <w:rPr>
          <w:rFonts w:cs="Arial"/>
          <w:b/>
        </w:rPr>
        <w:t xml:space="preserve"> </w:t>
      </w:r>
    </w:p>
    <w:p w:rsidR="008F7637" w:rsidRPr="00B20929" w:rsidRDefault="008F7637" w:rsidP="008F7637">
      <w:pPr>
        <w:tabs>
          <w:tab w:val="left" w:pos="3119"/>
        </w:tabs>
        <w:spacing w:after="240"/>
        <w:jc w:val="both"/>
        <w:rPr>
          <w:rFonts w:cs="Arial"/>
        </w:rPr>
      </w:pPr>
      <w:r w:rsidRPr="00B20929">
        <w:rPr>
          <w:rFonts w:cs="Arial"/>
        </w:rPr>
        <w:t>– poskytnutí dotace od Statutárního města Olomouc</w:t>
      </w:r>
      <w:r>
        <w:rPr>
          <w:rFonts w:cs="Arial"/>
        </w:rPr>
        <w:tab/>
      </w:r>
      <w:r>
        <w:rPr>
          <w:rFonts w:cs="Arial"/>
        </w:rPr>
        <w:tab/>
      </w:r>
      <w:r>
        <w:rPr>
          <w:rFonts w:cs="Arial"/>
        </w:rPr>
        <w:tab/>
        <w:t xml:space="preserve">         200 000,- Kč</w:t>
      </w:r>
    </w:p>
    <w:p w:rsidR="008F7637" w:rsidRPr="00862CCC" w:rsidRDefault="008F7637" w:rsidP="008F7637">
      <w:pPr>
        <w:tabs>
          <w:tab w:val="left" w:pos="3119"/>
        </w:tabs>
        <w:spacing w:after="120"/>
        <w:jc w:val="both"/>
        <w:rPr>
          <w:rFonts w:cs="Arial"/>
          <w:b/>
          <w:u w:val="single"/>
        </w:rPr>
      </w:pPr>
      <w:r w:rsidRPr="00862CCC">
        <w:rPr>
          <w:rFonts w:cs="Arial"/>
          <w:b/>
          <w:u w:val="single"/>
        </w:rPr>
        <w:t>Posouzení žádosti z</w:t>
      </w:r>
      <w:r>
        <w:rPr>
          <w:rFonts w:cs="Arial"/>
          <w:b/>
          <w:u w:val="single"/>
        </w:rPr>
        <w:t> </w:t>
      </w:r>
      <w:r w:rsidRPr="00862CCC">
        <w:rPr>
          <w:rFonts w:cs="Arial"/>
          <w:b/>
          <w:u w:val="single"/>
        </w:rPr>
        <w:t>pohledu</w:t>
      </w:r>
      <w:r>
        <w:rPr>
          <w:rFonts w:cs="Arial"/>
          <w:b/>
          <w:u w:val="single"/>
        </w:rPr>
        <w:t>:</w:t>
      </w:r>
    </w:p>
    <w:p w:rsidR="008F7637" w:rsidRPr="008550DB" w:rsidRDefault="008F7637" w:rsidP="008F7637">
      <w:pPr>
        <w:numPr>
          <w:ilvl w:val="0"/>
          <w:numId w:val="50"/>
        </w:numPr>
        <w:spacing w:after="120"/>
        <w:jc w:val="both"/>
        <w:rPr>
          <w:rFonts w:cs="Arial"/>
          <w:b/>
          <w:color w:val="232323"/>
        </w:rPr>
      </w:pPr>
      <w:r>
        <w:rPr>
          <w:rFonts w:cs="Arial"/>
          <w:b/>
          <w:color w:val="232323"/>
        </w:rPr>
        <w:t>dodržení požadavků dle čl. 4 Zásad:</w:t>
      </w:r>
    </w:p>
    <w:p w:rsidR="008F7637" w:rsidRPr="00815786" w:rsidRDefault="008F7637" w:rsidP="008F7637">
      <w:pPr>
        <w:spacing w:after="120"/>
        <w:ind w:left="360"/>
        <w:jc w:val="both"/>
        <w:rPr>
          <w:rFonts w:cs="Arial"/>
          <w:b/>
          <w:color w:val="232323"/>
        </w:rPr>
      </w:pPr>
      <w:r w:rsidRPr="00815786">
        <w:rPr>
          <w:rFonts w:cs="Arial"/>
          <w:b/>
          <w:color w:val="232323"/>
        </w:rPr>
        <w:t>Žádost splňuje požadavky</w:t>
      </w:r>
    </w:p>
    <w:p w:rsidR="008F7637" w:rsidRPr="00502071" w:rsidRDefault="008F7637" w:rsidP="008F7637">
      <w:pPr>
        <w:numPr>
          <w:ilvl w:val="0"/>
          <w:numId w:val="42"/>
        </w:numPr>
        <w:spacing w:after="120"/>
        <w:ind w:left="709" w:hanging="283"/>
        <w:jc w:val="both"/>
        <w:rPr>
          <w:rFonts w:cs="Arial"/>
          <w:color w:val="232323"/>
        </w:rPr>
      </w:pPr>
      <w:r>
        <w:rPr>
          <w:rFonts w:cs="Arial"/>
          <w:color w:val="232323"/>
        </w:rPr>
        <w:t xml:space="preserve">byla řádně doručena v požadované formě ve lhůtě stanovené pro podání žádostí. </w:t>
      </w:r>
    </w:p>
    <w:p w:rsidR="008F7637" w:rsidRPr="00FE789D" w:rsidRDefault="008F7637" w:rsidP="008F7637">
      <w:pPr>
        <w:numPr>
          <w:ilvl w:val="0"/>
          <w:numId w:val="50"/>
        </w:numPr>
        <w:spacing w:after="120"/>
        <w:rPr>
          <w:rFonts w:cs="Arial"/>
          <w:b/>
          <w:color w:val="232323"/>
        </w:rPr>
      </w:pPr>
      <w:r>
        <w:rPr>
          <w:rFonts w:cs="Arial"/>
          <w:b/>
        </w:rPr>
        <w:t>dodržení podmínek dle čl. 1 Zásad:</w:t>
      </w:r>
    </w:p>
    <w:p w:rsidR="008F7637" w:rsidRPr="00F11165" w:rsidRDefault="008F7637" w:rsidP="008F7637">
      <w:pPr>
        <w:spacing w:after="120"/>
        <w:jc w:val="both"/>
      </w:pPr>
      <w:r w:rsidRPr="00815786">
        <w:rPr>
          <w:rFonts w:cs="Arial"/>
          <w:b/>
        </w:rPr>
        <w:t xml:space="preserve">Žádost </w:t>
      </w:r>
      <w:r>
        <w:rPr>
          <w:rFonts w:cs="Arial"/>
          <w:b/>
        </w:rPr>
        <w:t>ne</w:t>
      </w:r>
      <w:r w:rsidRPr="00815786">
        <w:rPr>
          <w:rFonts w:cs="Arial"/>
          <w:b/>
        </w:rPr>
        <w:t>splňuje podmínku</w:t>
      </w:r>
      <w:r>
        <w:rPr>
          <w:rFonts w:cs="Arial"/>
          <w:b/>
        </w:rPr>
        <w:t xml:space="preserve"> </w:t>
      </w:r>
      <w:r w:rsidRPr="00E10611">
        <w:rPr>
          <w:rFonts w:cs="Arial"/>
        </w:rPr>
        <w:t xml:space="preserve">pro poskytnutí individuální dotace, a to z důvodu, že </w:t>
      </w:r>
      <w:r w:rsidRPr="00E10611">
        <w:t>v roce 20</w:t>
      </w:r>
      <w:r>
        <w:t>21</w:t>
      </w:r>
      <w:r w:rsidRPr="00E10611">
        <w:rPr>
          <w:rFonts w:cs="Arial"/>
        </w:rPr>
        <w:t xml:space="preserve"> </w:t>
      </w:r>
      <w:r>
        <w:rPr>
          <w:color w:val="232323"/>
        </w:rPr>
        <w:t xml:space="preserve">by bylo možno na část uváděných aktivit, týkající se přímo oblasti zemědělství (myslivost, skupina psů loveckých, ovčáckých plemen) a oblasti ochrany přírody </w:t>
      </w:r>
      <w:r w:rsidRPr="00CA51F0">
        <w:rPr>
          <w:color w:val="232323"/>
        </w:rPr>
        <w:t>požádat o poskytnutí dotace z dotačního programu „Program na podporu aktivit v oblasti životního prostředí a zemědělství 20</w:t>
      </w:r>
      <w:r>
        <w:rPr>
          <w:color w:val="232323"/>
        </w:rPr>
        <w:t>21</w:t>
      </w:r>
      <w:r w:rsidRPr="00CA51F0">
        <w:rPr>
          <w:color w:val="232323"/>
        </w:rPr>
        <w:t xml:space="preserve">“, </w:t>
      </w:r>
      <w:r w:rsidRPr="007D2040">
        <w:rPr>
          <w:rFonts w:cs="Arial"/>
          <w:bCs/>
        </w:rPr>
        <w:t xml:space="preserve">DT č. 2 </w:t>
      </w:r>
      <w:r>
        <w:rPr>
          <w:rFonts w:cs="Arial"/>
          <w:bCs/>
        </w:rPr>
        <w:t>„</w:t>
      </w:r>
      <w:r w:rsidRPr="007D2040">
        <w:rPr>
          <w:rFonts w:cs="Arial"/>
          <w:bCs/>
        </w:rPr>
        <w:t>Podpora akcí zaměřených na oblast životního prostředí a zemědělství a podpora činnosti zájmových spolků a organizací, předmětem jejichž činnosti je oblast životního prostředí a zemědělství</w:t>
      </w:r>
      <w:r>
        <w:rPr>
          <w:rFonts w:cs="Arial"/>
          <w:bCs/>
        </w:rPr>
        <w:t xml:space="preserve">“, </w:t>
      </w:r>
      <w:r w:rsidRPr="00CA51F0">
        <w:rPr>
          <w:color w:val="232323"/>
        </w:rPr>
        <w:t xml:space="preserve">který </w:t>
      </w:r>
      <w:r>
        <w:rPr>
          <w:color w:val="232323"/>
        </w:rPr>
        <w:t>bude</w:t>
      </w:r>
      <w:r w:rsidRPr="00CA51F0">
        <w:rPr>
          <w:color w:val="232323"/>
        </w:rPr>
        <w:t xml:space="preserve"> otevřen </w:t>
      </w:r>
      <w:r w:rsidRPr="00F11165">
        <w:t xml:space="preserve">od </w:t>
      </w:r>
      <w:r>
        <w:t>06</w:t>
      </w:r>
      <w:r w:rsidRPr="00F11165">
        <w:t xml:space="preserve">. </w:t>
      </w:r>
      <w:r>
        <w:t>04</w:t>
      </w:r>
      <w:r w:rsidRPr="00F11165">
        <w:t xml:space="preserve">. do </w:t>
      </w:r>
      <w:r>
        <w:t>23</w:t>
      </w:r>
      <w:r w:rsidRPr="00F11165">
        <w:t xml:space="preserve">. </w:t>
      </w:r>
      <w:r>
        <w:t>04</w:t>
      </w:r>
      <w:r w:rsidRPr="00F11165">
        <w:t>. 20</w:t>
      </w:r>
      <w:r>
        <w:t>21</w:t>
      </w:r>
      <w:r w:rsidRPr="00F11165">
        <w:t xml:space="preserve">. </w:t>
      </w:r>
    </w:p>
    <w:p w:rsidR="008F7637" w:rsidRDefault="008F7637" w:rsidP="008F7637">
      <w:pPr>
        <w:spacing w:after="120"/>
        <w:jc w:val="both"/>
        <w:rPr>
          <w:rFonts w:cs="Arial"/>
        </w:rPr>
      </w:pPr>
      <w:r>
        <w:rPr>
          <w:rFonts w:cs="Arial"/>
        </w:rPr>
        <w:t xml:space="preserve">Podle Pravidel tohoto dotačního titulu, by však nebylo možné poskytnutí podpory na zajištění té části programu, který nemá vazbu na tématiku životního prostředí a zemědělství. </w:t>
      </w:r>
    </w:p>
    <w:p w:rsidR="008F7637" w:rsidRPr="00F3460B" w:rsidRDefault="008F7637" w:rsidP="008F7637">
      <w:pPr>
        <w:spacing w:after="120"/>
        <w:jc w:val="both"/>
      </w:pPr>
      <w:r w:rsidRPr="00F3460B">
        <w:rPr>
          <w:rFonts w:cs="Arial"/>
        </w:rPr>
        <w:t xml:space="preserve">Vzhledem k překryvu dopadů projektu do </w:t>
      </w:r>
      <w:r>
        <w:rPr>
          <w:rFonts w:cs="Arial"/>
        </w:rPr>
        <w:t>dalších</w:t>
      </w:r>
      <w:r w:rsidRPr="00F3460B">
        <w:rPr>
          <w:rFonts w:cs="Arial"/>
        </w:rPr>
        <w:t xml:space="preserve"> oblastí </w:t>
      </w:r>
      <w:r>
        <w:rPr>
          <w:rFonts w:cs="Arial"/>
        </w:rPr>
        <w:t xml:space="preserve">(kulturní, vzdělávací, podpory cestovního ruchu, skupina psů služebních, pracovních, zdravotnických apod.) </w:t>
      </w:r>
      <w:r w:rsidRPr="00F3460B">
        <w:rPr>
          <w:rFonts w:cs="Arial"/>
        </w:rPr>
        <w:t xml:space="preserve">se </w:t>
      </w:r>
      <w:r>
        <w:rPr>
          <w:rFonts w:cs="Arial"/>
        </w:rPr>
        <w:t xml:space="preserve">tak </w:t>
      </w:r>
      <w:r w:rsidRPr="00F3460B">
        <w:rPr>
          <w:rFonts w:cs="Arial"/>
        </w:rPr>
        <w:t xml:space="preserve">dá konstatovat, že </w:t>
      </w:r>
      <w:r>
        <w:rPr>
          <w:rFonts w:cs="Arial"/>
        </w:rPr>
        <w:t xml:space="preserve">projekt </w:t>
      </w:r>
      <w:r w:rsidRPr="00F3460B">
        <w:rPr>
          <w:rFonts w:cs="Arial"/>
        </w:rPr>
        <w:t xml:space="preserve">splňuje podmínku pro poskytnutí individuální dotace, a to z důvodu, že </w:t>
      </w:r>
      <w:r w:rsidRPr="00F3460B">
        <w:t>v roce 20</w:t>
      </w:r>
      <w:r>
        <w:t>21</w:t>
      </w:r>
      <w:r w:rsidRPr="00F3460B">
        <w:t xml:space="preserve"> </w:t>
      </w:r>
      <w:r>
        <w:t>není</w:t>
      </w:r>
      <w:r w:rsidRPr="00F3460B">
        <w:t xml:space="preserve"> vypsán dotační program Olomouckého kraje s vyhovujícím účelem</w:t>
      </w:r>
      <w:r>
        <w:t>, které by pokryl celou škálu realizovaných aktivit.</w:t>
      </w:r>
    </w:p>
    <w:p w:rsidR="008F7637" w:rsidRDefault="008F7637" w:rsidP="008F7637">
      <w:pPr>
        <w:jc w:val="both"/>
        <w:rPr>
          <w:b/>
        </w:rPr>
      </w:pPr>
      <w:r w:rsidRPr="00815786">
        <w:rPr>
          <w:b/>
        </w:rPr>
        <w:t>Žádost splňuje požadavek na</w:t>
      </w:r>
    </w:p>
    <w:p w:rsidR="008F7637" w:rsidRDefault="008F7637" w:rsidP="008F7637">
      <w:pPr>
        <w:numPr>
          <w:ilvl w:val="0"/>
          <w:numId w:val="41"/>
        </w:numPr>
        <w:jc w:val="both"/>
      </w:pPr>
      <w:r>
        <w:t>významnost akce z titulu jejího mezinárodního dopadu, jedinečnosti, velkého rozsahu a pořadatelské náročnosti,</w:t>
      </w:r>
    </w:p>
    <w:p w:rsidR="008F7637" w:rsidRDefault="008F7637" w:rsidP="008F7637">
      <w:pPr>
        <w:numPr>
          <w:ilvl w:val="0"/>
          <w:numId w:val="41"/>
        </w:numPr>
        <w:jc w:val="both"/>
      </w:pPr>
      <w:r>
        <w:t>realizaci v územním obvodu Olomouckého kraje,</w:t>
      </w:r>
    </w:p>
    <w:p w:rsidR="008F7637" w:rsidRDefault="008F7637" w:rsidP="008F7637">
      <w:pPr>
        <w:numPr>
          <w:ilvl w:val="0"/>
          <w:numId w:val="41"/>
        </w:numPr>
        <w:jc w:val="both"/>
      </w:pPr>
      <w:r>
        <w:t>shodu s podporovanými oblastmi – zemědělství, cestovní ruch a krizové řízení,</w:t>
      </w:r>
    </w:p>
    <w:p w:rsidR="008F7637" w:rsidRPr="005C5D8F" w:rsidRDefault="008F7637" w:rsidP="008F7637">
      <w:pPr>
        <w:numPr>
          <w:ilvl w:val="0"/>
          <w:numId w:val="41"/>
        </w:numPr>
        <w:jc w:val="both"/>
      </w:pPr>
      <w:r w:rsidRPr="005C5D8F">
        <w:lastRenderedPageBreak/>
        <w:t>vícezdrojové financování akce – na realizaci projektu poskytne dotaci Statutární město Olomouc ve výši 200 000,- Kč.</w:t>
      </w:r>
    </w:p>
    <w:p w:rsidR="008F7637" w:rsidRDefault="008F7637" w:rsidP="008F7637">
      <w:pPr>
        <w:jc w:val="both"/>
      </w:pPr>
    </w:p>
    <w:p w:rsidR="008F7637" w:rsidRPr="00FC7748" w:rsidRDefault="008F7637" w:rsidP="008F7637">
      <w:pPr>
        <w:pStyle w:val="Zkladntextodsazen"/>
        <w:ind w:left="0"/>
        <w:jc w:val="both"/>
        <w:rPr>
          <w:rFonts w:cs="Arial"/>
          <w:b/>
        </w:rPr>
      </w:pPr>
      <w:r w:rsidRPr="00FC7748">
        <w:rPr>
          <w:rFonts w:cs="Arial"/>
          <w:b/>
        </w:rPr>
        <w:t xml:space="preserve">Návrh administrátora: </w:t>
      </w:r>
    </w:p>
    <w:p w:rsidR="008F7637" w:rsidRPr="00FC7748" w:rsidRDefault="008F7637" w:rsidP="008F7637">
      <w:pPr>
        <w:pStyle w:val="Zkladntextodsazen"/>
        <w:numPr>
          <w:ilvl w:val="0"/>
          <w:numId w:val="41"/>
        </w:numPr>
        <w:jc w:val="both"/>
        <w:rPr>
          <w:rFonts w:cs="Arial"/>
          <w:b/>
          <w:u w:val="single"/>
        </w:rPr>
      </w:pPr>
      <w:r w:rsidRPr="00FC7748">
        <w:rPr>
          <w:rFonts w:cs="Arial"/>
          <w:b/>
          <w:u w:val="single"/>
        </w:rPr>
        <w:t>udělit žadateli výjimku ze splnění podmínky stanovené v čl. 1 Zásad</w:t>
      </w:r>
    </w:p>
    <w:p w:rsidR="008F7637" w:rsidRPr="00FC7748" w:rsidRDefault="008F7637" w:rsidP="008F7637">
      <w:pPr>
        <w:pStyle w:val="Zkladntextodsazen"/>
        <w:numPr>
          <w:ilvl w:val="0"/>
          <w:numId w:val="41"/>
        </w:numPr>
        <w:spacing w:after="240"/>
        <w:jc w:val="both"/>
        <w:rPr>
          <w:rFonts w:cs="Arial"/>
          <w:b/>
        </w:rPr>
      </w:pPr>
      <w:r w:rsidRPr="00FC7748">
        <w:rPr>
          <w:rFonts w:cs="Arial"/>
          <w:b/>
          <w:u w:val="single"/>
        </w:rPr>
        <w:t>vyhovět v požadované</w:t>
      </w:r>
    </w:p>
    <w:p w:rsidR="008F7637" w:rsidRDefault="008F7637" w:rsidP="008F7637">
      <w:pPr>
        <w:pStyle w:val="Zkladntextodsazen"/>
        <w:ind w:left="0"/>
        <w:jc w:val="both"/>
        <w:rPr>
          <w:rFonts w:cs="Arial"/>
          <w:b/>
        </w:rPr>
      </w:pPr>
      <w:r>
        <w:rPr>
          <w:rFonts w:cs="Arial"/>
          <w:b/>
        </w:rPr>
        <w:t>Odůvodnění:</w:t>
      </w:r>
    </w:p>
    <w:p w:rsidR="008F7637" w:rsidRDefault="008F7637" w:rsidP="008F7637">
      <w:pPr>
        <w:pStyle w:val="Zkladntextodsazen"/>
        <w:ind w:left="0"/>
        <w:jc w:val="both"/>
        <w:rPr>
          <w:rFonts w:cs="Arial"/>
        </w:rPr>
      </w:pPr>
      <w:r w:rsidRPr="00DB70A0">
        <w:rPr>
          <w:rFonts w:cs="Arial"/>
        </w:rPr>
        <w:t xml:space="preserve">Předmět akce uvedený v žádosti o poskytnutí individuální dotace naplňuje podmínky </w:t>
      </w:r>
      <w:r>
        <w:rPr>
          <w:rFonts w:cs="Arial"/>
        </w:rPr>
        <w:t>významnosti akce</w:t>
      </w:r>
      <w:r w:rsidRPr="00DB70A0">
        <w:rPr>
          <w:rFonts w:cs="Arial"/>
        </w:rPr>
        <w:t>, výjimečnosti</w:t>
      </w:r>
      <w:r>
        <w:rPr>
          <w:rFonts w:cs="Arial"/>
        </w:rPr>
        <w:t>, z titulu mezinárodního dopadu, jedinečnosti, velkého rozsahu a pořadatelské náročnosti stanovené v čl. 1.</w:t>
      </w:r>
      <w:r w:rsidRPr="00DB70A0">
        <w:rPr>
          <w:rFonts w:cs="Arial"/>
        </w:rPr>
        <w:t xml:space="preserve"> Zásad pro poskytování individuálních dotací z rozpočtu Olomouckého kraje v roce 20</w:t>
      </w:r>
      <w:r>
        <w:rPr>
          <w:rFonts w:cs="Arial"/>
        </w:rPr>
        <w:t>21</w:t>
      </w:r>
      <w:r w:rsidRPr="00DB70A0">
        <w:rPr>
          <w:rFonts w:cs="Arial"/>
        </w:rPr>
        <w:t>.</w:t>
      </w:r>
    </w:p>
    <w:p w:rsidR="008F7637" w:rsidRDefault="008F7637" w:rsidP="008F7637">
      <w:pPr>
        <w:pStyle w:val="Zkladntextodsazen"/>
        <w:ind w:left="0"/>
        <w:jc w:val="both"/>
        <w:rPr>
          <w:rFonts w:cs="Arial"/>
        </w:rPr>
      </w:pPr>
      <w:r>
        <w:rPr>
          <w:rFonts w:cs="Arial"/>
        </w:rPr>
        <w:t>Realizace největší výstavy psů konané v České republice na území kraje přispěje k propagaci a zviditelnění Olomouckého kraje a Statutárního města Olomouc v mezinárodním měřítku.</w:t>
      </w:r>
    </w:p>
    <w:p w:rsidR="008F7637" w:rsidRDefault="008F7637" w:rsidP="008F7637">
      <w:pPr>
        <w:spacing w:after="120"/>
        <w:jc w:val="both"/>
        <w:rPr>
          <w:lang w:eastAsia="en-US"/>
        </w:rPr>
      </w:pPr>
      <w:r>
        <w:t>Realizace akce je financována z více zdrojů – mimo vlastních zdrojů žadatele na realizaci poskytne dotaci Statutární město Olomouc.</w:t>
      </w:r>
      <w:r>
        <w:rPr>
          <w:lang w:eastAsia="en-US"/>
        </w:rPr>
        <w:t xml:space="preserve"> </w:t>
      </w:r>
    </w:p>
    <w:p w:rsidR="008F7637" w:rsidRDefault="008F7637" w:rsidP="008F7637">
      <w:pPr>
        <w:pStyle w:val="Zkladntextodsazen"/>
        <w:ind w:left="0"/>
        <w:jc w:val="both"/>
        <w:rPr>
          <w:rFonts w:cs="Arial"/>
        </w:rPr>
      </w:pPr>
      <w:r>
        <w:rPr>
          <w:rFonts w:cs="Arial"/>
        </w:rPr>
        <w:t>Žadatel požaduje podporu pouze ve výši 12,5 % celkových předpokládaných výdajů.</w:t>
      </w:r>
    </w:p>
    <w:p w:rsidR="008F7637" w:rsidRDefault="008F7637" w:rsidP="008F7637">
      <w:pPr>
        <w:pStyle w:val="Zkladntextodsazen"/>
        <w:ind w:left="0"/>
        <w:jc w:val="both"/>
        <w:rPr>
          <w:rFonts w:cs="Arial"/>
        </w:rPr>
      </w:pPr>
      <w:r>
        <w:rPr>
          <w:rFonts w:cs="Arial"/>
        </w:rPr>
        <w:t>Na konání stejné akce byla poskytnuta individuální dotace z rozpočtu Olomouckého kraje již v roce 2019 a 2020.</w:t>
      </w:r>
    </w:p>
    <w:p w:rsidR="008F7637" w:rsidRDefault="008F7637" w:rsidP="008F7637">
      <w:pPr>
        <w:pStyle w:val="Zkladntextodsazen"/>
        <w:spacing w:after="240"/>
        <w:ind w:left="0"/>
        <w:jc w:val="both"/>
        <w:rPr>
          <w:rFonts w:cs="Arial"/>
        </w:rPr>
      </w:pPr>
      <w:r>
        <w:rPr>
          <w:rFonts w:cs="Arial"/>
        </w:rPr>
        <w:t xml:space="preserve">Na základě výše uvedeného má administrátor jednoznačně za to, že se jedná o odůvodněný případ ve smyslu ustanovení čl. 6.7. Zásad, kdy může řídící orgán udělit výjimku z podmínek stanovených v těchto Zásadách. </w:t>
      </w:r>
    </w:p>
    <w:p w:rsidR="00D42223" w:rsidRDefault="008F7637" w:rsidP="008F7637">
      <w:pPr>
        <w:spacing w:after="600"/>
        <w:jc w:val="both"/>
        <w:rPr>
          <w:rFonts w:cs="Arial"/>
          <w:b/>
        </w:rPr>
      </w:pPr>
      <w:r w:rsidRPr="00353C32">
        <w:rPr>
          <w:rFonts w:cs="Arial"/>
          <w:b/>
        </w:rPr>
        <w:t xml:space="preserve">Stanovisko vedení ze dne 26. 03. 2021 vyhovět </w:t>
      </w:r>
      <w:r w:rsidR="00F415E7" w:rsidRPr="00353C32">
        <w:rPr>
          <w:rFonts w:cs="Arial"/>
          <w:b/>
        </w:rPr>
        <w:t xml:space="preserve">a poskytnout dotaci </w:t>
      </w:r>
      <w:r w:rsidRPr="00353C32">
        <w:rPr>
          <w:rFonts w:cs="Arial"/>
          <w:b/>
        </w:rPr>
        <w:t xml:space="preserve">ve výši </w:t>
      </w:r>
      <w:r w:rsidR="00F415E7" w:rsidRPr="00353C32">
        <w:rPr>
          <w:rFonts w:cs="Arial"/>
          <w:b/>
        </w:rPr>
        <w:br/>
      </w:r>
      <w:r w:rsidRPr="00353C32">
        <w:rPr>
          <w:rFonts w:cs="Arial"/>
          <w:b/>
        </w:rPr>
        <w:t>250 000,- Kč.</w:t>
      </w:r>
    </w:p>
    <w:p w:rsidR="008F7637" w:rsidRPr="00353C32" w:rsidRDefault="008F7637" w:rsidP="008F7637">
      <w:pPr>
        <w:spacing w:after="600"/>
        <w:jc w:val="both"/>
        <w:rPr>
          <w:rFonts w:cs="Arial"/>
          <w:b/>
        </w:rPr>
      </w:pPr>
      <w:r w:rsidRPr="00353C32">
        <w:rPr>
          <w:rFonts w:cs="Arial"/>
          <w:b/>
        </w:rPr>
        <w:t xml:space="preserve"> </w:t>
      </w:r>
    </w:p>
    <w:p w:rsidR="00E80985" w:rsidRPr="00BD1907" w:rsidRDefault="00E80985" w:rsidP="00BD1907">
      <w:pPr>
        <w:pStyle w:val="Odstavecseseznamem"/>
        <w:numPr>
          <w:ilvl w:val="0"/>
          <w:numId w:val="56"/>
        </w:numPr>
        <w:shd w:val="clear" w:color="auto" w:fill="E7E6E6" w:themeFill="background2"/>
        <w:contextualSpacing/>
        <w:jc w:val="both"/>
        <w:rPr>
          <w:rFonts w:ascii="Arial" w:hAnsi="Arial" w:cs="Arial"/>
          <w:b/>
          <w:sz w:val="24"/>
          <w:szCs w:val="24"/>
          <w:u w:val="single"/>
        </w:rPr>
      </w:pPr>
      <w:r w:rsidRPr="00BD1907">
        <w:rPr>
          <w:rFonts w:ascii="Arial" w:hAnsi="Arial" w:cs="Arial"/>
          <w:b/>
          <w:sz w:val="24"/>
          <w:szCs w:val="24"/>
          <w:u w:val="single"/>
        </w:rPr>
        <w:t>Olšany u Prostějova – sanační zásah (dále jen „projekt“)</w:t>
      </w:r>
    </w:p>
    <w:p w:rsidR="00E80985" w:rsidRPr="00036F4E" w:rsidRDefault="00E80985" w:rsidP="00E80985">
      <w:pPr>
        <w:spacing w:before="120" w:after="120"/>
        <w:ind w:left="2127" w:hanging="2127"/>
        <w:jc w:val="both"/>
        <w:rPr>
          <w:rFonts w:cs="Arial"/>
          <w:color w:val="FF0000"/>
        </w:rPr>
      </w:pPr>
      <w:r w:rsidRPr="005C304C">
        <w:rPr>
          <w:rFonts w:cs="Arial"/>
          <w:b/>
        </w:rPr>
        <w:t>Doručeno:</w:t>
      </w:r>
      <w:r w:rsidRPr="005C304C">
        <w:rPr>
          <w:rFonts w:cs="Arial"/>
          <w:b/>
        </w:rPr>
        <w:tab/>
      </w:r>
      <w:r>
        <w:rPr>
          <w:rFonts w:cs="Arial"/>
        </w:rPr>
        <w:t>16. 03. 2021</w:t>
      </w:r>
    </w:p>
    <w:p w:rsidR="00E80985" w:rsidRPr="00954264" w:rsidRDefault="00E80985" w:rsidP="00E80985">
      <w:pPr>
        <w:spacing w:before="120"/>
        <w:ind w:left="2127" w:hanging="2127"/>
        <w:rPr>
          <w:rFonts w:cs="Arial"/>
        </w:rPr>
      </w:pPr>
      <w:r w:rsidRPr="005C304C">
        <w:rPr>
          <w:rFonts w:cs="Arial"/>
          <w:b/>
        </w:rPr>
        <w:t xml:space="preserve">Žadatel: </w:t>
      </w:r>
      <w:r w:rsidRPr="005C304C">
        <w:rPr>
          <w:rFonts w:cs="Arial"/>
          <w:b/>
        </w:rPr>
        <w:tab/>
      </w:r>
      <w:r>
        <w:rPr>
          <w:rFonts w:cs="Arial"/>
        </w:rPr>
        <w:t>Obec Olšany u Prostějova</w:t>
      </w:r>
    </w:p>
    <w:p w:rsidR="00E80985" w:rsidRPr="005C304C" w:rsidRDefault="00E80985" w:rsidP="00E80985">
      <w:pPr>
        <w:spacing w:after="120"/>
        <w:ind w:left="2127"/>
        <w:rPr>
          <w:rFonts w:cs="Arial"/>
          <w:b/>
        </w:rPr>
      </w:pPr>
      <w:r>
        <w:rPr>
          <w:rFonts w:cs="Arial"/>
        </w:rPr>
        <w:t xml:space="preserve">IČO: 00288560, Olšany u Prostějova </w:t>
      </w:r>
      <w:proofErr w:type="gramStart"/>
      <w:r>
        <w:rPr>
          <w:rFonts w:cs="Arial"/>
        </w:rPr>
        <w:t>č.p.</w:t>
      </w:r>
      <w:proofErr w:type="gramEnd"/>
      <w:r>
        <w:rPr>
          <w:rFonts w:cs="Arial"/>
        </w:rPr>
        <w:t xml:space="preserve"> 50, </w:t>
      </w:r>
      <w:r>
        <w:rPr>
          <w:rFonts w:cs="Arial"/>
        </w:rPr>
        <w:br/>
        <w:t>798 14 Olšany u Prostějova</w:t>
      </w:r>
    </w:p>
    <w:p w:rsidR="00E80985" w:rsidRPr="00862CCC" w:rsidRDefault="00E80985" w:rsidP="00E80985">
      <w:pPr>
        <w:widowControl w:val="0"/>
        <w:autoSpaceDE w:val="0"/>
        <w:autoSpaceDN w:val="0"/>
        <w:adjustRightInd w:val="0"/>
        <w:spacing w:before="120" w:after="120"/>
        <w:jc w:val="both"/>
        <w:rPr>
          <w:rFonts w:cs="Arial"/>
          <w:u w:val="single"/>
        </w:rPr>
      </w:pPr>
      <w:r>
        <w:rPr>
          <w:rFonts w:cs="Arial"/>
          <w:b/>
          <w:u w:val="single"/>
        </w:rPr>
        <w:t xml:space="preserve"> Stručný popis</w:t>
      </w:r>
      <w:r w:rsidRPr="00862CCC">
        <w:rPr>
          <w:rFonts w:cs="Arial"/>
          <w:b/>
          <w:u w:val="single"/>
        </w:rPr>
        <w:t xml:space="preserve"> </w:t>
      </w:r>
      <w:r>
        <w:rPr>
          <w:rFonts w:cs="Arial"/>
          <w:b/>
          <w:u w:val="single"/>
        </w:rPr>
        <w:t>projektu:</w:t>
      </w:r>
      <w:r w:rsidRPr="00862CCC">
        <w:rPr>
          <w:rFonts w:cs="Arial"/>
          <w:u w:val="single"/>
        </w:rPr>
        <w:t xml:space="preserve"> </w:t>
      </w:r>
    </w:p>
    <w:p w:rsidR="00E80985" w:rsidRDefault="00E80985" w:rsidP="00F9104F">
      <w:pPr>
        <w:widowControl w:val="0"/>
        <w:autoSpaceDE w:val="0"/>
        <w:autoSpaceDN w:val="0"/>
        <w:adjustRightInd w:val="0"/>
        <w:spacing w:after="240"/>
        <w:jc w:val="both"/>
        <w:rPr>
          <w:rFonts w:cs="Arial"/>
        </w:rPr>
      </w:pPr>
      <w:r>
        <w:rPr>
          <w:rFonts w:cs="Arial"/>
        </w:rPr>
        <w:t xml:space="preserve">Cílem projektu je snížení kontaminace spodních vod kontaminovaných chlorovanými </w:t>
      </w:r>
      <w:proofErr w:type="spellStart"/>
      <w:r>
        <w:rPr>
          <w:rFonts w:cs="Arial"/>
        </w:rPr>
        <w:t>ethyleny</w:t>
      </w:r>
      <w:proofErr w:type="spellEnd"/>
      <w:r>
        <w:rPr>
          <w:rFonts w:cs="Arial"/>
        </w:rPr>
        <w:t xml:space="preserve"> v lokalitě Olšany u Prostějova – Vrbátky – Hrdibořice.</w:t>
      </w:r>
    </w:p>
    <w:p w:rsidR="00E80985" w:rsidRPr="00862CCC" w:rsidRDefault="00E80985" w:rsidP="00E80985">
      <w:pPr>
        <w:widowControl w:val="0"/>
        <w:autoSpaceDE w:val="0"/>
        <w:autoSpaceDN w:val="0"/>
        <w:adjustRightInd w:val="0"/>
        <w:spacing w:before="120" w:after="120"/>
        <w:jc w:val="both"/>
        <w:rPr>
          <w:rFonts w:cs="Arial"/>
          <w:b/>
          <w:u w:val="single"/>
        </w:rPr>
      </w:pPr>
      <w:r w:rsidRPr="00862CCC">
        <w:rPr>
          <w:rFonts w:cs="Arial"/>
          <w:b/>
          <w:u w:val="single"/>
        </w:rPr>
        <w:t>Po</w:t>
      </w:r>
      <w:r>
        <w:rPr>
          <w:rFonts w:cs="Arial"/>
          <w:b/>
          <w:u w:val="single"/>
        </w:rPr>
        <w:t>drobný po</w:t>
      </w:r>
      <w:r w:rsidRPr="00862CCC">
        <w:rPr>
          <w:rFonts w:cs="Arial"/>
          <w:b/>
          <w:u w:val="single"/>
        </w:rPr>
        <w:t xml:space="preserve">pis </w:t>
      </w:r>
      <w:r>
        <w:rPr>
          <w:rFonts w:cs="Arial"/>
          <w:b/>
          <w:u w:val="single"/>
        </w:rPr>
        <w:t>projektu:</w:t>
      </w:r>
    </w:p>
    <w:p w:rsidR="00E80985" w:rsidRDefault="00E80985" w:rsidP="00E80985">
      <w:pPr>
        <w:widowControl w:val="0"/>
        <w:autoSpaceDE w:val="0"/>
        <w:autoSpaceDN w:val="0"/>
        <w:adjustRightInd w:val="0"/>
        <w:spacing w:after="120"/>
        <w:jc w:val="both"/>
        <w:rPr>
          <w:rFonts w:cs="Arial"/>
        </w:rPr>
      </w:pPr>
      <w:r>
        <w:rPr>
          <w:rFonts w:cs="Arial"/>
        </w:rPr>
        <w:t xml:space="preserve">Cílem projektu je snížení kontaminace spodních vod kontaminovaných chlorovanými </w:t>
      </w:r>
      <w:proofErr w:type="spellStart"/>
      <w:r>
        <w:rPr>
          <w:rFonts w:cs="Arial"/>
        </w:rPr>
        <w:t>ethyleny</w:t>
      </w:r>
      <w:proofErr w:type="spellEnd"/>
      <w:r>
        <w:rPr>
          <w:rFonts w:cs="Arial"/>
        </w:rPr>
        <w:t xml:space="preserve"> v lokalitě Olšany u Prostějova – Vrbátky – Hrdibořice (Zpráva o životním prostředí v OK 2019, MŽP). Projekt řeší vybudování účinného sanačního systému zasakovacích vrtů ve třech liniích sloužících jako reaktivní bariéry a následnou aplikaci syrovátky (metoda </w:t>
      </w:r>
      <w:r>
        <w:rPr>
          <w:rFonts w:cs="Arial"/>
        </w:rPr>
        <w:lastRenderedPageBreak/>
        <w:t xml:space="preserve">podporované biologické dechlorace – BRD). Přirozeným prouděním podzemní vody dojde k reakci a destrukci chlorovaných uhlovodíků v rámci jejich rozpadové řady až na nerizikové produkty. Snížení kontaminace by mělo být o 25 % oproti vstupním hodnotám při monitoringu v prvním roce sanace. V rámci projektu bude sestaven transportní model, který bude postupně aktualizován. </w:t>
      </w:r>
    </w:p>
    <w:p w:rsidR="00E80985" w:rsidRDefault="00E80985" w:rsidP="00E80985">
      <w:pPr>
        <w:widowControl w:val="0"/>
        <w:autoSpaceDE w:val="0"/>
        <w:autoSpaceDN w:val="0"/>
        <w:adjustRightInd w:val="0"/>
        <w:spacing w:after="120"/>
        <w:jc w:val="both"/>
        <w:rPr>
          <w:rFonts w:cs="Arial"/>
        </w:rPr>
      </w:pPr>
      <w:r>
        <w:rPr>
          <w:rFonts w:cs="Arial"/>
        </w:rPr>
        <w:t xml:space="preserve">Sanace na uvedené lokalitě je podpořena dotací v rámci Operačního programu Životní prostředí. „Realizační projekt – Sanační zásah na podzemních vodách kontaminovaných chlorovanými </w:t>
      </w:r>
      <w:proofErr w:type="spellStart"/>
      <w:r>
        <w:rPr>
          <w:rFonts w:cs="Arial"/>
        </w:rPr>
        <w:t>ethyleny</w:t>
      </w:r>
      <w:proofErr w:type="spellEnd"/>
      <w:r>
        <w:rPr>
          <w:rFonts w:cs="Arial"/>
        </w:rPr>
        <w:t xml:space="preserve"> v okolí obce Olšany u Prostějova II“ byl zpracován realizační firmou </w:t>
      </w:r>
      <w:proofErr w:type="spellStart"/>
      <w:r>
        <w:rPr>
          <w:rFonts w:cs="Arial"/>
        </w:rPr>
        <w:t>GEOtest</w:t>
      </w:r>
      <w:proofErr w:type="spellEnd"/>
      <w:r>
        <w:rPr>
          <w:rFonts w:cs="Arial"/>
        </w:rPr>
        <w:t xml:space="preserve">, a.s., RNDr. Zuzanou Vilímovou, osobou odborně způsobilou v hydrogeologii a sanační geologii, č. oprávnění 1478/2001. </w:t>
      </w:r>
    </w:p>
    <w:p w:rsidR="00E80985" w:rsidRDefault="00E80985" w:rsidP="00E80985">
      <w:pPr>
        <w:widowControl w:val="0"/>
        <w:autoSpaceDE w:val="0"/>
        <w:autoSpaceDN w:val="0"/>
        <w:adjustRightInd w:val="0"/>
        <w:spacing w:after="120"/>
        <w:jc w:val="both"/>
        <w:rPr>
          <w:rFonts w:cs="Arial"/>
        </w:rPr>
      </w:pPr>
      <w:r>
        <w:rPr>
          <w:rFonts w:cs="Arial"/>
        </w:rPr>
        <w:t>V rámci realizace projektu v období 2019 – 2020</w:t>
      </w:r>
      <w:r w:rsidR="00037867">
        <w:rPr>
          <w:rFonts w:cs="Arial"/>
        </w:rPr>
        <w:t xml:space="preserve"> </w:t>
      </w:r>
      <w:r>
        <w:rPr>
          <w:rFonts w:cs="Arial"/>
        </w:rPr>
        <w:t>byl proveden plošný monitoring a byla dopracována realizační projektová dokumentace, vyřízena všechna potřebná povolení, vybudován sanační systém (4 linie sanačních vrtů, monitorovací vrty) a zahájen jeho provoz. Posouzením aktuálního stavu kontaminace podzemních vod byly potvrzeny přetrvávající vysoké koncentrace chlorovaných uhlovodíků v podzemní vodě, obdobně transportní model potvrdil šíření kontaminace směrem ke zdrojům pitné vody, pokud tomu nebude aktivním sanačním zásahem zabráněno. Oproti tomu prvotní výsledky monitoringu po spuštění sanačního systému ukazují efektivní účinek vedoucí k postupnému snižování kontaminace, pokud bude systém nadále provozován v projektovaném režimu a rozsahu. To je právě náplní projektu v období 2021 – 2023. Souhrnná roční zpráva a aktuální Transportní model byly předány na Olomoucký kraj.</w:t>
      </w:r>
    </w:p>
    <w:p w:rsidR="00E80985" w:rsidRPr="00353C32" w:rsidRDefault="00E80985" w:rsidP="00E80985">
      <w:pPr>
        <w:widowControl w:val="0"/>
        <w:autoSpaceDE w:val="0"/>
        <w:autoSpaceDN w:val="0"/>
        <w:adjustRightInd w:val="0"/>
        <w:spacing w:before="120" w:after="120"/>
        <w:jc w:val="both"/>
        <w:rPr>
          <w:rFonts w:cs="Arial"/>
          <w:b/>
          <w:u w:val="single"/>
        </w:rPr>
      </w:pPr>
      <w:r w:rsidRPr="00353C32">
        <w:rPr>
          <w:rFonts w:cs="Arial"/>
          <w:b/>
          <w:u w:val="single"/>
        </w:rPr>
        <w:t>Účel použití dotace:</w:t>
      </w:r>
    </w:p>
    <w:p w:rsidR="00E80985" w:rsidRPr="00353C32" w:rsidRDefault="00353C32" w:rsidP="00E80985">
      <w:pPr>
        <w:widowControl w:val="0"/>
        <w:numPr>
          <w:ilvl w:val="0"/>
          <w:numId w:val="41"/>
        </w:numPr>
        <w:autoSpaceDE w:val="0"/>
        <w:autoSpaceDN w:val="0"/>
        <w:adjustRightInd w:val="0"/>
        <w:jc w:val="both"/>
        <w:rPr>
          <w:rFonts w:cs="Arial"/>
        </w:rPr>
      </w:pPr>
      <w:r w:rsidRPr="00353C32">
        <w:rPr>
          <w:rFonts w:cs="Arial"/>
        </w:rPr>
        <w:t xml:space="preserve">Finanční prostředky budou použity na úhradu výdajů spojených s vybudováním sanačních a monitorovacích vrtů, aplikací syrovátky, technologickým a plošným monitoringem a vypracováním hodnotících zpráv. </w:t>
      </w:r>
    </w:p>
    <w:p w:rsidR="00E80985" w:rsidRPr="00375733" w:rsidRDefault="00E80985" w:rsidP="00E80985">
      <w:pPr>
        <w:tabs>
          <w:tab w:val="right" w:pos="9072"/>
        </w:tabs>
        <w:spacing w:before="120" w:after="240"/>
        <w:jc w:val="both"/>
        <w:rPr>
          <w:rFonts w:cs="Arial"/>
        </w:rPr>
      </w:pPr>
      <w:r w:rsidRPr="00862CCC">
        <w:rPr>
          <w:rFonts w:cs="Arial"/>
          <w:b/>
          <w:u w:val="single"/>
        </w:rPr>
        <w:t xml:space="preserve">Termín realizace </w:t>
      </w:r>
      <w:r>
        <w:rPr>
          <w:rFonts w:cs="Arial"/>
          <w:b/>
          <w:u w:val="single"/>
        </w:rPr>
        <w:t>projektu</w:t>
      </w:r>
      <w:r>
        <w:rPr>
          <w:rFonts w:cs="Arial"/>
          <w:b/>
        </w:rPr>
        <w:t xml:space="preserve">:                                                  </w:t>
      </w:r>
      <w:r>
        <w:rPr>
          <w:rFonts w:cs="Arial"/>
        </w:rPr>
        <w:t>01. 03. 2019 – 30. 04. 2023</w:t>
      </w:r>
    </w:p>
    <w:p w:rsidR="00E80985" w:rsidRPr="00862CCC" w:rsidRDefault="00E80985" w:rsidP="00E80985">
      <w:pPr>
        <w:tabs>
          <w:tab w:val="right" w:pos="9072"/>
        </w:tabs>
        <w:spacing w:before="120" w:after="120"/>
        <w:jc w:val="both"/>
        <w:rPr>
          <w:rFonts w:cs="Arial"/>
          <w:b/>
          <w:u w:val="single"/>
        </w:rPr>
      </w:pPr>
      <w:r w:rsidRPr="00862CCC">
        <w:rPr>
          <w:rFonts w:cs="Arial"/>
          <w:b/>
          <w:u w:val="single"/>
        </w:rPr>
        <w:t xml:space="preserve">Rozpočet </w:t>
      </w:r>
      <w:r>
        <w:rPr>
          <w:rFonts w:cs="Arial"/>
          <w:b/>
          <w:u w:val="single"/>
        </w:rPr>
        <w:t>projektu</w:t>
      </w:r>
      <w:r w:rsidRPr="00862CCC">
        <w:rPr>
          <w:rFonts w:cs="Arial"/>
          <w:b/>
          <w:u w:val="single"/>
        </w:rPr>
        <w:t>:</w:t>
      </w:r>
    </w:p>
    <w:p w:rsidR="00E80985" w:rsidRPr="003D2DF9" w:rsidRDefault="00E80985" w:rsidP="00E80985">
      <w:pPr>
        <w:tabs>
          <w:tab w:val="right" w:pos="9072"/>
        </w:tabs>
        <w:jc w:val="both"/>
        <w:rPr>
          <w:rFonts w:cs="Arial"/>
          <w:b/>
        </w:rPr>
      </w:pPr>
      <w:r w:rsidRPr="007D75D7">
        <w:rPr>
          <w:rFonts w:cs="Arial"/>
          <w:b/>
        </w:rPr>
        <w:t xml:space="preserve">Celkové </w:t>
      </w:r>
      <w:r>
        <w:rPr>
          <w:rFonts w:cs="Arial"/>
          <w:b/>
        </w:rPr>
        <w:t>výdaje</w:t>
      </w:r>
      <w:r w:rsidRPr="007D75D7">
        <w:rPr>
          <w:rFonts w:cs="Arial"/>
          <w:b/>
        </w:rPr>
        <w:t xml:space="preserve"> realizované projektu</w:t>
      </w:r>
      <w:r w:rsidRPr="007D75D7">
        <w:rPr>
          <w:rFonts w:cs="Arial"/>
        </w:rPr>
        <w:t>:</w:t>
      </w:r>
      <w:r w:rsidRPr="007D75D7">
        <w:rPr>
          <w:rFonts w:cs="Arial"/>
        </w:rPr>
        <w:tab/>
      </w:r>
      <w:r>
        <w:rPr>
          <w:rFonts w:cs="Arial"/>
          <w:b/>
        </w:rPr>
        <w:t xml:space="preserve">197 587 969,76 </w:t>
      </w:r>
      <w:r w:rsidRPr="003D2DF9">
        <w:rPr>
          <w:rFonts w:cs="Arial"/>
          <w:b/>
        </w:rPr>
        <w:t>Kč</w:t>
      </w:r>
    </w:p>
    <w:p w:rsidR="00E80985" w:rsidRDefault="00E80985" w:rsidP="00E80985">
      <w:pPr>
        <w:tabs>
          <w:tab w:val="right" w:pos="9072"/>
        </w:tabs>
        <w:jc w:val="both"/>
        <w:rPr>
          <w:rFonts w:cs="Arial"/>
          <w:b/>
        </w:rPr>
      </w:pPr>
      <w:r w:rsidRPr="007D75D7">
        <w:rPr>
          <w:rFonts w:cs="Arial"/>
          <w:b/>
        </w:rPr>
        <w:t xml:space="preserve">Výše požadované dotace z rozpočtu Olomouckého kraje: </w:t>
      </w:r>
      <w:r w:rsidRPr="007D75D7">
        <w:rPr>
          <w:rFonts w:cs="Arial"/>
          <w:b/>
        </w:rPr>
        <w:tab/>
      </w:r>
      <w:r>
        <w:rPr>
          <w:rFonts w:cs="Arial"/>
          <w:b/>
        </w:rPr>
        <w:t>11 629 815,47</w:t>
      </w:r>
      <w:r w:rsidRPr="007D75D7">
        <w:rPr>
          <w:rFonts w:cs="Arial"/>
          <w:b/>
        </w:rPr>
        <w:t xml:space="preserve"> Kč</w:t>
      </w:r>
    </w:p>
    <w:p w:rsidR="00E80985" w:rsidRPr="00924659" w:rsidRDefault="00E80985" w:rsidP="00E80985">
      <w:pPr>
        <w:tabs>
          <w:tab w:val="right" w:pos="9072"/>
        </w:tabs>
        <w:jc w:val="both"/>
        <w:rPr>
          <w:rFonts w:cs="Arial"/>
        </w:rPr>
      </w:pPr>
      <w:r w:rsidRPr="00924659">
        <w:rPr>
          <w:rFonts w:cs="Arial"/>
        </w:rPr>
        <w:t xml:space="preserve"> z</w:t>
      </w:r>
      <w:r>
        <w:rPr>
          <w:rFonts w:cs="Arial"/>
        </w:rPr>
        <w:t> </w:t>
      </w:r>
      <w:r w:rsidRPr="00924659">
        <w:rPr>
          <w:rFonts w:cs="Arial"/>
        </w:rPr>
        <w:t>toho</w:t>
      </w:r>
      <w:r>
        <w:rPr>
          <w:rFonts w:cs="Arial"/>
        </w:rPr>
        <w:t>:</w:t>
      </w:r>
    </w:p>
    <w:p w:rsidR="00E80985" w:rsidRPr="001F7E8E" w:rsidRDefault="00E80985" w:rsidP="00E80985">
      <w:pPr>
        <w:tabs>
          <w:tab w:val="right" w:pos="9072"/>
        </w:tabs>
        <w:jc w:val="both"/>
        <w:rPr>
          <w:rFonts w:cs="Arial"/>
        </w:rPr>
      </w:pPr>
      <w:r>
        <w:rPr>
          <w:rFonts w:cs="Arial"/>
        </w:rPr>
        <w:t xml:space="preserve">- investiční </w:t>
      </w:r>
      <w:proofErr w:type="gramStart"/>
      <w:r>
        <w:rPr>
          <w:rFonts w:cs="Arial"/>
        </w:rPr>
        <w:t>část                                                                                   11 629 815,47</w:t>
      </w:r>
      <w:proofErr w:type="gramEnd"/>
      <w:r>
        <w:rPr>
          <w:rFonts w:cs="Arial"/>
        </w:rPr>
        <w:t> Kč</w:t>
      </w:r>
    </w:p>
    <w:p w:rsidR="00E80985" w:rsidRPr="001F7E8E" w:rsidRDefault="00E80985" w:rsidP="00E80985">
      <w:pPr>
        <w:tabs>
          <w:tab w:val="right" w:pos="9072"/>
        </w:tabs>
        <w:jc w:val="both"/>
        <w:rPr>
          <w:rFonts w:cs="Arial"/>
        </w:rPr>
      </w:pPr>
      <w:r w:rsidRPr="001F7E8E">
        <w:rPr>
          <w:rFonts w:cs="Arial"/>
        </w:rPr>
        <w:t xml:space="preserve">- </w:t>
      </w:r>
      <w:r>
        <w:rPr>
          <w:rFonts w:cs="Arial"/>
        </w:rPr>
        <w:t>ne</w:t>
      </w:r>
      <w:r w:rsidRPr="001F7E8E">
        <w:rPr>
          <w:rFonts w:cs="Arial"/>
        </w:rPr>
        <w:t xml:space="preserve">investiční </w:t>
      </w:r>
      <w:proofErr w:type="gramStart"/>
      <w:r w:rsidRPr="001F7E8E">
        <w:rPr>
          <w:rFonts w:cs="Arial"/>
        </w:rPr>
        <w:t>část</w:t>
      </w:r>
      <w:r>
        <w:rPr>
          <w:rFonts w:cs="Arial"/>
        </w:rPr>
        <w:t xml:space="preserve">                                                                                               0,00</w:t>
      </w:r>
      <w:proofErr w:type="gramEnd"/>
      <w:r>
        <w:rPr>
          <w:rFonts w:cs="Arial"/>
        </w:rPr>
        <w:t xml:space="preserve"> Kč</w:t>
      </w:r>
    </w:p>
    <w:p w:rsidR="00E80985" w:rsidRPr="00924659" w:rsidRDefault="00E80985" w:rsidP="00E80985">
      <w:pPr>
        <w:tabs>
          <w:tab w:val="right" w:pos="9072"/>
        </w:tabs>
        <w:jc w:val="both"/>
        <w:rPr>
          <w:rFonts w:cs="Arial"/>
          <w:b/>
        </w:rPr>
      </w:pPr>
      <w:r w:rsidRPr="00924659">
        <w:rPr>
          <w:rFonts w:cs="Arial"/>
          <w:b/>
        </w:rPr>
        <w:t>Vlastní zdroje:</w:t>
      </w:r>
      <w:r w:rsidRPr="00924659">
        <w:rPr>
          <w:rFonts w:cs="Arial"/>
          <w:b/>
        </w:rPr>
        <w:tab/>
        <w:t>0,00 Kč</w:t>
      </w:r>
      <w:r w:rsidRPr="00924659">
        <w:rPr>
          <w:rFonts w:cs="Arial"/>
          <w:b/>
        </w:rPr>
        <w:tab/>
      </w:r>
    </w:p>
    <w:p w:rsidR="00E80985" w:rsidRDefault="00E80985" w:rsidP="00E80985">
      <w:pPr>
        <w:tabs>
          <w:tab w:val="right" w:pos="9072"/>
        </w:tabs>
        <w:jc w:val="both"/>
        <w:rPr>
          <w:rFonts w:cs="Arial"/>
          <w:b/>
        </w:rPr>
      </w:pPr>
      <w:r w:rsidRPr="00924659">
        <w:rPr>
          <w:rFonts w:cs="Arial"/>
          <w:b/>
        </w:rPr>
        <w:t>Jiné zdroje:</w:t>
      </w:r>
      <w:r w:rsidRPr="007D75D7">
        <w:rPr>
          <w:rFonts w:cs="Arial"/>
        </w:rPr>
        <w:t xml:space="preserve"> </w:t>
      </w:r>
      <w:r>
        <w:rPr>
          <w:rFonts w:cs="Arial"/>
        </w:rPr>
        <w:t xml:space="preserve">                                                                                     </w:t>
      </w:r>
      <w:r w:rsidRPr="00DF0434">
        <w:rPr>
          <w:rFonts w:cs="Arial"/>
          <w:b/>
        </w:rPr>
        <w:t>185 958 154,29 Kč</w:t>
      </w:r>
    </w:p>
    <w:p w:rsidR="00E80985" w:rsidRPr="00B20929" w:rsidRDefault="00E80985" w:rsidP="00E80985">
      <w:pPr>
        <w:tabs>
          <w:tab w:val="left" w:pos="3119"/>
        </w:tabs>
        <w:jc w:val="both"/>
        <w:rPr>
          <w:rFonts w:cs="Arial"/>
          <w:b/>
        </w:rPr>
      </w:pPr>
      <w:r w:rsidRPr="00B20929">
        <w:rPr>
          <w:rFonts w:cs="Arial"/>
          <w:b/>
        </w:rPr>
        <w:t>Struktura jiných zdrojů</w:t>
      </w:r>
      <w:r>
        <w:rPr>
          <w:rFonts w:cs="Arial"/>
          <w:b/>
        </w:rPr>
        <w:t>:</w:t>
      </w:r>
      <w:r w:rsidRPr="00B20929">
        <w:rPr>
          <w:rFonts w:cs="Arial"/>
          <w:b/>
        </w:rPr>
        <w:t xml:space="preserve"> </w:t>
      </w:r>
    </w:p>
    <w:p w:rsidR="00E80985" w:rsidRDefault="00E80985" w:rsidP="00E80985">
      <w:pPr>
        <w:tabs>
          <w:tab w:val="right" w:pos="9072"/>
        </w:tabs>
        <w:jc w:val="both"/>
        <w:rPr>
          <w:rFonts w:cs="Arial"/>
        </w:rPr>
      </w:pPr>
      <w:r>
        <w:rPr>
          <w:rFonts w:cs="Arial"/>
        </w:rPr>
        <w:t>-</w:t>
      </w:r>
      <w:r w:rsidRPr="00B20929">
        <w:rPr>
          <w:rFonts w:cs="Arial"/>
        </w:rPr>
        <w:t xml:space="preserve"> dotace </w:t>
      </w:r>
      <w:r>
        <w:rPr>
          <w:rFonts w:cs="Arial"/>
        </w:rPr>
        <w:t xml:space="preserve">z Operačního programu Životní </w:t>
      </w:r>
      <w:proofErr w:type="gramStart"/>
      <w:r>
        <w:rPr>
          <w:rFonts w:cs="Arial"/>
        </w:rPr>
        <w:t xml:space="preserve">prostředí                           </w:t>
      </w:r>
      <w:r w:rsidRPr="00DF0434">
        <w:rPr>
          <w:rFonts w:cs="Arial"/>
        </w:rPr>
        <w:t>167 949 774,29</w:t>
      </w:r>
      <w:proofErr w:type="gramEnd"/>
      <w:r w:rsidRPr="00DF0434">
        <w:rPr>
          <w:rFonts w:cs="Arial"/>
        </w:rPr>
        <w:t xml:space="preserve"> Kč</w:t>
      </w:r>
    </w:p>
    <w:p w:rsidR="00E80985" w:rsidRDefault="00E80985" w:rsidP="00E80985">
      <w:pPr>
        <w:tabs>
          <w:tab w:val="right" w:pos="9072"/>
        </w:tabs>
        <w:spacing w:after="240"/>
        <w:jc w:val="both"/>
        <w:rPr>
          <w:rFonts w:cs="Arial"/>
        </w:rPr>
      </w:pPr>
      <w:r>
        <w:rPr>
          <w:rFonts w:cs="Arial"/>
        </w:rPr>
        <w:t>- dotace z rozpočtu Olomouckého kraje poskytnutá v roce 2020       18 008 380,00 Kč</w:t>
      </w:r>
    </w:p>
    <w:p w:rsidR="00E80985" w:rsidRPr="003B0786" w:rsidRDefault="00E80985" w:rsidP="00E80985">
      <w:pPr>
        <w:tabs>
          <w:tab w:val="left" w:pos="3119"/>
        </w:tabs>
        <w:spacing w:after="120"/>
        <w:jc w:val="both"/>
        <w:rPr>
          <w:rFonts w:cs="Arial"/>
          <w:b/>
        </w:rPr>
      </w:pPr>
      <w:r w:rsidRPr="003B0786">
        <w:rPr>
          <w:rFonts w:cs="Arial"/>
          <w:b/>
        </w:rPr>
        <w:t>Pro informaci:</w:t>
      </w:r>
    </w:p>
    <w:p w:rsidR="00E80985" w:rsidRPr="003B0786" w:rsidRDefault="00E80985" w:rsidP="00E80985">
      <w:pPr>
        <w:tabs>
          <w:tab w:val="left" w:pos="3119"/>
        </w:tabs>
        <w:spacing w:after="120"/>
        <w:jc w:val="both"/>
        <w:rPr>
          <w:rFonts w:cs="Arial"/>
          <w:b/>
        </w:rPr>
      </w:pPr>
      <w:r w:rsidRPr="003B0786">
        <w:rPr>
          <w:rFonts w:cs="Arial"/>
          <w:b/>
        </w:rPr>
        <w:t>Se započtením již poskytnuté dotace v roce 2020 činí celková výše požadované dotace z rozpočtu Olomouckého kraje na realizaci projektu 29 638 195,47 Kč.</w:t>
      </w:r>
    </w:p>
    <w:p w:rsidR="00E80985" w:rsidRPr="003B0786" w:rsidRDefault="00E80985" w:rsidP="00E80985">
      <w:pPr>
        <w:tabs>
          <w:tab w:val="left" w:pos="3119"/>
        </w:tabs>
        <w:spacing w:after="120"/>
        <w:jc w:val="both"/>
        <w:rPr>
          <w:rFonts w:cs="Arial"/>
        </w:rPr>
      </w:pPr>
      <w:r w:rsidRPr="00E80985">
        <w:rPr>
          <w:rFonts w:cs="Arial"/>
          <w:b/>
        </w:rPr>
        <w:t xml:space="preserve">Zastupitelstvo Olomouckého kraje v minulosti usnesením č. UZ/6/75/2017 ze dne </w:t>
      </w:r>
      <w:r w:rsidRPr="00E80985">
        <w:rPr>
          <w:rFonts w:cs="Arial"/>
          <w:b/>
        </w:rPr>
        <w:br/>
        <w:t xml:space="preserve">18. 09. 2017 deklarovalo s odkazem na důvodovou zprávu příslib finanční spoluúčasti Olomouckého kraje na spolufinancování vlastního podílu obce Olšany u Prostějova při realizaci projektu „Olšany u Prostějova – sanační zásah“, a to až do výše 15 % celkových způsobilých výdajů na realizaci 1. etapy projektu, nejvýše však do částky </w:t>
      </w:r>
      <w:r w:rsidRPr="00E80985">
        <w:rPr>
          <w:rFonts w:cs="Arial"/>
          <w:b/>
        </w:rPr>
        <w:lastRenderedPageBreak/>
        <w:t>21 060 367,- Kč</w:t>
      </w:r>
      <w:r w:rsidRPr="003B0786">
        <w:rPr>
          <w:rFonts w:cs="Arial"/>
        </w:rPr>
        <w:t xml:space="preserve"> za podmínky projednání a schválení dotace Zastupitelstvem Olomouckého kraje a poskytnutí dotace z Operačního fondu Životní prostředí 2014–2020.</w:t>
      </w:r>
    </w:p>
    <w:p w:rsidR="00E80985" w:rsidRDefault="00E80985" w:rsidP="00E80985">
      <w:pPr>
        <w:pStyle w:val="Textkomente"/>
        <w:spacing w:after="120"/>
        <w:jc w:val="both"/>
        <w:rPr>
          <w:rFonts w:ascii="Arial" w:hAnsi="Arial" w:cs="Arial"/>
          <w:sz w:val="24"/>
          <w:szCs w:val="24"/>
        </w:rPr>
      </w:pPr>
      <w:r w:rsidRPr="003B0786">
        <w:rPr>
          <w:rFonts w:ascii="Arial" w:hAnsi="Arial" w:cs="Arial"/>
          <w:sz w:val="24"/>
          <w:szCs w:val="24"/>
        </w:rPr>
        <w:t>Výše příslibu dotace z rozpočtu kraje vycházela z</w:t>
      </w:r>
      <w:r w:rsidR="00037867">
        <w:rPr>
          <w:rFonts w:ascii="Arial" w:hAnsi="Arial" w:cs="Arial"/>
          <w:sz w:val="24"/>
          <w:szCs w:val="24"/>
        </w:rPr>
        <w:t xml:space="preserve"> žadatelem </w:t>
      </w:r>
      <w:r w:rsidRPr="003B0786">
        <w:rPr>
          <w:rFonts w:ascii="Arial" w:hAnsi="Arial" w:cs="Arial"/>
          <w:sz w:val="24"/>
          <w:szCs w:val="24"/>
        </w:rPr>
        <w:t>v dané době uváděné výše způsobilých výdajů projektu.</w:t>
      </w:r>
      <w:r w:rsidRPr="003B0786">
        <w:rPr>
          <w:rFonts w:cs="Arial"/>
        </w:rPr>
        <w:t xml:space="preserve"> </w:t>
      </w:r>
      <w:r w:rsidRPr="003B0786">
        <w:rPr>
          <w:rFonts w:ascii="Arial" w:hAnsi="Arial" w:cs="Arial"/>
          <w:sz w:val="24"/>
          <w:szCs w:val="24"/>
        </w:rPr>
        <w:t>Podle v dané době předpokládaných podmínek pro poskytnutí dotace by měla skutečně poskytnutá výše dotace z rozpočtu kraje reflektovat</w:t>
      </w:r>
      <w:r w:rsidRPr="00347DC1">
        <w:rPr>
          <w:rFonts w:ascii="Arial" w:hAnsi="Arial" w:cs="Arial"/>
          <w:sz w:val="24"/>
          <w:szCs w:val="24"/>
        </w:rPr>
        <w:t xml:space="preserve"> výsledek výběrového řízení na zhotovitele projektu a výsledek jednání o finanční účasti s dalšími subjekty. Ve smlouvě o poskytnutí individuální dotace na základě předložené žádosti by pak </w:t>
      </w:r>
      <w:r>
        <w:rPr>
          <w:rFonts w:ascii="Arial" w:hAnsi="Arial" w:cs="Arial"/>
          <w:sz w:val="24"/>
          <w:szCs w:val="24"/>
        </w:rPr>
        <w:t>měly být</w:t>
      </w:r>
      <w:r w:rsidRPr="00347DC1">
        <w:rPr>
          <w:rFonts w:ascii="Arial" w:hAnsi="Arial" w:cs="Arial"/>
          <w:sz w:val="24"/>
          <w:szCs w:val="24"/>
        </w:rPr>
        <w:t xml:space="preserve"> upraveny platební podmínky, a to rozložení jejího dílčího plnění vždy ve výši jedné čtvrtiny poskytnuté dotace v jednotlivých letech </w:t>
      </w:r>
      <w:r>
        <w:rPr>
          <w:rFonts w:ascii="Arial" w:hAnsi="Arial" w:cs="Arial"/>
          <w:sz w:val="24"/>
          <w:szCs w:val="24"/>
        </w:rPr>
        <w:t xml:space="preserve">realizace projektu </w:t>
      </w:r>
      <w:r w:rsidRPr="00347DC1">
        <w:rPr>
          <w:rFonts w:ascii="Arial" w:hAnsi="Arial" w:cs="Arial"/>
          <w:sz w:val="24"/>
          <w:szCs w:val="24"/>
        </w:rPr>
        <w:t>a další podmínky čerpání dotace. Čerpání první čtvrtiny dotace se předpoklád</w:t>
      </w:r>
      <w:r>
        <w:rPr>
          <w:rFonts w:ascii="Arial" w:hAnsi="Arial" w:cs="Arial"/>
          <w:sz w:val="24"/>
          <w:szCs w:val="24"/>
        </w:rPr>
        <w:t>alo</w:t>
      </w:r>
      <w:r w:rsidRPr="00347DC1">
        <w:rPr>
          <w:rFonts w:ascii="Arial" w:hAnsi="Arial" w:cs="Arial"/>
          <w:sz w:val="24"/>
          <w:szCs w:val="24"/>
        </w:rPr>
        <w:t xml:space="preserve"> v roce 2018.</w:t>
      </w:r>
      <w:r>
        <w:rPr>
          <w:rFonts w:ascii="Arial" w:hAnsi="Arial" w:cs="Arial"/>
          <w:sz w:val="24"/>
          <w:szCs w:val="24"/>
        </w:rPr>
        <w:t xml:space="preserve"> Od tohoto roku včetně letošního byla v rozpočtu kraje na realizaci projektu vždy alokována částka 5 000 000,- Kč odpovídající cca jedné čtvrtině přislíbené dotace.</w:t>
      </w:r>
    </w:p>
    <w:p w:rsidR="00E80985" w:rsidRPr="001121B0" w:rsidRDefault="00E80985" w:rsidP="00D42223">
      <w:pPr>
        <w:pStyle w:val="Textkomente"/>
        <w:spacing w:after="120"/>
        <w:jc w:val="both"/>
        <w:rPr>
          <w:rFonts w:ascii="Arial" w:hAnsi="Arial" w:cs="Arial"/>
          <w:color w:val="000000"/>
          <w:sz w:val="24"/>
          <w:szCs w:val="24"/>
          <w:lang w:eastAsia="cs-CZ"/>
        </w:rPr>
      </w:pPr>
      <w:r>
        <w:rPr>
          <w:rFonts w:ascii="Arial" w:hAnsi="Arial" w:cs="Arial"/>
          <w:sz w:val="24"/>
          <w:szCs w:val="24"/>
        </w:rPr>
        <w:t>V současné žádosti není žádný odkaz na výše uvedené usnesení ani zdůvodnění změny výše celkových výdajů projektu. Podle rozhodnutí Ministerstva životního prostředí o poskytnutí dotace z roku 2019 (dále jen „ROPD změna“), kterým se mění původní rozhodnutí z roku 2017, je f</w:t>
      </w:r>
      <w:r w:rsidRPr="007E0E29">
        <w:rPr>
          <w:rFonts w:ascii="Arial" w:hAnsi="Arial" w:cs="Arial"/>
          <w:sz w:val="24"/>
          <w:szCs w:val="24"/>
        </w:rPr>
        <w:t>inancování projektu plánováno od roku 20</w:t>
      </w:r>
      <w:r>
        <w:rPr>
          <w:rFonts w:ascii="Arial" w:hAnsi="Arial" w:cs="Arial"/>
          <w:sz w:val="24"/>
          <w:szCs w:val="24"/>
        </w:rPr>
        <w:t>19</w:t>
      </w:r>
      <w:r w:rsidRPr="007E0E29">
        <w:rPr>
          <w:rFonts w:ascii="Arial" w:hAnsi="Arial" w:cs="Arial"/>
          <w:sz w:val="24"/>
          <w:szCs w:val="24"/>
        </w:rPr>
        <w:t xml:space="preserve"> do </w:t>
      </w:r>
      <w:r>
        <w:rPr>
          <w:rFonts w:ascii="Arial" w:hAnsi="Arial" w:cs="Arial"/>
          <w:sz w:val="24"/>
          <w:szCs w:val="24"/>
        </w:rPr>
        <w:t xml:space="preserve">roku </w:t>
      </w:r>
      <w:r w:rsidRPr="007E0E29">
        <w:rPr>
          <w:rFonts w:ascii="Arial" w:hAnsi="Arial" w:cs="Arial"/>
          <w:sz w:val="24"/>
          <w:szCs w:val="24"/>
        </w:rPr>
        <w:t>2023</w:t>
      </w:r>
      <w:r>
        <w:rPr>
          <w:rFonts w:ascii="Arial" w:hAnsi="Arial" w:cs="Arial"/>
          <w:sz w:val="24"/>
          <w:szCs w:val="24"/>
        </w:rPr>
        <w:t>.</w:t>
      </w:r>
      <w:r w:rsidRPr="007E0E29">
        <w:rPr>
          <w:rFonts w:ascii="Arial" w:hAnsi="Arial" w:cs="Arial"/>
          <w:sz w:val="24"/>
          <w:szCs w:val="24"/>
        </w:rPr>
        <w:t xml:space="preserve"> </w:t>
      </w:r>
    </w:p>
    <w:p w:rsidR="00E80985" w:rsidRPr="001121B0" w:rsidRDefault="00E80985" w:rsidP="00E80985">
      <w:pPr>
        <w:pStyle w:val="Odstavecseseznamem"/>
        <w:ind w:left="0"/>
        <w:jc w:val="both"/>
        <w:rPr>
          <w:rFonts w:ascii="Arial" w:hAnsi="Arial" w:cs="Arial"/>
          <w:color w:val="000000"/>
          <w:sz w:val="24"/>
          <w:szCs w:val="24"/>
          <w:lang w:eastAsia="cs-CZ"/>
        </w:rPr>
      </w:pPr>
      <w:r>
        <w:rPr>
          <w:rFonts w:ascii="Arial" w:hAnsi="Arial" w:cs="Arial"/>
          <w:sz w:val="24"/>
          <w:szCs w:val="24"/>
        </w:rPr>
        <w:t xml:space="preserve">Na financování vlastních zdrojů žadatele na realizaci akce v roce 2019 a 2020 již byla poskytnuta v roce 2020 výše zmiňovaná dotace z rozpočtu Olomouckého kraje ve výši </w:t>
      </w:r>
      <w:r w:rsidRPr="001121B0">
        <w:rPr>
          <w:rFonts w:ascii="Arial" w:hAnsi="Arial" w:cs="Arial"/>
          <w:sz w:val="24"/>
          <w:szCs w:val="24"/>
        </w:rPr>
        <w:t>18 008 380,00 Kč</w:t>
      </w:r>
      <w:r>
        <w:rPr>
          <w:rFonts w:ascii="Arial" w:hAnsi="Arial" w:cs="Arial"/>
          <w:sz w:val="24"/>
          <w:szCs w:val="24"/>
        </w:rPr>
        <w:t>.</w:t>
      </w:r>
    </w:p>
    <w:p w:rsidR="00E80985" w:rsidRPr="00E2607C" w:rsidRDefault="00E80985" w:rsidP="00E80985">
      <w:pPr>
        <w:pStyle w:val="Dopisosloven"/>
        <w:spacing w:before="120" w:after="120"/>
        <w:rPr>
          <w:rFonts w:cs="Arial"/>
        </w:rPr>
      </w:pPr>
      <w:r>
        <w:rPr>
          <w:rFonts w:cs="Arial"/>
        </w:rPr>
        <w:t>Nutno zmínit, že o</w:t>
      </w:r>
      <w:r w:rsidRPr="00E2607C">
        <w:rPr>
          <w:rFonts w:cs="Arial"/>
        </w:rPr>
        <w:t xml:space="preserve">dstranění potencionálního ohrožení </w:t>
      </w:r>
      <w:r>
        <w:rPr>
          <w:rFonts w:cs="Arial"/>
        </w:rPr>
        <w:t>kontaminací jímacího</w:t>
      </w:r>
      <w:r w:rsidRPr="00E2607C">
        <w:rPr>
          <w:rFonts w:cs="Arial"/>
        </w:rPr>
        <w:t xml:space="preserve"> území Dubany a Hrdibořice je </w:t>
      </w:r>
      <w:r>
        <w:rPr>
          <w:rFonts w:cs="Arial"/>
        </w:rPr>
        <w:t xml:space="preserve">prioritně </w:t>
      </w:r>
      <w:r w:rsidRPr="00E2607C">
        <w:rPr>
          <w:rFonts w:cs="Arial"/>
        </w:rPr>
        <w:t xml:space="preserve">v zájmu subjektů odebírajících pitnou vodu z ohrožených jímacích území, provozujících vodohospodářskou infrastrukturu napojenou na tato jímací území a zásobovaných pitnou vodou z těchto území. </w:t>
      </w:r>
    </w:p>
    <w:p w:rsidR="00E80985" w:rsidRPr="00E2607C" w:rsidRDefault="00E80985" w:rsidP="00E80985">
      <w:pPr>
        <w:pStyle w:val="Zkladntextodsazen"/>
        <w:ind w:left="0"/>
        <w:jc w:val="both"/>
        <w:rPr>
          <w:rFonts w:cs="Arial"/>
        </w:rPr>
      </w:pPr>
      <w:r w:rsidRPr="00E2607C">
        <w:rPr>
          <w:rFonts w:cs="Arial"/>
        </w:rPr>
        <w:t>V souvislosti s</w:t>
      </w:r>
      <w:r>
        <w:rPr>
          <w:rFonts w:cs="Arial"/>
        </w:rPr>
        <w:t>e snahou o zabezpečení</w:t>
      </w:r>
      <w:r w:rsidRPr="00E2607C">
        <w:rPr>
          <w:rFonts w:cs="Arial"/>
        </w:rPr>
        <w:t xml:space="preserve"> financování projektu se uskutečnilo v květnu 2016 setkání subjektů zainteresovaných na </w:t>
      </w:r>
      <w:r>
        <w:rPr>
          <w:rFonts w:cs="Arial"/>
        </w:rPr>
        <w:t xml:space="preserve">jeho </w:t>
      </w:r>
      <w:r w:rsidRPr="00E2607C">
        <w:rPr>
          <w:rFonts w:cs="Arial"/>
        </w:rPr>
        <w:t>realizaci. Výstupem tohoto setkání bylo, že by se na financování realizace projektu měly mimo Olomoucký kraj podílet obce, města a další právnické osoby zásobované pitnou vodou z jímacích území Dubany a Hrdibořice. Rovněž by se měl podílet vlastník vodohospodářské infrastruktury firma Vodovody a kanalizace Prostějov, a.s. a její provozovatel firma Moravská Vodárenská, a</w:t>
      </w:r>
      <w:r>
        <w:rPr>
          <w:rFonts w:cs="Arial"/>
        </w:rPr>
        <w:t>.</w:t>
      </w:r>
      <w:r w:rsidRPr="00E2607C">
        <w:rPr>
          <w:rFonts w:cs="Arial"/>
        </w:rPr>
        <w:t xml:space="preserve"> s.</w:t>
      </w:r>
    </w:p>
    <w:p w:rsidR="00E80985" w:rsidRDefault="00E80985" w:rsidP="00E80985">
      <w:pPr>
        <w:pStyle w:val="Dopisosloven"/>
        <w:spacing w:before="120" w:after="120"/>
        <w:rPr>
          <w:rFonts w:cs="Arial"/>
          <w:szCs w:val="24"/>
        </w:rPr>
      </w:pPr>
      <w:r w:rsidRPr="00DB606B">
        <w:rPr>
          <w:rFonts w:cs="Arial"/>
          <w:szCs w:val="24"/>
        </w:rPr>
        <w:t xml:space="preserve">Dalším výstupem tohoto jednání bylo, že proběhnou navazující jednání s dotčenými obcemi, městy a právnickými osobami o jejich spoluúčasti na financování projektu </w:t>
      </w:r>
      <w:r w:rsidRPr="00DB606B">
        <w:rPr>
          <w:rFonts w:cs="Arial"/>
          <w:szCs w:val="24"/>
        </w:rPr>
        <w:br/>
        <w:t xml:space="preserve">a výši jejich podílů. Z tohoto důvodu Olomoucký kraj inicioval v červnu 2017 </w:t>
      </w:r>
      <w:r>
        <w:rPr>
          <w:rFonts w:cs="Arial"/>
          <w:szCs w:val="24"/>
        </w:rPr>
        <w:t xml:space="preserve">a únoru 2018 </w:t>
      </w:r>
      <w:r w:rsidRPr="00DB606B">
        <w:rPr>
          <w:rFonts w:cs="Arial"/>
          <w:szCs w:val="24"/>
        </w:rPr>
        <w:t xml:space="preserve">další setkání zainteresovaných subjektů. </w:t>
      </w:r>
      <w:r>
        <w:rPr>
          <w:rFonts w:cs="Arial"/>
          <w:szCs w:val="24"/>
        </w:rPr>
        <w:t xml:space="preserve">Bohužel nutno uvést, že přes jakési deklarace příslibů se žádný ze subjektů zřejmě obci Olšany u Prostějova ke spolufinancování nezavázal. Tento závěr vychází ze skutečnosti, že žadatel požaduje poskytnutí dotace z rozpočtu kraje v celé výši jeho vlastního podílu.  </w:t>
      </w:r>
    </w:p>
    <w:p w:rsidR="00E80985" w:rsidRDefault="00E80985" w:rsidP="00E80985">
      <w:pPr>
        <w:shd w:val="clear" w:color="auto" w:fill="FFFFFF"/>
        <w:tabs>
          <w:tab w:val="left" w:pos="6555"/>
        </w:tabs>
        <w:spacing w:after="240"/>
        <w:jc w:val="both"/>
        <w:rPr>
          <w:rFonts w:cs="Arial"/>
        </w:rPr>
      </w:pPr>
      <w:r>
        <w:rPr>
          <w:rFonts w:cs="Arial"/>
        </w:rPr>
        <w:t xml:space="preserve">Pro úplnost uvádíme, že již v minulosti </w:t>
      </w:r>
      <w:r w:rsidRPr="00E2607C">
        <w:rPr>
          <w:rFonts w:cs="Arial"/>
        </w:rPr>
        <w:t xml:space="preserve">Zastupitelstvo Olomouckého kraje usnesením </w:t>
      </w:r>
      <w:r>
        <w:rPr>
          <w:rFonts w:cs="Arial"/>
        </w:rPr>
        <w:br/>
      </w:r>
      <w:r w:rsidRPr="00E2607C">
        <w:rPr>
          <w:rFonts w:cs="Arial"/>
        </w:rPr>
        <w:t xml:space="preserve">č. UZ/5/26/2017 ze dne 19. 06. 2017 schválilo poskytnutí dotace </w:t>
      </w:r>
      <w:r>
        <w:rPr>
          <w:rFonts w:cs="Arial"/>
        </w:rPr>
        <w:t xml:space="preserve">z rozpočtu kraje Obci Olšany u Prostějova </w:t>
      </w:r>
      <w:r w:rsidRPr="00E2607C">
        <w:rPr>
          <w:rFonts w:cs="Arial"/>
        </w:rPr>
        <w:t>na přípravu projektu (zpracování projektové dokumentace včetně studie proveditelnosti), manažerské řízení přípravy projektu a podání žádosti o dotaci v rámci OPŽP s názvem „Odstranění staré ekologické zátěže – Olšany u Prostějova“</w:t>
      </w:r>
      <w:r>
        <w:rPr>
          <w:rFonts w:cs="Arial"/>
        </w:rPr>
        <w:t xml:space="preserve"> ve výši </w:t>
      </w:r>
      <w:r w:rsidRPr="00E2607C">
        <w:rPr>
          <w:rFonts w:cs="Arial"/>
        </w:rPr>
        <w:t>713 900,- Kč.</w:t>
      </w:r>
      <w:r>
        <w:rPr>
          <w:rFonts w:cs="Arial"/>
        </w:rPr>
        <w:t xml:space="preserve"> Vzhledem ke skutečnosti, že výše uvedený předmět, na který byla dotace z rozpočtu kraje poskytnuta, patří mezi uznatelné výdaje, je její příjemce, v případě poskytnutí dotace na realizaci projektu z Operačního programu Životní prostředí, povinen poskytnutou dotaci do rozpočtu kraje vrátit, což se již i stalo.</w:t>
      </w:r>
    </w:p>
    <w:p w:rsidR="00D42223" w:rsidRDefault="00D42223" w:rsidP="00E80985">
      <w:pPr>
        <w:tabs>
          <w:tab w:val="left" w:pos="3119"/>
        </w:tabs>
        <w:spacing w:after="120"/>
        <w:jc w:val="both"/>
        <w:rPr>
          <w:rFonts w:cs="Arial"/>
          <w:b/>
          <w:u w:val="single"/>
        </w:rPr>
      </w:pPr>
    </w:p>
    <w:p w:rsidR="00E80985" w:rsidRPr="00862CCC" w:rsidRDefault="00E80985" w:rsidP="00E80985">
      <w:pPr>
        <w:tabs>
          <w:tab w:val="left" w:pos="3119"/>
        </w:tabs>
        <w:spacing w:after="120"/>
        <w:jc w:val="both"/>
        <w:rPr>
          <w:rFonts w:cs="Arial"/>
          <w:b/>
          <w:u w:val="single"/>
        </w:rPr>
      </w:pPr>
      <w:r w:rsidRPr="00862CCC">
        <w:rPr>
          <w:rFonts w:cs="Arial"/>
          <w:b/>
          <w:u w:val="single"/>
        </w:rPr>
        <w:lastRenderedPageBreak/>
        <w:t>Posouzení žádosti z</w:t>
      </w:r>
      <w:r>
        <w:rPr>
          <w:rFonts w:cs="Arial"/>
          <w:b/>
          <w:u w:val="single"/>
        </w:rPr>
        <w:t> </w:t>
      </w:r>
      <w:r w:rsidRPr="00862CCC">
        <w:rPr>
          <w:rFonts w:cs="Arial"/>
          <w:b/>
          <w:u w:val="single"/>
        </w:rPr>
        <w:t>pohledu</w:t>
      </w:r>
      <w:r>
        <w:rPr>
          <w:rFonts w:cs="Arial"/>
          <w:b/>
          <w:u w:val="single"/>
        </w:rPr>
        <w:t>:</w:t>
      </w:r>
    </w:p>
    <w:p w:rsidR="00E80985" w:rsidRPr="008550DB" w:rsidRDefault="00E80985" w:rsidP="00E80985">
      <w:pPr>
        <w:numPr>
          <w:ilvl w:val="0"/>
          <w:numId w:val="49"/>
        </w:numPr>
        <w:spacing w:after="120"/>
        <w:jc w:val="both"/>
        <w:rPr>
          <w:rFonts w:cs="Arial"/>
          <w:b/>
          <w:color w:val="232323"/>
        </w:rPr>
      </w:pPr>
      <w:r>
        <w:rPr>
          <w:rFonts w:cs="Arial"/>
          <w:b/>
          <w:color w:val="232323"/>
        </w:rPr>
        <w:t>dodržení požadavků dle čl. 4 Zásad:</w:t>
      </w:r>
    </w:p>
    <w:p w:rsidR="00E80985" w:rsidRPr="00815786" w:rsidRDefault="00E80985" w:rsidP="00E80985">
      <w:pPr>
        <w:ind w:left="360"/>
        <w:jc w:val="both"/>
        <w:rPr>
          <w:rFonts w:cs="Arial"/>
          <w:b/>
          <w:color w:val="232323"/>
        </w:rPr>
      </w:pPr>
      <w:r w:rsidRPr="00815786">
        <w:rPr>
          <w:rFonts w:cs="Arial"/>
          <w:b/>
          <w:color w:val="232323"/>
        </w:rPr>
        <w:t>Žádost splňuje požadavky</w:t>
      </w:r>
    </w:p>
    <w:p w:rsidR="00E80985" w:rsidRPr="00502071" w:rsidRDefault="00E80985" w:rsidP="00F9104F">
      <w:pPr>
        <w:numPr>
          <w:ilvl w:val="0"/>
          <w:numId w:val="42"/>
        </w:numPr>
        <w:spacing w:after="120"/>
        <w:ind w:left="709" w:hanging="283"/>
        <w:jc w:val="both"/>
        <w:rPr>
          <w:rFonts w:cs="Arial"/>
          <w:color w:val="232323"/>
        </w:rPr>
      </w:pPr>
      <w:r>
        <w:rPr>
          <w:rFonts w:cs="Arial"/>
          <w:color w:val="232323"/>
        </w:rPr>
        <w:t>byla řádně doručena v požadované formě ve lhůtě stanovené pro podání žádostí přes Datovou schránku.</w:t>
      </w:r>
      <w:r w:rsidRPr="00502071">
        <w:rPr>
          <w:rFonts w:cs="Arial"/>
          <w:color w:val="232323"/>
        </w:rPr>
        <w:t xml:space="preserve"> </w:t>
      </w:r>
    </w:p>
    <w:p w:rsidR="00E80985" w:rsidRPr="00FE789D" w:rsidRDefault="00E80985" w:rsidP="00E80985">
      <w:pPr>
        <w:numPr>
          <w:ilvl w:val="0"/>
          <w:numId w:val="49"/>
        </w:numPr>
        <w:spacing w:after="120"/>
        <w:rPr>
          <w:rFonts w:cs="Arial"/>
          <w:b/>
          <w:color w:val="232323"/>
        </w:rPr>
      </w:pPr>
      <w:r>
        <w:rPr>
          <w:rFonts w:cs="Arial"/>
          <w:b/>
        </w:rPr>
        <w:t>dodržení podmínek dle čl. 1 Zásad:</w:t>
      </w:r>
    </w:p>
    <w:p w:rsidR="00E80985" w:rsidRDefault="00E80985" w:rsidP="00E80985">
      <w:pPr>
        <w:spacing w:after="240"/>
        <w:jc w:val="both"/>
      </w:pPr>
      <w:r w:rsidRPr="00815786">
        <w:rPr>
          <w:rFonts w:cs="Arial"/>
          <w:b/>
        </w:rPr>
        <w:t>Žádost splňuje základní podmínku</w:t>
      </w:r>
      <w:r w:rsidRPr="00E10611">
        <w:rPr>
          <w:rFonts w:cs="Arial"/>
        </w:rPr>
        <w:t xml:space="preserve"> pro poskytnutí individuální dotace, a to z důvodu, že </w:t>
      </w:r>
      <w:r w:rsidRPr="00E10611">
        <w:t>v roce 20</w:t>
      </w:r>
      <w:r>
        <w:t>21</w:t>
      </w:r>
      <w:r w:rsidRPr="00E10611">
        <w:t xml:space="preserve"> </w:t>
      </w:r>
      <w:r>
        <w:t>se nepředpokládá vyhlášení dotačního programu</w:t>
      </w:r>
      <w:r w:rsidRPr="00E10611">
        <w:t xml:space="preserve"> Olomouckého kraje s vyhovujícím účelem</w:t>
      </w:r>
      <w:r>
        <w:t>, kde by byl</w:t>
      </w:r>
      <w:r w:rsidRPr="00E10611">
        <w:t xml:space="preserve"> </w:t>
      </w:r>
      <w:r>
        <w:t xml:space="preserve">výše uvedený žadatel </w:t>
      </w:r>
      <w:r w:rsidRPr="00E10611">
        <w:t>oprávněným žadatelem.</w:t>
      </w:r>
    </w:p>
    <w:p w:rsidR="00E80985" w:rsidRDefault="00E80985" w:rsidP="00E80985">
      <w:pPr>
        <w:jc w:val="both"/>
        <w:rPr>
          <w:b/>
        </w:rPr>
      </w:pPr>
      <w:r w:rsidRPr="00815786">
        <w:rPr>
          <w:b/>
        </w:rPr>
        <w:t>Žádost splňuje požadavek na</w:t>
      </w:r>
    </w:p>
    <w:p w:rsidR="00E80985" w:rsidRDefault="00E80985" w:rsidP="00E80985">
      <w:pPr>
        <w:numPr>
          <w:ilvl w:val="0"/>
          <w:numId w:val="41"/>
        </w:numPr>
        <w:jc w:val="both"/>
      </w:pPr>
      <w:r>
        <w:t>realizaci v územním obvodu Olomouckého kraje,</w:t>
      </w:r>
    </w:p>
    <w:p w:rsidR="00E80985" w:rsidRDefault="00E80985" w:rsidP="00E80985">
      <w:pPr>
        <w:numPr>
          <w:ilvl w:val="0"/>
          <w:numId w:val="41"/>
        </w:numPr>
        <w:jc w:val="both"/>
      </w:pPr>
      <w:r>
        <w:t>shodu s podporovanými oblastmi,</w:t>
      </w:r>
    </w:p>
    <w:p w:rsidR="00E80985" w:rsidRDefault="00E80985" w:rsidP="00E80985">
      <w:pPr>
        <w:numPr>
          <w:ilvl w:val="0"/>
          <w:numId w:val="41"/>
        </w:numPr>
        <w:jc w:val="both"/>
      </w:pPr>
      <w:r>
        <w:t>významnost projektu z titulu odstranění potencionálního ohrožení jímacího území pro zásobování obyvatelstva pitnou vodou,</w:t>
      </w:r>
    </w:p>
    <w:p w:rsidR="00E80985" w:rsidRDefault="00E80985" w:rsidP="00E80985">
      <w:pPr>
        <w:numPr>
          <w:ilvl w:val="0"/>
          <w:numId w:val="41"/>
        </w:numPr>
        <w:jc w:val="both"/>
      </w:pPr>
      <w:r>
        <w:t>v</w:t>
      </w:r>
      <w:r w:rsidRPr="00502071">
        <w:t xml:space="preserve">ícezdrojové financování </w:t>
      </w:r>
      <w:r>
        <w:t>projektu – na realizaci akce Ministerstvo životního prostředí poskytlo rozhodnutím ze dne 30. 11. 2017, které bylo změněno rozhodnutím ze dne 15. 11. 2019 dotaci v celkové výši 167 949 774,29 Kč. Čerpání dotace je rozloženo do období 2019 – 2023.</w:t>
      </w:r>
    </w:p>
    <w:p w:rsidR="00E80985" w:rsidRDefault="00E80985" w:rsidP="00E80985"/>
    <w:p w:rsidR="00E80985" w:rsidRDefault="00E80985" w:rsidP="00E80985">
      <w:pPr>
        <w:pStyle w:val="Zkladntextodsazen"/>
        <w:ind w:left="0"/>
        <w:jc w:val="both"/>
        <w:rPr>
          <w:rFonts w:cs="Arial"/>
          <w:b/>
        </w:rPr>
      </w:pPr>
      <w:r>
        <w:rPr>
          <w:rFonts w:cs="Arial"/>
          <w:b/>
        </w:rPr>
        <w:t xml:space="preserve">Stanovisko </w:t>
      </w:r>
      <w:r w:rsidRPr="009308FB">
        <w:rPr>
          <w:rFonts w:cs="Arial"/>
          <w:b/>
        </w:rPr>
        <w:t xml:space="preserve">administrátora: </w:t>
      </w:r>
    </w:p>
    <w:p w:rsidR="00E80985" w:rsidRDefault="0003546D" w:rsidP="00D42223">
      <w:pPr>
        <w:autoSpaceDE w:val="0"/>
        <w:autoSpaceDN w:val="0"/>
        <w:adjustRightInd w:val="0"/>
        <w:spacing w:after="240" w:line="254" w:lineRule="auto"/>
        <w:jc w:val="both"/>
        <w:rPr>
          <w:rFonts w:cs="Arial"/>
        </w:rPr>
      </w:pPr>
      <w:r w:rsidRPr="00841356">
        <w:rPr>
          <w:rFonts w:cs="Arial"/>
          <w:bCs/>
        </w:rPr>
        <w:t xml:space="preserve">Vyhovět částečně a poskytnout dotaci ve výši rozdílu mezi výši v minulosti deklarované v příslibu </w:t>
      </w:r>
      <w:r w:rsidRPr="00841356">
        <w:rPr>
          <w:rFonts w:cs="Arial"/>
        </w:rPr>
        <w:t xml:space="preserve">Zastupitelstva Olomouckého kraje usnesením č. UZ/6/75/2017 ze dne </w:t>
      </w:r>
      <w:r w:rsidR="00441221">
        <w:rPr>
          <w:rFonts w:cs="Arial"/>
        </w:rPr>
        <w:br/>
      </w:r>
      <w:bookmarkStart w:id="0" w:name="_GoBack"/>
      <w:bookmarkEnd w:id="0"/>
      <w:r w:rsidRPr="00841356">
        <w:rPr>
          <w:rFonts w:cs="Arial"/>
        </w:rPr>
        <w:t>18. 09. 2017 (21 060 367,- Kč) a výší již poskytnuté dotace z rozpočtu Olomouckého kraje v roce 2020 (18 008 380,- Kč), to je 3 051 987,- Kč.</w:t>
      </w:r>
    </w:p>
    <w:p w:rsidR="00E80985" w:rsidRDefault="00E80985" w:rsidP="00E80985">
      <w:pPr>
        <w:autoSpaceDE w:val="0"/>
        <w:autoSpaceDN w:val="0"/>
        <w:adjustRightInd w:val="0"/>
        <w:spacing w:after="120" w:line="254" w:lineRule="auto"/>
        <w:jc w:val="both"/>
        <w:rPr>
          <w:rFonts w:cs="Arial"/>
          <w:b/>
          <w:bCs/>
        </w:rPr>
      </w:pPr>
      <w:r>
        <w:rPr>
          <w:rFonts w:cs="Arial"/>
          <w:b/>
          <w:bCs/>
        </w:rPr>
        <w:t>Stanovisko vedení</w:t>
      </w:r>
      <w:r w:rsidR="00F415E7">
        <w:rPr>
          <w:rFonts w:cs="Arial"/>
          <w:b/>
          <w:bCs/>
        </w:rPr>
        <w:t xml:space="preserve"> ze dne 26. 03. 2021 vyhovět částečně a poskytnout dotaci ve výši </w:t>
      </w:r>
      <w:r w:rsidR="00F9104F">
        <w:rPr>
          <w:rFonts w:cs="Arial"/>
          <w:b/>
          <w:bCs/>
        </w:rPr>
        <w:t>3</w:t>
      </w:r>
      <w:r w:rsidR="00FF17C8">
        <w:rPr>
          <w:rFonts w:cs="Arial"/>
          <w:b/>
          <w:bCs/>
        </w:rPr>
        <w:t> 051 987</w:t>
      </w:r>
      <w:r w:rsidR="00F9104F">
        <w:rPr>
          <w:rFonts w:cs="Arial"/>
          <w:b/>
          <w:bCs/>
        </w:rPr>
        <w:t xml:space="preserve">,- Kč. </w:t>
      </w:r>
    </w:p>
    <w:p w:rsidR="00180F72" w:rsidRPr="006470D4" w:rsidRDefault="00180F72" w:rsidP="00AD10D2">
      <w:pPr>
        <w:pStyle w:val="Dopisosloven"/>
        <w:spacing w:before="600" w:after="120"/>
        <w:rPr>
          <w:b/>
          <w:color w:val="000000"/>
        </w:rPr>
      </w:pPr>
      <w:r w:rsidRPr="006470D4">
        <w:rPr>
          <w:b/>
          <w:color w:val="000000"/>
        </w:rPr>
        <w:t>Rad</w:t>
      </w:r>
      <w:r w:rsidR="00841530">
        <w:rPr>
          <w:b/>
          <w:color w:val="000000"/>
        </w:rPr>
        <w:t>a</w:t>
      </w:r>
      <w:r w:rsidRPr="006470D4">
        <w:rPr>
          <w:b/>
          <w:color w:val="000000"/>
        </w:rPr>
        <w:t xml:space="preserve"> Olomouckého kraje</w:t>
      </w:r>
      <w:r w:rsidR="00841530">
        <w:rPr>
          <w:b/>
          <w:color w:val="000000"/>
        </w:rPr>
        <w:t xml:space="preserve"> usnesením UR</w:t>
      </w:r>
      <w:r w:rsidR="009C3D5B">
        <w:rPr>
          <w:b/>
          <w:color w:val="000000"/>
        </w:rPr>
        <w:t>/17/6/2021</w:t>
      </w:r>
      <w:r w:rsidR="00841530">
        <w:rPr>
          <w:b/>
          <w:color w:val="000000"/>
        </w:rPr>
        <w:t xml:space="preserve"> ze dne 06. 04. 2021</w:t>
      </w:r>
      <w:r w:rsidRPr="006470D4">
        <w:rPr>
          <w:b/>
          <w:color w:val="000000"/>
        </w:rPr>
        <w:t>:</w:t>
      </w:r>
    </w:p>
    <w:p w:rsidR="007E61CC" w:rsidRPr="00C60371" w:rsidRDefault="007E61CC" w:rsidP="00562F64">
      <w:pPr>
        <w:pStyle w:val="Odstavecseseznamem"/>
        <w:numPr>
          <w:ilvl w:val="0"/>
          <w:numId w:val="59"/>
        </w:numPr>
        <w:spacing w:before="120" w:after="120"/>
        <w:jc w:val="both"/>
        <w:rPr>
          <w:rFonts w:ascii="Arial" w:hAnsi="Arial" w:cs="Arial"/>
          <w:sz w:val="24"/>
          <w:szCs w:val="24"/>
        </w:rPr>
      </w:pPr>
      <w:r>
        <w:rPr>
          <w:rFonts w:ascii="Arial" w:hAnsi="Arial" w:cs="Arial"/>
          <w:b/>
          <w:sz w:val="24"/>
          <w:szCs w:val="24"/>
        </w:rPr>
        <w:t>souhlas</w:t>
      </w:r>
      <w:r w:rsidR="00841530">
        <w:rPr>
          <w:rFonts w:ascii="Arial" w:hAnsi="Arial" w:cs="Arial"/>
          <w:b/>
          <w:sz w:val="24"/>
          <w:szCs w:val="24"/>
        </w:rPr>
        <w:t>í</w:t>
      </w:r>
      <w:r>
        <w:rPr>
          <w:rFonts w:ascii="Arial" w:hAnsi="Arial" w:cs="Arial"/>
          <w:b/>
          <w:sz w:val="24"/>
          <w:szCs w:val="24"/>
        </w:rPr>
        <w:t xml:space="preserve"> </w:t>
      </w:r>
      <w:r w:rsidRPr="00A73F36">
        <w:rPr>
          <w:rFonts w:ascii="Arial" w:hAnsi="Arial" w:cs="Arial"/>
          <w:sz w:val="24"/>
          <w:szCs w:val="24"/>
        </w:rPr>
        <w:t>s uděl</w:t>
      </w:r>
      <w:r>
        <w:rPr>
          <w:rFonts w:ascii="Arial" w:hAnsi="Arial" w:cs="Arial"/>
          <w:sz w:val="24"/>
          <w:szCs w:val="24"/>
        </w:rPr>
        <w:t>ením</w:t>
      </w:r>
      <w:r w:rsidRPr="00C60371">
        <w:rPr>
          <w:rFonts w:ascii="Arial" w:hAnsi="Arial" w:cs="Arial"/>
          <w:b/>
          <w:sz w:val="24"/>
          <w:szCs w:val="24"/>
        </w:rPr>
        <w:t xml:space="preserve"> </w:t>
      </w:r>
      <w:r w:rsidRPr="00C60371">
        <w:rPr>
          <w:rFonts w:ascii="Arial" w:hAnsi="Arial" w:cs="Arial"/>
          <w:sz w:val="24"/>
          <w:szCs w:val="24"/>
        </w:rPr>
        <w:t>výjimk</w:t>
      </w:r>
      <w:r>
        <w:rPr>
          <w:rFonts w:ascii="Arial" w:hAnsi="Arial" w:cs="Arial"/>
          <w:sz w:val="24"/>
          <w:szCs w:val="24"/>
        </w:rPr>
        <w:t>y</w:t>
      </w:r>
      <w:r w:rsidRPr="00C60371">
        <w:rPr>
          <w:rFonts w:ascii="Arial" w:hAnsi="Arial" w:cs="Arial"/>
          <w:sz w:val="24"/>
          <w:szCs w:val="24"/>
        </w:rPr>
        <w:t xml:space="preserve"> ze splnění podmínky stanovené v bodě 1.2. Zásad pro poskytování individuálních dotací z rozpočtu Olomouckého kraje v roce </w:t>
      </w:r>
      <w:r>
        <w:rPr>
          <w:rFonts w:ascii="Arial" w:hAnsi="Arial" w:cs="Arial"/>
          <w:sz w:val="24"/>
          <w:szCs w:val="24"/>
        </w:rPr>
        <w:t>2021 pro žadatele Č</w:t>
      </w:r>
      <w:r>
        <w:rPr>
          <w:rFonts w:ascii="Arial" w:hAnsi="Arial" w:cs="Arial"/>
          <w:color w:val="000000"/>
          <w:sz w:val="24"/>
          <w:szCs w:val="24"/>
        </w:rPr>
        <w:t xml:space="preserve">eskomoravská myslivecká </w:t>
      </w:r>
      <w:proofErr w:type="gramStart"/>
      <w:r>
        <w:rPr>
          <w:rFonts w:ascii="Arial" w:hAnsi="Arial" w:cs="Arial"/>
          <w:color w:val="000000"/>
          <w:sz w:val="24"/>
          <w:szCs w:val="24"/>
        </w:rPr>
        <w:t xml:space="preserve">jednota, </w:t>
      </w:r>
      <w:proofErr w:type="spellStart"/>
      <w:r>
        <w:rPr>
          <w:rFonts w:ascii="Arial" w:hAnsi="Arial" w:cs="Arial"/>
          <w:color w:val="000000"/>
          <w:sz w:val="24"/>
          <w:szCs w:val="24"/>
        </w:rPr>
        <w:t>z.s</w:t>
      </w:r>
      <w:proofErr w:type="spellEnd"/>
      <w:r>
        <w:rPr>
          <w:rFonts w:ascii="Arial" w:hAnsi="Arial" w:cs="Arial"/>
          <w:color w:val="000000"/>
          <w:sz w:val="24"/>
          <w:szCs w:val="24"/>
        </w:rPr>
        <w:t>.</w:t>
      </w:r>
      <w:proofErr w:type="gramEnd"/>
      <w:r>
        <w:rPr>
          <w:rFonts w:ascii="Arial" w:hAnsi="Arial" w:cs="Arial"/>
          <w:color w:val="000000"/>
          <w:sz w:val="24"/>
          <w:szCs w:val="24"/>
        </w:rPr>
        <w:t xml:space="preserve"> – okresní myslivecký spolek Olomouc</w:t>
      </w:r>
      <w:r w:rsidRPr="00E818E3">
        <w:rPr>
          <w:rFonts w:ascii="Arial" w:hAnsi="Arial" w:cs="Arial"/>
          <w:color w:val="000000"/>
          <w:sz w:val="24"/>
          <w:szCs w:val="24"/>
        </w:rPr>
        <w:t xml:space="preserve">, </w:t>
      </w:r>
      <w:r w:rsidRPr="00537FD7">
        <w:rPr>
          <w:rFonts w:ascii="Arial" w:eastAsia="Times New Roman" w:hAnsi="Arial" w:cs="Arial"/>
          <w:sz w:val="24"/>
          <w:szCs w:val="24"/>
          <w:lang w:eastAsia="cs-CZ"/>
        </w:rPr>
        <w:t>Wellnerova 301/20, Nová ulice, 779 00 Olomouc</w:t>
      </w:r>
      <w:r>
        <w:rPr>
          <w:rFonts w:ascii="Arial" w:eastAsia="Times New Roman" w:hAnsi="Arial" w:cs="Arial"/>
          <w:sz w:val="24"/>
          <w:szCs w:val="24"/>
          <w:lang w:eastAsia="cs-CZ"/>
        </w:rPr>
        <w:t xml:space="preserve">, IČO: </w:t>
      </w:r>
      <w:r w:rsidRPr="00537FD7">
        <w:rPr>
          <w:rFonts w:ascii="Arial" w:eastAsia="Times New Roman" w:hAnsi="Arial" w:cs="Arial"/>
          <w:sz w:val="24"/>
          <w:szCs w:val="24"/>
          <w:lang w:eastAsia="cs-CZ"/>
        </w:rPr>
        <w:t>677</w:t>
      </w:r>
      <w:r>
        <w:rPr>
          <w:rFonts w:ascii="Arial" w:eastAsia="Times New Roman" w:hAnsi="Arial" w:cs="Arial"/>
          <w:sz w:val="24"/>
          <w:szCs w:val="24"/>
          <w:lang w:eastAsia="cs-CZ"/>
        </w:rPr>
        <w:t xml:space="preserve"> </w:t>
      </w:r>
      <w:r w:rsidRPr="00537FD7">
        <w:rPr>
          <w:rFonts w:ascii="Arial" w:eastAsia="Times New Roman" w:hAnsi="Arial" w:cs="Arial"/>
          <w:sz w:val="24"/>
          <w:szCs w:val="24"/>
          <w:lang w:eastAsia="cs-CZ"/>
        </w:rPr>
        <w:t>77</w:t>
      </w:r>
      <w:r>
        <w:rPr>
          <w:rFonts w:ascii="Arial" w:eastAsia="Times New Roman" w:hAnsi="Arial" w:cs="Arial"/>
          <w:sz w:val="24"/>
          <w:szCs w:val="24"/>
          <w:lang w:eastAsia="cs-CZ"/>
        </w:rPr>
        <w:t> </w:t>
      </w:r>
      <w:r w:rsidRPr="00537FD7">
        <w:rPr>
          <w:rFonts w:ascii="Arial" w:eastAsia="Times New Roman" w:hAnsi="Arial" w:cs="Arial"/>
          <w:sz w:val="24"/>
          <w:szCs w:val="24"/>
          <w:lang w:eastAsia="cs-CZ"/>
        </w:rPr>
        <w:t>481</w:t>
      </w:r>
      <w:r>
        <w:rPr>
          <w:rFonts w:ascii="Arial" w:eastAsia="Times New Roman" w:hAnsi="Arial" w:cs="Arial"/>
          <w:sz w:val="24"/>
          <w:szCs w:val="24"/>
          <w:lang w:eastAsia="cs-CZ"/>
        </w:rPr>
        <w:t xml:space="preserve">, </w:t>
      </w:r>
      <w:r>
        <w:rPr>
          <w:rFonts w:ascii="Arial" w:hAnsi="Arial" w:cs="Arial"/>
          <w:sz w:val="24"/>
          <w:szCs w:val="24"/>
        </w:rPr>
        <w:t xml:space="preserve">spočívající v možnosti podat žádost o poskytnutí individuální dotace, i když žadatel mohl žádat v dotačním programu Program na podporu aktivit v oblasti životního prostředí a zemědělství 2021 </w:t>
      </w:r>
      <w:r w:rsidRPr="007E61CC">
        <w:rPr>
          <w:rFonts w:ascii="Arial" w:hAnsi="Arial" w:cs="Arial"/>
          <w:sz w:val="24"/>
          <w:szCs w:val="24"/>
        </w:rPr>
        <w:t xml:space="preserve">z důvodu významnosti </w:t>
      </w:r>
      <w:r w:rsidR="008026B9">
        <w:rPr>
          <w:rFonts w:ascii="Arial" w:hAnsi="Arial" w:cs="Arial"/>
          <w:sz w:val="24"/>
          <w:szCs w:val="24"/>
        </w:rPr>
        <w:t xml:space="preserve">a </w:t>
      </w:r>
      <w:r w:rsidRPr="007E61CC">
        <w:rPr>
          <w:rFonts w:ascii="Arial" w:hAnsi="Arial" w:cs="Arial"/>
          <w:sz w:val="24"/>
          <w:szCs w:val="24"/>
        </w:rPr>
        <w:t>výjimečnosti</w:t>
      </w:r>
      <w:r w:rsidR="008026B9">
        <w:rPr>
          <w:rFonts w:ascii="Arial" w:hAnsi="Arial" w:cs="Arial"/>
          <w:sz w:val="24"/>
          <w:szCs w:val="24"/>
        </w:rPr>
        <w:t xml:space="preserve"> akce</w:t>
      </w:r>
      <w:r w:rsidRPr="007E61CC">
        <w:rPr>
          <w:rFonts w:ascii="Arial" w:hAnsi="Arial" w:cs="Arial"/>
          <w:sz w:val="24"/>
          <w:szCs w:val="24"/>
        </w:rPr>
        <w:t xml:space="preserve"> z titulu </w:t>
      </w:r>
      <w:r w:rsidR="008026B9">
        <w:rPr>
          <w:rFonts w:ascii="Arial" w:hAnsi="Arial" w:cs="Arial"/>
          <w:sz w:val="24"/>
          <w:szCs w:val="24"/>
        </w:rPr>
        <w:t xml:space="preserve">jejího </w:t>
      </w:r>
      <w:r w:rsidRPr="007E61CC">
        <w:rPr>
          <w:rFonts w:ascii="Arial" w:hAnsi="Arial" w:cs="Arial"/>
          <w:sz w:val="24"/>
          <w:szCs w:val="24"/>
        </w:rPr>
        <w:t xml:space="preserve">mezinárodního dopadu, </w:t>
      </w:r>
      <w:r w:rsidR="008026B9">
        <w:rPr>
          <w:rFonts w:ascii="Arial" w:hAnsi="Arial" w:cs="Arial"/>
          <w:sz w:val="24"/>
          <w:szCs w:val="24"/>
        </w:rPr>
        <w:t xml:space="preserve">její </w:t>
      </w:r>
      <w:r w:rsidRPr="007E61CC">
        <w:rPr>
          <w:rFonts w:ascii="Arial" w:hAnsi="Arial" w:cs="Arial"/>
          <w:sz w:val="24"/>
          <w:szCs w:val="24"/>
        </w:rPr>
        <w:t>jedinečnosti, velkého rozsahu</w:t>
      </w:r>
      <w:r>
        <w:rPr>
          <w:rFonts w:ascii="Arial" w:hAnsi="Arial" w:cs="Arial"/>
          <w:sz w:val="24"/>
          <w:szCs w:val="24"/>
        </w:rPr>
        <w:t>,</w:t>
      </w:r>
      <w:r w:rsidRPr="007E61CC">
        <w:rPr>
          <w:rFonts w:ascii="Arial" w:hAnsi="Arial" w:cs="Arial"/>
          <w:sz w:val="24"/>
          <w:szCs w:val="24"/>
        </w:rPr>
        <w:t xml:space="preserve"> pořadatelské </w:t>
      </w:r>
      <w:r>
        <w:rPr>
          <w:rFonts w:ascii="Arial" w:hAnsi="Arial" w:cs="Arial"/>
          <w:sz w:val="24"/>
          <w:szCs w:val="24"/>
        </w:rPr>
        <w:t>a finanční náročnosti</w:t>
      </w:r>
      <w:r>
        <w:rPr>
          <w:rFonts w:ascii="Arial" w:eastAsia="Times New Roman" w:hAnsi="Arial" w:cs="Arial"/>
          <w:sz w:val="24"/>
          <w:szCs w:val="24"/>
          <w:lang w:eastAsia="cs-CZ"/>
        </w:rPr>
        <w:t>,</w:t>
      </w:r>
    </w:p>
    <w:p w:rsidR="007E61CC" w:rsidRPr="0057599C" w:rsidRDefault="007E61CC" w:rsidP="00562F64">
      <w:pPr>
        <w:pStyle w:val="Odstavecseseznamem"/>
        <w:numPr>
          <w:ilvl w:val="0"/>
          <w:numId w:val="59"/>
        </w:numPr>
        <w:spacing w:before="120" w:after="120"/>
        <w:jc w:val="both"/>
        <w:rPr>
          <w:rFonts w:ascii="Arial" w:hAnsi="Arial" w:cs="Arial"/>
          <w:sz w:val="24"/>
          <w:szCs w:val="24"/>
        </w:rPr>
      </w:pPr>
      <w:r>
        <w:rPr>
          <w:rFonts w:ascii="Arial" w:hAnsi="Arial" w:cs="Arial"/>
          <w:b/>
          <w:sz w:val="24"/>
          <w:szCs w:val="24"/>
        </w:rPr>
        <w:t>souhlas</w:t>
      </w:r>
      <w:r w:rsidR="00841530">
        <w:rPr>
          <w:rFonts w:ascii="Arial" w:hAnsi="Arial" w:cs="Arial"/>
          <w:b/>
          <w:sz w:val="24"/>
          <w:szCs w:val="24"/>
        </w:rPr>
        <w:t>í</w:t>
      </w:r>
      <w:r>
        <w:rPr>
          <w:rFonts w:ascii="Arial" w:hAnsi="Arial" w:cs="Arial"/>
          <w:b/>
          <w:sz w:val="24"/>
          <w:szCs w:val="24"/>
        </w:rPr>
        <w:t xml:space="preserve"> </w:t>
      </w:r>
      <w:r w:rsidRPr="00376AE2">
        <w:rPr>
          <w:rFonts w:ascii="Arial" w:hAnsi="Arial" w:cs="Arial"/>
          <w:sz w:val="24"/>
          <w:szCs w:val="24"/>
        </w:rPr>
        <w:t>s poskytnutím</w:t>
      </w:r>
      <w:r>
        <w:rPr>
          <w:rFonts w:ascii="Arial" w:hAnsi="Arial" w:cs="Arial"/>
          <w:b/>
          <w:sz w:val="24"/>
          <w:szCs w:val="24"/>
        </w:rPr>
        <w:t xml:space="preserve"> </w:t>
      </w:r>
      <w:r w:rsidRPr="007E61CC">
        <w:rPr>
          <w:rFonts w:ascii="Arial" w:hAnsi="Arial" w:cs="Arial"/>
          <w:sz w:val="24"/>
          <w:szCs w:val="24"/>
        </w:rPr>
        <w:t>individuální dotace</w:t>
      </w:r>
      <w:r>
        <w:rPr>
          <w:rFonts w:ascii="Arial" w:hAnsi="Arial" w:cs="Arial"/>
          <w:b/>
          <w:sz w:val="24"/>
          <w:szCs w:val="24"/>
        </w:rPr>
        <w:t xml:space="preserve"> </w:t>
      </w:r>
      <w:r w:rsidRPr="00E818E3">
        <w:rPr>
          <w:rFonts w:ascii="Arial" w:hAnsi="Arial" w:cs="Arial"/>
          <w:color w:val="000000"/>
          <w:sz w:val="24"/>
          <w:szCs w:val="24"/>
        </w:rPr>
        <w:t xml:space="preserve">z rozpočtu Olomouckého kraje </w:t>
      </w:r>
      <w:r w:rsidR="0057599C">
        <w:rPr>
          <w:rFonts w:ascii="Arial" w:hAnsi="Arial" w:cs="Arial"/>
          <w:color w:val="000000"/>
          <w:sz w:val="24"/>
          <w:szCs w:val="24"/>
        </w:rPr>
        <w:t xml:space="preserve">příjemci </w:t>
      </w:r>
      <w:r>
        <w:rPr>
          <w:rFonts w:ascii="Arial" w:hAnsi="Arial" w:cs="Arial"/>
          <w:sz w:val="24"/>
          <w:szCs w:val="24"/>
        </w:rPr>
        <w:t>Č</w:t>
      </w:r>
      <w:r>
        <w:rPr>
          <w:rFonts w:ascii="Arial" w:hAnsi="Arial" w:cs="Arial"/>
          <w:color w:val="000000"/>
          <w:sz w:val="24"/>
          <w:szCs w:val="24"/>
        </w:rPr>
        <w:t xml:space="preserve">eskomoravská myslivecká </w:t>
      </w:r>
      <w:proofErr w:type="gramStart"/>
      <w:r>
        <w:rPr>
          <w:rFonts w:ascii="Arial" w:hAnsi="Arial" w:cs="Arial"/>
          <w:color w:val="000000"/>
          <w:sz w:val="24"/>
          <w:szCs w:val="24"/>
        </w:rPr>
        <w:t xml:space="preserve">jednota, </w:t>
      </w:r>
      <w:proofErr w:type="spellStart"/>
      <w:r>
        <w:rPr>
          <w:rFonts w:ascii="Arial" w:hAnsi="Arial" w:cs="Arial"/>
          <w:color w:val="000000"/>
          <w:sz w:val="24"/>
          <w:szCs w:val="24"/>
        </w:rPr>
        <w:t>z.s</w:t>
      </w:r>
      <w:proofErr w:type="spellEnd"/>
      <w:r>
        <w:rPr>
          <w:rFonts w:ascii="Arial" w:hAnsi="Arial" w:cs="Arial"/>
          <w:color w:val="000000"/>
          <w:sz w:val="24"/>
          <w:szCs w:val="24"/>
        </w:rPr>
        <w:t>.</w:t>
      </w:r>
      <w:proofErr w:type="gramEnd"/>
      <w:r>
        <w:rPr>
          <w:rFonts w:ascii="Arial" w:hAnsi="Arial" w:cs="Arial"/>
          <w:color w:val="000000"/>
          <w:sz w:val="24"/>
          <w:szCs w:val="24"/>
        </w:rPr>
        <w:t xml:space="preserve"> – okresní myslivecký spolek Olomouc</w:t>
      </w:r>
      <w:r w:rsidRPr="00E818E3">
        <w:rPr>
          <w:rFonts w:ascii="Arial" w:hAnsi="Arial" w:cs="Arial"/>
          <w:color w:val="000000"/>
          <w:sz w:val="24"/>
          <w:szCs w:val="24"/>
        </w:rPr>
        <w:t xml:space="preserve">, </w:t>
      </w:r>
      <w:r w:rsidRPr="00537FD7">
        <w:rPr>
          <w:rFonts w:ascii="Arial" w:eastAsia="Times New Roman" w:hAnsi="Arial" w:cs="Arial"/>
          <w:sz w:val="24"/>
          <w:szCs w:val="24"/>
          <w:lang w:eastAsia="cs-CZ"/>
        </w:rPr>
        <w:t>Wellnerova 301/20, Nová ulice, 779 00 Olomouc</w:t>
      </w:r>
      <w:r>
        <w:rPr>
          <w:rFonts w:ascii="Arial" w:eastAsia="Times New Roman" w:hAnsi="Arial" w:cs="Arial"/>
          <w:sz w:val="24"/>
          <w:szCs w:val="24"/>
          <w:lang w:eastAsia="cs-CZ"/>
        </w:rPr>
        <w:t xml:space="preserve">, IČO: </w:t>
      </w:r>
      <w:r w:rsidRPr="00537FD7">
        <w:rPr>
          <w:rFonts w:ascii="Arial" w:eastAsia="Times New Roman" w:hAnsi="Arial" w:cs="Arial"/>
          <w:sz w:val="24"/>
          <w:szCs w:val="24"/>
          <w:lang w:eastAsia="cs-CZ"/>
        </w:rPr>
        <w:t>677</w:t>
      </w:r>
      <w:r>
        <w:rPr>
          <w:rFonts w:ascii="Arial" w:eastAsia="Times New Roman" w:hAnsi="Arial" w:cs="Arial"/>
          <w:sz w:val="24"/>
          <w:szCs w:val="24"/>
          <w:lang w:eastAsia="cs-CZ"/>
        </w:rPr>
        <w:t xml:space="preserve"> </w:t>
      </w:r>
      <w:r w:rsidRPr="00537FD7">
        <w:rPr>
          <w:rFonts w:ascii="Arial" w:eastAsia="Times New Roman" w:hAnsi="Arial" w:cs="Arial"/>
          <w:sz w:val="24"/>
          <w:szCs w:val="24"/>
          <w:lang w:eastAsia="cs-CZ"/>
        </w:rPr>
        <w:t>77</w:t>
      </w:r>
      <w:r>
        <w:rPr>
          <w:rFonts w:ascii="Arial" w:eastAsia="Times New Roman" w:hAnsi="Arial" w:cs="Arial"/>
          <w:sz w:val="24"/>
          <w:szCs w:val="24"/>
          <w:lang w:eastAsia="cs-CZ"/>
        </w:rPr>
        <w:t> </w:t>
      </w:r>
      <w:r w:rsidRPr="00537FD7">
        <w:rPr>
          <w:rFonts w:ascii="Arial" w:eastAsia="Times New Roman" w:hAnsi="Arial" w:cs="Arial"/>
          <w:sz w:val="24"/>
          <w:szCs w:val="24"/>
          <w:lang w:eastAsia="cs-CZ"/>
        </w:rPr>
        <w:t>481</w:t>
      </w:r>
      <w:r>
        <w:rPr>
          <w:rFonts w:ascii="Arial" w:eastAsia="Times New Roman" w:hAnsi="Arial" w:cs="Arial"/>
          <w:sz w:val="24"/>
          <w:szCs w:val="24"/>
          <w:lang w:eastAsia="cs-CZ"/>
        </w:rPr>
        <w:t xml:space="preserve"> </w:t>
      </w:r>
      <w:r>
        <w:rPr>
          <w:rFonts w:ascii="Arial" w:hAnsi="Arial" w:cs="Arial"/>
          <w:color w:val="000000"/>
          <w:sz w:val="24"/>
          <w:szCs w:val="24"/>
        </w:rPr>
        <w:t xml:space="preserve">na realizaci akce „Národní výstava psů </w:t>
      </w:r>
      <w:proofErr w:type="spellStart"/>
      <w:r>
        <w:rPr>
          <w:rFonts w:ascii="Arial" w:hAnsi="Arial" w:cs="Arial"/>
          <w:color w:val="000000"/>
          <w:sz w:val="24"/>
          <w:szCs w:val="24"/>
        </w:rPr>
        <w:t>Floracanis</w:t>
      </w:r>
      <w:proofErr w:type="spellEnd"/>
      <w:r>
        <w:rPr>
          <w:rFonts w:ascii="Arial" w:hAnsi="Arial" w:cs="Arial"/>
          <w:color w:val="000000"/>
          <w:sz w:val="24"/>
          <w:szCs w:val="24"/>
        </w:rPr>
        <w:t xml:space="preserve"> Olomouc 2021“</w:t>
      </w:r>
      <w:r w:rsidR="0057599C">
        <w:rPr>
          <w:rFonts w:ascii="Arial" w:hAnsi="Arial" w:cs="Arial"/>
          <w:color w:val="000000"/>
          <w:sz w:val="24"/>
          <w:szCs w:val="24"/>
        </w:rPr>
        <w:t xml:space="preserve"> ve výši 250 000,- Kč,</w:t>
      </w:r>
    </w:p>
    <w:p w:rsidR="0057599C" w:rsidRPr="00E818E3" w:rsidRDefault="0057599C" w:rsidP="00562F64">
      <w:pPr>
        <w:pStyle w:val="Odstavecseseznamem"/>
        <w:numPr>
          <w:ilvl w:val="0"/>
          <w:numId w:val="59"/>
        </w:numPr>
        <w:spacing w:before="120" w:after="120"/>
        <w:jc w:val="both"/>
        <w:rPr>
          <w:rFonts w:ascii="Arial" w:hAnsi="Arial" w:cs="Arial"/>
          <w:sz w:val="24"/>
          <w:szCs w:val="24"/>
        </w:rPr>
      </w:pPr>
      <w:r w:rsidRPr="00A73F36">
        <w:rPr>
          <w:rFonts w:ascii="Arial" w:hAnsi="Arial" w:cs="Arial"/>
          <w:b/>
          <w:sz w:val="24"/>
          <w:szCs w:val="24"/>
        </w:rPr>
        <w:lastRenderedPageBreak/>
        <w:t>souhlas</w:t>
      </w:r>
      <w:r w:rsidR="00841530">
        <w:rPr>
          <w:rFonts w:ascii="Arial" w:hAnsi="Arial" w:cs="Arial"/>
          <w:b/>
          <w:sz w:val="24"/>
          <w:szCs w:val="24"/>
        </w:rPr>
        <w:t>í</w:t>
      </w:r>
      <w:r w:rsidRPr="00A73F36">
        <w:rPr>
          <w:rFonts w:ascii="Arial" w:hAnsi="Arial" w:cs="Arial"/>
          <w:sz w:val="24"/>
          <w:szCs w:val="24"/>
        </w:rPr>
        <w:t xml:space="preserve"> s uzavření</w:t>
      </w:r>
      <w:r>
        <w:rPr>
          <w:rFonts w:ascii="Arial" w:hAnsi="Arial" w:cs="Arial"/>
          <w:sz w:val="24"/>
          <w:szCs w:val="24"/>
        </w:rPr>
        <w:t>m</w:t>
      </w:r>
      <w:r w:rsidRPr="00A73F36">
        <w:rPr>
          <w:rFonts w:ascii="Arial" w:hAnsi="Arial" w:cs="Arial"/>
          <w:sz w:val="24"/>
          <w:szCs w:val="24"/>
        </w:rPr>
        <w:t xml:space="preserve"> veřejnoprávní smlouvy o poskytnutí dotace s příjemcem </w:t>
      </w:r>
      <w:r>
        <w:rPr>
          <w:rFonts w:ascii="Arial" w:hAnsi="Arial" w:cs="Arial"/>
          <w:sz w:val="24"/>
          <w:szCs w:val="24"/>
        </w:rPr>
        <w:t>Č</w:t>
      </w:r>
      <w:r>
        <w:rPr>
          <w:rFonts w:ascii="Arial" w:hAnsi="Arial" w:cs="Arial"/>
          <w:color w:val="000000"/>
          <w:sz w:val="24"/>
          <w:szCs w:val="24"/>
        </w:rPr>
        <w:t xml:space="preserve">eskomoravská myslivecká </w:t>
      </w:r>
      <w:proofErr w:type="gramStart"/>
      <w:r>
        <w:rPr>
          <w:rFonts w:ascii="Arial" w:hAnsi="Arial" w:cs="Arial"/>
          <w:color w:val="000000"/>
          <w:sz w:val="24"/>
          <w:szCs w:val="24"/>
        </w:rPr>
        <w:t xml:space="preserve">jednota, </w:t>
      </w:r>
      <w:proofErr w:type="spellStart"/>
      <w:r>
        <w:rPr>
          <w:rFonts w:ascii="Arial" w:hAnsi="Arial" w:cs="Arial"/>
          <w:color w:val="000000"/>
          <w:sz w:val="24"/>
          <w:szCs w:val="24"/>
        </w:rPr>
        <w:t>z.s</w:t>
      </w:r>
      <w:proofErr w:type="spellEnd"/>
      <w:r>
        <w:rPr>
          <w:rFonts w:ascii="Arial" w:hAnsi="Arial" w:cs="Arial"/>
          <w:color w:val="000000"/>
          <w:sz w:val="24"/>
          <w:szCs w:val="24"/>
        </w:rPr>
        <w:t>.</w:t>
      </w:r>
      <w:proofErr w:type="gramEnd"/>
      <w:r>
        <w:rPr>
          <w:rFonts w:ascii="Arial" w:hAnsi="Arial" w:cs="Arial"/>
          <w:color w:val="000000"/>
          <w:sz w:val="24"/>
          <w:szCs w:val="24"/>
        </w:rPr>
        <w:t xml:space="preserve"> – okresní myslivecký spolek Olomouc</w:t>
      </w:r>
      <w:r w:rsidRPr="00A73F36">
        <w:rPr>
          <w:rFonts w:ascii="Arial" w:hAnsi="Arial" w:cs="Arial"/>
          <w:sz w:val="24"/>
          <w:szCs w:val="24"/>
        </w:rPr>
        <w:t xml:space="preserve"> ve znění veřejnoprávní smlouvy uvedené v Příloze č. </w:t>
      </w:r>
      <w:r w:rsidR="00D1608C">
        <w:rPr>
          <w:rFonts w:ascii="Arial" w:hAnsi="Arial" w:cs="Arial"/>
          <w:sz w:val="24"/>
          <w:szCs w:val="24"/>
        </w:rPr>
        <w:t>0</w:t>
      </w:r>
      <w:r w:rsidR="00562F64">
        <w:rPr>
          <w:rFonts w:ascii="Arial" w:hAnsi="Arial" w:cs="Arial"/>
          <w:sz w:val="24"/>
          <w:szCs w:val="24"/>
        </w:rPr>
        <w:t>1</w:t>
      </w:r>
      <w:r w:rsidRPr="00A73F36">
        <w:rPr>
          <w:rFonts w:ascii="Arial" w:hAnsi="Arial" w:cs="Arial"/>
          <w:sz w:val="24"/>
          <w:szCs w:val="24"/>
        </w:rPr>
        <w:t xml:space="preserve"> </w:t>
      </w:r>
      <w:r w:rsidR="00562F64">
        <w:rPr>
          <w:rFonts w:ascii="Arial" w:hAnsi="Arial" w:cs="Arial"/>
          <w:sz w:val="24"/>
          <w:szCs w:val="24"/>
        </w:rPr>
        <w:t>tohoto usnesení,</w:t>
      </w:r>
    </w:p>
    <w:p w:rsidR="00A73F36" w:rsidRPr="00FF17C8" w:rsidRDefault="00A73F36" w:rsidP="00562F64">
      <w:pPr>
        <w:pStyle w:val="Odstavecseseznamem"/>
        <w:numPr>
          <w:ilvl w:val="0"/>
          <w:numId w:val="59"/>
        </w:numPr>
        <w:spacing w:before="120" w:after="120"/>
        <w:jc w:val="both"/>
        <w:rPr>
          <w:rFonts w:ascii="Arial" w:hAnsi="Arial" w:cs="Arial"/>
          <w:sz w:val="24"/>
          <w:szCs w:val="24"/>
        </w:rPr>
      </w:pPr>
      <w:r>
        <w:rPr>
          <w:rFonts w:ascii="Arial" w:hAnsi="Arial" w:cs="Arial"/>
          <w:b/>
          <w:sz w:val="24"/>
          <w:szCs w:val="24"/>
        </w:rPr>
        <w:t>souhlas</w:t>
      </w:r>
      <w:r w:rsidR="00841530">
        <w:rPr>
          <w:rFonts w:ascii="Arial" w:hAnsi="Arial" w:cs="Arial"/>
          <w:b/>
          <w:sz w:val="24"/>
          <w:szCs w:val="24"/>
        </w:rPr>
        <w:t>í</w:t>
      </w:r>
      <w:r>
        <w:rPr>
          <w:rFonts w:ascii="Arial" w:hAnsi="Arial" w:cs="Arial"/>
          <w:b/>
          <w:sz w:val="24"/>
          <w:szCs w:val="24"/>
        </w:rPr>
        <w:t xml:space="preserve"> </w:t>
      </w:r>
      <w:r w:rsidRPr="00376AE2">
        <w:rPr>
          <w:rFonts w:ascii="Arial" w:hAnsi="Arial" w:cs="Arial"/>
          <w:sz w:val="24"/>
          <w:szCs w:val="24"/>
        </w:rPr>
        <w:t>s poskytnutím</w:t>
      </w:r>
      <w:r>
        <w:rPr>
          <w:rFonts w:ascii="Arial" w:hAnsi="Arial" w:cs="Arial"/>
          <w:b/>
          <w:sz w:val="24"/>
          <w:szCs w:val="24"/>
        </w:rPr>
        <w:t xml:space="preserve"> </w:t>
      </w:r>
      <w:r w:rsidR="0057599C" w:rsidRPr="0057599C">
        <w:rPr>
          <w:rFonts w:ascii="Arial" w:hAnsi="Arial" w:cs="Arial"/>
          <w:sz w:val="24"/>
          <w:szCs w:val="24"/>
        </w:rPr>
        <w:t>in</w:t>
      </w:r>
      <w:r w:rsidR="0057599C">
        <w:rPr>
          <w:rFonts w:ascii="Arial" w:hAnsi="Arial" w:cs="Arial"/>
          <w:sz w:val="24"/>
          <w:szCs w:val="24"/>
        </w:rPr>
        <w:t>di</w:t>
      </w:r>
      <w:r w:rsidR="0057599C" w:rsidRPr="0057599C">
        <w:rPr>
          <w:rFonts w:ascii="Arial" w:hAnsi="Arial" w:cs="Arial"/>
          <w:sz w:val="24"/>
          <w:szCs w:val="24"/>
        </w:rPr>
        <w:t xml:space="preserve">viduální </w:t>
      </w:r>
      <w:r w:rsidRPr="0057599C">
        <w:rPr>
          <w:rFonts w:ascii="Arial" w:hAnsi="Arial" w:cs="Arial"/>
          <w:color w:val="000000"/>
          <w:sz w:val="24"/>
          <w:szCs w:val="24"/>
        </w:rPr>
        <w:t>d</w:t>
      </w:r>
      <w:r w:rsidRPr="00E818E3">
        <w:rPr>
          <w:rFonts w:ascii="Arial" w:hAnsi="Arial" w:cs="Arial"/>
          <w:color w:val="000000"/>
          <w:sz w:val="24"/>
          <w:szCs w:val="24"/>
        </w:rPr>
        <w:t xml:space="preserve">otace z rozpočtu Olomouckého kraje </w:t>
      </w:r>
      <w:r w:rsidR="0057599C">
        <w:rPr>
          <w:rFonts w:ascii="Arial" w:hAnsi="Arial" w:cs="Arial"/>
          <w:color w:val="000000"/>
          <w:sz w:val="24"/>
          <w:szCs w:val="24"/>
        </w:rPr>
        <w:t xml:space="preserve">příjemci </w:t>
      </w:r>
      <w:r>
        <w:rPr>
          <w:rFonts w:ascii="Arial" w:hAnsi="Arial" w:cs="Arial"/>
          <w:color w:val="000000"/>
          <w:sz w:val="24"/>
          <w:szCs w:val="24"/>
        </w:rPr>
        <w:t xml:space="preserve">Obec Olšany u Prostějova, Olšany u Prostějova </w:t>
      </w:r>
      <w:proofErr w:type="gramStart"/>
      <w:r>
        <w:rPr>
          <w:rFonts w:ascii="Arial" w:hAnsi="Arial" w:cs="Arial"/>
          <w:color w:val="000000"/>
          <w:sz w:val="24"/>
          <w:szCs w:val="24"/>
        </w:rPr>
        <w:t>č.p.</w:t>
      </w:r>
      <w:proofErr w:type="gramEnd"/>
      <w:r>
        <w:rPr>
          <w:rFonts w:ascii="Arial" w:hAnsi="Arial" w:cs="Arial"/>
          <w:color w:val="000000"/>
          <w:sz w:val="24"/>
          <w:szCs w:val="24"/>
        </w:rPr>
        <w:t xml:space="preserve"> 50, 798 14 Olšany u Prostějova,</w:t>
      </w:r>
      <w:r w:rsidRPr="00E818E3">
        <w:rPr>
          <w:rFonts w:ascii="Arial" w:hAnsi="Arial" w:cs="Arial"/>
          <w:color w:val="000000"/>
          <w:sz w:val="24"/>
          <w:szCs w:val="24"/>
        </w:rPr>
        <w:t xml:space="preserve">  </w:t>
      </w:r>
      <w:r w:rsidRPr="00E818E3">
        <w:rPr>
          <w:rFonts w:ascii="Arial" w:hAnsi="Arial" w:cs="Arial"/>
          <w:sz w:val="24"/>
          <w:szCs w:val="24"/>
        </w:rPr>
        <w:t>IČO</w:t>
      </w:r>
      <w:r>
        <w:rPr>
          <w:rFonts w:ascii="Arial" w:hAnsi="Arial" w:cs="Arial"/>
          <w:sz w:val="24"/>
          <w:szCs w:val="24"/>
        </w:rPr>
        <w:t>:</w:t>
      </w:r>
      <w:r w:rsidRPr="00E818E3">
        <w:rPr>
          <w:rFonts w:ascii="Arial" w:hAnsi="Arial" w:cs="Arial"/>
          <w:sz w:val="24"/>
          <w:szCs w:val="24"/>
        </w:rPr>
        <w:t xml:space="preserve"> </w:t>
      </w:r>
      <w:r>
        <w:rPr>
          <w:rFonts w:ascii="Arial" w:hAnsi="Arial" w:cs="Arial"/>
          <w:sz w:val="24"/>
          <w:szCs w:val="24"/>
        </w:rPr>
        <w:t>002 88 560</w:t>
      </w:r>
      <w:r w:rsidRPr="00E818E3">
        <w:rPr>
          <w:rFonts w:ascii="Arial" w:hAnsi="Arial" w:cs="Arial"/>
          <w:color w:val="000000"/>
          <w:sz w:val="24"/>
          <w:szCs w:val="24"/>
        </w:rPr>
        <w:t xml:space="preserve"> </w:t>
      </w:r>
      <w:r w:rsidR="0057599C">
        <w:rPr>
          <w:rFonts w:ascii="Arial" w:hAnsi="Arial" w:cs="Arial"/>
          <w:color w:val="000000"/>
          <w:sz w:val="24"/>
          <w:szCs w:val="24"/>
        </w:rPr>
        <w:t xml:space="preserve">na realizaci akce „Olšany u Prostějova – sanační zásah“ ve výši </w:t>
      </w:r>
      <w:r w:rsidR="00FF17C8" w:rsidRPr="00FF17C8">
        <w:rPr>
          <w:rFonts w:ascii="Arial" w:hAnsi="Arial" w:cs="Arial"/>
          <w:sz w:val="24"/>
          <w:szCs w:val="24"/>
        </w:rPr>
        <w:t>3 051 987</w:t>
      </w:r>
      <w:r w:rsidR="0057599C" w:rsidRPr="00FF17C8">
        <w:rPr>
          <w:rFonts w:ascii="Arial" w:hAnsi="Arial" w:cs="Arial"/>
          <w:color w:val="000000"/>
          <w:sz w:val="24"/>
          <w:szCs w:val="24"/>
        </w:rPr>
        <w:t>,- Kč</w:t>
      </w:r>
      <w:r w:rsidRPr="00FF17C8">
        <w:rPr>
          <w:rFonts w:ascii="Arial" w:hAnsi="Arial" w:cs="Arial"/>
          <w:color w:val="000000"/>
          <w:sz w:val="24"/>
          <w:szCs w:val="24"/>
        </w:rPr>
        <w:t>,</w:t>
      </w:r>
    </w:p>
    <w:p w:rsidR="00180F72" w:rsidRDefault="00A73F36" w:rsidP="00562F64">
      <w:pPr>
        <w:pStyle w:val="Odstavecseseznamem"/>
        <w:numPr>
          <w:ilvl w:val="0"/>
          <w:numId w:val="59"/>
        </w:numPr>
        <w:spacing w:before="120" w:after="120"/>
        <w:jc w:val="both"/>
        <w:rPr>
          <w:rFonts w:ascii="Arial" w:hAnsi="Arial" w:cs="Arial"/>
          <w:sz w:val="24"/>
          <w:szCs w:val="24"/>
        </w:rPr>
      </w:pPr>
      <w:r w:rsidRPr="00A73F36">
        <w:rPr>
          <w:rFonts w:ascii="Arial" w:hAnsi="Arial" w:cs="Arial"/>
          <w:b/>
          <w:sz w:val="24"/>
          <w:szCs w:val="24"/>
        </w:rPr>
        <w:t>souhlas</w:t>
      </w:r>
      <w:r w:rsidR="00841530">
        <w:rPr>
          <w:rFonts w:ascii="Arial" w:hAnsi="Arial" w:cs="Arial"/>
          <w:b/>
          <w:sz w:val="24"/>
          <w:szCs w:val="24"/>
        </w:rPr>
        <w:t>í</w:t>
      </w:r>
      <w:r w:rsidRPr="00A73F36">
        <w:rPr>
          <w:rFonts w:ascii="Arial" w:hAnsi="Arial" w:cs="Arial"/>
          <w:sz w:val="24"/>
          <w:szCs w:val="24"/>
        </w:rPr>
        <w:t xml:space="preserve"> s uzavření</w:t>
      </w:r>
      <w:r w:rsidR="004817ED">
        <w:rPr>
          <w:rFonts w:ascii="Arial" w:hAnsi="Arial" w:cs="Arial"/>
          <w:sz w:val="24"/>
          <w:szCs w:val="24"/>
        </w:rPr>
        <w:t>m</w:t>
      </w:r>
      <w:r w:rsidRPr="00A73F36">
        <w:rPr>
          <w:rFonts w:ascii="Arial" w:hAnsi="Arial" w:cs="Arial"/>
          <w:sz w:val="24"/>
          <w:szCs w:val="24"/>
        </w:rPr>
        <w:t xml:space="preserve"> veřejnoprávní smlouvy o poskytnutí dotace s příjemcem </w:t>
      </w:r>
      <w:r w:rsidRPr="00A73F36">
        <w:rPr>
          <w:rFonts w:ascii="Arial" w:hAnsi="Arial" w:cs="Arial"/>
          <w:color w:val="000000"/>
          <w:sz w:val="24"/>
          <w:szCs w:val="24"/>
        </w:rPr>
        <w:t xml:space="preserve">Obec </w:t>
      </w:r>
      <w:r>
        <w:rPr>
          <w:rFonts w:ascii="Arial" w:hAnsi="Arial" w:cs="Arial"/>
          <w:color w:val="000000"/>
          <w:sz w:val="24"/>
          <w:szCs w:val="24"/>
        </w:rPr>
        <w:t>Olšany u Prostějova</w:t>
      </w:r>
      <w:r w:rsidRPr="00A73F36">
        <w:rPr>
          <w:rFonts w:ascii="Arial" w:hAnsi="Arial" w:cs="Arial"/>
          <w:color w:val="000000"/>
          <w:sz w:val="24"/>
          <w:szCs w:val="24"/>
        </w:rPr>
        <w:t xml:space="preserve"> </w:t>
      </w:r>
      <w:r w:rsidRPr="00A73F36">
        <w:rPr>
          <w:rFonts w:ascii="Arial" w:hAnsi="Arial" w:cs="Arial"/>
          <w:sz w:val="24"/>
          <w:szCs w:val="24"/>
        </w:rPr>
        <w:t xml:space="preserve">ve znění veřejnoprávní smlouvy uvedené v Příloze č. </w:t>
      </w:r>
      <w:r w:rsidR="00D1608C">
        <w:rPr>
          <w:rFonts w:ascii="Arial" w:hAnsi="Arial" w:cs="Arial"/>
          <w:sz w:val="24"/>
          <w:szCs w:val="24"/>
        </w:rPr>
        <w:t>0</w:t>
      </w:r>
      <w:r w:rsidR="00562F64">
        <w:rPr>
          <w:rFonts w:ascii="Arial" w:hAnsi="Arial" w:cs="Arial"/>
          <w:sz w:val="24"/>
          <w:szCs w:val="24"/>
        </w:rPr>
        <w:t>2</w:t>
      </w:r>
      <w:r w:rsidRPr="00A73F36">
        <w:rPr>
          <w:rFonts w:ascii="Arial" w:hAnsi="Arial" w:cs="Arial"/>
          <w:sz w:val="24"/>
          <w:szCs w:val="24"/>
        </w:rPr>
        <w:t xml:space="preserve"> </w:t>
      </w:r>
      <w:r w:rsidR="00562F64">
        <w:rPr>
          <w:rFonts w:ascii="Arial" w:hAnsi="Arial" w:cs="Arial"/>
          <w:sz w:val="24"/>
          <w:szCs w:val="24"/>
        </w:rPr>
        <w:t>tohoto usnesení</w:t>
      </w:r>
      <w:r w:rsidRPr="00A73F36">
        <w:rPr>
          <w:rFonts w:ascii="Arial" w:hAnsi="Arial" w:cs="Arial"/>
          <w:sz w:val="24"/>
          <w:szCs w:val="24"/>
        </w:rPr>
        <w:t>,</w:t>
      </w:r>
    </w:p>
    <w:p w:rsidR="00ED1F54" w:rsidRDefault="00841530" w:rsidP="00562F64">
      <w:pPr>
        <w:pStyle w:val="Odstavecseseznamem"/>
        <w:numPr>
          <w:ilvl w:val="0"/>
          <w:numId w:val="59"/>
        </w:numPr>
        <w:spacing w:before="120" w:after="120"/>
        <w:jc w:val="both"/>
        <w:rPr>
          <w:rFonts w:ascii="Arial" w:hAnsi="Arial" w:cs="Arial"/>
          <w:sz w:val="24"/>
          <w:szCs w:val="24"/>
        </w:rPr>
      </w:pPr>
      <w:r>
        <w:rPr>
          <w:rFonts w:ascii="Arial" w:hAnsi="Arial" w:cs="Arial"/>
          <w:b/>
          <w:sz w:val="24"/>
          <w:szCs w:val="24"/>
        </w:rPr>
        <w:t>ukládá</w:t>
      </w:r>
      <w:r w:rsidR="00ED1F54">
        <w:rPr>
          <w:rFonts w:ascii="Arial" w:hAnsi="Arial" w:cs="Arial"/>
          <w:b/>
          <w:sz w:val="24"/>
          <w:szCs w:val="24"/>
        </w:rPr>
        <w:t xml:space="preserve"> </w:t>
      </w:r>
      <w:r w:rsidR="00ED1F54" w:rsidRPr="0090123B">
        <w:rPr>
          <w:rFonts w:ascii="Arial" w:hAnsi="Arial" w:cs="Arial"/>
          <w:sz w:val="24"/>
          <w:szCs w:val="24"/>
        </w:rPr>
        <w:t xml:space="preserve">předložit materiál dle bodu </w:t>
      </w:r>
      <w:r w:rsidR="00ED1F54" w:rsidRPr="00ED1F54">
        <w:rPr>
          <w:rFonts w:ascii="Arial" w:hAnsi="Arial" w:cs="Arial"/>
          <w:sz w:val="24"/>
          <w:szCs w:val="24"/>
        </w:rPr>
        <w:t>1</w:t>
      </w:r>
      <w:r w:rsidR="00ED1F54" w:rsidRPr="0090123B">
        <w:rPr>
          <w:rFonts w:ascii="Arial" w:hAnsi="Arial" w:cs="Arial"/>
          <w:sz w:val="24"/>
          <w:szCs w:val="24"/>
        </w:rPr>
        <w:t xml:space="preserve"> až </w:t>
      </w:r>
      <w:r w:rsidR="00ED1F54" w:rsidRPr="00ED1F54">
        <w:rPr>
          <w:rFonts w:ascii="Arial" w:hAnsi="Arial" w:cs="Arial"/>
          <w:sz w:val="24"/>
          <w:szCs w:val="24"/>
        </w:rPr>
        <w:t>5</w:t>
      </w:r>
      <w:r w:rsidR="00ED1F54" w:rsidRPr="0090123B">
        <w:rPr>
          <w:rFonts w:ascii="Arial" w:hAnsi="Arial" w:cs="Arial"/>
          <w:sz w:val="24"/>
          <w:szCs w:val="24"/>
        </w:rPr>
        <w:t xml:space="preserve"> usnesení na zasedání Zastupitelstva Olomouckého kraje</w:t>
      </w:r>
      <w:r w:rsidR="00ED1F54">
        <w:rPr>
          <w:rFonts w:ascii="Arial" w:hAnsi="Arial" w:cs="Arial"/>
          <w:sz w:val="24"/>
          <w:szCs w:val="24"/>
        </w:rPr>
        <w:t>,</w:t>
      </w:r>
    </w:p>
    <w:p w:rsidR="00ED1F54" w:rsidRDefault="00ED1F54" w:rsidP="00562F64">
      <w:pPr>
        <w:pStyle w:val="Odstavecseseznamem"/>
        <w:numPr>
          <w:ilvl w:val="0"/>
          <w:numId w:val="59"/>
        </w:numPr>
        <w:spacing w:before="120" w:after="120"/>
        <w:jc w:val="both"/>
        <w:rPr>
          <w:rFonts w:ascii="Arial" w:hAnsi="Arial" w:cs="Arial"/>
          <w:sz w:val="24"/>
          <w:szCs w:val="24"/>
        </w:rPr>
      </w:pPr>
      <w:r w:rsidRPr="00ED1F54">
        <w:rPr>
          <w:rFonts w:ascii="Arial" w:hAnsi="Arial" w:cs="Arial"/>
          <w:b/>
          <w:sz w:val="24"/>
          <w:szCs w:val="24"/>
        </w:rPr>
        <w:t>doporuč</w:t>
      </w:r>
      <w:r w:rsidR="00841530">
        <w:rPr>
          <w:rFonts w:ascii="Arial" w:hAnsi="Arial" w:cs="Arial"/>
          <w:b/>
          <w:sz w:val="24"/>
          <w:szCs w:val="24"/>
        </w:rPr>
        <w:t>uje</w:t>
      </w:r>
      <w:r w:rsidRPr="00ED1F54">
        <w:rPr>
          <w:rFonts w:ascii="Arial" w:hAnsi="Arial" w:cs="Arial"/>
          <w:b/>
          <w:sz w:val="24"/>
          <w:szCs w:val="24"/>
        </w:rPr>
        <w:t xml:space="preserve"> Zastupitelstvu Olomouckého kraje</w:t>
      </w:r>
      <w:r>
        <w:rPr>
          <w:rFonts w:ascii="Arial" w:hAnsi="Arial" w:cs="Arial"/>
          <w:sz w:val="24"/>
          <w:szCs w:val="24"/>
        </w:rPr>
        <w:t xml:space="preserve"> rozhodnout o </w:t>
      </w:r>
      <w:r w:rsidRPr="00A73F36">
        <w:rPr>
          <w:rFonts w:ascii="Arial" w:hAnsi="Arial" w:cs="Arial"/>
          <w:sz w:val="24"/>
          <w:szCs w:val="24"/>
        </w:rPr>
        <w:t>uděl</w:t>
      </w:r>
      <w:r>
        <w:rPr>
          <w:rFonts w:ascii="Arial" w:hAnsi="Arial" w:cs="Arial"/>
          <w:sz w:val="24"/>
          <w:szCs w:val="24"/>
        </w:rPr>
        <w:t>ení</w:t>
      </w:r>
      <w:r w:rsidRPr="00C60371">
        <w:rPr>
          <w:rFonts w:ascii="Arial" w:hAnsi="Arial" w:cs="Arial"/>
          <w:b/>
          <w:sz w:val="24"/>
          <w:szCs w:val="24"/>
        </w:rPr>
        <w:t xml:space="preserve"> </w:t>
      </w:r>
      <w:r w:rsidRPr="00C60371">
        <w:rPr>
          <w:rFonts w:ascii="Arial" w:hAnsi="Arial" w:cs="Arial"/>
          <w:sz w:val="24"/>
          <w:szCs w:val="24"/>
        </w:rPr>
        <w:t>výjimk</w:t>
      </w:r>
      <w:r>
        <w:rPr>
          <w:rFonts w:ascii="Arial" w:hAnsi="Arial" w:cs="Arial"/>
          <w:sz w:val="24"/>
          <w:szCs w:val="24"/>
        </w:rPr>
        <w:t>y</w:t>
      </w:r>
      <w:r w:rsidRPr="00C60371">
        <w:rPr>
          <w:rFonts w:ascii="Arial" w:hAnsi="Arial" w:cs="Arial"/>
          <w:sz w:val="24"/>
          <w:szCs w:val="24"/>
        </w:rPr>
        <w:t xml:space="preserve"> ze splnění podmínky stanovené v bodě 1.2. Zásad pro poskytování individuálních dotací z rozpočtu Olomouckého kraje v roce </w:t>
      </w:r>
      <w:r>
        <w:rPr>
          <w:rFonts w:ascii="Arial" w:hAnsi="Arial" w:cs="Arial"/>
          <w:sz w:val="24"/>
          <w:szCs w:val="24"/>
        </w:rPr>
        <w:t>2021 pro žadatele Č</w:t>
      </w:r>
      <w:r>
        <w:rPr>
          <w:rFonts w:ascii="Arial" w:hAnsi="Arial" w:cs="Arial"/>
          <w:color w:val="000000"/>
          <w:sz w:val="24"/>
          <w:szCs w:val="24"/>
        </w:rPr>
        <w:t xml:space="preserve">eskomoravská myslivecká </w:t>
      </w:r>
      <w:proofErr w:type="gramStart"/>
      <w:r>
        <w:rPr>
          <w:rFonts w:ascii="Arial" w:hAnsi="Arial" w:cs="Arial"/>
          <w:color w:val="000000"/>
          <w:sz w:val="24"/>
          <w:szCs w:val="24"/>
        </w:rPr>
        <w:t xml:space="preserve">jednota, </w:t>
      </w:r>
      <w:proofErr w:type="spellStart"/>
      <w:r>
        <w:rPr>
          <w:rFonts w:ascii="Arial" w:hAnsi="Arial" w:cs="Arial"/>
          <w:color w:val="000000"/>
          <w:sz w:val="24"/>
          <w:szCs w:val="24"/>
        </w:rPr>
        <w:t>z.s</w:t>
      </w:r>
      <w:proofErr w:type="spellEnd"/>
      <w:r>
        <w:rPr>
          <w:rFonts w:ascii="Arial" w:hAnsi="Arial" w:cs="Arial"/>
          <w:color w:val="000000"/>
          <w:sz w:val="24"/>
          <w:szCs w:val="24"/>
        </w:rPr>
        <w:t>.</w:t>
      </w:r>
      <w:proofErr w:type="gramEnd"/>
      <w:r>
        <w:rPr>
          <w:rFonts w:ascii="Arial" w:hAnsi="Arial" w:cs="Arial"/>
          <w:color w:val="000000"/>
          <w:sz w:val="24"/>
          <w:szCs w:val="24"/>
        </w:rPr>
        <w:t xml:space="preserve"> – okresní myslivecký spolek Olomouc</w:t>
      </w:r>
      <w:r w:rsidRPr="00E818E3">
        <w:rPr>
          <w:rFonts w:ascii="Arial" w:hAnsi="Arial" w:cs="Arial"/>
          <w:color w:val="000000"/>
          <w:sz w:val="24"/>
          <w:szCs w:val="24"/>
        </w:rPr>
        <w:t xml:space="preserve">, </w:t>
      </w:r>
      <w:r w:rsidRPr="00537FD7">
        <w:rPr>
          <w:rFonts w:ascii="Arial" w:eastAsia="Times New Roman" w:hAnsi="Arial" w:cs="Arial"/>
          <w:sz w:val="24"/>
          <w:szCs w:val="24"/>
          <w:lang w:eastAsia="cs-CZ"/>
        </w:rPr>
        <w:t>Wellnerova 301/20, Nová ulice, 779 00 Olomouc</w:t>
      </w:r>
      <w:r>
        <w:rPr>
          <w:rFonts w:ascii="Arial" w:eastAsia="Times New Roman" w:hAnsi="Arial" w:cs="Arial"/>
          <w:sz w:val="24"/>
          <w:szCs w:val="24"/>
          <w:lang w:eastAsia="cs-CZ"/>
        </w:rPr>
        <w:t xml:space="preserve">, IČO: </w:t>
      </w:r>
      <w:r w:rsidRPr="00537FD7">
        <w:rPr>
          <w:rFonts w:ascii="Arial" w:eastAsia="Times New Roman" w:hAnsi="Arial" w:cs="Arial"/>
          <w:sz w:val="24"/>
          <w:szCs w:val="24"/>
          <w:lang w:eastAsia="cs-CZ"/>
        </w:rPr>
        <w:t>677</w:t>
      </w:r>
      <w:r>
        <w:rPr>
          <w:rFonts w:ascii="Arial" w:eastAsia="Times New Roman" w:hAnsi="Arial" w:cs="Arial"/>
          <w:sz w:val="24"/>
          <w:szCs w:val="24"/>
          <w:lang w:eastAsia="cs-CZ"/>
        </w:rPr>
        <w:t xml:space="preserve"> </w:t>
      </w:r>
      <w:r w:rsidRPr="00537FD7">
        <w:rPr>
          <w:rFonts w:ascii="Arial" w:eastAsia="Times New Roman" w:hAnsi="Arial" w:cs="Arial"/>
          <w:sz w:val="24"/>
          <w:szCs w:val="24"/>
          <w:lang w:eastAsia="cs-CZ"/>
        </w:rPr>
        <w:t>77</w:t>
      </w:r>
      <w:r>
        <w:rPr>
          <w:rFonts w:ascii="Arial" w:eastAsia="Times New Roman" w:hAnsi="Arial" w:cs="Arial"/>
          <w:sz w:val="24"/>
          <w:szCs w:val="24"/>
          <w:lang w:eastAsia="cs-CZ"/>
        </w:rPr>
        <w:t> </w:t>
      </w:r>
      <w:r w:rsidRPr="00537FD7">
        <w:rPr>
          <w:rFonts w:ascii="Arial" w:eastAsia="Times New Roman" w:hAnsi="Arial" w:cs="Arial"/>
          <w:sz w:val="24"/>
          <w:szCs w:val="24"/>
          <w:lang w:eastAsia="cs-CZ"/>
        </w:rPr>
        <w:t>481</w:t>
      </w:r>
      <w:r>
        <w:rPr>
          <w:rFonts w:ascii="Arial" w:eastAsia="Times New Roman" w:hAnsi="Arial" w:cs="Arial"/>
          <w:sz w:val="24"/>
          <w:szCs w:val="24"/>
          <w:lang w:eastAsia="cs-CZ"/>
        </w:rPr>
        <w:t xml:space="preserve">, </w:t>
      </w:r>
      <w:r>
        <w:rPr>
          <w:rFonts w:ascii="Arial" w:hAnsi="Arial" w:cs="Arial"/>
          <w:sz w:val="24"/>
          <w:szCs w:val="24"/>
        </w:rPr>
        <w:t xml:space="preserve">spočívající v možnosti podat žádost o poskytnutí individuální dotace, i když žadatel mohl žádat v dotačním programu Program na podporu aktivit v oblasti životního prostředí a zemědělství 2021 </w:t>
      </w:r>
      <w:r w:rsidR="008026B9" w:rsidRPr="007E61CC">
        <w:rPr>
          <w:rFonts w:ascii="Arial" w:hAnsi="Arial" w:cs="Arial"/>
          <w:sz w:val="24"/>
          <w:szCs w:val="24"/>
        </w:rPr>
        <w:t xml:space="preserve">z důvodu významnosti </w:t>
      </w:r>
      <w:r w:rsidR="008026B9">
        <w:rPr>
          <w:rFonts w:ascii="Arial" w:hAnsi="Arial" w:cs="Arial"/>
          <w:sz w:val="24"/>
          <w:szCs w:val="24"/>
        </w:rPr>
        <w:t xml:space="preserve">a </w:t>
      </w:r>
      <w:r w:rsidR="008026B9" w:rsidRPr="007E61CC">
        <w:rPr>
          <w:rFonts w:ascii="Arial" w:hAnsi="Arial" w:cs="Arial"/>
          <w:sz w:val="24"/>
          <w:szCs w:val="24"/>
        </w:rPr>
        <w:t>výjimečnosti</w:t>
      </w:r>
      <w:r w:rsidR="008026B9">
        <w:rPr>
          <w:rFonts w:ascii="Arial" w:hAnsi="Arial" w:cs="Arial"/>
          <w:sz w:val="24"/>
          <w:szCs w:val="24"/>
        </w:rPr>
        <w:t xml:space="preserve"> akce</w:t>
      </w:r>
      <w:r w:rsidR="008026B9" w:rsidRPr="007E61CC">
        <w:rPr>
          <w:rFonts w:ascii="Arial" w:hAnsi="Arial" w:cs="Arial"/>
          <w:sz w:val="24"/>
          <w:szCs w:val="24"/>
        </w:rPr>
        <w:t xml:space="preserve"> z titulu </w:t>
      </w:r>
      <w:r w:rsidR="008026B9">
        <w:rPr>
          <w:rFonts w:ascii="Arial" w:hAnsi="Arial" w:cs="Arial"/>
          <w:sz w:val="24"/>
          <w:szCs w:val="24"/>
        </w:rPr>
        <w:t xml:space="preserve">jejího </w:t>
      </w:r>
      <w:r w:rsidR="008026B9" w:rsidRPr="007E61CC">
        <w:rPr>
          <w:rFonts w:ascii="Arial" w:hAnsi="Arial" w:cs="Arial"/>
          <w:sz w:val="24"/>
          <w:szCs w:val="24"/>
        </w:rPr>
        <w:t xml:space="preserve">mezinárodního dopadu, </w:t>
      </w:r>
      <w:r w:rsidR="008026B9">
        <w:rPr>
          <w:rFonts w:ascii="Arial" w:hAnsi="Arial" w:cs="Arial"/>
          <w:sz w:val="24"/>
          <w:szCs w:val="24"/>
        </w:rPr>
        <w:t xml:space="preserve">její </w:t>
      </w:r>
      <w:r w:rsidR="008026B9" w:rsidRPr="007E61CC">
        <w:rPr>
          <w:rFonts w:ascii="Arial" w:hAnsi="Arial" w:cs="Arial"/>
          <w:sz w:val="24"/>
          <w:szCs w:val="24"/>
        </w:rPr>
        <w:t>jedinečnosti, velkého rozsahu</w:t>
      </w:r>
      <w:r w:rsidR="008026B9">
        <w:rPr>
          <w:rFonts w:ascii="Arial" w:hAnsi="Arial" w:cs="Arial"/>
          <w:sz w:val="24"/>
          <w:szCs w:val="24"/>
        </w:rPr>
        <w:t>,</w:t>
      </w:r>
      <w:r w:rsidR="008026B9" w:rsidRPr="007E61CC">
        <w:rPr>
          <w:rFonts w:ascii="Arial" w:hAnsi="Arial" w:cs="Arial"/>
          <w:sz w:val="24"/>
          <w:szCs w:val="24"/>
        </w:rPr>
        <w:t xml:space="preserve"> pořadatelské </w:t>
      </w:r>
      <w:r w:rsidR="008026B9">
        <w:rPr>
          <w:rFonts w:ascii="Arial" w:hAnsi="Arial" w:cs="Arial"/>
          <w:sz w:val="24"/>
          <w:szCs w:val="24"/>
        </w:rPr>
        <w:t>a finanční náročnosti</w:t>
      </w:r>
      <w:r>
        <w:rPr>
          <w:rFonts w:ascii="Arial" w:hAnsi="Arial" w:cs="Arial"/>
          <w:sz w:val="24"/>
          <w:szCs w:val="24"/>
        </w:rPr>
        <w:t xml:space="preserve">, </w:t>
      </w:r>
    </w:p>
    <w:p w:rsidR="00ED1F54" w:rsidRPr="00ED1F54" w:rsidRDefault="00ED1F54" w:rsidP="00562F64">
      <w:pPr>
        <w:pStyle w:val="Odstavecseseznamem"/>
        <w:numPr>
          <w:ilvl w:val="0"/>
          <w:numId w:val="59"/>
        </w:numPr>
        <w:spacing w:before="120" w:after="120"/>
        <w:jc w:val="both"/>
        <w:rPr>
          <w:rFonts w:ascii="Arial" w:hAnsi="Arial" w:cs="Arial"/>
          <w:sz w:val="24"/>
          <w:szCs w:val="24"/>
        </w:rPr>
      </w:pPr>
      <w:r w:rsidRPr="00ED1F54">
        <w:rPr>
          <w:rFonts w:ascii="Arial" w:hAnsi="Arial" w:cs="Arial"/>
          <w:b/>
          <w:sz w:val="24"/>
          <w:szCs w:val="24"/>
        </w:rPr>
        <w:t>doporuč</w:t>
      </w:r>
      <w:r w:rsidR="00841530">
        <w:rPr>
          <w:rFonts w:ascii="Arial" w:hAnsi="Arial" w:cs="Arial"/>
          <w:b/>
          <w:sz w:val="24"/>
          <w:szCs w:val="24"/>
        </w:rPr>
        <w:t>uje</w:t>
      </w:r>
      <w:r w:rsidRPr="00ED1F54">
        <w:rPr>
          <w:rFonts w:ascii="Arial" w:hAnsi="Arial" w:cs="Arial"/>
          <w:b/>
          <w:sz w:val="24"/>
          <w:szCs w:val="24"/>
        </w:rPr>
        <w:t xml:space="preserve"> Zastupitelstvu Olomouckého kraje</w:t>
      </w:r>
      <w:r>
        <w:rPr>
          <w:rFonts w:ascii="Arial" w:hAnsi="Arial" w:cs="Arial"/>
          <w:b/>
          <w:sz w:val="24"/>
          <w:szCs w:val="24"/>
        </w:rPr>
        <w:t xml:space="preserve"> </w:t>
      </w:r>
      <w:r w:rsidRPr="00ED1F54">
        <w:rPr>
          <w:rFonts w:ascii="Arial" w:hAnsi="Arial" w:cs="Arial"/>
          <w:sz w:val="24"/>
          <w:szCs w:val="24"/>
        </w:rPr>
        <w:t xml:space="preserve">rozhodnout o poskytnutí </w:t>
      </w:r>
      <w:r>
        <w:rPr>
          <w:rFonts w:ascii="Arial" w:hAnsi="Arial" w:cs="Arial"/>
          <w:sz w:val="24"/>
          <w:szCs w:val="24"/>
        </w:rPr>
        <w:t xml:space="preserve">individuální dotace </w:t>
      </w:r>
      <w:r w:rsidRPr="00E818E3">
        <w:rPr>
          <w:rFonts w:ascii="Arial" w:hAnsi="Arial" w:cs="Arial"/>
          <w:color w:val="000000"/>
          <w:sz w:val="24"/>
          <w:szCs w:val="24"/>
        </w:rPr>
        <w:t xml:space="preserve">z rozpočtu Olomouckého kraje </w:t>
      </w:r>
      <w:r>
        <w:rPr>
          <w:rFonts w:ascii="Arial" w:hAnsi="Arial" w:cs="Arial"/>
          <w:color w:val="000000"/>
          <w:sz w:val="24"/>
          <w:szCs w:val="24"/>
        </w:rPr>
        <w:t xml:space="preserve">příjemci </w:t>
      </w:r>
      <w:r>
        <w:rPr>
          <w:rFonts w:ascii="Arial" w:hAnsi="Arial" w:cs="Arial"/>
          <w:sz w:val="24"/>
          <w:szCs w:val="24"/>
        </w:rPr>
        <w:t>Č</w:t>
      </w:r>
      <w:r>
        <w:rPr>
          <w:rFonts w:ascii="Arial" w:hAnsi="Arial" w:cs="Arial"/>
          <w:color w:val="000000"/>
          <w:sz w:val="24"/>
          <w:szCs w:val="24"/>
        </w:rPr>
        <w:t xml:space="preserve">eskomoravská myslivecká </w:t>
      </w:r>
      <w:proofErr w:type="gramStart"/>
      <w:r>
        <w:rPr>
          <w:rFonts w:ascii="Arial" w:hAnsi="Arial" w:cs="Arial"/>
          <w:color w:val="000000"/>
          <w:sz w:val="24"/>
          <w:szCs w:val="24"/>
        </w:rPr>
        <w:t xml:space="preserve">jednota, </w:t>
      </w:r>
      <w:proofErr w:type="spellStart"/>
      <w:r>
        <w:rPr>
          <w:rFonts w:ascii="Arial" w:hAnsi="Arial" w:cs="Arial"/>
          <w:color w:val="000000"/>
          <w:sz w:val="24"/>
          <w:szCs w:val="24"/>
        </w:rPr>
        <w:t>z.s</w:t>
      </w:r>
      <w:proofErr w:type="spellEnd"/>
      <w:r>
        <w:rPr>
          <w:rFonts w:ascii="Arial" w:hAnsi="Arial" w:cs="Arial"/>
          <w:color w:val="000000"/>
          <w:sz w:val="24"/>
          <w:szCs w:val="24"/>
        </w:rPr>
        <w:t>.</w:t>
      </w:r>
      <w:proofErr w:type="gramEnd"/>
      <w:r>
        <w:rPr>
          <w:rFonts w:ascii="Arial" w:hAnsi="Arial" w:cs="Arial"/>
          <w:color w:val="000000"/>
          <w:sz w:val="24"/>
          <w:szCs w:val="24"/>
        </w:rPr>
        <w:t xml:space="preserve"> – okresní myslivecký spolek Olomouc</w:t>
      </w:r>
      <w:r w:rsidRPr="00E818E3">
        <w:rPr>
          <w:rFonts w:ascii="Arial" w:hAnsi="Arial" w:cs="Arial"/>
          <w:color w:val="000000"/>
          <w:sz w:val="24"/>
          <w:szCs w:val="24"/>
        </w:rPr>
        <w:t xml:space="preserve">, </w:t>
      </w:r>
      <w:r w:rsidRPr="00537FD7">
        <w:rPr>
          <w:rFonts w:ascii="Arial" w:eastAsia="Times New Roman" w:hAnsi="Arial" w:cs="Arial"/>
          <w:sz w:val="24"/>
          <w:szCs w:val="24"/>
          <w:lang w:eastAsia="cs-CZ"/>
        </w:rPr>
        <w:t>Wellnerova 301/20, Nová ulice, 779 00 Olomouc</w:t>
      </w:r>
      <w:r>
        <w:rPr>
          <w:rFonts w:ascii="Arial" w:eastAsia="Times New Roman" w:hAnsi="Arial" w:cs="Arial"/>
          <w:sz w:val="24"/>
          <w:szCs w:val="24"/>
          <w:lang w:eastAsia="cs-CZ"/>
        </w:rPr>
        <w:t xml:space="preserve">, IČO: </w:t>
      </w:r>
      <w:r w:rsidRPr="00537FD7">
        <w:rPr>
          <w:rFonts w:ascii="Arial" w:eastAsia="Times New Roman" w:hAnsi="Arial" w:cs="Arial"/>
          <w:sz w:val="24"/>
          <w:szCs w:val="24"/>
          <w:lang w:eastAsia="cs-CZ"/>
        </w:rPr>
        <w:t>677</w:t>
      </w:r>
      <w:r>
        <w:rPr>
          <w:rFonts w:ascii="Arial" w:eastAsia="Times New Roman" w:hAnsi="Arial" w:cs="Arial"/>
          <w:sz w:val="24"/>
          <w:szCs w:val="24"/>
          <w:lang w:eastAsia="cs-CZ"/>
        </w:rPr>
        <w:t xml:space="preserve"> </w:t>
      </w:r>
      <w:r w:rsidRPr="00537FD7">
        <w:rPr>
          <w:rFonts w:ascii="Arial" w:eastAsia="Times New Roman" w:hAnsi="Arial" w:cs="Arial"/>
          <w:sz w:val="24"/>
          <w:szCs w:val="24"/>
          <w:lang w:eastAsia="cs-CZ"/>
        </w:rPr>
        <w:t>77</w:t>
      </w:r>
      <w:r>
        <w:rPr>
          <w:rFonts w:ascii="Arial" w:eastAsia="Times New Roman" w:hAnsi="Arial" w:cs="Arial"/>
          <w:sz w:val="24"/>
          <w:szCs w:val="24"/>
          <w:lang w:eastAsia="cs-CZ"/>
        </w:rPr>
        <w:t> </w:t>
      </w:r>
      <w:r w:rsidRPr="00537FD7">
        <w:rPr>
          <w:rFonts w:ascii="Arial" w:eastAsia="Times New Roman" w:hAnsi="Arial" w:cs="Arial"/>
          <w:sz w:val="24"/>
          <w:szCs w:val="24"/>
          <w:lang w:eastAsia="cs-CZ"/>
        </w:rPr>
        <w:t>481</w:t>
      </w:r>
      <w:r>
        <w:rPr>
          <w:rFonts w:ascii="Arial" w:eastAsia="Times New Roman" w:hAnsi="Arial" w:cs="Arial"/>
          <w:sz w:val="24"/>
          <w:szCs w:val="24"/>
          <w:lang w:eastAsia="cs-CZ"/>
        </w:rPr>
        <w:t xml:space="preserve"> </w:t>
      </w:r>
      <w:r>
        <w:rPr>
          <w:rFonts w:ascii="Arial" w:hAnsi="Arial" w:cs="Arial"/>
          <w:color w:val="000000"/>
          <w:sz w:val="24"/>
          <w:szCs w:val="24"/>
        </w:rPr>
        <w:t xml:space="preserve">na realizaci akce „Národní výstava psů </w:t>
      </w:r>
      <w:proofErr w:type="spellStart"/>
      <w:r>
        <w:rPr>
          <w:rFonts w:ascii="Arial" w:hAnsi="Arial" w:cs="Arial"/>
          <w:color w:val="000000"/>
          <w:sz w:val="24"/>
          <w:szCs w:val="24"/>
        </w:rPr>
        <w:t>Floracanis</w:t>
      </w:r>
      <w:proofErr w:type="spellEnd"/>
      <w:r>
        <w:rPr>
          <w:rFonts w:ascii="Arial" w:hAnsi="Arial" w:cs="Arial"/>
          <w:color w:val="000000"/>
          <w:sz w:val="24"/>
          <w:szCs w:val="24"/>
        </w:rPr>
        <w:t xml:space="preserve"> Olomouc 2021“ ve výši 250 000,- Kč,</w:t>
      </w:r>
    </w:p>
    <w:p w:rsidR="00ED1F54" w:rsidRDefault="00ED1F54" w:rsidP="00562F64">
      <w:pPr>
        <w:pStyle w:val="Odstavecseseznamem"/>
        <w:numPr>
          <w:ilvl w:val="0"/>
          <w:numId w:val="59"/>
        </w:numPr>
        <w:spacing w:before="120" w:after="120"/>
        <w:jc w:val="both"/>
        <w:rPr>
          <w:rFonts w:ascii="Arial" w:hAnsi="Arial" w:cs="Arial"/>
          <w:sz w:val="24"/>
          <w:szCs w:val="24"/>
        </w:rPr>
      </w:pPr>
      <w:r w:rsidRPr="00ED1F54">
        <w:rPr>
          <w:rFonts w:ascii="Arial" w:hAnsi="Arial" w:cs="Arial"/>
          <w:b/>
          <w:sz w:val="24"/>
          <w:szCs w:val="24"/>
        </w:rPr>
        <w:t>doporuč</w:t>
      </w:r>
      <w:r w:rsidR="00841530">
        <w:rPr>
          <w:rFonts w:ascii="Arial" w:hAnsi="Arial" w:cs="Arial"/>
          <w:b/>
          <w:sz w:val="24"/>
          <w:szCs w:val="24"/>
        </w:rPr>
        <w:t>uje</w:t>
      </w:r>
      <w:r w:rsidRPr="00ED1F54">
        <w:rPr>
          <w:rFonts w:ascii="Arial" w:hAnsi="Arial" w:cs="Arial"/>
          <w:b/>
          <w:sz w:val="24"/>
          <w:szCs w:val="24"/>
        </w:rPr>
        <w:t xml:space="preserve"> Zastupitelstvu Olomouckého kraje</w:t>
      </w:r>
      <w:r>
        <w:rPr>
          <w:rFonts w:ascii="Arial" w:hAnsi="Arial" w:cs="Arial"/>
          <w:b/>
          <w:sz w:val="24"/>
          <w:szCs w:val="24"/>
        </w:rPr>
        <w:t xml:space="preserve"> </w:t>
      </w:r>
      <w:r w:rsidRPr="00ED1F54">
        <w:rPr>
          <w:rFonts w:ascii="Arial" w:hAnsi="Arial" w:cs="Arial"/>
          <w:sz w:val="24"/>
          <w:szCs w:val="24"/>
        </w:rPr>
        <w:t xml:space="preserve">rozhodnout o </w:t>
      </w:r>
      <w:r w:rsidRPr="00A73F36">
        <w:rPr>
          <w:rFonts w:ascii="Arial" w:hAnsi="Arial" w:cs="Arial"/>
          <w:sz w:val="24"/>
          <w:szCs w:val="24"/>
        </w:rPr>
        <w:t xml:space="preserve">uzavření veřejnoprávní smlouvy o poskytnutí dotace s příjemcem </w:t>
      </w:r>
      <w:r>
        <w:rPr>
          <w:rFonts w:ascii="Arial" w:hAnsi="Arial" w:cs="Arial"/>
          <w:sz w:val="24"/>
          <w:szCs w:val="24"/>
        </w:rPr>
        <w:t>Č</w:t>
      </w:r>
      <w:r>
        <w:rPr>
          <w:rFonts w:ascii="Arial" w:hAnsi="Arial" w:cs="Arial"/>
          <w:color w:val="000000"/>
          <w:sz w:val="24"/>
          <w:szCs w:val="24"/>
        </w:rPr>
        <w:t xml:space="preserve">eskomoravská myslivecká </w:t>
      </w:r>
      <w:proofErr w:type="gramStart"/>
      <w:r>
        <w:rPr>
          <w:rFonts w:ascii="Arial" w:hAnsi="Arial" w:cs="Arial"/>
          <w:color w:val="000000"/>
          <w:sz w:val="24"/>
          <w:szCs w:val="24"/>
        </w:rPr>
        <w:t xml:space="preserve">jednota, </w:t>
      </w:r>
      <w:proofErr w:type="spellStart"/>
      <w:r>
        <w:rPr>
          <w:rFonts w:ascii="Arial" w:hAnsi="Arial" w:cs="Arial"/>
          <w:color w:val="000000"/>
          <w:sz w:val="24"/>
          <w:szCs w:val="24"/>
        </w:rPr>
        <w:t>z.s</w:t>
      </w:r>
      <w:proofErr w:type="spellEnd"/>
      <w:r>
        <w:rPr>
          <w:rFonts w:ascii="Arial" w:hAnsi="Arial" w:cs="Arial"/>
          <w:color w:val="000000"/>
          <w:sz w:val="24"/>
          <w:szCs w:val="24"/>
        </w:rPr>
        <w:t>.</w:t>
      </w:r>
      <w:proofErr w:type="gramEnd"/>
      <w:r>
        <w:rPr>
          <w:rFonts w:ascii="Arial" w:hAnsi="Arial" w:cs="Arial"/>
          <w:color w:val="000000"/>
          <w:sz w:val="24"/>
          <w:szCs w:val="24"/>
        </w:rPr>
        <w:t xml:space="preserve"> – okresní myslivecký spolek Olomouc</w:t>
      </w:r>
      <w:r w:rsidRPr="00A73F36">
        <w:rPr>
          <w:rFonts w:ascii="Arial" w:hAnsi="Arial" w:cs="Arial"/>
          <w:sz w:val="24"/>
          <w:szCs w:val="24"/>
        </w:rPr>
        <w:t xml:space="preserve"> ve znění veřejnoprávní smlouvy uvedené v Příloze č. </w:t>
      </w:r>
      <w:r w:rsidR="00D1608C">
        <w:rPr>
          <w:rFonts w:ascii="Arial" w:hAnsi="Arial" w:cs="Arial"/>
          <w:sz w:val="24"/>
          <w:szCs w:val="24"/>
        </w:rPr>
        <w:t>0</w:t>
      </w:r>
      <w:r>
        <w:rPr>
          <w:rFonts w:ascii="Arial" w:hAnsi="Arial" w:cs="Arial"/>
          <w:sz w:val="24"/>
          <w:szCs w:val="24"/>
        </w:rPr>
        <w:t>1</w:t>
      </w:r>
      <w:r w:rsidRPr="00A73F36">
        <w:rPr>
          <w:rFonts w:ascii="Arial" w:hAnsi="Arial" w:cs="Arial"/>
          <w:sz w:val="24"/>
          <w:szCs w:val="24"/>
        </w:rPr>
        <w:t xml:space="preserve"> </w:t>
      </w:r>
      <w:r>
        <w:rPr>
          <w:rFonts w:ascii="Arial" w:hAnsi="Arial" w:cs="Arial"/>
          <w:sz w:val="24"/>
          <w:szCs w:val="24"/>
        </w:rPr>
        <w:t>tohoto usnesení,</w:t>
      </w:r>
    </w:p>
    <w:p w:rsidR="00D1608C" w:rsidRPr="0057599C" w:rsidRDefault="00D1608C" w:rsidP="00D1608C">
      <w:pPr>
        <w:pStyle w:val="Odstavecseseznamem"/>
        <w:numPr>
          <w:ilvl w:val="0"/>
          <w:numId w:val="59"/>
        </w:numPr>
        <w:spacing w:before="120" w:after="120"/>
        <w:jc w:val="both"/>
        <w:rPr>
          <w:rFonts w:ascii="Arial" w:hAnsi="Arial" w:cs="Arial"/>
          <w:sz w:val="24"/>
          <w:szCs w:val="24"/>
        </w:rPr>
      </w:pPr>
      <w:r w:rsidRPr="00ED1F54">
        <w:rPr>
          <w:rFonts w:ascii="Arial" w:hAnsi="Arial" w:cs="Arial"/>
          <w:b/>
          <w:sz w:val="24"/>
          <w:szCs w:val="24"/>
        </w:rPr>
        <w:t>doporuč</w:t>
      </w:r>
      <w:r w:rsidR="00841530">
        <w:rPr>
          <w:rFonts w:ascii="Arial" w:hAnsi="Arial" w:cs="Arial"/>
          <w:b/>
          <w:sz w:val="24"/>
          <w:szCs w:val="24"/>
        </w:rPr>
        <w:t>uje</w:t>
      </w:r>
      <w:r w:rsidRPr="00ED1F54">
        <w:rPr>
          <w:rFonts w:ascii="Arial" w:hAnsi="Arial" w:cs="Arial"/>
          <w:b/>
          <w:sz w:val="24"/>
          <w:szCs w:val="24"/>
        </w:rPr>
        <w:t xml:space="preserve"> Zastupitelstvu Olomouckého kraje</w:t>
      </w:r>
      <w:r>
        <w:rPr>
          <w:rFonts w:ascii="Arial" w:hAnsi="Arial" w:cs="Arial"/>
          <w:b/>
          <w:sz w:val="24"/>
          <w:szCs w:val="24"/>
        </w:rPr>
        <w:t xml:space="preserve"> </w:t>
      </w:r>
      <w:r>
        <w:rPr>
          <w:rFonts w:ascii="Arial" w:hAnsi="Arial" w:cs="Arial"/>
          <w:sz w:val="24"/>
          <w:szCs w:val="24"/>
        </w:rPr>
        <w:t>rozhodnout</w:t>
      </w:r>
      <w:r>
        <w:rPr>
          <w:rFonts w:ascii="Arial" w:hAnsi="Arial" w:cs="Arial"/>
          <w:b/>
          <w:sz w:val="24"/>
          <w:szCs w:val="24"/>
        </w:rPr>
        <w:t xml:space="preserve"> </w:t>
      </w:r>
      <w:r w:rsidRPr="00D1608C">
        <w:rPr>
          <w:rFonts w:ascii="Arial" w:hAnsi="Arial" w:cs="Arial"/>
          <w:sz w:val="24"/>
          <w:szCs w:val="24"/>
        </w:rPr>
        <w:t xml:space="preserve">o </w:t>
      </w:r>
      <w:r w:rsidRPr="00376AE2">
        <w:rPr>
          <w:rFonts w:ascii="Arial" w:hAnsi="Arial" w:cs="Arial"/>
          <w:sz w:val="24"/>
          <w:szCs w:val="24"/>
        </w:rPr>
        <w:t>poskytnutí</w:t>
      </w:r>
      <w:r>
        <w:rPr>
          <w:rFonts w:ascii="Arial" w:hAnsi="Arial" w:cs="Arial"/>
          <w:b/>
          <w:sz w:val="24"/>
          <w:szCs w:val="24"/>
        </w:rPr>
        <w:t xml:space="preserve"> </w:t>
      </w:r>
      <w:r w:rsidRPr="0057599C">
        <w:rPr>
          <w:rFonts w:ascii="Arial" w:hAnsi="Arial" w:cs="Arial"/>
          <w:sz w:val="24"/>
          <w:szCs w:val="24"/>
        </w:rPr>
        <w:t>in</w:t>
      </w:r>
      <w:r>
        <w:rPr>
          <w:rFonts w:ascii="Arial" w:hAnsi="Arial" w:cs="Arial"/>
          <w:sz w:val="24"/>
          <w:szCs w:val="24"/>
        </w:rPr>
        <w:t>di</w:t>
      </w:r>
      <w:r w:rsidRPr="0057599C">
        <w:rPr>
          <w:rFonts w:ascii="Arial" w:hAnsi="Arial" w:cs="Arial"/>
          <w:sz w:val="24"/>
          <w:szCs w:val="24"/>
        </w:rPr>
        <w:t xml:space="preserve">viduální </w:t>
      </w:r>
      <w:r w:rsidRPr="0057599C">
        <w:rPr>
          <w:rFonts w:ascii="Arial" w:hAnsi="Arial" w:cs="Arial"/>
          <w:color w:val="000000"/>
          <w:sz w:val="24"/>
          <w:szCs w:val="24"/>
        </w:rPr>
        <w:t>d</w:t>
      </w:r>
      <w:r w:rsidRPr="00E818E3">
        <w:rPr>
          <w:rFonts w:ascii="Arial" w:hAnsi="Arial" w:cs="Arial"/>
          <w:color w:val="000000"/>
          <w:sz w:val="24"/>
          <w:szCs w:val="24"/>
        </w:rPr>
        <w:t xml:space="preserve">otace z rozpočtu Olomouckého kraje </w:t>
      </w:r>
      <w:r>
        <w:rPr>
          <w:rFonts w:ascii="Arial" w:hAnsi="Arial" w:cs="Arial"/>
          <w:color w:val="000000"/>
          <w:sz w:val="24"/>
          <w:szCs w:val="24"/>
        </w:rPr>
        <w:t xml:space="preserve">příjemci Obec Olšany u Prostějova, Olšany u Prostějova </w:t>
      </w:r>
      <w:proofErr w:type="gramStart"/>
      <w:r>
        <w:rPr>
          <w:rFonts w:ascii="Arial" w:hAnsi="Arial" w:cs="Arial"/>
          <w:color w:val="000000"/>
          <w:sz w:val="24"/>
          <w:szCs w:val="24"/>
        </w:rPr>
        <w:t>č.p.</w:t>
      </w:r>
      <w:proofErr w:type="gramEnd"/>
      <w:r>
        <w:rPr>
          <w:rFonts w:ascii="Arial" w:hAnsi="Arial" w:cs="Arial"/>
          <w:color w:val="000000"/>
          <w:sz w:val="24"/>
          <w:szCs w:val="24"/>
        </w:rPr>
        <w:t xml:space="preserve"> 50, 798 14 Olšany u Prostějova,</w:t>
      </w:r>
      <w:r w:rsidRPr="00E818E3">
        <w:rPr>
          <w:rFonts w:ascii="Arial" w:hAnsi="Arial" w:cs="Arial"/>
          <w:color w:val="000000"/>
          <w:sz w:val="24"/>
          <w:szCs w:val="24"/>
        </w:rPr>
        <w:t xml:space="preserve">  </w:t>
      </w:r>
      <w:r w:rsidRPr="00E818E3">
        <w:rPr>
          <w:rFonts w:ascii="Arial" w:hAnsi="Arial" w:cs="Arial"/>
          <w:sz w:val="24"/>
          <w:szCs w:val="24"/>
        </w:rPr>
        <w:t>IČO</w:t>
      </w:r>
      <w:r>
        <w:rPr>
          <w:rFonts w:ascii="Arial" w:hAnsi="Arial" w:cs="Arial"/>
          <w:sz w:val="24"/>
          <w:szCs w:val="24"/>
        </w:rPr>
        <w:t>:</w:t>
      </w:r>
      <w:r w:rsidRPr="00E818E3">
        <w:rPr>
          <w:rFonts w:ascii="Arial" w:hAnsi="Arial" w:cs="Arial"/>
          <w:sz w:val="24"/>
          <w:szCs w:val="24"/>
        </w:rPr>
        <w:t xml:space="preserve"> </w:t>
      </w:r>
      <w:r>
        <w:rPr>
          <w:rFonts w:ascii="Arial" w:hAnsi="Arial" w:cs="Arial"/>
          <w:sz w:val="24"/>
          <w:szCs w:val="24"/>
        </w:rPr>
        <w:t>002 88 560</w:t>
      </w:r>
      <w:r w:rsidRPr="00E818E3">
        <w:rPr>
          <w:rFonts w:ascii="Arial" w:hAnsi="Arial" w:cs="Arial"/>
          <w:color w:val="000000"/>
          <w:sz w:val="24"/>
          <w:szCs w:val="24"/>
        </w:rPr>
        <w:t xml:space="preserve"> </w:t>
      </w:r>
      <w:r>
        <w:rPr>
          <w:rFonts w:ascii="Arial" w:hAnsi="Arial" w:cs="Arial"/>
          <w:color w:val="000000"/>
          <w:sz w:val="24"/>
          <w:szCs w:val="24"/>
        </w:rPr>
        <w:t xml:space="preserve">na realizaci akce „Olšany u Prostějova – sanační zásah“ ve výši </w:t>
      </w:r>
      <w:r w:rsidR="00FF17C8" w:rsidRPr="00FF17C8">
        <w:rPr>
          <w:rFonts w:ascii="Arial" w:hAnsi="Arial" w:cs="Arial"/>
          <w:sz w:val="24"/>
          <w:szCs w:val="24"/>
        </w:rPr>
        <w:t>3 051 987</w:t>
      </w:r>
      <w:r w:rsidRPr="00FF17C8">
        <w:rPr>
          <w:rFonts w:ascii="Arial" w:hAnsi="Arial" w:cs="Arial"/>
          <w:color w:val="000000"/>
          <w:sz w:val="24"/>
          <w:szCs w:val="24"/>
        </w:rPr>
        <w:t>,-</w:t>
      </w:r>
      <w:r>
        <w:rPr>
          <w:rFonts w:ascii="Arial" w:hAnsi="Arial" w:cs="Arial"/>
          <w:color w:val="000000"/>
          <w:sz w:val="24"/>
          <w:szCs w:val="24"/>
        </w:rPr>
        <w:t xml:space="preserve"> Kč</w:t>
      </w:r>
      <w:r w:rsidRPr="00E818E3">
        <w:rPr>
          <w:rFonts w:ascii="Arial" w:hAnsi="Arial" w:cs="Arial"/>
          <w:color w:val="000000"/>
          <w:sz w:val="24"/>
          <w:szCs w:val="24"/>
        </w:rPr>
        <w:t>,</w:t>
      </w:r>
    </w:p>
    <w:p w:rsidR="00D1608C" w:rsidRDefault="00D1608C" w:rsidP="00D1608C">
      <w:pPr>
        <w:pStyle w:val="Odstavecseseznamem"/>
        <w:numPr>
          <w:ilvl w:val="0"/>
          <w:numId w:val="59"/>
        </w:numPr>
        <w:spacing w:before="120" w:after="120"/>
        <w:jc w:val="both"/>
        <w:rPr>
          <w:rFonts w:ascii="Arial" w:hAnsi="Arial" w:cs="Arial"/>
          <w:sz w:val="24"/>
          <w:szCs w:val="24"/>
        </w:rPr>
      </w:pPr>
      <w:r>
        <w:rPr>
          <w:rFonts w:ascii="Arial" w:hAnsi="Arial" w:cs="Arial"/>
          <w:sz w:val="24"/>
          <w:szCs w:val="24"/>
        </w:rPr>
        <w:t xml:space="preserve"> </w:t>
      </w:r>
      <w:r w:rsidRPr="00ED1F54">
        <w:rPr>
          <w:rFonts w:ascii="Arial" w:hAnsi="Arial" w:cs="Arial"/>
          <w:b/>
          <w:sz w:val="24"/>
          <w:szCs w:val="24"/>
        </w:rPr>
        <w:t>doporuč</w:t>
      </w:r>
      <w:r w:rsidR="00841530">
        <w:rPr>
          <w:rFonts w:ascii="Arial" w:hAnsi="Arial" w:cs="Arial"/>
          <w:b/>
          <w:sz w:val="24"/>
          <w:szCs w:val="24"/>
        </w:rPr>
        <w:t>uje</w:t>
      </w:r>
      <w:r w:rsidRPr="00ED1F54">
        <w:rPr>
          <w:rFonts w:ascii="Arial" w:hAnsi="Arial" w:cs="Arial"/>
          <w:b/>
          <w:sz w:val="24"/>
          <w:szCs w:val="24"/>
        </w:rPr>
        <w:t xml:space="preserve"> Zastupitelstvu Olomouckého kraje</w:t>
      </w:r>
      <w:r>
        <w:rPr>
          <w:rFonts w:ascii="Arial" w:hAnsi="Arial" w:cs="Arial"/>
          <w:b/>
          <w:sz w:val="24"/>
          <w:szCs w:val="24"/>
        </w:rPr>
        <w:t xml:space="preserve"> </w:t>
      </w:r>
      <w:r w:rsidRPr="00D1608C">
        <w:rPr>
          <w:rFonts w:ascii="Arial" w:hAnsi="Arial" w:cs="Arial"/>
          <w:sz w:val="24"/>
          <w:szCs w:val="24"/>
        </w:rPr>
        <w:t>rozhodnout o</w:t>
      </w:r>
      <w:r>
        <w:rPr>
          <w:rFonts w:ascii="Arial" w:hAnsi="Arial" w:cs="Arial"/>
          <w:b/>
          <w:sz w:val="24"/>
          <w:szCs w:val="24"/>
        </w:rPr>
        <w:t xml:space="preserve"> </w:t>
      </w:r>
      <w:r w:rsidRPr="00A73F36">
        <w:rPr>
          <w:rFonts w:ascii="Arial" w:hAnsi="Arial" w:cs="Arial"/>
          <w:sz w:val="24"/>
          <w:szCs w:val="24"/>
        </w:rPr>
        <w:t xml:space="preserve">uzavření veřejnoprávní smlouvy o poskytnutí dotace s příjemcem </w:t>
      </w:r>
      <w:r w:rsidRPr="00A73F36">
        <w:rPr>
          <w:rFonts w:ascii="Arial" w:hAnsi="Arial" w:cs="Arial"/>
          <w:color w:val="000000"/>
          <w:sz w:val="24"/>
          <w:szCs w:val="24"/>
        </w:rPr>
        <w:t xml:space="preserve">Obec </w:t>
      </w:r>
      <w:r>
        <w:rPr>
          <w:rFonts w:ascii="Arial" w:hAnsi="Arial" w:cs="Arial"/>
          <w:color w:val="000000"/>
          <w:sz w:val="24"/>
          <w:szCs w:val="24"/>
        </w:rPr>
        <w:t>Olšany u Prostějova</w:t>
      </w:r>
      <w:r w:rsidRPr="00A73F36">
        <w:rPr>
          <w:rFonts w:ascii="Arial" w:hAnsi="Arial" w:cs="Arial"/>
          <w:color w:val="000000"/>
          <w:sz w:val="24"/>
          <w:szCs w:val="24"/>
        </w:rPr>
        <w:t xml:space="preserve"> </w:t>
      </w:r>
      <w:r w:rsidRPr="00A73F36">
        <w:rPr>
          <w:rFonts w:ascii="Arial" w:hAnsi="Arial" w:cs="Arial"/>
          <w:sz w:val="24"/>
          <w:szCs w:val="24"/>
        </w:rPr>
        <w:t xml:space="preserve">ve znění veřejnoprávní smlouvy uvedené v Příloze č. </w:t>
      </w:r>
      <w:r>
        <w:rPr>
          <w:rFonts w:ascii="Arial" w:hAnsi="Arial" w:cs="Arial"/>
          <w:sz w:val="24"/>
          <w:szCs w:val="24"/>
        </w:rPr>
        <w:t>02</w:t>
      </w:r>
      <w:r w:rsidRPr="00A73F36">
        <w:rPr>
          <w:rFonts w:ascii="Arial" w:hAnsi="Arial" w:cs="Arial"/>
          <w:sz w:val="24"/>
          <w:szCs w:val="24"/>
        </w:rPr>
        <w:t xml:space="preserve"> </w:t>
      </w:r>
      <w:r>
        <w:rPr>
          <w:rFonts w:ascii="Arial" w:hAnsi="Arial" w:cs="Arial"/>
          <w:sz w:val="24"/>
          <w:szCs w:val="24"/>
        </w:rPr>
        <w:t>tohoto usnesení</w:t>
      </w:r>
      <w:r w:rsidRPr="00A73F36">
        <w:rPr>
          <w:rFonts w:ascii="Arial" w:hAnsi="Arial" w:cs="Arial"/>
          <w:sz w:val="24"/>
          <w:szCs w:val="24"/>
        </w:rPr>
        <w:t>,</w:t>
      </w:r>
    </w:p>
    <w:p w:rsidR="00D1608C" w:rsidRDefault="00D1608C" w:rsidP="00D1608C">
      <w:pPr>
        <w:spacing w:before="120" w:after="120"/>
        <w:jc w:val="both"/>
        <w:rPr>
          <w:rFonts w:cs="Arial"/>
        </w:rPr>
      </w:pPr>
    </w:p>
    <w:p w:rsidR="00F9104F" w:rsidRDefault="00F9104F" w:rsidP="00D1608C">
      <w:pPr>
        <w:spacing w:before="120" w:after="120"/>
        <w:jc w:val="both"/>
        <w:rPr>
          <w:rFonts w:cs="Arial"/>
        </w:rPr>
      </w:pPr>
    </w:p>
    <w:p w:rsidR="00855776" w:rsidRDefault="00855776" w:rsidP="00D1608C">
      <w:pPr>
        <w:spacing w:before="120" w:after="120"/>
        <w:jc w:val="both"/>
        <w:rPr>
          <w:rFonts w:cs="Arial"/>
        </w:rPr>
      </w:pPr>
    </w:p>
    <w:p w:rsidR="00855776" w:rsidRDefault="00855776" w:rsidP="00D1608C">
      <w:pPr>
        <w:spacing w:before="120" w:after="120"/>
        <w:jc w:val="both"/>
        <w:rPr>
          <w:rFonts w:cs="Arial"/>
        </w:rPr>
      </w:pPr>
    </w:p>
    <w:p w:rsidR="00855776" w:rsidRDefault="00855776" w:rsidP="00D1608C">
      <w:pPr>
        <w:spacing w:before="120" w:after="120"/>
        <w:jc w:val="both"/>
        <w:rPr>
          <w:rFonts w:cs="Arial"/>
        </w:rPr>
      </w:pPr>
    </w:p>
    <w:p w:rsidR="00855776" w:rsidRDefault="00855776" w:rsidP="00D1608C">
      <w:pPr>
        <w:spacing w:before="120" w:after="120"/>
        <w:jc w:val="both"/>
        <w:rPr>
          <w:rFonts w:cs="Arial"/>
        </w:rPr>
      </w:pPr>
    </w:p>
    <w:p w:rsidR="00F9104F" w:rsidRDefault="00F9104F" w:rsidP="00D1608C">
      <w:pPr>
        <w:spacing w:before="120" w:after="120"/>
        <w:jc w:val="both"/>
        <w:rPr>
          <w:rFonts w:cs="Arial"/>
        </w:rPr>
      </w:pPr>
    </w:p>
    <w:p w:rsidR="00D1608C" w:rsidRDefault="00D1608C" w:rsidP="00D1608C">
      <w:pPr>
        <w:jc w:val="both"/>
        <w:rPr>
          <w:u w:val="single"/>
        </w:rPr>
      </w:pPr>
    </w:p>
    <w:p w:rsidR="00D1608C" w:rsidRDefault="00D1608C" w:rsidP="00D1608C">
      <w:pPr>
        <w:jc w:val="both"/>
        <w:rPr>
          <w:u w:val="single"/>
        </w:rPr>
      </w:pPr>
      <w:r>
        <w:rPr>
          <w:u w:val="single"/>
        </w:rPr>
        <w:t>Přílohy usnesení:</w:t>
      </w:r>
    </w:p>
    <w:p w:rsidR="00D1608C" w:rsidRDefault="00D1608C" w:rsidP="00D1608C">
      <w:pPr>
        <w:jc w:val="both"/>
      </w:pPr>
    </w:p>
    <w:p w:rsidR="00D1608C" w:rsidRDefault="00D1608C" w:rsidP="00D1608C">
      <w:pPr>
        <w:numPr>
          <w:ilvl w:val="0"/>
          <w:numId w:val="60"/>
        </w:numPr>
        <w:jc w:val="both"/>
        <w:rPr>
          <w:u w:val="single"/>
        </w:rPr>
      </w:pPr>
      <w:r>
        <w:rPr>
          <w:u w:val="single"/>
        </w:rPr>
        <w:t>Usnesení - příloha č. 01</w:t>
      </w:r>
    </w:p>
    <w:p w:rsidR="00D1608C" w:rsidRDefault="00D1608C" w:rsidP="00D1608C">
      <w:pPr>
        <w:ind w:left="567"/>
        <w:jc w:val="both"/>
      </w:pPr>
      <w:r>
        <w:t xml:space="preserve">Veřejnoprávní smlouva o poskytnutí dotace </w:t>
      </w:r>
      <w:r w:rsidR="007C68D6">
        <w:t>zapsanému spolku</w:t>
      </w:r>
      <w:r>
        <w:t xml:space="preserve"> </w:t>
      </w:r>
      <w:r>
        <w:rPr>
          <w:rFonts w:cs="Arial"/>
        </w:rPr>
        <w:t>Č</w:t>
      </w:r>
      <w:r>
        <w:rPr>
          <w:rFonts w:cs="Arial"/>
          <w:color w:val="000000"/>
        </w:rPr>
        <w:t xml:space="preserve">eskomoravská myslivecká </w:t>
      </w:r>
      <w:proofErr w:type="gramStart"/>
      <w:r>
        <w:rPr>
          <w:rFonts w:cs="Arial"/>
          <w:color w:val="000000"/>
        </w:rPr>
        <w:t xml:space="preserve">jednota, </w:t>
      </w:r>
      <w:proofErr w:type="spellStart"/>
      <w:r>
        <w:rPr>
          <w:rFonts w:cs="Arial"/>
          <w:color w:val="000000"/>
        </w:rPr>
        <w:t>z.s</w:t>
      </w:r>
      <w:proofErr w:type="spellEnd"/>
      <w:r>
        <w:rPr>
          <w:rFonts w:cs="Arial"/>
          <w:color w:val="000000"/>
        </w:rPr>
        <w:t>.</w:t>
      </w:r>
      <w:proofErr w:type="gramEnd"/>
      <w:r>
        <w:rPr>
          <w:rFonts w:cs="Arial"/>
          <w:color w:val="000000"/>
        </w:rPr>
        <w:t xml:space="preserve"> – okresní myslivecký spolek Olomouc</w:t>
      </w:r>
    </w:p>
    <w:p w:rsidR="00D1608C" w:rsidRDefault="00D1608C" w:rsidP="00D1608C">
      <w:pPr>
        <w:ind w:left="567"/>
        <w:jc w:val="both"/>
      </w:pPr>
      <w:r>
        <w:t xml:space="preserve">(strana </w:t>
      </w:r>
      <w:r w:rsidR="001E3591">
        <w:t>8</w:t>
      </w:r>
      <w:r>
        <w:t xml:space="preserve"> - </w:t>
      </w:r>
      <w:r w:rsidR="0082449A">
        <w:t>16</w:t>
      </w:r>
      <w:r>
        <w:t>)</w:t>
      </w:r>
    </w:p>
    <w:p w:rsidR="00D1608C" w:rsidRDefault="00D1608C" w:rsidP="00D1608C">
      <w:pPr>
        <w:numPr>
          <w:ilvl w:val="0"/>
          <w:numId w:val="60"/>
        </w:numPr>
        <w:spacing w:before="120"/>
        <w:jc w:val="both"/>
        <w:rPr>
          <w:u w:val="single"/>
        </w:rPr>
      </w:pPr>
      <w:r>
        <w:rPr>
          <w:u w:val="single"/>
        </w:rPr>
        <w:t>Usnesení - příloha č. 02</w:t>
      </w:r>
    </w:p>
    <w:p w:rsidR="00D1608C" w:rsidRDefault="00D1608C" w:rsidP="00D1608C">
      <w:pPr>
        <w:ind w:left="567"/>
        <w:jc w:val="both"/>
      </w:pPr>
      <w:r>
        <w:t xml:space="preserve">Veřejnoprávní smlouva o poskytnutí dotace </w:t>
      </w:r>
      <w:r w:rsidR="007C68D6">
        <w:t>obci</w:t>
      </w:r>
      <w:r>
        <w:rPr>
          <w:rFonts w:cs="Arial"/>
          <w:color w:val="000000"/>
        </w:rPr>
        <w:t xml:space="preserve"> Olšany u Prostějova</w:t>
      </w:r>
      <w:r>
        <w:t xml:space="preserve"> (strana </w:t>
      </w:r>
      <w:r w:rsidR="0082449A">
        <w:t>17</w:t>
      </w:r>
      <w:r>
        <w:t xml:space="preserve"> - </w:t>
      </w:r>
      <w:r w:rsidR="0082449A">
        <w:t>24</w:t>
      </w:r>
      <w:r>
        <w:t>)</w:t>
      </w:r>
    </w:p>
    <w:p w:rsidR="004A35F4" w:rsidRDefault="004A35F4" w:rsidP="008308F4">
      <w:pPr>
        <w:pStyle w:val="Dopisspozdravem"/>
        <w:tabs>
          <w:tab w:val="left" w:pos="3660"/>
        </w:tabs>
        <w:spacing w:before="120" w:after="120"/>
        <w:jc w:val="both"/>
        <w:outlineLvl w:val="0"/>
      </w:pPr>
    </w:p>
    <w:sectPr w:rsidR="004A35F4" w:rsidSect="007B7E5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1C" w:rsidRDefault="00356D1C" w:rsidP="007B7E56">
      <w:r>
        <w:separator/>
      </w:r>
    </w:p>
  </w:endnote>
  <w:endnote w:type="continuationSeparator" w:id="0">
    <w:p w:rsidR="00356D1C" w:rsidRDefault="00356D1C" w:rsidP="007B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D7" w:rsidRDefault="00CA59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18" w:rsidRPr="00FB1BDA" w:rsidRDefault="00841530" w:rsidP="008F4E18">
    <w:pPr>
      <w:pStyle w:val="Zpat"/>
      <w:pBdr>
        <w:top w:val="single" w:sz="8" w:space="1" w:color="auto"/>
      </w:pBdr>
      <w:rPr>
        <w:rFonts w:cs="Arial"/>
        <w:i/>
      </w:rPr>
    </w:pPr>
    <w:r>
      <w:rPr>
        <w:rFonts w:cs="Arial"/>
        <w:i/>
      </w:rPr>
      <w:t>Zastupitelstvo</w:t>
    </w:r>
    <w:r w:rsidR="008F4E18" w:rsidRPr="00FB1BDA">
      <w:rPr>
        <w:rFonts w:cs="Arial"/>
        <w:i/>
      </w:rPr>
      <w:t xml:space="preserve"> Olomouckého kraje </w:t>
    </w:r>
    <w:r>
      <w:rPr>
        <w:rFonts w:cs="Arial"/>
        <w:i/>
      </w:rPr>
      <w:t>2</w:t>
    </w:r>
    <w:r w:rsidR="008F4E18">
      <w:rPr>
        <w:rFonts w:cs="Arial"/>
        <w:i/>
      </w:rPr>
      <w:t>6.</w:t>
    </w:r>
    <w:r w:rsidR="00E80985">
      <w:rPr>
        <w:rFonts w:cs="Arial"/>
        <w:i/>
      </w:rPr>
      <w:t xml:space="preserve"> </w:t>
    </w:r>
    <w:r w:rsidR="008F4E18">
      <w:rPr>
        <w:rFonts w:cs="Arial"/>
        <w:i/>
      </w:rPr>
      <w:t>04. 202</w:t>
    </w:r>
    <w:r w:rsidR="00E80985">
      <w:rPr>
        <w:rFonts w:cs="Arial"/>
        <w:i/>
      </w:rPr>
      <w:t>1</w:t>
    </w:r>
    <w:r w:rsidR="008F4E18" w:rsidRPr="00FB1BDA">
      <w:rPr>
        <w:rFonts w:cs="Arial"/>
        <w:i/>
      </w:rPr>
      <w:tab/>
    </w:r>
    <w:r w:rsidR="008F4E18" w:rsidRPr="00FB1BDA">
      <w:rPr>
        <w:rFonts w:cs="Arial"/>
        <w:i/>
      </w:rPr>
      <w:tab/>
      <w:t xml:space="preserve">Strana </w:t>
    </w:r>
    <w:r w:rsidR="008F4E18" w:rsidRPr="00FB1BDA">
      <w:rPr>
        <w:rFonts w:cs="Arial"/>
        <w:i/>
      </w:rPr>
      <w:fldChar w:fldCharType="begin"/>
    </w:r>
    <w:r w:rsidR="008F4E18" w:rsidRPr="00FB1BDA">
      <w:rPr>
        <w:rFonts w:cs="Arial"/>
        <w:i/>
      </w:rPr>
      <w:instrText xml:space="preserve"> PAGE </w:instrText>
    </w:r>
    <w:r w:rsidR="008F4E18" w:rsidRPr="00FB1BDA">
      <w:rPr>
        <w:rFonts w:cs="Arial"/>
        <w:i/>
      </w:rPr>
      <w:fldChar w:fldCharType="separate"/>
    </w:r>
    <w:r w:rsidR="00441221">
      <w:rPr>
        <w:rFonts w:cs="Arial"/>
        <w:i/>
      </w:rPr>
      <w:t>8</w:t>
    </w:r>
    <w:r w:rsidR="008F4E18" w:rsidRPr="00FB1BDA">
      <w:rPr>
        <w:rFonts w:cs="Arial"/>
        <w:i/>
      </w:rPr>
      <w:fldChar w:fldCharType="end"/>
    </w:r>
    <w:r w:rsidR="008F4E18" w:rsidRPr="00FB1BDA">
      <w:rPr>
        <w:rFonts w:cs="Arial"/>
        <w:i/>
      </w:rPr>
      <w:t xml:space="preserve"> (celkem</w:t>
    </w:r>
    <w:r w:rsidR="008F4E18">
      <w:rPr>
        <w:rFonts w:cs="Arial"/>
        <w:i/>
      </w:rPr>
      <w:t xml:space="preserve"> </w:t>
    </w:r>
    <w:r w:rsidR="0082449A">
      <w:rPr>
        <w:rFonts w:cs="Arial"/>
        <w:i/>
      </w:rPr>
      <w:t>24</w:t>
    </w:r>
    <w:r w:rsidR="008F4E18" w:rsidRPr="00FB1BDA">
      <w:rPr>
        <w:rFonts w:cs="Arial"/>
        <w:i/>
      </w:rPr>
      <w:t xml:space="preserve">) </w:t>
    </w:r>
  </w:p>
  <w:p w:rsidR="008F4E18" w:rsidRPr="00FB1BDA" w:rsidRDefault="00CA59D7" w:rsidP="008F4E18">
    <w:pPr>
      <w:pStyle w:val="Zpat"/>
      <w:rPr>
        <w:rFonts w:cs="Arial"/>
        <w:i/>
      </w:rPr>
    </w:pPr>
    <w:r>
      <w:rPr>
        <w:rFonts w:cs="Arial"/>
        <w:i/>
      </w:rPr>
      <w:t>9.8</w:t>
    </w:r>
    <w:r w:rsidR="008F4E18" w:rsidRPr="00FB1BDA">
      <w:rPr>
        <w:rFonts w:cs="Arial"/>
        <w:i/>
      </w:rPr>
      <w:t>. – Žádost</w:t>
    </w:r>
    <w:r w:rsidR="008F4E18">
      <w:rPr>
        <w:rFonts w:cs="Arial"/>
        <w:i/>
      </w:rPr>
      <w:t>i</w:t>
    </w:r>
    <w:r w:rsidR="008F4E18" w:rsidRPr="00FB1BDA">
      <w:rPr>
        <w:rFonts w:cs="Arial"/>
        <w:i/>
      </w:rPr>
      <w:t xml:space="preserve"> o poskytnutí individuální dotac</w:t>
    </w:r>
    <w:r w:rsidR="008F4E18">
      <w:rPr>
        <w:rFonts w:cs="Arial"/>
        <w:i/>
      </w:rPr>
      <w:t>e</w:t>
    </w:r>
    <w:r w:rsidR="008F4E18" w:rsidRPr="00FB1BDA">
      <w:rPr>
        <w:rFonts w:cs="Arial"/>
        <w:i/>
      </w:rPr>
      <w:t xml:space="preserve"> v oblasti životního prostředí a zemědělství</w:t>
    </w:r>
  </w:p>
  <w:p w:rsidR="007B7E56" w:rsidRDefault="007B7E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D7" w:rsidRDefault="00CA59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1C" w:rsidRDefault="00356D1C" w:rsidP="007B7E56">
      <w:r>
        <w:separator/>
      </w:r>
    </w:p>
  </w:footnote>
  <w:footnote w:type="continuationSeparator" w:id="0">
    <w:p w:rsidR="00356D1C" w:rsidRDefault="00356D1C" w:rsidP="007B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D7" w:rsidRDefault="00CA59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D7" w:rsidRDefault="00CA59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D7" w:rsidRDefault="00CA59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8E7"/>
    <w:multiLevelType w:val="hybridMultilevel"/>
    <w:tmpl w:val="6DD027F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2A5190"/>
    <w:multiLevelType w:val="hybridMultilevel"/>
    <w:tmpl w:val="880A4E0C"/>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F7B2D"/>
    <w:multiLevelType w:val="hybridMultilevel"/>
    <w:tmpl w:val="54387DA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F395A"/>
    <w:multiLevelType w:val="hybridMultilevel"/>
    <w:tmpl w:val="4E0481F0"/>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67F61"/>
    <w:multiLevelType w:val="hybridMultilevel"/>
    <w:tmpl w:val="1EF03C8C"/>
    <w:lvl w:ilvl="0" w:tplc="CE726B4E">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62CCAD2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6E507B1A"/>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E540868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F7914"/>
    <w:multiLevelType w:val="hybridMultilevel"/>
    <w:tmpl w:val="8D127BA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5602F9A"/>
    <w:multiLevelType w:val="hybridMultilevel"/>
    <w:tmpl w:val="2546777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952CA"/>
    <w:multiLevelType w:val="hybridMultilevel"/>
    <w:tmpl w:val="5184CA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A21EA"/>
    <w:multiLevelType w:val="hybridMultilevel"/>
    <w:tmpl w:val="6220BA58"/>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B275C78"/>
    <w:multiLevelType w:val="hybridMultilevel"/>
    <w:tmpl w:val="CB18FE16"/>
    <w:lvl w:ilvl="0" w:tplc="321CA870">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45F05"/>
    <w:multiLevelType w:val="hybridMultilevel"/>
    <w:tmpl w:val="BB32F76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4A25FE"/>
    <w:multiLevelType w:val="hybridMultilevel"/>
    <w:tmpl w:val="40D8FCCC"/>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9D70A4"/>
    <w:multiLevelType w:val="hybridMultilevel"/>
    <w:tmpl w:val="29868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39629B"/>
    <w:multiLevelType w:val="hybridMultilevel"/>
    <w:tmpl w:val="DF9264D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45E6DE1"/>
    <w:multiLevelType w:val="hybridMultilevel"/>
    <w:tmpl w:val="A11C4E22"/>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4C972F8"/>
    <w:multiLevelType w:val="hybridMultilevel"/>
    <w:tmpl w:val="5184CA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173C4B"/>
    <w:multiLevelType w:val="hybridMultilevel"/>
    <w:tmpl w:val="F5B838C8"/>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09A4441"/>
    <w:multiLevelType w:val="hybridMultilevel"/>
    <w:tmpl w:val="B218E82C"/>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326FC9"/>
    <w:multiLevelType w:val="hybridMultilevel"/>
    <w:tmpl w:val="560EBC7E"/>
    <w:lvl w:ilvl="0" w:tplc="D4BCBB34">
      <w:start w:val="1"/>
      <w:numFmt w:val="decimal"/>
      <w:pStyle w:val="slo2tuntext"/>
      <w:lvlText w:val="%1)"/>
      <w:lvlJc w:val="left"/>
      <w:pPr>
        <w:tabs>
          <w:tab w:val="num" w:pos="567"/>
        </w:tabs>
        <w:ind w:left="567" w:hanging="567"/>
      </w:pPr>
      <w:rPr>
        <w:rFonts w:hint="default"/>
        <w:caps w:val="0"/>
        <w:strike w:val="0"/>
        <w:dstrike w:val="0"/>
        <w:vanish w:val="0"/>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F31EC2"/>
    <w:multiLevelType w:val="hybridMultilevel"/>
    <w:tmpl w:val="6EC4EA50"/>
    <w:lvl w:ilvl="0" w:tplc="D132FDBA">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7C0766"/>
    <w:multiLevelType w:val="hybridMultilevel"/>
    <w:tmpl w:val="3E84CF3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93E7D"/>
    <w:multiLevelType w:val="hybridMultilevel"/>
    <w:tmpl w:val="EA44B5F2"/>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E3794"/>
    <w:multiLevelType w:val="hybridMultilevel"/>
    <w:tmpl w:val="519068B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3D1C60"/>
    <w:multiLevelType w:val="hybridMultilevel"/>
    <w:tmpl w:val="C86A3BFC"/>
    <w:lvl w:ilvl="0" w:tplc="8BC4468A">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A479D0"/>
    <w:multiLevelType w:val="hybridMultilevel"/>
    <w:tmpl w:val="0666E1C4"/>
    <w:lvl w:ilvl="0" w:tplc="4DF2B3BE">
      <w:start w:val="4"/>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29" w15:restartNumberingAfterBreak="0">
    <w:nsid w:val="47A14186"/>
    <w:multiLevelType w:val="hybridMultilevel"/>
    <w:tmpl w:val="77547718"/>
    <w:lvl w:ilvl="0" w:tplc="0B7AA4E6">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81E5F17"/>
    <w:multiLevelType w:val="hybridMultilevel"/>
    <w:tmpl w:val="65222D0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710D82"/>
    <w:multiLevelType w:val="hybridMultilevel"/>
    <w:tmpl w:val="E990FF5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CB52E6"/>
    <w:multiLevelType w:val="hybridMultilevel"/>
    <w:tmpl w:val="CCA67CDE"/>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DF448B6"/>
    <w:multiLevelType w:val="hybridMultilevel"/>
    <w:tmpl w:val="EBF22854"/>
    <w:lvl w:ilvl="0" w:tplc="A02E873E">
      <w:start w:val="2"/>
      <w:numFmt w:val="decimal"/>
      <w:lvlText w:val="%1."/>
      <w:lvlJc w:val="left"/>
      <w:pPr>
        <w:ind w:left="1853" w:hanging="360"/>
      </w:pPr>
      <w:rPr>
        <w:rFonts w:hint="default"/>
      </w:r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34" w15:restartNumberingAfterBreak="0">
    <w:nsid w:val="4E7D49DC"/>
    <w:multiLevelType w:val="hybridMultilevel"/>
    <w:tmpl w:val="3182B84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B72A2A"/>
    <w:multiLevelType w:val="hybridMultilevel"/>
    <w:tmpl w:val="6FEAEDA6"/>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3D79D7"/>
    <w:multiLevelType w:val="multilevel"/>
    <w:tmpl w:val="7DDAA45A"/>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56AB13D9"/>
    <w:multiLevelType w:val="multilevel"/>
    <w:tmpl w:val="D7A0B478"/>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15:restartNumberingAfterBreak="0">
    <w:nsid w:val="57910D9D"/>
    <w:multiLevelType w:val="hybridMultilevel"/>
    <w:tmpl w:val="E610A0D4"/>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052307"/>
    <w:multiLevelType w:val="hybridMultilevel"/>
    <w:tmpl w:val="31200D58"/>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76932"/>
    <w:multiLevelType w:val="hybridMultilevel"/>
    <w:tmpl w:val="C2826C3C"/>
    <w:lvl w:ilvl="0" w:tplc="2FEE448A">
      <w:start w:val="6"/>
      <w:numFmt w:val="decimal"/>
      <w:lvlText w:val="%1."/>
      <w:lvlJc w:val="left"/>
      <w:pPr>
        <w:ind w:left="18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BBB6934"/>
    <w:multiLevelType w:val="hybridMultilevel"/>
    <w:tmpl w:val="896ED878"/>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EB05C8E"/>
    <w:multiLevelType w:val="hybridMultilevel"/>
    <w:tmpl w:val="38404B4E"/>
    <w:lvl w:ilvl="0" w:tplc="586A3A1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4B36860"/>
    <w:multiLevelType w:val="hybridMultilevel"/>
    <w:tmpl w:val="74A6A4A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6604779"/>
    <w:multiLevelType w:val="hybridMultilevel"/>
    <w:tmpl w:val="88E6432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72F46A8"/>
    <w:multiLevelType w:val="hybridMultilevel"/>
    <w:tmpl w:val="6262CBC2"/>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4A5CD4"/>
    <w:multiLevelType w:val="hybridMultilevel"/>
    <w:tmpl w:val="B6B845FC"/>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AF34DA1"/>
    <w:multiLevelType w:val="hybridMultilevel"/>
    <w:tmpl w:val="160059E0"/>
    <w:lvl w:ilvl="0" w:tplc="586A3A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CED18B4"/>
    <w:multiLevelType w:val="hybridMultilevel"/>
    <w:tmpl w:val="D494B0C2"/>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E657411"/>
    <w:multiLevelType w:val="hybridMultilevel"/>
    <w:tmpl w:val="05EC793E"/>
    <w:lvl w:ilvl="0" w:tplc="657247B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0413A63"/>
    <w:multiLevelType w:val="hybridMultilevel"/>
    <w:tmpl w:val="021E8EC4"/>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622F7B"/>
    <w:multiLevelType w:val="hybridMultilevel"/>
    <w:tmpl w:val="48E8586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10A5BE4"/>
    <w:multiLevelType w:val="hybridMultilevel"/>
    <w:tmpl w:val="20E4148E"/>
    <w:lvl w:ilvl="0" w:tplc="586A3A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28E0445"/>
    <w:multiLevelType w:val="hybridMultilevel"/>
    <w:tmpl w:val="836653BE"/>
    <w:lvl w:ilvl="0" w:tplc="F22AE506">
      <w:start w:val="1"/>
      <w:numFmt w:val="lowerLetter"/>
      <w:lvlText w:val="%1)"/>
      <w:lvlJc w:val="left"/>
      <w:pPr>
        <w:ind w:left="644" w:hanging="360"/>
      </w:pPr>
      <w:rPr>
        <w:rFonts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4" w15:restartNumberingAfterBreak="0">
    <w:nsid w:val="738C1764"/>
    <w:multiLevelType w:val="hybridMultilevel"/>
    <w:tmpl w:val="8E5ABF68"/>
    <w:lvl w:ilvl="0" w:tplc="0EAC49DC">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5AF0F09"/>
    <w:multiLevelType w:val="hybridMultilevel"/>
    <w:tmpl w:val="F3D8254C"/>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86C42"/>
    <w:multiLevelType w:val="hybridMultilevel"/>
    <w:tmpl w:val="809ECC76"/>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2646B7"/>
    <w:multiLevelType w:val="hybridMultilevel"/>
    <w:tmpl w:val="171CF4FA"/>
    <w:lvl w:ilvl="0" w:tplc="2FD097C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C7F702C"/>
    <w:multiLevelType w:val="hybridMultilevel"/>
    <w:tmpl w:val="90E29094"/>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30"/>
  </w:num>
  <w:num w:numId="4">
    <w:abstractNumId w:val="39"/>
  </w:num>
  <w:num w:numId="5">
    <w:abstractNumId w:val="24"/>
  </w:num>
  <w:num w:numId="6">
    <w:abstractNumId w:val="44"/>
  </w:num>
  <w:num w:numId="7">
    <w:abstractNumId w:val="58"/>
  </w:num>
  <w:num w:numId="8">
    <w:abstractNumId w:val="5"/>
  </w:num>
  <w:num w:numId="9">
    <w:abstractNumId w:val="31"/>
  </w:num>
  <w:num w:numId="10">
    <w:abstractNumId w:val="7"/>
  </w:num>
  <w:num w:numId="11">
    <w:abstractNumId w:val="48"/>
  </w:num>
  <w:num w:numId="12">
    <w:abstractNumId w:val="46"/>
  </w:num>
  <w:num w:numId="13">
    <w:abstractNumId w:val="55"/>
  </w:num>
  <w:num w:numId="14">
    <w:abstractNumId w:val="45"/>
  </w:num>
  <w:num w:numId="15">
    <w:abstractNumId w:val="51"/>
  </w:num>
  <w:num w:numId="16">
    <w:abstractNumId w:val="19"/>
  </w:num>
  <w:num w:numId="17">
    <w:abstractNumId w:val="32"/>
  </w:num>
  <w:num w:numId="18">
    <w:abstractNumId w:val="36"/>
  </w:num>
  <w:num w:numId="19">
    <w:abstractNumId w:val="2"/>
  </w:num>
  <w:num w:numId="20">
    <w:abstractNumId w:val="16"/>
  </w:num>
  <w:num w:numId="21">
    <w:abstractNumId w:val="29"/>
  </w:num>
  <w:num w:numId="22">
    <w:abstractNumId w:val="11"/>
  </w:num>
  <w:num w:numId="23">
    <w:abstractNumId w:val="43"/>
  </w:num>
  <w:num w:numId="24">
    <w:abstractNumId w:val="34"/>
  </w:num>
  <w:num w:numId="25">
    <w:abstractNumId w:val="25"/>
  </w:num>
  <w:num w:numId="26">
    <w:abstractNumId w:val="37"/>
  </w:num>
  <w:num w:numId="27">
    <w:abstractNumId w:val="20"/>
  </w:num>
  <w:num w:numId="28">
    <w:abstractNumId w:val="54"/>
  </w:num>
  <w:num w:numId="29">
    <w:abstractNumId w:val="35"/>
  </w:num>
  <w:num w:numId="30">
    <w:abstractNumId w:val="41"/>
  </w:num>
  <w:num w:numId="31">
    <w:abstractNumId w:val="50"/>
  </w:num>
  <w:num w:numId="32">
    <w:abstractNumId w:val="22"/>
  </w:num>
  <w:num w:numId="33">
    <w:abstractNumId w:val="1"/>
  </w:num>
  <w:num w:numId="34">
    <w:abstractNumId w:val="14"/>
  </w:num>
  <w:num w:numId="35">
    <w:abstractNumId w:val="56"/>
  </w:num>
  <w:num w:numId="36">
    <w:abstractNumId w:val="17"/>
  </w:num>
  <w:num w:numId="37">
    <w:abstractNumId w:val="9"/>
  </w:num>
  <w:num w:numId="38">
    <w:abstractNumId w:val="3"/>
  </w:num>
  <w:num w:numId="39">
    <w:abstractNumId w:val="6"/>
  </w:num>
  <w:num w:numId="40">
    <w:abstractNumId w:val="0"/>
  </w:num>
  <w:num w:numId="41">
    <w:abstractNumId w:val="42"/>
  </w:num>
  <w:num w:numId="42">
    <w:abstractNumId w:val="52"/>
  </w:num>
  <w:num w:numId="43">
    <w:abstractNumId w:val="28"/>
  </w:num>
  <w:num w:numId="44">
    <w:abstractNumId w:val="27"/>
  </w:num>
  <w:num w:numId="45">
    <w:abstractNumId w:val="4"/>
  </w:num>
  <w:num w:numId="46">
    <w:abstractNumId w:val="10"/>
  </w:num>
  <w:num w:numId="47">
    <w:abstractNumId w:val="8"/>
  </w:num>
  <w:num w:numId="48">
    <w:abstractNumId w:val="40"/>
  </w:num>
  <w:num w:numId="49">
    <w:abstractNumId w:val="57"/>
  </w:num>
  <w:num w:numId="50">
    <w:abstractNumId w:val="49"/>
  </w:num>
  <w:num w:numId="51">
    <w:abstractNumId w:val="18"/>
  </w:num>
  <w:num w:numId="52">
    <w:abstractNumId w:val="15"/>
  </w:num>
  <w:num w:numId="53">
    <w:abstractNumId w:val="23"/>
  </w:num>
  <w:num w:numId="54">
    <w:abstractNumId w:val="47"/>
  </w:num>
  <w:num w:numId="55">
    <w:abstractNumId w:val="12"/>
  </w:num>
  <w:num w:numId="56">
    <w:abstractNumId w:val="33"/>
  </w:num>
  <w:num w:numId="57">
    <w:abstractNumId w:val="8"/>
  </w:num>
  <w:num w:numId="58">
    <w:abstractNumId w:val="53"/>
  </w:num>
  <w:num w:numId="59">
    <w:abstractNumId w:val="38"/>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30"/>
    <w:rsid w:val="0000660C"/>
    <w:rsid w:val="00006C6B"/>
    <w:rsid w:val="00007497"/>
    <w:rsid w:val="00010F7B"/>
    <w:rsid w:val="000122B4"/>
    <w:rsid w:val="00012B2A"/>
    <w:rsid w:val="000164AC"/>
    <w:rsid w:val="00016980"/>
    <w:rsid w:val="0002018F"/>
    <w:rsid w:val="000229F8"/>
    <w:rsid w:val="000258CB"/>
    <w:rsid w:val="00025DC6"/>
    <w:rsid w:val="00026279"/>
    <w:rsid w:val="00031F1F"/>
    <w:rsid w:val="0003285D"/>
    <w:rsid w:val="000353A9"/>
    <w:rsid w:val="00035463"/>
    <w:rsid w:val="0003546D"/>
    <w:rsid w:val="00036F4E"/>
    <w:rsid w:val="00037867"/>
    <w:rsid w:val="00040578"/>
    <w:rsid w:val="00042684"/>
    <w:rsid w:val="00043C39"/>
    <w:rsid w:val="000516C0"/>
    <w:rsid w:val="0005326B"/>
    <w:rsid w:val="00053AA8"/>
    <w:rsid w:val="00053B47"/>
    <w:rsid w:val="0005417D"/>
    <w:rsid w:val="00055BE9"/>
    <w:rsid w:val="00056214"/>
    <w:rsid w:val="00060757"/>
    <w:rsid w:val="00060D06"/>
    <w:rsid w:val="000633B5"/>
    <w:rsid w:val="000652B9"/>
    <w:rsid w:val="0006623C"/>
    <w:rsid w:val="00066B2D"/>
    <w:rsid w:val="00070472"/>
    <w:rsid w:val="000722DC"/>
    <w:rsid w:val="00072919"/>
    <w:rsid w:val="000741DA"/>
    <w:rsid w:val="000759B1"/>
    <w:rsid w:val="000776BF"/>
    <w:rsid w:val="00081701"/>
    <w:rsid w:val="00081CA1"/>
    <w:rsid w:val="00083254"/>
    <w:rsid w:val="0008665F"/>
    <w:rsid w:val="000903BC"/>
    <w:rsid w:val="00097FC9"/>
    <w:rsid w:val="000A3924"/>
    <w:rsid w:val="000A3AC4"/>
    <w:rsid w:val="000B1345"/>
    <w:rsid w:val="000B41C0"/>
    <w:rsid w:val="000B6367"/>
    <w:rsid w:val="000B6C7A"/>
    <w:rsid w:val="000C2311"/>
    <w:rsid w:val="000C5B51"/>
    <w:rsid w:val="000D1201"/>
    <w:rsid w:val="000D155D"/>
    <w:rsid w:val="000D29B9"/>
    <w:rsid w:val="000D302E"/>
    <w:rsid w:val="000D5008"/>
    <w:rsid w:val="000D7994"/>
    <w:rsid w:val="000E13C6"/>
    <w:rsid w:val="000E2004"/>
    <w:rsid w:val="000E2398"/>
    <w:rsid w:val="000E361E"/>
    <w:rsid w:val="000E436C"/>
    <w:rsid w:val="000E439D"/>
    <w:rsid w:val="000E52B2"/>
    <w:rsid w:val="000F0A42"/>
    <w:rsid w:val="000F0F54"/>
    <w:rsid w:val="000F2A08"/>
    <w:rsid w:val="000F4183"/>
    <w:rsid w:val="000F56C9"/>
    <w:rsid w:val="001003A6"/>
    <w:rsid w:val="00100C04"/>
    <w:rsid w:val="0011313E"/>
    <w:rsid w:val="0011416C"/>
    <w:rsid w:val="0011674A"/>
    <w:rsid w:val="001169B1"/>
    <w:rsid w:val="00121241"/>
    <w:rsid w:val="00121468"/>
    <w:rsid w:val="00121B79"/>
    <w:rsid w:val="00121FE7"/>
    <w:rsid w:val="00125594"/>
    <w:rsid w:val="00125AC6"/>
    <w:rsid w:val="00125BBB"/>
    <w:rsid w:val="001266D3"/>
    <w:rsid w:val="00131212"/>
    <w:rsid w:val="00134308"/>
    <w:rsid w:val="0013436F"/>
    <w:rsid w:val="00134EC4"/>
    <w:rsid w:val="001358B7"/>
    <w:rsid w:val="00136816"/>
    <w:rsid w:val="00140B93"/>
    <w:rsid w:val="00142DD4"/>
    <w:rsid w:val="00144C16"/>
    <w:rsid w:val="00145755"/>
    <w:rsid w:val="001471EE"/>
    <w:rsid w:val="00151457"/>
    <w:rsid w:val="00153123"/>
    <w:rsid w:val="00154524"/>
    <w:rsid w:val="00156B55"/>
    <w:rsid w:val="00157C67"/>
    <w:rsid w:val="001657AA"/>
    <w:rsid w:val="00167726"/>
    <w:rsid w:val="00170080"/>
    <w:rsid w:val="00176ECB"/>
    <w:rsid w:val="00180F72"/>
    <w:rsid w:val="00181E4E"/>
    <w:rsid w:val="00184218"/>
    <w:rsid w:val="0018576D"/>
    <w:rsid w:val="00191E31"/>
    <w:rsid w:val="00193230"/>
    <w:rsid w:val="00193999"/>
    <w:rsid w:val="0019453D"/>
    <w:rsid w:val="001A0595"/>
    <w:rsid w:val="001A16BF"/>
    <w:rsid w:val="001A2B4A"/>
    <w:rsid w:val="001A2E14"/>
    <w:rsid w:val="001A3E62"/>
    <w:rsid w:val="001A504B"/>
    <w:rsid w:val="001A5FE3"/>
    <w:rsid w:val="001B4392"/>
    <w:rsid w:val="001C139A"/>
    <w:rsid w:val="001C559A"/>
    <w:rsid w:val="001C6831"/>
    <w:rsid w:val="001D0BC7"/>
    <w:rsid w:val="001D2235"/>
    <w:rsid w:val="001D53B2"/>
    <w:rsid w:val="001D5F3B"/>
    <w:rsid w:val="001D7A0B"/>
    <w:rsid w:val="001E0A69"/>
    <w:rsid w:val="001E1951"/>
    <w:rsid w:val="001E267C"/>
    <w:rsid w:val="001E3591"/>
    <w:rsid w:val="001E52B6"/>
    <w:rsid w:val="001E5CDD"/>
    <w:rsid w:val="001F4F58"/>
    <w:rsid w:val="001F6822"/>
    <w:rsid w:val="001F7A07"/>
    <w:rsid w:val="001F7E8E"/>
    <w:rsid w:val="00200EFA"/>
    <w:rsid w:val="002024B9"/>
    <w:rsid w:val="0020365F"/>
    <w:rsid w:val="00203DC5"/>
    <w:rsid w:val="00205BEE"/>
    <w:rsid w:val="00205DF8"/>
    <w:rsid w:val="002060BD"/>
    <w:rsid w:val="002127A8"/>
    <w:rsid w:val="00237C65"/>
    <w:rsid w:val="002561C3"/>
    <w:rsid w:val="002576CF"/>
    <w:rsid w:val="00257A6F"/>
    <w:rsid w:val="00257B47"/>
    <w:rsid w:val="002618AF"/>
    <w:rsid w:val="0026603C"/>
    <w:rsid w:val="00275243"/>
    <w:rsid w:val="00275DBF"/>
    <w:rsid w:val="00276FCF"/>
    <w:rsid w:val="002806B0"/>
    <w:rsid w:val="00281280"/>
    <w:rsid w:val="0028518D"/>
    <w:rsid w:val="0028578D"/>
    <w:rsid w:val="00285EA3"/>
    <w:rsid w:val="00287BFB"/>
    <w:rsid w:val="002913AF"/>
    <w:rsid w:val="00294707"/>
    <w:rsid w:val="00295BB2"/>
    <w:rsid w:val="00295D09"/>
    <w:rsid w:val="002A46DC"/>
    <w:rsid w:val="002A65C2"/>
    <w:rsid w:val="002B0F36"/>
    <w:rsid w:val="002B3482"/>
    <w:rsid w:val="002B3B3E"/>
    <w:rsid w:val="002B7360"/>
    <w:rsid w:val="002B7F3D"/>
    <w:rsid w:val="002C2254"/>
    <w:rsid w:val="002C29BE"/>
    <w:rsid w:val="002C707C"/>
    <w:rsid w:val="002C745B"/>
    <w:rsid w:val="002D0FA3"/>
    <w:rsid w:val="002D3D36"/>
    <w:rsid w:val="002D3F68"/>
    <w:rsid w:val="002D4799"/>
    <w:rsid w:val="002D4D68"/>
    <w:rsid w:val="002E1ECE"/>
    <w:rsid w:val="002E41EF"/>
    <w:rsid w:val="002E493D"/>
    <w:rsid w:val="002E643C"/>
    <w:rsid w:val="002E767E"/>
    <w:rsid w:val="002F11EF"/>
    <w:rsid w:val="002F3354"/>
    <w:rsid w:val="002F515E"/>
    <w:rsid w:val="002F661A"/>
    <w:rsid w:val="00301C89"/>
    <w:rsid w:val="0030569B"/>
    <w:rsid w:val="00311A77"/>
    <w:rsid w:val="00316B94"/>
    <w:rsid w:val="00321BC1"/>
    <w:rsid w:val="00322651"/>
    <w:rsid w:val="00326132"/>
    <w:rsid w:val="00327E6F"/>
    <w:rsid w:val="00334882"/>
    <w:rsid w:val="00337446"/>
    <w:rsid w:val="003375C0"/>
    <w:rsid w:val="003405AC"/>
    <w:rsid w:val="00344D3B"/>
    <w:rsid w:val="003455D7"/>
    <w:rsid w:val="00347520"/>
    <w:rsid w:val="0035048E"/>
    <w:rsid w:val="00350A86"/>
    <w:rsid w:val="00350B10"/>
    <w:rsid w:val="00350C84"/>
    <w:rsid w:val="00350C8B"/>
    <w:rsid w:val="00352D18"/>
    <w:rsid w:val="00353C32"/>
    <w:rsid w:val="00356D1C"/>
    <w:rsid w:val="00360A2F"/>
    <w:rsid w:val="003624F9"/>
    <w:rsid w:val="00363CE6"/>
    <w:rsid w:val="00364F17"/>
    <w:rsid w:val="00366122"/>
    <w:rsid w:val="0037110A"/>
    <w:rsid w:val="00374C4F"/>
    <w:rsid w:val="00374D97"/>
    <w:rsid w:val="0037507E"/>
    <w:rsid w:val="00375502"/>
    <w:rsid w:val="00376AE2"/>
    <w:rsid w:val="00377383"/>
    <w:rsid w:val="0037740E"/>
    <w:rsid w:val="003802C8"/>
    <w:rsid w:val="003827E4"/>
    <w:rsid w:val="00382FC6"/>
    <w:rsid w:val="00387D84"/>
    <w:rsid w:val="003914CD"/>
    <w:rsid w:val="00391811"/>
    <w:rsid w:val="00392D7B"/>
    <w:rsid w:val="003939A1"/>
    <w:rsid w:val="00393A99"/>
    <w:rsid w:val="003947B5"/>
    <w:rsid w:val="003975E5"/>
    <w:rsid w:val="00397965"/>
    <w:rsid w:val="003A624F"/>
    <w:rsid w:val="003A63FA"/>
    <w:rsid w:val="003A704B"/>
    <w:rsid w:val="003B0208"/>
    <w:rsid w:val="003B0B43"/>
    <w:rsid w:val="003B11D8"/>
    <w:rsid w:val="003B3292"/>
    <w:rsid w:val="003B3B4A"/>
    <w:rsid w:val="003B3CEC"/>
    <w:rsid w:val="003B7F87"/>
    <w:rsid w:val="003C08F8"/>
    <w:rsid w:val="003C0CC2"/>
    <w:rsid w:val="003C2A77"/>
    <w:rsid w:val="003C4BDA"/>
    <w:rsid w:val="003C5715"/>
    <w:rsid w:val="003C7C32"/>
    <w:rsid w:val="003D27D6"/>
    <w:rsid w:val="003D2DF9"/>
    <w:rsid w:val="003D5470"/>
    <w:rsid w:val="003D59C9"/>
    <w:rsid w:val="003D6F0E"/>
    <w:rsid w:val="003E2319"/>
    <w:rsid w:val="003E643F"/>
    <w:rsid w:val="003F5069"/>
    <w:rsid w:val="003F593C"/>
    <w:rsid w:val="003F790F"/>
    <w:rsid w:val="00400E96"/>
    <w:rsid w:val="00402329"/>
    <w:rsid w:val="00402CA8"/>
    <w:rsid w:val="004069B7"/>
    <w:rsid w:val="0041011D"/>
    <w:rsid w:val="00412B5F"/>
    <w:rsid w:val="00414D5F"/>
    <w:rsid w:val="004151C8"/>
    <w:rsid w:val="00416135"/>
    <w:rsid w:val="004208D8"/>
    <w:rsid w:val="0042129D"/>
    <w:rsid w:val="00421CC9"/>
    <w:rsid w:val="004235FD"/>
    <w:rsid w:val="004313E5"/>
    <w:rsid w:val="00436710"/>
    <w:rsid w:val="00441221"/>
    <w:rsid w:val="004426A8"/>
    <w:rsid w:val="00446265"/>
    <w:rsid w:val="00446B50"/>
    <w:rsid w:val="00447DE7"/>
    <w:rsid w:val="00452118"/>
    <w:rsid w:val="0045355A"/>
    <w:rsid w:val="00453DCD"/>
    <w:rsid w:val="00455EA1"/>
    <w:rsid w:val="004600CA"/>
    <w:rsid w:val="00462643"/>
    <w:rsid w:val="004660DE"/>
    <w:rsid w:val="004660F2"/>
    <w:rsid w:val="00470226"/>
    <w:rsid w:val="00472852"/>
    <w:rsid w:val="0047407E"/>
    <w:rsid w:val="00475291"/>
    <w:rsid w:val="004769A6"/>
    <w:rsid w:val="00477D01"/>
    <w:rsid w:val="00480204"/>
    <w:rsid w:val="0048106B"/>
    <w:rsid w:val="004813FB"/>
    <w:rsid w:val="004817ED"/>
    <w:rsid w:val="00484A03"/>
    <w:rsid w:val="0049022F"/>
    <w:rsid w:val="00491587"/>
    <w:rsid w:val="0049444E"/>
    <w:rsid w:val="00494D5B"/>
    <w:rsid w:val="00497A77"/>
    <w:rsid w:val="004A0ACA"/>
    <w:rsid w:val="004A2538"/>
    <w:rsid w:val="004A33B2"/>
    <w:rsid w:val="004A35F4"/>
    <w:rsid w:val="004A51BB"/>
    <w:rsid w:val="004A575B"/>
    <w:rsid w:val="004A628C"/>
    <w:rsid w:val="004A7BA6"/>
    <w:rsid w:val="004B0CD1"/>
    <w:rsid w:val="004B109B"/>
    <w:rsid w:val="004B3DC5"/>
    <w:rsid w:val="004B3F18"/>
    <w:rsid w:val="004C0E3A"/>
    <w:rsid w:val="004C2159"/>
    <w:rsid w:val="004C2FE5"/>
    <w:rsid w:val="004C3FCE"/>
    <w:rsid w:val="004C567E"/>
    <w:rsid w:val="004C72C8"/>
    <w:rsid w:val="004D1881"/>
    <w:rsid w:val="004D1D3B"/>
    <w:rsid w:val="004D3FE2"/>
    <w:rsid w:val="004D5E69"/>
    <w:rsid w:val="004E247B"/>
    <w:rsid w:val="004E3392"/>
    <w:rsid w:val="004F011E"/>
    <w:rsid w:val="004F320B"/>
    <w:rsid w:val="004F381B"/>
    <w:rsid w:val="004F4050"/>
    <w:rsid w:val="004F53B0"/>
    <w:rsid w:val="004F563F"/>
    <w:rsid w:val="004F65DF"/>
    <w:rsid w:val="00502071"/>
    <w:rsid w:val="00503724"/>
    <w:rsid w:val="005043C9"/>
    <w:rsid w:val="005048BD"/>
    <w:rsid w:val="0050601C"/>
    <w:rsid w:val="00514BA2"/>
    <w:rsid w:val="00517CFA"/>
    <w:rsid w:val="00530546"/>
    <w:rsid w:val="00531209"/>
    <w:rsid w:val="00533B67"/>
    <w:rsid w:val="00537125"/>
    <w:rsid w:val="00537AE7"/>
    <w:rsid w:val="00537EF0"/>
    <w:rsid w:val="00542638"/>
    <w:rsid w:val="00543FB7"/>
    <w:rsid w:val="00544BB6"/>
    <w:rsid w:val="00544D75"/>
    <w:rsid w:val="005513EC"/>
    <w:rsid w:val="00552320"/>
    <w:rsid w:val="005536F1"/>
    <w:rsid w:val="005545E3"/>
    <w:rsid w:val="00554D2A"/>
    <w:rsid w:val="00556527"/>
    <w:rsid w:val="005625AE"/>
    <w:rsid w:val="00562F64"/>
    <w:rsid w:val="0057218E"/>
    <w:rsid w:val="00574127"/>
    <w:rsid w:val="005744E6"/>
    <w:rsid w:val="005747DF"/>
    <w:rsid w:val="0057599C"/>
    <w:rsid w:val="005841DF"/>
    <w:rsid w:val="00586E40"/>
    <w:rsid w:val="005920DA"/>
    <w:rsid w:val="005A10F7"/>
    <w:rsid w:val="005B044A"/>
    <w:rsid w:val="005B1BCA"/>
    <w:rsid w:val="005B4659"/>
    <w:rsid w:val="005B7138"/>
    <w:rsid w:val="005C304C"/>
    <w:rsid w:val="005C48A1"/>
    <w:rsid w:val="005C5176"/>
    <w:rsid w:val="005C5B07"/>
    <w:rsid w:val="005C63C7"/>
    <w:rsid w:val="005D26CB"/>
    <w:rsid w:val="005D2B58"/>
    <w:rsid w:val="005D6E26"/>
    <w:rsid w:val="005E2C64"/>
    <w:rsid w:val="005E314A"/>
    <w:rsid w:val="005E48E3"/>
    <w:rsid w:val="005E5400"/>
    <w:rsid w:val="005F3D0E"/>
    <w:rsid w:val="005F7839"/>
    <w:rsid w:val="00600B58"/>
    <w:rsid w:val="00602F19"/>
    <w:rsid w:val="00603F72"/>
    <w:rsid w:val="006117A6"/>
    <w:rsid w:val="00611E16"/>
    <w:rsid w:val="00616DE7"/>
    <w:rsid w:val="00622056"/>
    <w:rsid w:val="00624786"/>
    <w:rsid w:val="006326C0"/>
    <w:rsid w:val="00633F00"/>
    <w:rsid w:val="0063510F"/>
    <w:rsid w:val="00642122"/>
    <w:rsid w:val="00643A90"/>
    <w:rsid w:val="00644307"/>
    <w:rsid w:val="006505BC"/>
    <w:rsid w:val="00655903"/>
    <w:rsid w:val="006578FB"/>
    <w:rsid w:val="006616F5"/>
    <w:rsid w:val="00665EE2"/>
    <w:rsid w:val="006707A0"/>
    <w:rsid w:val="0067096A"/>
    <w:rsid w:val="006709FA"/>
    <w:rsid w:val="00671472"/>
    <w:rsid w:val="00673A08"/>
    <w:rsid w:val="0067588F"/>
    <w:rsid w:val="006758E2"/>
    <w:rsid w:val="006808F1"/>
    <w:rsid w:val="00681F6E"/>
    <w:rsid w:val="00683D56"/>
    <w:rsid w:val="006847D7"/>
    <w:rsid w:val="00686D91"/>
    <w:rsid w:val="00690DBD"/>
    <w:rsid w:val="00696784"/>
    <w:rsid w:val="006A002D"/>
    <w:rsid w:val="006A0238"/>
    <w:rsid w:val="006A27FA"/>
    <w:rsid w:val="006A579A"/>
    <w:rsid w:val="006A5DE0"/>
    <w:rsid w:val="006B265A"/>
    <w:rsid w:val="006B26F2"/>
    <w:rsid w:val="006B3699"/>
    <w:rsid w:val="006B3F4C"/>
    <w:rsid w:val="006B3F8F"/>
    <w:rsid w:val="006B56A4"/>
    <w:rsid w:val="006C3FB4"/>
    <w:rsid w:val="006C4A78"/>
    <w:rsid w:val="006C6648"/>
    <w:rsid w:val="006C7612"/>
    <w:rsid w:val="006C7E21"/>
    <w:rsid w:val="006D2A29"/>
    <w:rsid w:val="006D3DED"/>
    <w:rsid w:val="006D51B0"/>
    <w:rsid w:val="006D6D9B"/>
    <w:rsid w:val="006D6F79"/>
    <w:rsid w:val="006E0CD2"/>
    <w:rsid w:val="006E1AC7"/>
    <w:rsid w:val="006E1E73"/>
    <w:rsid w:val="006E2CDB"/>
    <w:rsid w:val="006E485C"/>
    <w:rsid w:val="006E6D2A"/>
    <w:rsid w:val="006E6F06"/>
    <w:rsid w:val="006E790C"/>
    <w:rsid w:val="006E7F37"/>
    <w:rsid w:val="006F6894"/>
    <w:rsid w:val="006F7CD7"/>
    <w:rsid w:val="0070039B"/>
    <w:rsid w:val="00700E9D"/>
    <w:rsid w:val="00700F3F"/>
    <w:rsid w:val="00703CF4"/>
    <w:rsid w:val="007052E4"/>
    <w:rsid w:val="007071FC"/>
    <w:rsid w:val="007109BA"/>
    <w:rsid w:val="00710E76"/>
    <w:rsid w:val="00723465"/>
    <w:rsid w:val="007264E8"/>
    <w:rsid w:val="00730107"/>
    <w:rsid w:val="007301FE"/>
    <w:rsid w:val="007501EF"/>
    <w:rsid w:val="00751E0C"/>
    <w:rsid w:val="00755196"/>
    <w:rsid w:val="00755E6D"/>
    <w:rsid w:val="00757A6D"/>
    <w:rsid w:val="00757EF1"/>
    <w:rsid w:val="0076090F"/>
    <w:rsid w:val="00760EC4"/>
    <w:rsid w:val="00762133"/>
    <w:rsid w:val="0076493A"/>
    <w:rsid w:val="007650C0"/>
    <w:rsid w:val="007654D3"/>
    <w:rsid w:val="007709A2"/>
    <w:rsid w:val="00774FEB"/>
    <w:rsid w:val="00776FB3"/>
    <w:rsid w:val="00780DE5"/>
    <w:rsid w:val="007817C8"/>
    <w:rsid w:val="00782FE7"/>
    <w:rsid w:val="00786415"/>
    <w:rsid w:val="00792981"/>
    <w:rsid w:val="007944F8"/>
    <w:rsid w:val="00797DC9"/>
    <w:rsid w:val="007A236D"/>
    <w:rsid w:val="007A34FE"/>
    <w:rsid w:val="007A3713"/>
    <w:rsid w:val="007A5032"/>
    <w:rsid w:val="007A57C5"/>
    <w:rsid w:val="007A58E5"/>
    <w:rsid w:val="007B3939"/>
    <w:rsid w:val="007B7E56"/>
    <w:rsid w:val="007C01BD"/>
    <w:rsid w:val="007C2DE5"/>
    <w:rsid w:val="007C3057"/>
    <w:rsid w:val="007C68D6"/>
    <w:rsid w:val="007D1AB8"/>
    <w:rsid w:val="007D2361"/>
    <w:rsid w:val="007D2B3F"/>
    <w:rsid w:val="007D5582"/>
    <w:rsid w:val="007D5F24"/>
    <w:rsid w:val="007D7038"/>
    <w:rsid w:val="007E0E29"/>
    <w:rsid w:val="007E181B"/>
    <w:rsid w:val="007E297A"/>
    <w:rsid w:val="007E4B2C"/>
    <w:rsid w:val="007E61CC"/>
    <w:rsid w:val="007F209A"/>
    <w:rsid w:val="007F2B8A"/>
    <w:rsid w:val="007F46DA"/>
    <w:rsid w:val="007F7F48"/>
    <w:rsid w:val="00801F36"/>
    <w:rsid w:val="008026B9"/>
    <w:rsid w:val="00807CAF"/>
    <w:rsid w:val="00810DEE"/>
    <w:rsid w:val="00812015"/>
    <w:rsid w:val="00815786"/>
    <w:rsid w:val="0082308B"/>
    <w:rsid w:val="0082449A"/>
    <w:rsid w:val="00824D7D"/>
    <w:rsid w:val="0082788C"/>
    <w:rsid w:val="008308F4"/>
    <w:rsid w:val="0083407E"/>
    <w:rsid w:val="00835312"/>
    <w:rsid w:val="00835F51"/>
    <w:rsid w:val="008371EB"/>
    <w:rsid w:val="00841356"/>
    <w:rsid w:val="00841530"/>
    <w:rsid w:val="00843295"/>
    <w:rsid w:val="0084528B"/>
    <w:rsid w:val="00845ED1"/>
    <w:rsid w:val="008468F4"/>
    <w:rsid w:val="0085049A"/>
    <w:rsid w:val="008542F0"/>
    <w:rsid w:val="00854C25"/>
    <w:rsid w:val="008550DB"/>
    <w:rsid w:val="00855776"/>
    <w:rsid w:val="00856AA4"/>
    <w:rsid w:val="008626DA"/>
    <w:rsid w:val="00862CCC"/>
    <w:rsid w:val="0086515B"/>
    <w:rsid w:val="00867E86"/>
    <w:rsid w:val="008717A7"/>
    <w:rsid w:val="00872838"/>
    <w:rsid w:val="008748BA"/>
    <w:rsid w:val="00876230"/>
    <w:rsid w:val="00890244"/>
    <w:rsid w:val="008922AF"/>
    <w:rsid w:val="00893F5C"/>
    <w:rsid w:val="00896C37"/>
    <w:rsid w:val="00896E07"/>
    <w:rsid w:val="00896FB4"/>
    <w:rsid w:val="00897FB7"/>
    <w:rsid w:val="008A71BA"/>
    <w:rsid w:val="008B01F2"/>
    <w:rsid w:val="008B4901"/>
    <w:rsid w:val="008C18A4"/>
    <w:rsid w:val="008C3B98"/>
    <w:rsid w:val="008C3FBC"/>
    <w:rsid w:val="008D0A8E"/>
    <w:rsid w:val="008D42D3"/>
    <w:rsid w:val="008D482E"/>
    <w:rsid w:val="008D5983"/>
    <w:rsid w:val="008D6FEC"/>
    <w:rsid w:val="008E09E0"/>
    <w:rsid w:val="008E3173"/>
    <w:rsid w:val="008F012E"/>
    <w:rsid w:val="008F4E18"/>
    <w:rsid w:val="008F7637"/>
    <w:rsid w:val="00903706"/>
    <w:rsid w:val="00904A6F"/>
    <w:rsid w:val="00917A17"/>
    <w:rsid w:val="0092246D"/>
    <w:rsid w:val="00924659"/>
    <w:rsid w:val="00926B53"/>
    <w:rsid w:val="00927A0E"/>
    <w:rsid w:val="009308FB"/>
    <w:rsid w:val="00932E5D"/>
    <w:rsid w:val="009331EC"/>
    <w:rsid w:val="009365A7"/>
    <w:rsid w:val="00936EBB"/>
    <w:rsid w:val="00940707"/>
    <w:rsid w:val="00940C23"/>
    <w:rsid w:val="00946617"/>
    <w:rsid w:val="00947503"/>
    <w:rsid w:val="009521A0"/>
    <w:rsid w:val="00953F2F"/>
    <w:rsid w:val="00954264"/>
    <w:rsid w:val="00955718"/>
    <w:rsid w:val="00960E2E"/>
    <w:rsid w:val="00962291"/>
    <w:rsid w:val="009701F4"/>
    <w:rsid w:val="00970968"/>
    <w:rsid w:val="009723D3"/>
    <w:rsid w:val="00972C06"/>
    <w:rsid w:val="0097339D"/>
    <w:rsid w:val="00973771"/>
    <w:rsid w:val="00974025"/>
    <w:rsid w:val="00976127"/>
    <w:rsid w:val="009773B7"/>
    <w:rsid w:val="00981664"/>
    <w:rsid w:val="00983E63"/>
    <w:rsid w:val="00991530"/>
    <w:rsid w:val="00991EA9"/>
    <w:rsid w:val="009A08D9"/>
    <w:rsid w:val="009A0FBE"/>
    <w:rsid w:val="009A222C"/>
    <w:rsid w:val="009A63EF"/>
    <w:rsid w:val="009A71AD"/>
    <w:rsid w:val="009B1A08"/>
    <w:rsid w:val="009B1CA0"/>
    <w:rsid w:val="009B360D"/>
    <w:rsid w:val="009B4BF6"/>
    <w:rsid w:val="009B67A4"/>
    <w:rsid w:val="009B6E25"/>
    <w:rsid w:val="009C3D5B"/>
    <w:rsid w:val="009C3DCD"/>
    <w:rsid w:val="009C517E"/>
    <w:rsid w:val="009D3E86"/>
    <w:rsid w:val="009E1082"/>
    <w:rsid w:val="009E55FC"/>
    <w:rsid w:val="009F1ECC"/>
    <w:rsid w:val="009F323C"/>
    <w:rsid w:val="009F4383"/>
    <w:rsid w:val="00A00EFF"/>
    <w:rsid w:val="00A0180E"/>
    <w:rsid w:val="00A01E47"/>
    <w:rsid w:val="00A0376C"/>
    <w:rsid w:val="00A13D66"/>
    <w:rsid w:val="00A13E5C"/>
    <w:rsid w:val="00A14FA0"/>
    <w:rsid w:val="00A15F05"/>
    <w:rsid w:val="00A160EF"/>
    <w:rsid w:val="00A20EDD"/>
    <w:rsid w:val="00A22EE7"/>
    <w:rsid w:val="00A262B5"/>
    <w:rsid w:val="00A26922"/>
    <w:rsid w:val="00A271E1"/>
    <w:rsid w:val="00A342BD"/>
    <w:rsid w:val="00A3608A"/>
    <w:rsid w:val="00A36946"/>
    <w:rsid w:val="00A37E39"/>
    <w:rsid w:val="00A43858"/>
    <w:rsid w:val="00A43DB7"/>
    <w:rsid w:val="00A45489"/>
    <w:rsid w:val="00A46114"/>
    <w:rsid w:val="00A4757A"/>
    <w:rsid w:val="00A515BA"/>
    <w:rsid w:val="00A55556"/>
    <w:rsid w:val="00A56995"/>
    <w:rsid w:val="00A610E0"/>
    <w:rsid w:val="00A63DA4"/>
    <w:rsid w:val="00A64F0C"/>
    <w:rsid w:val="00A66477"/>
    <w:rsid w:val="00A67627"/>
    <w:rsid w:val="00A716CA"/>
    <w:rsid w:val="00A728BB"/>
    <w:rsid w:val="00A736C9"/>
    <w:rsid w:val="00A73F36"/>
    <w:rsid w:val="00A74631"/>
    <w:rsid w:val="00A754D2"/>
    <w:rsid w:val="00A774B9"/>
    <w:rsid w:val="00A808ED"/>
    <w:rsid w:val="00A811E9"/>
    <w:rsid w:val="00A82126"/>
    <w:rsid w:val="00A865E3"/>
    <w:rsid w:val="00A90CDA"/>
    <w:rsid w:val="00A91BEE"/>
    <w:rsid w:val="00A929EA"/>
    <w:rsid w:val="00A95935"/>
    <w:rsid w:val="00AA5F64"/>
    <w:rsid w:val="00AB0540"/>
    <w:rsid w:val="00AB115E"/>
    <w:rsid w:val="00AB4B9B"/>
    <w:rsid w:val="00AB4D9D"/>
    <w:rsid w:val="00AB7DE4"/>
    <w:rsid w:val="00AC1BFB"/>
    <w:rsid w:val="00AC4E25"/>
    <w:rsid w:val="00AC79F6"/>
    <w:rsid w:val="00AD10D2"/>
    <w:rsid w:val="00AD420D"/>
    <w:rsid w:val="00AD4BB9"/>
    <w:rsid w:val="00AD71C2"/>
    <w:rsid w:val="00AE075A"/>
    <w:rsid w:val="00AE22EA"/>
    <w:rsid w:val="00AF0DB9"/>
    <w:rsid w:val="00AF5766"/>
    <w:rsid w:val="00AF5A86"/>
    <w:rsid w:val="00AF6BD1"/>
    <w:rsid w:val="00B00047"/>
    <w:rsid w:val="00B0345D"/>
    <w:rsid w:val="00B05F69"/>
    <w:rsid w:val="00B10147"/>
    <w:rsid w:val="00B123DD"/>
    <w:rsid w:val="00B156D6"/>
    <w:rsid w:val="00B16758"/>
    <w:rsid w:val="00B216F3"/>
    <w:rsid w:val="00B218C8"/>
    <w:rsid w:val="00B21FC0"/>
    <w:rsid w:val="00B23A03"/>
    <w:rsid w:val="00B24DC2"/>
    <w:rsid w:val="00B30638"/>
    <w:rsid w:val="00B35BEA"/>
    <w:rsid w:val="00B54D23"/>
    <w:rsid w:val="00B57B46"/>
    <w:rsid w:val="00B57BCD"/>
    <w:rsid w:val="00B62091"/>
    <w:rsid w:val="00B65E4F"/>
    <w:rsid w:val="00B7066A"/>
    <w:rsid w:val="00B72B1C"/>
    <w:rsid w:val="00B73BDD"/>
    <w:rsid w:val="00B760CD"/>
    <w:rsid w:val="00B76DEC"/>
    <w:rsid w:val="00B77311"/>
    <w:rsid w:val="00B77B97"/>
    <w:rsid w:val="00B80B51"/>
    <w:rsid w:val="00B818DF"/>
    <w:rsid w:val="00B826A3"/>
    <w:rsid w:val="00B90567"/>
    <w:rsid w:val="00B91AAD"/>
    <w:rsid w:val="00B92F83"/>
    <w:rsid w:val="00B93AC3"/>
    <w:rsid w:val="00B95BB4"/>
    <w:rsid w:val="00B96B2E"/>
    <w:rsid w:val="00B97D30"/>
    <w:rsid w:val="00BA3F1E"/>
    <w:rsid w:val="00BA59A2"/>
    <w:rsid w:val="00BA6517"/>
    <w:rsid w:val="00BB48F8"/>
    <w:rsid w:val="00BB73FF"/>
    <w:rsid w:val="00BB74F5"/>
    <w:rsid w:val="00BD1907"/>
    <w:rsid w:val="00BD1EFD"/>
    <w:rsid w:val="00BD3E73"/>
    <w:rsid w:val="00BD7C5B"/>
    <w:rsid w:val="00BE060E"/>
    <w:rsid w:val="00BE0992"/>
    <w:rsid w:val="00BE5099"/>
    <w:rsid w:val="00BE6061"/>
    <w:rsid w:val="00BE66DD"/>
    <w:rsid w:val="00BF3026"/>
    <w:rsid w:val="00BF4D8D"/>
    <w:rsid w:val="00BF5AFB"/>
    <w:rsid w:val="00BF60E1"/>
    <w:rsid w:val="00C007AF"/>
    <w:rsid w:val="00C03BEC"/>
    <w:rsid w:val="00C05958"/>
    <w:rsid w:val="00C060E7"/>
    <w:rsid w:val="00C06FE2"/>
    <w:rsid w:val="00C07073"/>
    <w:rsid w:val="00C07744"/>
    <w:rsid w:val="00C12A17"/>
    <w:rsid w:val="00C15B58"/>
    <w:rsid w:val="00C16F02"/>
    <w:rsid w:val="00C17162"/>
    <w:rsid w:val="00C2086B"/>
    <w:rsid w:val="00C22EA9"/>
    <w:rsid w:val="00C24B45"/>
    <w:rsid w:val="00C25A72"/>
    <w:rsid w:val="00C301A1"/>
    <w:rsid w:val="00C30A80"/>
    <w:rsid w:val="00C32B1B"/>
    <w:rsid w:val="00C33C87"/>
    <w:rsid w:val="00C36CE1"/>
    <w:rsid w:val="00C409D3"/>
    <w:rsid w:val="00C42A2C"/>
    <w:rsid w:val="00C45C5B"/>
    <w:rsid w:val="00C4732E"/>
    <w:rsid w:val="00C50378"/>
    <w:rsid w:val="00C50EB4"/>
    <w:rsid w:val="00C51206"/>
    <w:rsid w:val="00C519B2"/>
    <w:rsid w:val="00C52415"/>
    <w:rsid w:val="00C54CF8"/>
    <w:rsid w:val="00C623F2"/>
    <w:rsid w:val="00C636FB"/>
    <w:rsid w:val="00C66C4C"/>
    <w:rsid w:val="00C70D8F"/>
    <w:rsid w:val="00C71101"/>
    <w:rsid w:val="00C71417"/>
    <w:rsid w:val="00C71887"/>
    <w:rsid w:val="00C726BB"/>
    <w:rsid w:val="00C76D31"/>
    <w:rsid w:val="00C852AA"/>
    <w:rsid w:val="00C9000E"/>
    <w:rsid w:val="00C9416B"/>
    <w:rsid w:val="00C97154"/>
    <w:rsid w:val="00CA2FFC"/>
    <w:rsid w:val="00CA3A34"/>
    <w:rsid w:val="00CA51F0"/>
    <w:rsid w:val="00CA59D7"/>
    <w:rsid w:val="00CA65BB"/>
    <w:rsid w:val="00CA6E63"/>
    <w:rsid w:val="00CA7B44"/>
    <w:rsid w:val="00CB277A"/>
    <w:rsid w:val="00CB6A87"/>
    <w:rsid w:val="00CB6C18"/>
    <w:rsid w:val="00CB6F5B"/>
    <w:rsid w:val="00CC00C2"/>
    <w:rsid w:val="00CC287F"/>
    <w:rsid w:val="00CC6B85"/>
    <w:rsid w:val="00CD2737"/>
    <w:rsid w:val="00CD3B86"/>
    <w:rsid w:val="00CD67F9"/>
    <w:rsid w:val="00CD6A5A"/>
    <w:rsid w:val="00CF4051"/>
    <w:rsid w:val="00CF6B93"/>
    <w:rsid w:val="00CF7639"/>
    <w:rsid w:val="00D01155"/>
    <w:rsid w:val="00D01679"/>
    <w:rsid w:val="00D0272A"/>
    <w:rsid w:val="00D117AA"/>
    <w:rsid w:val="00D129E5"/>
    <w:rsid w:val="00D14A15"/>
    <w:rsid w:val="00D1608C"/>
    <w:rsid w:val="00D174FC"/>
    <w:rsid w:val="00D24FE4"/>
    <w:rsid w:val="00D27006"/>
    <w:rsid w:val="00D27F13"/>
    <w:rsid w:val="00D32A05"/>
    <w:rsid w:val="00D33CD6"/>
    <w:rsid w:val="00D37BB1"/>
    <w:rsid w:val="00D404F4"/>
    <w:rsid w:val="00D40F7F"/>
    <w:rsid w:val="00D42223"/>
    <w:rsid w:val="00D4229A"/>
    <w:rsid w:val="00D42CDC"/>
    <w:rsid w:val="00D4760C"/>
    <w:rsid w:val="00D508B4"/>
    <w:rsid w:val="00D52728"/>
    <w:rsid w:val="00D5387C"/>
    <w:rsid w:val="00D53EAF"/>
    <w:rsid w:val="00D61766"/>
    <w:rsid w:val="00D626D4"/>
    <w:rsid w:val="00D646CB"/>
    <w:rsid w:val="00D705D9"/>
    <w:rsid w:val="00D71171"/>
    <w:rsid w:val="00D71A3A"/>
    <w:rsid w:val="00D71DDB"/>
    <w:rsid w:val="00D747D4"/>
    <w:rsid w:val="00D827B6"/>
    <w:rsid w:val="00D862AC"/>
    <w:rsid w:val="00D954B0"/>
    <w:rsid w:val="00D975F4"/>
    <w:rsid w:val="00DA2BB4"/>
    <w:rsid w:val="00DA5E49"/>
    <w:rsid w:val="00DA651D"/>
    <w:rsid w:val="00DB23DB"/>
    <w:rsid w:val="00DB4A97"/>
    <w:rsid w:val="00DB606B"/>
    <w:rsid w:val="00DB70A0"/>
    <w:rsid w:val="00DD0BF0"/>
    <w:rsid w:val="00DD17D1"/>
    <w:rsid w:val="00DD1908"/>
    <w:rsid w:val="00DD5DF2"/>
    <w:rsid w:val="00DD64D2"/>
    <w:rsid w:val="00DD6DCF"/>
    <w:rsid w:val="00DE1731"/>
    <w:rsid w:val="00DE4181"/>
    <w:rsid w:val="00DE4531"/>
    <w:rsid w:val="00DE4CBC"/>
    <w:rsid w:val="00DE6BBA"/>
    <w:rsid w:val="00DF2A90"/>
    <w:rsid w:val="00DF2B78"/>
    <w:rsid w:val="00DF3636"/>
    <w:rsid w:val="00DF54CE"/>
    <w:rsid w:val="00DF5912"/>
    <w:rsid w:val="00E03990"/>
    <w:rsid w:val="00E04B36"/>
    <w:rsid w:val="00E105C1"/>
    <w:rsid w:val="00E10611"/>
    <w:rsid w:val="00E108E5"/>
    <w:rsid w:val="00E1361D"/>
    <w:rsid w:val="00E136BA"/>
    <w:rsid w:val="00E212DA"/>
    <w:rsid w:val="00E247F0"/>
    <w:rsid w:val="00E2626F"/>
    <w:rsid w:val="00E26480"/>
    <w:rsid w:val="00E317D1"/>
    <w:rsid w:val="00E32EDF"/>
    <w:rsid w:val="00E341F6"/>
    <w:rsid w:val="00E3716B"/>
    <w:rsid w:val="00E4203A"/>
    <w:rsid w:val="00E42DE8"/>
    <w:rsid w:val="00E44500"/>
    <w:rsid w:val="00E45C53"/>
    <w:rsid w:val="00E52032"/>
    <w:rsid w:val="00E5279E"/>
    <w:rsid w:val="00E565A0"/>
    <w:rsid w:val="00E57ADA"/>
    <w:rsid w:val="00E62BF8"/>
    <w:rsid w:val="00E63CE8"/>
    <w:rsid w:val="00E63F67"/>
    <w:rsid w:val="00E66118"/>
    <w:rsid w:val="00E666AA"/>
    <w:rsid w:val="00E671EA"/>
    <w:rsid w:val="00E70A88"/>
    <w:rsid w:val="00E74ECB"/>
    <w:rsid w:val="00E752D8"/>
    <w:rsid w:val="00E80985"/>
    <w:rsid w:val="00E813A3"/>
    <w:rsid w:val="00E83B4E"/>
    <w:rsid w:val="00E84C7F"/>
    <w:rsid w:val="00E86D02"/>
    <w:rsid w:val="00E87376"/>
    <w:rsid w:val="00E87B42"/>
    <w:rsid w:val="00E93BBE"/>
    <w:rsid w:val="00E947A8"/>
    <w:rsid w:val="00E95B2A"/>
    <w:rsid w:val="00EA0B92"/>
    <w:rsid w:val="00EA21F5"/>
    <w:rsid w:val="00EA6F9A"/>
    <w:rsid w:val="00EB0A89"/>
    <w:rsid w:val="00EB1F55"/>
    <w:rsid w:val="00EB5F64"/>
    <w:rsid w:val="00EB6D6A"/>
    <w:rsid w:val="00EC0F22"/>
    <w:rsid w:val="00EC4B79"/>
    <w:rsid w:val="00EC73C1"/>
    <w:rsid w:val="00ED0D9C"/>
    <w:rsid w:val="00ED1F54"/>
    <w:rsid w:val="00ED4AD2"/>
    <w:rsid w:val="00ED5024"/>
    <w:rsid w:val="00ED64BC"/>
    <w:rsid w:val="00ED7159"/>
    <w:rsid w:val="00ED7F4C"/>
    <w:rsid w:val="00EE0C87"/>
    <w:rsid w:val="00EE15B8"/>
    <w:rsid w:val="00EE2326"/>
    <w:rsid w:val="00EF37D5"/>
    <w:rsid w:val="00EF66E5"/>
    <w:rsid w:val="00EF6BF7"/>
    <w:rsid w:val="00EF7329"/>
    <w:rsid w:val="00F00246"/>
    <w:rsid w:val="00F0260B"/>
    <w:rsid w:val="00F11165"/>
    <w:rsid w:val="00F1379F"/>
    <w:rsid w:val="00F16C27"/>
    <w:rsid w:val="00F20BC3"/>
    <w:rsid w:val="00F2184B"/>
    <w:rsid w:val="00F219E3"/>
    <w:rsid w:val="00F2251C"/>
    <w:rsid w:val="00F22AB8"/>
    <w:rsid w:val="00F23430"/>
    <w:rsid w:val="00F23B17"/>
    <w:rsid w:val="00F24CF6"/>
    <w:rsid w:val="00F25EB3"/>
    <w:rsid w:val="00F332CF"/>
    <w:rsid w:val="00F352A5"/>
    <w:rsid w:val="00F359B3"/>
    <w:rsid w:val="00F41568"/>
    <w:rsid w:val="00F415E7"/>
    <w:rsid w:val="00F430E9"/>
    <w:rsid w:val="00F43B7B"/>
    <w:rsid w:val="00F4526D"/>
    <w:rsid w:val="00F471CE"/>
    <w:rsid w:val="00F50503"/>
    <w:rsid w:val="00F51D8E"/>
    <w:rsid w:val="00F53C65"/>
    <w:rsid w:val="00F54636"/>
    <w:rsid w:val="00F56BB1"/>
    <w:rsid w:val="00F624D4"/>
    <w:rsid w:val="00F636CF"/>
    <w:rsid w:val="00F6755C"/>
    <w:rsid w:val="00F721BE"/>
    <w:rsid w:val="00F75907"/>
    <w:rsid w:val="00F75F80"/>
    <w:rsid w:val="00F76544"/>
    <w:rsid w:val="00F817AE"/>
    <w:rsid w:val="00F84948"/>
    <w:rsid w:val="00F87CF6"/>
    <w:rsid w:val="00F90BC9"/>
    <w:rsid w:val="00F9104F"/>
    <w:rsid w:val="00F9256A"/>
    <w:rsid w:val="00F94347"/>
    <w:rsid w:val="00FA5E3C"/>
    <w:rsid w:val="00FA688A"/>
    <w:rsid w:val="00FA711E"/>
    <w:rsid w:val="00FB04CD"/>
    <w:rsid w:val="00FB0798"/>
    <w:rsid w:val="00FB5159"/>
    <w:rsid w:val="00FB5EAF"/>
    <w:rsid w:val="00FB60EA"/>
    <w:rsid w:val="00FC0AE7"/>
    <w:rsid w:val="00FC1204"/>
    <w:rsid w:val="00FC4A50"/>
    <w:rsid w:val="00FC74C1"/>
    <w:rsid w:val="00FC7748"/>
    <w:rsid w:val="00FD1EF3"/>
    <w:rsid w:val="00FD35CE"/>
    <w:rsid w:val="00FD4A5D"/>
    <w:rsid w:val="00FD525F"/>
    <w:rsid w:val="00FD55D4"/>
    <w:rsid w:val="00FD76BD"/>
    <w:rsid w:val="00FD7D38"/>
    <w:rsid w:val="00FE1BA2"/>
    <w:rsid w:val="00FE2D36"/>
    <w:rsid w:val="00FE4AD2"/>
    <w:rsid w:val="00FE789D"/>
    <w:rsid w:val="00FF1472"/>
    <w:rsid w:val="00FF14F0"/>
    <w:rsid w:val="00FF17C8"/>
    <w:rsid w:val="00FF4E52"/>
    <w:rsid w:val="00FF6838"/>
    <w:rsid w:val="00FF7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0EFDE98"/>
  <w15:chartTrackingRefBased/>
  <w15:docId w15:val="{5FD398DF-1F68-4184-AFED-A5BB718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2AB8"/>
    <w:rPr>
      <w:rFonts w:ascii="Arial" w:hAnsi="Arial"/>
      <w:sz w:val="24"/>
      <w:szCs w:val="24"/>
    </w:rPr>
  </w:style>
  <w:style w:type="paragraph" w:styleId="Nadpis1">
    <w:name w:val="heading 1"/>
    <w:basedOn w:val="Normln"/>
    <w:next w:val="Normln"/>
    <w:qFormat/>
    <w:rsid w:val="00F22AB8"/>
    <w:pPr>
      <w:widowControl w:val="0"/>
      <w:spacing w:before="240" w:after="60"/>
      <w:outlineLvl w:val="0"/>
    </w:pPr>
    <w:rPr>
      <w:rFonts w:cs="Arial"/>
      <w:bCs/>
      <w:kern w:val="32"/>
      <w:szCs w:val="32"/>
    </w:rPr>
  </w:style>
  <w:style w:type="paragraph" w:styleId="Nadpis2">
    <w:name w:val="heading 2"/>
    <w:basedOn w:val="Normln"/>
    <w:next w:val="Normln"/>
    <w:qFormat/>
    <w:rsid w:val="00F22AB8"/>
    <w:pPr>
      <w:keepNext/>
      <w:spacing w:before="240" w:after="60"/>
      <w:outlineLvl w:val="1"/>
    </w:pPr>
    <w:rPr>
      <w:rFonts w:cs="Arial"/>
      <w:bCs/>
      <w:iCs/>
      <w:szCs w:val="28"/>
    </w:rPr>
  </w:style>
  <w:style w:type="paragraph" w:styleId="Nadpis3">
    <w:name w:val="heading 3"/>
    <w:basedOn w:val="Normln"/>
    <w:next w:val="Normln"/>
    <w:qFormat/>
    <w:rsid w:val="00F22AB8"/>
    <w:pPr>
      <w:keepNext/>
      <w:spacing w:before="240" w:after="60"/>
      <w:outlineLvl w:val="2"/>
    </w:pPr>
    <w:rPr>
      <w:rFonts w:cs="Arial"/>
      <w:bCs/>
      <w:szCs w:val="26"/>
    </w:rPr>
  </w:style>
  <w:style w:type="paragraph" w:styleId="Nadpis4">
    <w:name w:val="heading 4"/>
    <w:basedOn w:val="Normln"/>
    <w:next w:val="Normln"/>
    <w:qFormat/>
    <w:rsid w:val="00F22AB8"/>
    <w:pPr>
      <w:keepNext/>
      <w:spacing w:before="240" w:after="60"/>
      <w:outlineLvl w:val="3"/>
    </w:pPr>
    <w:rPr>
      <w:bCs/>
      <w:szCs w:val="28"/>
    </w:rPr>
  </w:style>
  <w:style w:type="paragraph" w:styleId="Nadpis5">
    <w:name w:val="heading 5"/>
    <w:basedOn w:val="Normln"/>
    <w:next w:val="Normln"/>
    <w:qFormat/>
    <w:rsid w:val="00F22AB8"/>
    <w:pPr>
      <w:spacing w:before="240" w:after="60"/>
      <w:outlineLvl w:val="4"/>
    </w:pPr>
    <w:rPr>
      <w:bCs/>
      <w:iCs/>
      <w:szCs w:val="26"/>
    </w:rPr>
  </w:style>
  <w:style w:type="paragraph" w:styleId="Nadpis6">
    <w:name w:val="heading 6"/>
    <w:basedOn w:val="Normln"/>
    <w:next w:val="Normln"/>
    <w:qFormat/>
    <w:rsid w:val="00F22AB8"/>
    <w:pPr>
      <w:spacing w:before="240" w:after="60"/>
      <w:outlineLvl w:val="5"/>
    </w:pPr>
    <w:rPr>
      <w:bCs/>
      <w:szCs w:val="22"/>
    </w:rPr>
  </w:style>
  <w:style w:type="paragraph" w:styleId="Nadpis7">
    <w:name w:val="heading 7"/>
    <w:basedOn w:val="Normln"/>
    <w:next w:val="Normln"/>
    <w:qFormat/>
    <w:rsid w:val="00F22AB8"/>
    <w:pPr>
      <w:spacing w:before="240" w:after="60"/>
      <w:outlineLvl w:val="6"/>
    </w:pPr>
  </w:style>
  <w:style w:type="paragraph" w:styleId="Nadpis8">
    <w:name w:val="heading 8"/>
    <w:basedOn w:val="Normln"/>
    <w:next w:val="Normln"/>
    <w:qFormat/>
    <w:rsid w:val="00F22AB8"/>
    <w:pPr>
      <w:spacing w:before="240" w:after="60"/>
      <w:outlineLvl w:val="7"/>
    </w:pPr>
    <w:rPr>
      <w:iCs/>
    </w:rPr>
  </w:style>
  <w:style w:type="paragraph" w:styleId="Nadpis9">
    <w:name w:val="heading 9"/>
    <w:basedOn w:val="Normln"/>
    <w:next w:val="Normln"/>
    <w:qFormat/>
    <w:rsid w:val="00F22AB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22AB8"/>
    <w:rPr>
      <w:b/>
      <w:sz w:val="20"/>
    </w:rPr>
  </w:style>
  <w:style w:type="paragraph" w:customStyle="1" w:styleId="Text">
    <w:name w:val="Text"/>
    <w:rsid w:val="00F22AB8"/>
    <w:pPr>
      <w:widowControl w:val="0"/>
      <w:jc w:val="both"/>
    </w:pPr>
    <w:rPr>
      <w:rFonts w:ascii="Arial" w:hAnsi="Arial"/>
      <w:sz w:val="24"/>
    </w:rPr>
  </w:style>
  <w:style w:type="paragraph" w:customStyle="1" w:styleId="Hlavikakrajskad1">
    <w:name w:val="Hlavička krajský úřad1"/>
    <w:basedOn w:val="Text"/>
    <w:rsid w:val="00F22AB8"/>
    <w:rPr>
      <w:b/>
      <w:sz w:val="20"/>
    </w:rPr>
  </w:style>
  <w:style w:type="paragraph" w:customStyle="1" w:styleId="Hlavikakrajskad2">
    <w:name w:val="Hlavička krajský úřad2"/>
    <w:basedOn w:val="Text"/>
    <w:rsid w:val="00F22AB8"/>
    <w:rPr>
      <w:b/>
      <w:sz w:val="18"/>
    </w:rPr>
  </w:style>
  <w:style w:type="paragraph" w:customStyle="1" w:styleId="Hlavikaodbor">
    <w:name w:val="Hlavička odbor"/>
    <w:basedOn w:val="Text"/>
    <w:rsid w:val="00F22AB8"/>
    <w:rPr>
      <w:b/>
      <w:sz w:val="18"/>
    </w:rPr>
  </w:style>
  <w:style w:type="paragraph" w:customStyle="1" w:styleId="Hlavikaoddlen">
    <w:name w:val="Hlavička oddělení"/>
    <w:basedOn w:val="Text"/>
    <w:rsid w:val="00F22AB8"/>
    <w:rPr>
      <w:b/>
      <w:sz w:val="18"/>
    </w:rPr>
  </w:style>
  <w:style w:type="paragraph" w:customStyle="1" w:styleId="Hlavikajmno2">
    <w:name w:val="Hlavička jméno2"/>
    <w:basedOn w:val="Text"/>
    <w:rsid w:val="00F22AB8"/>
    <w:rPr>
      <w:b/>
      <w:sz w:val="18"/>
    </w:rPr>
  </w:style>
  <w:style w:type="paragraph" w:customStyle="1" w:styleId="Hlavikafunkce2">
    <w:name w:val="Hlavička funkce2"/>
    <w:basedOn w:val="Text"/>
    <w:rsid w:val="00F22AB8"/>
    <w:rPr>
      <w:b/>
      <w:sz w:val="18"/>
    </w:rPr>
  </w:style>
  <w:style w:type="paragraph" w:customStyle="1" w:styleId="Psmeno1odsazen1text">
    <w:name w:val="Písmeno1 odsazený1 text"/>
    <w:basedOn w:val="Text"/>
    <w:rsid w:val="00F22AB8"/>
    <w:pPr>
      <w:numPr>
        <w:numId w:val="6"/>
      </w:numPr>
      <w:spacing w:after="120"/>
    </w:pPr>
  </w:style>
  <w:style w:type="paragraph" w:customStyle="1" w:styleId="Dopisosloven">
    <w:name w:val="Dopis oslovení"/>
    <w:basedOn w:val="Text"/>
    <w:rsid w:val="00F22AB8"/>
    <w:pPr>
      <w:spacing w:before="360" w:after="240"/>
    </w:pPr>
  </w:style>
  <w:style w:type="paragraph" w:customStyle="1" w:styleId="Zkladntextodsazendek">
    <w:name w:val="Základní text odsazený řádek"/>
    <w:basedOn w:val="Text"/>
    <w:rsid w:val="00F22AB8"/>
    <w:pPr>
      <w:spacing w:after="120"/>
      <w:ind w:firstLine="567"/>
    </w:pPr>
  </w:style>
  <w:style w:type="paragraph" w:customStyle="1" w:styleId="Mstoadatumvlevo">
    <w:name w:val="Místo a datum vlevo"/>
    <w:basedOn w:val="Text"/>
    <w:rsid w:val="00F22AB8"/>
    <w:pPr>
      <w:spacing w:before="600" w:after="600"/>
    </w:pPr>
  </w:style>
  <w:style w:type="paragraph" w:styleId="Podpis">
    <w:name w:val="Signature"/>
    <w:basedOn w:val="Text"/>
    <w:rsid w:val="00F22AB8"/>
    <w:pPr>
      <w:ind w:left="4253"/>
      <w:jc w:val="center"/>
    </w:pPr>
  </w:style>
  <w:style w:type="paragraph" w:customStyle="1" w:styleId="Podpisy">
    <w:name w:val="Podpisy"/>
    <w:basedOn w:val="Text"/>
    <w:rsid w:val="00F22AB8"/>
    <w:pPr>
      <w:tabs>
        <w:tab w:val="center" w:pos="1985"/>
        <w:tab w:val="center" w:pos="7655"/>
      </w:tabs>
    </w:pPr>
  </w:style>
  <w:style w:type="paragraph" w:styleId="Zkladntext">
    <w:name w:val="Body Text"/>
    <w:basedOn w:val="Text"/>
    <w:rsid w:val="00F22AB8"/>
    <w:pPr>
      <w:spacing w:after="120"/>
    </w:pPr>
    <w:rPr>
      <w:bCs/>
      <w:lang w:eastAsia="en-US"/>
    </w:rPr>
  </w:style>
  <w:style w:type="paragraph" w:customStyle="1" w:styleId="slo1text">
    <w:name w:val="Číslo1 text"/>
    <w:basedOn w:val="Text"/>
    <w:rsid w:val="00F22AB8"/>
    <w:pPr>
      <w:numPr>
        <w:numId w:val="26"/>
      </w:numPr>
      <w:spacing w:after="120"/>
      <w:outlineLvl w:val="0"/>
    </w:pPr>
  </w:style>
  <w:style w:type="paragraph" w:customStyle="1" w:styleId="slo2text">
    <w:name w:val="Číslo2 text"/>
    <w:basedOn w:val="Text"/>
    <w:rsid w:val="00F22AB8"/>
    <w:pPr>
      <w:numPr>
        <w:numId w:val="1"/>
      </w:numPr>
      <w:spacing w:after="120"/>
    </w:pPr>
  </w:style>
  <w:style w:type="paragraph" w:customStyle="1" w:styleId="slo11text">
    <w:name w:val="Číslo1.1 text"/>
    <w:basedOn w:val="Text"/>
    <w:rsid w:val="00F22AB8"/>
    <w:pPr>
      <w:numPr>
        <w:ilvl w:val="1"/>
        <w:numId w:val="26"/>
      </w:numPr>
      <w:spacing w:after="120"/>
      <w:outlineLvl w:val="1"/>
    </w:pPr>
  </w:style>
  <w:style w:type="paragraph" w:customStyle="1" w:styleId="Psmeno1text">
    <w:name w:val="Písmeno1 text"/>
    <w:basedOn w:val="Text"/>
    <w:rsid w:val="00F22AB8"/>
    <w:pPr>
      <w:numPr>
        <w:numId w:val="2"/>
      </w:numPr>
      <w:spacing w:after="120"/>
    </w:pPr>
  </w:style>
  <w:style w:type="paragraph" w:customStyle="1" w:styleId="Psmeno2text">
    <w:name w:val="Písmeno2 text"/>
    <w:basedOn w:val="Text"/>
    <w:rsid w:val="00F22AB8"/>
    <w:pPr>
      <w:numPr>
        <w:numId w:val="3"/>
      </w:numPr>
      <w:spacing w:after="120"/>
    </w:pPr>
  </w:style>
  <w:style w:type="paragraph" w:customStyle="1" w:styleId="Znak1text">
    <w:name w:val="Znak1 text"/>
    <w:basedOn w:val="Text"/>
    <w:rsid w:val="00F22AB8"/>
    <w:pPr>
      <w:numPr>
        <w:numId w:val="4"/>
      </w:numPr>
      <w:spacing w:after="120"/>
    </w:pPr>
  </w:style>
  <w:style w:type="paragraph" w:customStyle="1" w:styleId="Znak2text">
    <w:name w:val="Znak2 text"/>
    <w:basedOn w:val="Text"/>
    <w:rsid w:val="00F22AB8"/>
    <w:pPr>
      <w:numPr>
        <w:numId w:val="5"/>
      </w:numPr>
      <w:spacing w:after="120"/>
    </w:pPr>
  </w:style>
  <w:style w:type="paragraph" w:customStyle="1" w:styleId="Odsazen1text">
    <w:name w:val="Odsazený1 text"/>
    <w:basedOn w:val="Text"/>
    <w:rsid w:val="00F22AB8"/>
    <w:pPr>
      <w:spacing w:after="120"/>
      <w:ind w:left="567"/>
    </w:pPr>
  </w:style>
  <w:style w:type="paragraph" w:customStyle="1" w:styleId="Odsazen2text">
    <w:name w:val="Odsazený2 text"/>
    <w:basedOn w:val="Text"/>
    <w:rsid w:val="00F22AB8"/>
    <w:pPr>
      <w:spacing w:after="120"/>
      <w:ind w:left="1134"/>
    </w:pPr>
  </w:style>
  <w:style w:type="paragraph" w:customStyle="1" w:styleId="Odsazen3text">
    <w:name w:val="Odsazený3 text"/>
    <w:basedOn w:val="Text"/>
    <w:rsid w:val="00F22AB8"/>
    <w:pPr>
      <w:spacing w:after="120"/>
      <w:ind w:left="1701"/>
    </w:pPr>
  </w:style>
  <w:style w:type="paragraph" w:customStyle="1" w:styleId="Podtrentext">
    <w:name w:val="Podtržený text"/>
    <w:basedOn w:val="Text"/>
    <w:rsid w:val="00F22AB8"/>
    <w:pPr>
      <w:spacing w:after="120"/>
    </w:pPr>
    <w:rPr>
      <w:u w:val="single"/>
    </w:rPr>
  </w:style>
  <w:style w:type="paragraph" w:customStyle="1" w:styleId="Znak1odsazen1text">
    <w:name w:val="Znak1 odsazený1 text"/>
    <w:basedOn w:val="Text"/>
    <w:rsid w:val="00F22AB8"/>
    <w:pPr>
      <w:numPr>
        <w:numId w:val="7"/>
      </w:numPr>
      <w:spacing w:after="120"/>
    </w:pPr>
  </w:style>
  <w:style w:type="character" w:customStyle="1" w:styleId="Standardnpsmo">
    <w:name w:val="Standardní písmo"/>
    <w:rsid w:val="00F22AB8"/>
    <w:rPr>
      <w:rFonts w:ascii="Arial" w:hAnsi="Arial"/>
      <w:dstrike w:val="0"/>
      <w:color w:val="auto"/>
      <w:sz w:val="24"/>
      <w:u w:val="none"/>
      <w:vertAlign w:val="baseline"/>
    </w:rPr>
  </w:style>
  <w:style w:type="paragraph" w:customStyle="1" w:styleId="Tunproloentext">
    <w:name w:val="Tučný proložený text"/>
    <w:basedOn w:val="Text"/>
    <w:rsid w:val="00F22AB8"/>
    <w:pPr>
      <w:spacing w:after="120"/>
    </w:pPr>
    <w:rPr>
      <w:b/>
      <w:spacing w:val="60"/>
    </w:rPr>
  </w:style>
  <w:style w:type="character" w:customStyle="1" w:styleId="Tunproloenznak">
    <w:name w:val="Tučný proložený znak"/>
    <w:rsid w:val="00F22AB8"/>
    <w:rPr>
      <w:rFonts w:ascii="Arial" w:hAnsi="Arial"/>
      <w:b/>
      <w:dstrike w:val="0"/>
      <w:color w:val="auto"/>
      <w:spacing w:val="70"/>
      <w:sz w:val="24"/>
      <w:u w:val="none"/>
      <w:vertAlign w:val="baseline"/>
    </w:rPr>
  </w:style>
  <w:style w:type="character" w:customStyle="1" w:styleId="Podtrenznak">
    <w:name w:val="Podtržený znak"/>
    <w:rsid w:val="00F22AB8"/>
    <w:rPr>
      <w:rFonts w:ascii="Arial" w:hAnsi="Arial"/>
      <w:dstrike w:val="0"/>
      <w:color w:val="auto"/>
      <w:sz w:val="24"/>
      <w:u w:val="single"/>
      <w:vertAlign w:val="baseline"/>
    </w:rPr>
  </w:style>
  <w:style w:type="paragraph" w:customStyle="1" w:styleId="Znak2odsazen1text">
    <w:name w:val="Znak2 odsazený1 text"/>
    <w:basedOn w:val="Text"/>
    <w:rsid w:val="00F22AB8"/>
    <w:pPr>
      <w:numPr>
        <w:numId w:val="8"/>
      </w:numPr>
      <w:spacing w:after="120"/>
    </w:pPr>
  </w:style>
  <w:style w:type="paragraph" w:customStyle="1" w:styleId="Znak1odsazen2text">
    <w:name w:val="Znak1 odsazený2 text"/>
    <w:basedOn w:val="Text"/>
    <w:rsid w:val="00F22AB8"/>
    <w:pPr>
      <w:numPr>
        <w:numId w:val="9"/>
      </w:numPr>
      <w:spacing w:after="120"/>
    </w:pPr>
  </w:style>
  <w:style w:type="paragraph" w:customStyle="1" w:styleId="Psmeno1odsazen2text">
    <w:name w:val="Písmeno1 odsazený2 text"/>
    <w:basedOn w:val="Text"/>
    <w:rsid w:val="00F22AB8"/>
    <w:pPr>
      <w:numPr>
        <w:numId w:val="10"/>
      </w:numPr>
      <w:spacing w:after="120"/>
    </w:pPr>
  </w:style>
  <w:style w:type="paragraph" w:customStyle="1" w:styleId="Psmeno2odsazen1text">
    <w:name w:val="Písmeno2 odsazený1 text"/>
    <w:basedOn w:val="Text"/>
    <w:rsid w:val="00F22AB8"/>
    <w:pPr>
      <w:numPr>
        <w:numId w:val="11"/>
      </w:numPr>
      <w:spacing w:after="120"/>
    </w:pPr>
  </w:style>
  <w:style w:type="character" w:customStyle="1" w:styleId="Tunznak">
    <w:name w:val="Tučný znak"/>
    <w:rsid w:val="00F22AB8"/>
    <w:rPr>
      <w:rFonts w:ascii="Arial" w:hAnsi="Arial"/>
      <w:b/>
      <w:dstrike w:val="0"/>
      <w:color w:val="auto"/>
      <w:sz w:val="24"/>
      <w:u w:val="none"/>
      <w:vertAlign w:val="baseline"/>
    </w:rPr>
  </w:style>
  <w:style w:type="paragraph" w:customStyle="1" w:styleId="Pedsazen1text">
    <w:name w:val="Předsazený1 text"/>
    <w:basedOn w:val="Text"/>
    <w:rsid w:val="00F22AB8"/>
    <w:pPr>
      <w:spacing w:after="120"/>
      <w:ind w:left="567" w:hanging="567"/>
    </w:pPr>
  </w:style>
  <w:style w:type="paragraph" w:customStyle="1" w:styleId="Pedsazen2text">
    <w:name w:val="Předsazený2 text"/>
    <w:basedOn w:val="Text"/>
    <w:rsid w:val="00F22AB8"/>
    <w:pPr>
      <w:spacing w:after="120"/>
      <w:ind w:left="1134" w:hanging="1134"/>
    </w:pPr>
  </w:style>
  <w:style w:type="paragraph" w:customStyle="1" w:styleId="Pedsazen3text">
    <w:name w:val="Předsazený3 text"/>
    <w:basedOn w:val="Text"/>
    <w:rsid w:val="00F22AB8"/>
    <w:pPr>
      <w:spacing w:after="120"/>
      <w:ind w:left="1701" w:hanging="1701"/>
    </w:pPr>
  </w:style>
  <w:style w:type="paragraph" w:customStyle="1" w:styleId="slo111text">
    <w:name w:val="Číslo1.1.1 text"/>
    <w:basedOn w:val="Text"/>
    <w:rsid w:val="00F22AB8"/>
    <w:pPr>
      <w:numPr>
        <w:ilvl w:val="2"/>
        <w:numId w:val="26"/>
      </w:numPr>
      <w:tabs>
        <w:tab w:val="clear" w:pos="1854"/>
        <w:tab w:val="num" w:pos="1985"/>
      </w:tabs>
      <w:spacing w:after="120"/>
      <w:ind w:left="1985" w:hanging="851"/>
      <w:outlineLvl w:val="2"/>
    </w:pPr>
  </w:style>
  <w:style w:type="paragraph" w:customStyle="1" w:styleId="Odsazen1tuntext">
    <w:name w:val="Odsazený1 tučný text"/>
    <w:basedOn w:val="Text"/>
    <w:rsid w:val="00F22AB8"/>
    <w:pPr>
      <w:spacing w:after="120"/>
      <w:ind w:left="567"/>
    </w:pPr>
    <w:rPr>
      <w:b/>
    </w:rPr>
  </w:style>
  <w:style w:type="paragraph" w:customStyle="1" w:styleId="Odsazen1kurzvatext">
    <w:name w:val="Odsazený1 kurzíva text"/>
    <w:basedOn w:val="Text"/>
    <w:rsid w:val="00F22AB8"/>
    <w:pPr>
      <w:spacing w:after="120"/>
      <w:ind w:left="567"/>
    </w:pPr>
    <w:rPr>
      <w:i/>
    </w:rPr>
  </w:style>
  <w:style w:type="paragraph" w:customStyle="1" w:styleId="Odsazen1podtrentext">
    <w:name w:val="Odsazený1 podtržený text"/>
    <w:basedOn w:val="Text"/>
    <w:rsid w:val="00F22AB8"/>
    <w:pPr>
      <w:spacing w:after="120"/>
      <w:ind w:left="567"/>
    </w:pPr>
    <w:rPr>
      <w:u w:val="single"/>
    </w:rPr>
  </w:style>
  <w:style w:type="paragraph" w:customStyle="1" w:styleId="Odsazen1tunproloentext">
    <w:name w:val="Odsazený1 tučný proložený text"/>
    <w:basedOn w:val="Text"/>
    <w:rsid w:val="00F22AB8"/>
    <w:pPr>
      <w:spacing w:after="120"/>
      <w:ind w:left="567"/>
    </w:pPr>
    <w:rPr>
      <w:b/>
      <w:spacing w:val="60"/>
    </w:rPr>
  </w:style>
  <w:style w:type="paragraph" w:customStyle="1" w:styleId="Psmeno2odsazen2text">
    <w:name w:val="Písmeno2 odsazený2 text"/>
    <w:basedOn w:val="Text"/>
    <w:rsid w:val="00F22AB8"/>
    <w:pPr>
      <w:numPr>
        <w:numId w:val="12"/>
      </w:numPr>
      <w:spacing w:after="120"/>
    </w:pPr>
  </w:style>
  <w:style w:type="paragraph" w:customStyle="1" w:styleId="Znak2odsazen2text">
    <w:name w:val="Znak2 odsazený2 text"/>
    <w:basedOn w:val="Text"/>
    <w:rsid w:val="00F22AB8"/>
    <w:pPr>
      <w:numPr>
        <w:numId w:val="13"/>
      </w:numPr>
      <w:spacing w:after="120"/>
    </w:pPr>
  </w:style>
  <w:style w:type="paragraph" w:customStyle="1" w:styleId="slo1odsazen1text">
    <w:name w:val="Číslo1 odsazený1 text"/>
    <w:basedOn w:val="Text"/>
    <w:rsid w:val="00F22AB8"/>
    <w:pPr>
      <w:numPr>
        <w:numId w:val="14"/>
      </w:numPr>
      <w:spacing w:after="120"/>
    </w:pPr>
  </w:style>
  <w:style w:type="paragraph" w:customStyle="1" w:styleId="slo1odsazen2text">
    <w:name w:val="Číslo1 odsazený2 text"/>
    <w:basedOn w:val="Text"/>
    <w:rsid w:val="00F22AB8"/>
    <w:pPr>
      <w:numPr>
        <w:numId w:val="15"/>
      </w:numPr>
      <w:spacing w:after="120"/>
    </w:pPr>
  </w:style>
  <w:style w:type="paragraph" w:customStyle="1" w:styleId="slo2odsazen1text">
    <w:name w:val="Číslo2 odsazený1 text"/>
    <w:basedOn w:val="Text"/>
    <w:rsid w:val="00F22AB8"/>
    <w:pPr>
      <w:numPr>
        <w:numId w:val="16"/>
      </w:numPr>
      <w:spacing w:after="120"/>
    </w:pPr>
  </w:style>
  <w:style w:type="paragraph" w:customStyle="1" w:styleId="slo2odsazen2text">
    <w:name w:val="Číslo2 odsazený2 text"/>
    <w:basedOn w:val="Text"/>
    <w:rsid w:val="00F22AB8"/>
    <w:pPr>
      <w:numPr>
        <w:numId w:val="17"/>
      </w:numPr>
      <w:spacing w:after="120"/>
    </w:pPr>
  </w:style>
  <w:style w:type="paragraph" w:customStyle="1" w:styleId="Dopisnadpissdlen">
    <w:name w:val="Dopis nadpis sdělení"/>
    <w:basedOn w:val="Text"/>
    <w:rsid w:val="00F22AB8"/>
    <w:pPr>
      <w:spacing w:before="360" w:after="240"/>
    </w:pPr>
    <w:rPr>
      <w:b/>
    </w:rPr>
  </w:style>
  <w:style w:type="paragraph" w:customStyle="1" w:styleId="Podtren">
    <w:name w:val="Podtržení"/>
    <w:basedOn w:val="Text"/>
    <w:rsid w:val="00F22AB8"/>
    <w:pPr>
      <w:pBdr>
        <w:bottom w:val="single" w:sz="4" w:space="1" w:color="auto"/>
      </w:pBdr>
    </w:pPr>
    <w:rPr>
      <w:sz w:val="18"/>
    </w:rPr>
  </w:style>
  <w:style w:type="paragraph" w:customStyle="1" w:styleId="Hlavikaadresa">
    <w:name w:val="Hlavička adresa"/>
    <w:basedOn w:val="Text"/>
    <w:rsid w:val="00F22AB8"/>
    <w:rPr>
      <w:sz w:val="18"/>
    </w:rPr>
  </w:style>
  <w:style w:type="paragraph" w:customStyle="1" w:styleId="Hlavikafunkce1">
    <w:name w:val="Hlavička funkce1"/>
    <w:basedOn w:val="Text"/>
    <w:rsid w:val="00F22AB8"/>
    <w:rPr>
      <w:b/>
      <w:sz w:val="20"/>
    </w:rPr>
  </w:style>
  <w:style w:type="paragraph" w:customStyle="1" w:styleId="Hlavikajmno1">
    <w:name w:val="Hlavička jméno1"/>
    <w:basedOn w:val="Text"/>
    <w:rsid w:val="00F22AB8"/>
    <w:rPr>
      <w:b/>
      <w:sz w:val="20"/>
    </w:rPr>
  </w:style>
  <w:style w:type="character" w:styleId="Hypertextovodkaz">
    <w:name w:val="Hyperlink"/>
    <w:uiPriority w:val="99"/>
    <w:rsid w:val="00121B79"/>
    <w:rPr>
      <w:color w:val="0000FF"/>
      <w:u w:val="single"/>
    </w:rPr>
  </w:style>
  <w:style w:type="paragraph" w:customStyle="1" w:styleId="Hlavikainternsdlennadpis">
    <w:name w:val="Hlavička interní sdělení nadpis"/>
    <w:basedOn w:val="Text"/>
    <w:pPr>
      <w:jc w:val="right"/>
    </w:pPr>
    <w:rPr>
      <w:rFonts w:cs="Arial"/>
      <w:b/>
      <w:sz w:val="52"/>
      <w:szCs w:val="52"/>
    </w:rPr>
  </w:style>
  <w:style w:type="paragraph" w:customStyle="1" w:styleId="Hlavikainternsdlenkdokomu">
    <w:name w:val="Hlavička interní sdělení kdo komu"/>
    <w:basedOn w:val="Text"/>
    <w:pPr>
      <w:spacing w:before="40" w:after="40"/>
    </w:pPr>
    <w:rPr>
      <w:rFonts w:cs="Arial"/>
    </w:rPr>
  </w:style>
  <w:style w:type="paragraph" w:customStyle="1" w:styleId="Dopisspozdravem">
    <w:name w:val="Dopis s pozdravem"/>
    <w:basedOn w:val="Text"/>
    <w:rsid w:val="00F22AB8"/>
    <w:pPr>
      <w:spacing w:before="240" w:after="960"/>
      <w:jc w:val="left"/>
    </w:pPr>
  </w:style>
  <w:style w:type="paragraph" w:customStyle="1" w:styleId="Hlavikadatum">
    <w:name w:val="Hlavička datum"/>
    <w:basedOn w:val="Text"/>
    <w:rsid w:val="00F22AB8"/>
    <w:pPr>
      <w:spacing w:after="240"/>
    </w:pPr>
    <w:rPr>
      <w:sz w:val="20"/>
    </w:rPr>
  </w:style>
  <w:style w:type="paragraph" w:customStyle="1" w:styleId="Hlavikaadresapjemce">
    <w:name w:val="Hlavička adresa příjemce"/>
    <w:basedOn w:val="Text"/>
    <w:rsid w:val="00F22AB8"/>
    <w:pPr>
      <w:widowControl/>
      <w:spacing w:before="20" w:after="20"/>
      <w:jc w:val="left"/>
    </w:pPr>
  </w:style>
  <w:style w:type="paragraph" w:customStyle="1" w:styleId="Mstoadatumvpravo">
    <w:name w:val="Místo a datum vpravo"/>
    <w:basedOn w:val="Text"/>
    <w:rsid w:val="00F22AB8"/>
    <w:pPr>
      <w:spacing w:before="120" w:after="120"/>
      <w:jc w:val="right"/>
    </w:pPr>
  </w:style>
  <w:style w:type="paragraph" w:customStyle="1" w:styleId="Tuntextnasted">
    <w:name w:val="Tučný text na střed"/>
    <w:basedOn w:val="Text"/>
    <w:rsid w:val="00F22AB8"/>
    <w:pPr>
      <w:spacing w:before="120" w:after="120"/>
      <w:jc w:val="center"/>
    </w:pPr>
    <w:rPr>
      <w:b/>
    </w:rPr>
  </w:style>
  <w:style w:type="paragraph" w:customStyle="1" w:styleId="Tabulkatuntextnasted">
    <w:name w:val="Tabulka tučný text na střed"/>
    <w:basedOn w:val="Text"/>
    <w:rsid w:val="00F22AB8"/>
    <w:pPr>
      <w:spacing w:before="40" w:after="40"/>
      <w:jc w:val="center"/>
    </w:pPr>
    <w:rPr>
      <w:b/>
    </w:rPr>
  </w:style>
  <w:style w:type="paragraph" w:customStyle="1" w:styleId="Tabulkatuntext">
    <w:name w:val="Tabulka tučný text"/>
    <w:basedOn w:val="Text"/>
    <w:rsid w:val="00F22AB8"/>
    <w:pPr>
      <w:spacing w:before="40" w:after="40"/>
    </w:pPr>
    <w:rPr>
      <w:b/>
    </w:rPr>
  </w:style>
  <w:style w:type="paragraph" w:customStyle="1" w:styleId="Tunproloentextnasted">
    <w:name w:val="Tučný proložený text na střed"/>
    <w:basedOn w:val="Text"/>
    <w:rsid w:val="00F22AB8"/>
    <w:pPr>
      <w:spacing w:before="120" w:after="120"/>
      <w:jc w:val="center"/>
    </w:pPr>
    <w:rPr>
      <w:b/>
      <w:spacing w:val="60"/>
    </w:rPr>
  </w:style>
  <w:style w:type="paragraph" w:styleId="Zpat">
    <w:name w:val="footer"/>
    <w:basedOn w:val="Normln"/>
    <w:link w:val="ZpatChar"/>
    <w:uiPriority w:val="99"/>
    <w:pPr>
      <w:widowControl w:val="0"/>
      <w:tabs>
        <w:tab w:val="center" w:pos="4536"/>
        <w:tab w:val="right" w:pos="9072"/>
      </w:tabs>
      <w:jc w:val="both"/>
    </w:pPr>
    <w:rPr>
      <w:noProof/>
      <w:sz w:val="20"/>
      <w:szCs w:val="20"/>
    </w:rPr>
  </w:style>
  <w:style w:type="paragraph" w:customStyle="1" w:styleId="Tuntext">
    <w:name w:val="Tučný text"/>
    <w:basedOn w:val="Text"/>
    <w:rsid w:val="00F22AB8"/>
    <w:pPr>
      <w:spacing w:after="120"/>
    </w:pPr>
    <w:rPr>
      <w:b/>
      <w:snapToGrid w:val="0"/>
    </w:rPr>
  </w:style>
  <w:style w:type="paragraph" w:customStyle="1" w:styleId="Tabulkatuntextvpravo">
    <w:name w:val="Tabulka tučný text vpravo"/>
    <w:basedOn w:val="Text"/>
    <w:rsid w:val="00F22AB8"/>
    <w:pPr>
      <w:spacing w:before="40" w:after="40"/>
      <w:jc w:val="right"/>
    </w:pPr>
    <w:rPr>
      <w:b/>
    </w:rPr>
  </w:style>
  <w:style w:type="paragraph" w:customStyle="1" w:styleId="Zkladntextnasted">
    <w:name w:val="Základní text na střed"/>
    <w:basedOn w:val="Text"/>
    <w:rsid w:val="00F22AB8"/>
    <w:pPr>
      <w:spacing w:before="120" w:after="120"/>
      <w:jc w:val="center"/>
    </w:pPr>
    <w:rPr>
      <w:snapToGrid w:val="0"/>
    </w:rPr>
  </w:style>
  <w:style w:type="paragraph" w:customStyle="1" w:styleId="Tunkurzvatextnasted">
    <w:name w:val="Tučný kurzíva text na střed"/>
    <w:basedOn w:val="Text"/>
    <w:rsid w:val="00F22AB8"/>
    <w:pPr>
      <w:spacing w:after="120"/>
      <w:jc w:val="center"/>
    </w:pPr>
    <w:rPr>
      <w:rFonts w:cs="Arial"/>
      <w:b/>
      <w:i/>
    </w:rPr>
  </w:style>
  <w:style w:type="paragraph" w:customStyle="1" w:styleId="slo1tuntext">
    <w:name w:val="Číslo1 tučný text"/>
    <w:basedOn w:val="Text"/>
    <w:rsid w:val="00F22AB8"/>
    <w:pPr>
      <w:numPr>
        <w:numId w:val="18"/>
      </w:numPr>
      <w:spacing w:after="120"/>
    </w:pPr>
    <w:rPr>
      <w:b/>
    </w:rPr>
  </w:style>
  <w:style w:type="paragraph" w:customStyle="1" w:styleId="Kurzvatext">
    <w:name w:val="Kurzíva text"/>
    <w:basedOn w:val="Text"/>
    <w:rsid w:val="00F22AB8"/>
    <w:pPr>
      <w:spacing w:after="120"/>
    </w:pPr>
    <w:rPr>
      <w:i/>
    </w:rPr>
  </w:style>
  <w:style w:type="paragraph" w:customStyle="1" w:styleId="Tunpodtrentext">
    <w:name w:val="Tučný podtržený text"/>
    <w:basedOn w:val="Text"/>
    <w:rsid w:val="00F22AB8"/>
    <w:pPr>
      <w:spacing w:after="120"/>
    </w:pPr>
    <w:rPr>
      <w:b/>
      <w:u w:val="single"/>
    </w:rPr>
  </w:style>
  <w:style w:type="paragraph" w:customStyle="1" w:styleId="Tabulkazkladntext">
    <w:name w:val="Tabulka základní text"/>
    <w:basedOn w:val="Text"/>
    <w:rsid w:val="00F22AB8"/>
    <w:pPr>
      <w:spacing w:before="40" w:after="40"/>
    </w:pPr>
    <w:rPr>
      <w:rFonts w:cs="Arial"/>
    </w:rPr>
  </w:style>
  <w:style w:type="paragraph" w:customStyle="1" w:styleId="Hlavikaj">
    <w:name w:val="Hlavička č.j."/>
    <w:basedOn w:val="Text"/>
    <w:rsid w:val="00F22AB8"/>
    <w:rPr>
      <w:sz w:val="20"/>
    </w:rPr>
  </w:style>
  <w:style w:type="paragraph" w:customStyle="1" w:styleId="Kurzvatextnasted">
    <w:name w:val="Kurzíva text na střed"/>
    <w:basedOn w:val="Text"/>
    <w:rsid w:val="00F22AB8"/>
    <w:pPr>
      <w:spacing w:after="120"/>
      <w:jc w:val="center"/>
    </w:pPr>
    <w:rPr>
      <w:i/>
    </w:rPr>
  </w:style>
  <w:style w:type="paragraph" w:customStyle="1" w:styleId="Tabulkazkladntextnasted">
    <w:name w:val="Tabulka základní text na střed"/>
    <w:basedOn w:val="Text"/>
    <w:rsid w:val="00F22AB8"/>
    <w:pPr>
      <w:spacing w:before="40" w:after="40"/>
      <w:jc w:val="center"/>
    </w:pPr>
  </w:style>
  <w:style w:type="paragraph" w:customStyle="1" w:styleId="Hlavikajnadpis">
    <w:name w:val="Hlavička č.j. nadpis"/>
    <w:basedOn w:val="Text"/>
    <w:rsid w:val="00F22AB8"/>
    <w:pPr>
      <w:spacing w:before="40" w:after="40"/>
    </w:pPr>
    <w:rPr>
      <w:sz w:val="18"/>
    </w:rPr>
  </w:style>
  <w:style w:type="paragraph" w:customStyle="1" w:styleId="Hlavikajtext">
    <w:name w:val="Hlavička č.j. text"/>
    <w:basedOn w:val="Text"/>
    <w:rsid w:val="00F22AB8"/>
    <w:rPr>
      <w:sz w:val="20"/>
    </w:rPr>
  </w:style>
  <w:style w:type="paragraph" w:customStyle="1" w:styleId="Tabulkazkladntextvpravo">
    <w:name w:val="Tabulka základní text vpravo"/>
    <w:basedOn w:val="Text"/>
    <w:rsid w:val="00F22AB8"/>
    <w:pPr>
      <w:spacing w:before="40" w:after="40"/>
      <w:jc w:val="right"/>
    </w:pPr>
  </w:style>
  <w:style w:type="paragraph" w:customStyle="1" w:styleId="Tabulkapsmeno1text">
    <w:name w:val="Tabulka písmeno1 text"/>
    <w:basedOn w:val="Text"/>
    <w:rsid w:val="00F22AB8"/>
    <w:pPr>
      <w:numPr>
        <w:numId w:val="19"/>
      </w:numPr>
      <w:spacing w:before="40" w:after="40"/>
    </w:pPr>
  </w:style>
  <w:style w:type="paragraph" w:customStyle="1" w:styleId="Tabulkapsmeno2text">
    <w:name w:val="Tabulka písmeno2 text"/>
    <w:basedOn w:val="Text"/>
    <w:rsid w:val="00F22AB8"/>
    <w:pPr>
      <w:numPr>
        <w:numId w:val="20"/>
      </w:numPr>
      <w:spacing w:before="40" w:after="40"/>
    </w:pPr>
  </w:style>
  <w:style w:type="paragraph" w:customStyle="1" w:styleId="Adresapjemce">
    <w:name w:val="Adresa příjemce"/>
    <w:basedOn w:val="Text"/>
    <w:rsid w:val="00F22AB8"/>
    <w:pPr>
      <w:spacing w:after="40"/>
      <w:jc w:val="left"/>
    </w:pPr>
  </w:style>
  <w:style w:type="character" w:customStyle="1" w:styleId="Kurzvaznak">
    <w:name w:val="Kurzíva znak"/>
    <w:rsid w:val="00F22AB8"/>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rsid w:val="00F22AB8"/>
    <w:pPr>
      <w:spacing w:after="120"/>
      <w:jc w:val="center"/>
    </w:pPr>
    <w:rPr>
      <w:u w:val="single"/>
    </w:rPr>
  </w:style>
  <w:style w:type="paragraph" w:customStyle="1" w:styleId="Proloentext">
    <w:name w:val="Proložený text"/>
    <w:basedOn w:val="Text"/>
    <w:rsid w:val="00F22AB8"/>
    <w:pPr>
      <w:spacing w:after="120"/>
    </w:pPr>
    <w:rPr>
      <w:spacing w:val="60"/>
    </w:rPr>
  </w:style>
  <w:style w:type="paragraph" w:customStyle="1" w:styleId="Proloentextnasted">
    <w:name w:val="Proložený text na střed"/>
    <w:basedOn w:val="Text"/>
    <w:rsid w:val="00F22AB8"/>
    <w:pPr>
      <w:spacing w:after="120"/>
      <w:jc w:val="center"/>
    </w:pPr>
    <w:rPr>
      <w:spacing w:val="60"/>
    </w:rPr>
  </w:style>
  <w:style w:type="character" w:customStyle="1" w:styleId="Proloenznak">
    <w:name w:val="Proložený znak"/>
    <w:rsid w:val="00F22AB8"/>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F22AB8"/>
    <w:pPr>
      <w:numPr>
        <w:numId w:val="21"/>
      </w:numPr>
      <w:spacing w:before="40" w:after="40"/>
      <w:outlineLvl w:val="0"/>
    </w:pPr>
  </w:style>
  <w:style w:type="paragraph" w:customStyle="1" w:styleId="Tabulkaslo1tuntext">
    <w:name w:val="Tabulka číslo1 tučný text"/>
    <w:basedOn w:val="Text"/>
    <w:rsid w:val="00F22AB8"/>
    <w:pPr>
      <w:numPr>
        <w:numId w:val="22"/>
      </w:numPr>
      <w:spacing w:before="40" w:after="40"/>
    </w:pPr>
    <w:rPr>
      <w:b/>
    </w:rPr>
  </w:style>
  <w:style w:type="paragraph" w:customStyle="1" w:styleId="Tabulkaslo2text">
    <w:name w:val="Tabulka číslo2 text"/>
    <w:basedOn w:val="Text"/>
    <w:rsid w:val="00F22AB8"/>
    <w:pPr>
      <w:numPr>
        <w:numId w:val="23"/>
      </w:numPr>
      <w:spacing w:before="40" w:after="40"/>
    </w:pPr>
  </w:style>
  <w:style w:type="paragraph" w:customStyle="1" w:styleId="Tabulkaodsazen1text">
    <w:name w:val="Tabulka odsazený1 text"/>
    <w:basedOn w:val="Text"/>
    <w:rsid w:val="00F22AB8"/>
    <w:pPr>
      <w:spacing w:before="40" w:after="40"/>
      <w:ind w:left="567"/>
    </w:pPr>
  </w:style>
  <w:style w:type="paragraph" w:customStyle="1" w:styleId="Tabulkaznak1text">
    <w:name w:val="Tabulka znak1 text"/>
    <w:basedOn w:val="Text"/>
    <w:rsid w:val="00F22AB8"/>
    <w:pPr>
      <w:numPr>
        <w:numId w:val="24"/>
      </w:numPr>
      <w:spacing w:before="40" w:after="40"/>
    </w:pPr>
  </w:style>
  <w:style w:type="paragraph" w:customStyle="1" w:styleId="Tabulkaznak2text">
    <w:name w:val="Tabulka znak2 text"/>
    <w:basedOn w:val="Text"/>
    <w:rsid w:val="00F22AB8"/>
    <w:pPr>
      <w:numPr>
        <w:numId w:val="25"/>
      </w:numPr>
      <w:spacing w:before="40" w:after="40"/>
    </w:pPr>
  </w:style>
  <w:style w:type="paragraph" w:customStyle="1" w:styleId="Tunkurzvatext">
    <w:name w:val="Tučný kurzíva text"/>
    <w:basedOn w:val="Text"/>
    <w:rsid w:val="00F22AB8"/>
    <w:pPr>
      <w:spacing w:after="120"/>
    </w:pPr>
    <w:rPr>
      <w:b/>
      <w:i/>
    </w:rPr>
  </w:style>
  <w:style w:type="paragraph" w:customStyle="1" w:styleId="Tunpodtrentextnasted">
    <w:name w:val="Tučný podtržený text na střed"/>
    <w:basedOn w:val="Text"/>
    <w:rsid w:val="00F22AB8"/>
    <w:pPr>
      <w:spacing w:after="120"/>
      <w:jc w:val="center"/>
    </w:pPr>
    <w:rPr>
      <w:b/>
      <w:u w:val="single"/>
    </w:rPr>
  </w:style>
  <w:style w:type="character" w:customStyle="1" w:styleId="Tunpodtrenznak">
    <w:name w:val="Tučný podtržený znak"/>
    <w:rsid w:val="00F22AB8"/>
    <w:rPr>
      <w:rFonts w:ascii="Arial" w:hAnsi="Arial"/>
      <w:b/>
      <w:dstrike w:val="0"/>
      <w:color w:val="auto"/>
      <w:sz w:val="24"/>
      <w:u w:val="single"/>
      <w:vertAlign w:val="baseline"/>
    </w:rPr>
  </w:style>
  <w:style w:type="character" w:customStyle="1" w:styleId="Zkladnznak">
    <w:name w:val="Základní znak"/>
    <w:rsid w:val="00F22AB8"/>
  </w:style>
  <w:style w:type="paragraph" w:customStyle="1" w:styleId="Odsazen4text">
    <w:name w:val="Odsazený4 text"/>
    <w:basedOn w:val="Text"/>
    <w:rsid w:val="00F22AB8"/>
    <w:pPr>
      <w:spacing w:after="120"/>
      <w:ind w:left="2268"/>
      <w:jc w:val="left"/>
    </w:pPr>
  </w:style>
  <w:style w:type="paragraph" w:customStyle="1" w:styleId="Odsazen35text">
    <w:name w:val="Odsazený3.5 text"/>
    <w:basedOn w:val="Text"/>
    <w:rsid w:val="00F22AB8"/>
    <w:pPr>
      <w:spacing w:after="120"/>
      <w:ind w:left="1985"/>
    </w:pPr>
  </w:style>
  <w:style w:type="character" w:customStyle="1" w:styleId="Standardntunpsmo">
    <w:name w:val="Standardní tučné písmo"/>
    <w:rsid w:val="00F22AB8"/>
    <w:rPr>
      <w:rFonts w:ascii="Arial" w:hAnsi="Arial"/>
      <w:b/>
      <w:dstrike w:val="0"/>
      <w:color w:val="auto"/>
      <w:sz w:val="24"/>
      <w:u w:val="none"/>
      <w:vertAlign w:val="baseline"/>
    </w:rPr>
  </w:style>
  <w:style w:type="paragraph" w:styleId="Normlnweb">
    <w:name w:val="Normal (Web)"/>
    <w:basedOn w:val="Normln"/>
    <w:uiPriority w:val="99"/>
    <w:rsid w:val="0076493A"/>
    <w:pPr>
      <w:spacing w:before="100" w:beforeAutospacing="1" w:after="100" w:afterAutospacing="1"/>
    </w:pPr>
    <w:rPr>
      <w:rFonts w:ascii="Times New Roman" w:hAnsi="Times New Roman"/>
    </w:rPr>
  </w:style>
  <w:style w:type="paragraph" w:customStyle="1" w:styleId="Obdr">
    <w:name w:val="Obdrží"/>
    <w:basedOn w:val="Text"/>
    <w:rsid w:val="00F22AB8"/>
    <w:pPr>
      <w:spacing w:after="120"/>
    </w:pPr>
  </w:style>
  <w:style w:type="paragraph" w:customStyle="1" w:styleId="Obdrslo1text">
    <w:name w:val="Obdrží číslo1 text"/>
    <w:basedOn w:val="Text"/>
    <w:rsid w:val="00F22AB8"/>
    <w:pPr>
      <w:numPr>
        <w:numId w:val="27"/>
      </w:numPr>
      <w:spacing w:after="40"/>
    </w:pPr>
  </w:style>
  <w:style w:type="paragraph" w:customStyle="1" w:styleId="Obdrslo2text">
    <w:name w:val="Obdrží číslo2 text"/>
    <w:basedOn w:val="Text"/>
    <w:rsid w:val="00F22AB8"/>
    <w:pPr>
      <w:numPr>
        <w:numId w:val="28"/>
      </w:numPr>
      <w:spacing w:after="40"/>
    </w:pPr>
  </w:style>
  <w:style w:type="paragraph" w:customStyle="1" w:styleId="Obdrpsmeno1text">
    <w:name w:val="Obdrží písmeno1 text"/>
    <w:basedOn w:val="Text"/>
    <w:rsid w:val="00F22AB8"/>
    <w:pPr>
      <w:numPr>
        <w:numId w:val="29"/>
      </w:numPr>
      <w:spacing w:after="40"/>
    </w:pPr>
  </w:style>
  <w:style w:type="paragraph" w:customStyle="1" w:styleId="Obdrpsmeno2text">
    <w:name w:val="Obdrží písmeno2 text"/>
    <w:basedOn w:val="Text"/>
    <w:rsid w:val="00F22AB8"/>
    <w:pPr>
      <w:numPr>
        <w:numId w:val="30"/>
      </w:numPr>
      <w:spacing w:after="40"/>
    </w:pPr>
  </w:style>
  <w:style w:type="paragraph" w:customStyle="1" w:styleId="Obdrzkladntext">
    <w:name w:val="Obdrží základní text"/>
    <w:basedOn w:val="Text"/>
    <w:rsid w:val="00F22AB8"/>
    <w:pPr>
      <w:spacing w:after="40"/>
    </w:pPr>
  </w:style>
  <w:style w:type="paragraph" w:customStyle="1" w:styleId="Obdrznak1text">
    <w:name w:val="Obdrží znak1 text"/>
    <w:basedOn w:val="Text"/>
    <w:rsid w:val="00F22AB8"/>
    <w:pPr>
      <w:numPr>
        <w:numId w:val="31"/>
      </w:numPr>
      <w:spacing w:after="40"/>
    </w:pPr>
  </w:style>
  <w:style w:type="paragraph" w:customStyle="1" w:styleId="Plohy">
    <w:name w:val="Přílohy"/>
    <w:basedOn w:val="Text"/>
    <w:rsid w:val="00F22AB8"/>
    <w:pPr>
      <w:widowControl/>
      <w:spacing w:after="120"/>
      <w:ind w:left="1134" w:hanging="1134"/>
      <w:jc w:val="left"/>
    </w:pPr>
    <w:rPr>
      <w:rFonts w:cs="Arial"/>
    </w:rPr>
  </w:style>
  <w:style w:type="paragraph" w:customStyle="1" w:styleId="slo2tuntext">
    <w:name w:val="Číslo2 tučný text"/>
    <w:basedOn w:val="Text"/>
    <w:rsid w:val="00F22AB8"/>
    <w:pPr>
      <w:numPr>
        <w:numId w:val="32"/>
      </w:numPr>
      <w:spacing w:after="120"/>
    </w:pPr>
    <w:rPr>
      <w:b/>
    </w:rPr>
  </w:style>
  <w:style w:type="paragraph" w:customStyle="1" w:styleId="Dopisvc">
    <w:name w:val="Dopis věc"/>
    <w:basedOn w:val="Text"/>
    <w:rsid w:val="00F22AB8"/>
    <w:pPr>
      <w:spacing w:before="360" w:after="240"/>
      <w:ind w:left="567" w:hanging="567"/>
    </w:pPr>
    <w:rPr>
      <w:b/>
    </w:rPr>
  </w:style>
  <w:style w:type="paragraph" w:customStyle="1" w:styleId="Hlavikabezznakuadresa">
    <w:name w:val="Hlavička bez_znaku adresa"/>
    <w:basedOn w:val="Text"/>
    <w:rsid w:val="00F22AB8"/>
    <w:pPr>
      <w:widowControl/>
      <w:pBdr>
        <w:bottom w:val="single" w:sz="12" w:space="1" w:color="auto"/>
      </w:pBdr>
      <w:jc w:val="center"/>
    </w:pPr>
    <w:rPr>
      <w:b/>
    </w:rPr>
  </w:style>
  <w:style w:type="paragraph" w:customStyle="1" w:styleId="Hlavikabezznakuj">
    <w:name w:val="Hlavička bez_znaku č.j."/>
    <w:basedOn w:val="Text"/>
    <w:rsid w:val="00F22AB8"/>
    <w:pPr>
      <w:tabs>
        <w:tab w:val="right" w:pos="9639"/>
      </w:tabs>
      <w:spacing w:after="120"/>
    </w:pPr>
    <w:rPr>
      <w:sz w:val="22"/>
    </w:rPr>
  </w:style>
  <w:style w:type="paragraph" w:customStyle="1" w:styleId="Hlavikabezznakukrajskad">
    <w:name w:val="Hlavička bez_znaku krajský úřad"/>
    <w:basedOn w:val="Text"/>
    <w:rsid w:val="00F22AB8"/>
    <w:pPr>
      <w:widowControl/>
      <w:jc w:val="center"/>
    </w:pPr>
    <w:rPr>
      <w:b/>
      <w:caps/>
      <w:sz w:val="40"/>
    </w:rPr>
  </w:style>
  <w:style w:type="paragraph" w:customStyle="1" w:styleId="Hlavikabezznakuodbor">
    <w:name w:val="Hlavička bez_znaku odbor"/>
    <w:basedOn w:val="Text"/>
    <w:rsid w:val="00F22AB8"/>
    <w:pPr>
      <w:widowControl/>
      <w:jc w:val="center"/>
    </w:pPr>
    <w:rPr>
      <w:b/>
      <w:sz w:val="32"/>
    </w:rPr>
  </w:style>
  <w:style w:type="paragraph" w:styleId="Odstavecseseznamem">
    <w:name w:val="List Paragraph"/>
    <w:basedOn w:val="Normln"/>
    <w:uiPriority w:val="99"/>
    <w:qFormat/>
    <w:rsid w:val="00D705D9"/>
    <w:pPr>
      <w:ind w:left="720"/>
    </w:pPr>
    <w:rPr>
      <w:rFonts w:ascii="Calibri" w:eastAsia="Calibri" w:hAnsi="Calibri" w:cs="Calibri"/>
      <w:sz w:val="22"/>
      <w:szCs w:val="22"/>
      <w:lang w:eastAsia="en-US"/>
    </w:rPr>
  </w:style>
  <w:style w:type="paragraph" w:customStyle="1" w:styleId="Hlavikabezznakuvyizuje">
    <w:name w:val="Hlavička bez_znaku vyřizuje"/>
    <w:basedOn w:val="Text"/>
    <w:rsid w:val="00F22AB8"/>
    <w:pPr>
      <w:spacing w:after="40"/>
    </w:pPr>
    <w:rPr>
      <w:noProof/>
    </w:rPr>
  </w:style>
  <w:style w:type="paragraph" w:customStyle="1" w:styleId="Hlavikacbznak1">
    <w:name w:val="Hlavička cb_znak1"/>
    <w:basedOn w:val="Text"/>
    <w:rsid w:val="00F22AB8"/>
    <w:pPr>
      <w:jc w:val="left"/>
    </w:pPr>
    <w:rPr>
      <w:sz w:val="18"/>
    </w:rPr>
  </w:style>
  <w:style w:type="paragraph" w:customStyle="1" w:styleId="Obdrznak2text">
    <w:name w:val="Obdrží znak2 text"/>
    <w:basedOn w:val="Text"/>
    <w:rsid w:val="00F22AB8"/>
    <w:pPr>
      <w:numPr>
        <w:numId w:val="33"/>
      </w:numPr>
      <w:spacing w:after="40"/>
    </w:pPr>
  </w:style>
  <w:style w:type="paragraph" w:customStyle="1" w:styleId="Psmeno1tuntext">
    <w:name w:val="Písmeno1 tučný text"/>
    <w:basedOn w:val="Text"/>
    <w:rsid w:val="00F22AB8"/>
    <w:pPr>
      <w:numPr>
        <w:numId w:val="34"/>
      </w:numPr>
      <w:spacing w:after="120"/>
    </w:pPr>
    <w:rPr>
      <w:b/>
    </w:rPr>
  </w:style>
  <w:style w:type="paragraph" w:customStyle="1" w:styleId="Psmeno2tuntext">
    <w:name w:val="Písmeno2 tučný text"/>
    <w:basedOn w:val="Text"/>
    <w:rsid w:val="00F22AB8"/>
    <w:pPr>
      <w:numPr>
        <w:numId w:val="35"/>
      </w:numPr>
      <w:spacing w:after="120"/>
    </w:pPr>
    <w:rPr>
      <w:b/>
    </w:rPr>
  </w:style>
  <w:style w:type="paragraph" w:customStyle="1" w:styleId="Tabulkaodsazen1tuntext">
    <w:name w:val="Tabulka odsazený1 tučný text"/>
    <w:basedOn w:val="Text"/>
    <w:rsid w:val="00F22AB8"/>
    <w:pPr>
      <w:spacing w:before="40" w:after="40"/>
      <w:ind w:left="567"/>
    </w:pPr>
    <w:rPr>
      <w:b/>
    </w:rPr>
  </w:style>
  <w:style w:type="paragraph" w:customStyle="1" w:styleId="Tabulkapsmeno1tuntext">
    <w:name w:val="Tabulka písmeno1 tučný text"/>
    <w:basedOn w:val="Text"/>
    <w:rsid w:val="00F22AB8"/>
    <w:pPr>
      <w:numPr>
        <w:numId w:val="36"/>
      </w:numPr>
      <w:spacing w:before="40" w:after="40"/>
    </w:pPr>
    <w:rPr>
      <w:b/>
    </w:rPr>
  </w:style>
  <w:style w:type="paragraph" w:customStyle="1" w:styleId="Tabulkaznak1tuntext">
    <w:name w:val="Tabulka znak1 tučný text"/>
    <w:basedOn w:val="Text"/>
    <w:rsid w:val="00F22AB8"/>
    <w:pPr>
      <w:numPr>
        <w:numId w:val="37"/>
      </w:numPr>
      <w:spacing w:before="40" w:after="40"/>
    </w:pPr>
    <w:rPr>
      <w:b/>
    </w:rPr>
  </w:style>
  <w:style w:type="paragraph" w:customStyle="1" w:styleId="Znak1tuntext">
    <w:name w:val="Znak1 tučný text"/>
    <w:basedOn w:val="Text"/>
    <w:rsid w:val="00F22AB8"/>
    <w:pPr>
      <w:numPr>
        <w:numId w:val="38"/>
      </w:numPr>
      <w:spacing w:after="120"/>
    </w:pPr>
    <w:rPr>
      <w:b/>
    </w:rPr>
  </w:style>
  <w:style w:type="paragraph" w:customStyle="1" w:styleId="Znak2tuntext">
    <w:name w:val="Znak2 tučný text"/>
    <w:basedOn w:val="Text"/>
    <w:rsid w:val="00F22AB8"/>
    <w:pPr>
      <w:numPr>
        <w:numId w:val="39"/>
      </w:numPr>
      <w:spacing w:after="120"/>
    </w:pPr>
    <w:rPr>
      <w:b/>
    </w:rPr>
  </w:style>
  <w:style w:type="character" w:styleId="slostrnky">
    <w:name w:val="page number"/>
    <w:rPr>
      <w:rFonts w:ascii="Arial" w:hAnsi="Arial"/>
      <w:dstrike w:val="0"/>
      <w:color w:val="auto"/>
      <w:sz w:val="20"/>
      <w:u w:val="none"/>
      <w:vertAlign w:val="baseline"/>
    </w:rPr>
  </w:style>
  <w:style w:type="character" w:styleId="Siln">
    <w:name w:val="Strong"/>
    <w:uiPriority w:val="22"/>
    <w:qFormat/>
    <w:rsid w:val="00125BBB"/>
    <w:rPr>
      <w:b/>
      <w:bCs/>
    </w:rPr>
  </w:style>
  <w:style w:type="paragraph" w:customStyle="1" w:styleId="Hlavikaspisovaskartanznak">
    <w:name w:val="Hlavička spisový a skartační znak"/>
    <w:basedOn w:val="Text"/>
    <w:rsid w:val="00F22AB8"/>
    <w:rPr>
      <w:sz w:val="20"/>
    </w:rPr>
  </w:style>
  <w:style w:type="paragraph" w:customStyle="1" w:styleId="Hlavikapid1">
    <w:name w:val="Hlavička pid1"/>
    <w:basedOn w:val="Text"/>
    <w:rsid w:val="00F22AB8"/>
    <w:pPr>
      <w:jc w:val="right"/>
    </w:pPr>
    <w:rPr>
      <w:rFonts w:ascii="CKKrausSmall" w:hAnsi="CKKrausSmall"/>
      <w:sz w:val="20"/>
      <w:szCs w:val="40"/>
    </w:rPr>
  </w:style>
  <w:style w:type="paragraph" w:customStyle="1" w:styleId="Hlavikapid2">
    <w:name w:val="Hlavička pid2"/>
    <w:basedOn w:val="Text"/>
    <w:rsid w:val="00F22AB8"/>
    <w:pPr>
      <w:jc w:val="right"/>
    </w:pPr>
    <w:rPr>
      <w:rFonts w:cs="Arial"/>
      <w:b/>
      <w:sz w:val="20"/>
    </w:rPr>
  </w:style>
  <w:style w:type="paragraph" w:customStyle="1" w:styleId="Hlavikapoznmka">
    <w:name w:val="Hlavička poznámka"/>
    <w:basedOn w:val="Text"/>
    <w:rsid w:val="00F22AB8"/>
    <w:rPr>
      <w:sz w:val="20"/>
    </w:rPr>
  </w:style>
  <w:style w:type="paragraph" w:customStyle="1" w:styleId="Dopisnadpissdlen14">
    <w:name w:val="Dopis nadpis sdělení_14"/>
    <w:basedOn w:val="Text"/>
    <w:rsid w:val="00F22AB8"/>
    <w:pPr>
      <w:spacing w:before="480" w:after="360"/>
    </w:pPr>
    <w:rPr>
      <w:b/>
      <w:sz w:val="28"/>
    </w:rPr>
  </w:style>
  <w:style w:type="character" w:customStyle="1" w:styleId="Zvraznn">
    <w:name w:val="Zvýraznění"/>
    <w:uiPriority w:val="20"/>
    <w:qFormat/>
    <w:rsid w:val="006F7CD7"/>
    <w:rPr>
      <w:i/>
      <w:iCs/>
    </w:rPr>
  </w:style>
  <w:style w:type="character" w:styleId="Sledovanodkaz">
    <w:name w:val="FollowedHyperlink"/>
    <w:rsid w:val="006D6D9B"/>
    <w:rPr>
      <w:color w:val="800080"/>
      <w:u w:val="single"/>
    </w:rPr>
  </w:style>
  <w:style w:type="paragraph" w:customStyle="1" w:styleId="Bezpradadvodovzprva">
    <w:name w:val="Bezp_rada důvodová zpráva"/>
    <w:basedOn w:val="Normln"/>
    <w:rsid w:val="008308F4"/>
    <w:pPr>
      <w:widowControl w:val="0"/>
      <w:spacing w:after="480"/>
      <w:jc w:val="both"/>
    </w:pPr>
    <w:rPr>
      <w:b/>
      <w:noProof/>
      <w:szCs w:val="20"/>
    </w:rPr>
  </w:style>
  <w:style w:type="paragraph" w:styleId="Textbubliny">
    <w:name w:val="Balloon Text"/>
    <w:basedOn w:val="Normln"/>
    <w:link w:val="TextbublinyChar"/>
    <w:rsid w:val="00AF0DB9"/>
    <w:rPr>
      <w:rFonts w:ascii="Tahoma" w:hAnsi="Tahoma" w:cs="Tahoma"/>
      <w:sz w:val="16"/>
      <w:szCs w:val="16"/>
    </w:rPr>
  </w:style>
  <w:style w:type="character" w:customStyle="1" w:styleId="TextbublinyChar">
    <w:name w:val="Text bubliny Char"/>
    <w:link w:val="Textbubliny"/>
    <w:rsid w:val="00AF0DB9"/>
    <w:rPr>
      <w:rFonts w:ascii="Tahoma" w:hAnsi="Tahoma" w:cs="Tahoma"/>
      <w:sz w:val="16"/>
      <w:szCs w:val="16"/>
    </w:rPr>
  </w:style>
  <w:style w:type="character" w:customStyle="1" w:styleId="preformatted">
    <w:name w:val="preformatted"/>
    <w:rsid w:val="004A51BB"/>
  </w:style>
  <w:style w:type="character" w:customStyle="1" w:styleId="nowrap">
    <w:name w:val="nowrap"/>
    <w:rsid w:val="004A51BB"/>
  </w:style>
  <w:style w:type="paragraph" w:styleId="Zkladntextodsazen">
    <w:name w:val="Body Text Indent"/>
    <w:basedOn w:val="Normln"/>
    <w:link w:val="ZkladntextodsazenChar"/>
    <w:rsid w:val="005C304C"/>
    <w:pPr>
      <w:spacing w:after="120"/>
      <w:ind w:left="283"/>
    </w:pPr>
  </w:style>
  <w:style w:type="character" w:customStyle="1" w:styleId="ZkladntextodsazenChar">
    <w:name w:val="Základní text odsazený Char"/>
    <w:link w:val="Zkladntextodsazen"/>
    <w:rsid w:val="005C304C"/>
    <w:rPr>
      <w:rFonts w:ascii="Arial" w:hAnsi="Arial"/>
      <w:sz w:val="24"/>
      <w:szCs w:val="24"/>
    </w:rPr>
  </w:style>
  <w:style w:type="paragraph" w:styleId="Zhlav">
    <w:name w:val="header"/>
    <w:basedOn w:val="Normln"/>
    <w:link w:val="ZhlavChar"/>
    <w:rsid w:val="007B7E56"/>
    <w:pPr>
      <w:tabs>
        <w:tab w:val="center" w:pos="4536"/>
        <w:tab w:val="right" w:pos="9072"/>
      </w:tabs>
    </w:pPr>
  </w:style>
  <w:style w:type="character" w:customStyle="1" w:styleId="ZhlavChar">
    <w:name w:val="Záhlaví Char"/>
    <w:link w:val="Zhlav"/>
    <w:rsid w:val="007B7E56"/>
    <w:rPr>
      <w:rFonts w:ascii="Arial" w:hAnsi="Arial"/>
      <w:sz w:val="24"/>
      <w:szCs w:val="24"/>
    </w:rPr>
  </w:style>
  <w:style w:type="character" w:customStyle="1" w:styleId="ZpatChar">
    <w:name w:val="Zápatí Char"/>
    <w:link w:val="Zpat"/>
    <w:uiPriority w:val="99"/>
    <w:rsid w:val="007B7E56"/>
    <w:rPr>
      <w:rFonts w:ascii="Arial" w:hAnsi="Arial"/>
      <w:noProof/>
    </w:rPr>
  </w:style>
  <w:style w:type="paragraph" w:customStyle="1" w:styleId="Radadvodovzprva">
    <w:name w:val="Rada důvodová zpráva"/>
    <w:basedOn w:val="Normln"/>
    <w:rsid w:val="007071FC"/>
    <w:pPr>
      <w:widowControl w:val="0"/>
      <w:spacing w:after="480"/>
      <w:jc w:val="both"/>
    </w:pPr>
    <w:rPr>
      <w:b/>
      <w:noProof/>
      <w:szCs w:val="20"/>
    </w:rPr>
  </w:style>
  <w:style w:type="paragraph" w:customStyle="1" w:styleId="Default">
    <w:name w:val="Default"/>
    <w:rsid w:val="00932E5D"/>
    <w:pPr>
      <w:autoSpaceDE w:val="0"/>
      <w:autoSpaceDN w:val="0"/>
      <w:adjustRightInd w:val="0"/>
    </w:pPr>
    <w:rPr>
      <w:rFonts w:ascii="Arial" w:hAnsi="Arial" w:cs="Arial"/>
      <w:color w:val="000000"/>
      <w:sz w:val="24"/>
      <w:szCs w:val="24"/>
    </w:rPr>
  </w:style>
  <w:style w:type="paragraph" w:styleId="Textkomente">
    <w:name w:val="annotation text"/>
    <w:basedOn w:val="Normln"/>
    <w:link w:val="TextkomenteChar"/>
    <w:unhideWhenUsed/>
    <w:rsid w:val="006505BC"/>
    <w:pPr>
      <w:suppressAutoHyphens/>
    </w:pPr>
    <w:rPr>
      <w:rFonts w:ascii="Times New Roman" w:hAnsi="Times New Roman"/>
      <w:sz w:val="20"/>
      <w:szCs w:val="20"/>
      <w:lang w:eastAsia="zh-CN"/>
    </w:rPr>
  </w:style>
  <w:style w:type="character" w:customStyle="1" w:styleId="TextkomenteChar">
    <w:name w:val="Text komentáře Char"/>
    <w:link w:val="Textkomente"/>
    <w:rsid w:val="006505BC"/>
    <w:rPr>
      <w:lang w:eastAsia="zh-CN"/>
    </w:rPr>
  </w:style>
  <w:style w:type="paragraph" w:customStyle="1" w:styleId="Radaplohy">
    <w:name w:val="Rada přílohy"/>
    <w:basedOn w:val="Normln"/>
    <w:rsid w:val="00180F72"/>
    <w:pPr>
      <w:widowControl w:val="0"/>
      <w:spacing w:before="480" w:after="120"/>
      <w:jc w:val="both"/>
    </w:pPr>
    <w:rPr>
      <w:noProo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71633">
      <w:bodyDiv w:val="1"/>
      <w:marLeft w:val="0"/>
      <w:marRight w:val="0"/>
      <w:marTop w:val="0"/>
      <w:marBottom w:val="0"/>
      <w:divBdr>
        <w:top w:val="none" w:sz="0" w:space="0" w:color="auto"/>
        <w:left w:val="none" w:sz="0" w:space="0" w:color="auto"/>
        <w:bottom w:val="none" w:sz="0" w:space="0" w:color="auto"/>
        <w:right w:val="none" w:sz="0" w:space="0" w:color="auto"/>
      </w:divBdr>
    </w:div>
    <w:div w:id="516769154">
      <w:bodyDiv w:val="1"/>
      <w:marLeft w:val="0"/>
      <w:marRight w:val="0"/>
      <w:marTop w:val="0"/>
      <w:marBottom w:val="0"/>
      <w:divBdr>
        <w:top w:val="none" w:sz="0" w:space="0" w:color="auto"/>
        <w:left w:val="none" w:sz="0" w:space="0" w:color="auto"/>
        <w:bottom w:val="none" w:sz="0" w:space="0" w:color="auto"/>
        <w:right w:val="none" w:sz="0" w:space="0" w:color="auto"/>
      </w:divBdr>
    </w:div>
    <w:div w:id="541475743">
      <w:bodyDiv w:val="1"/>
      <w:marLeft w:val="0"/>
      <w:marRight w:val="0"/>
      <w:marTop w:val="0"/>
      <w:marBottom w:val="0"/>
      <w:divBdr>
        <w:top w:val="none" w:sz="0" w:space="0" w:color="auto"/>
        <w:left w:val="none" w:sz="0" w:space="0" w:color="auto"/>
        <w:bottom w:val="none" w:sz="0" w:space="0" w:color="auto"/>
        <w:right w:val="none" w:sz="0" w:space="0" w:color="auto"/>
      </w:divBdr>
    </w:div>
    <w:div w:id="650215186">
      <w:bodyDiv w:val="1"/>
      <w:marLeft w:val="0"/>
      <w:marRight w:val="0"/>
      <w:marTop w:val="0"/>
      <w:marBottom w:val="0"/>
      <w:divBdr>
        <w:top w:val="none" w:sz="0" w:space="0" w:color="auto"/>
        <w:left w:val="none" w:sz="0" w:space="0" w:color="auto"/>
        <w:bottom w:val="none" w:sz="0" w:space="0" w:color="auto"/>
        <w:right w:val="none" w:sz="0" w:space="0" w:color="auto"/>
      </w:divBdr>
    </w:div>
    <w:div w:id="798838067">
      <w:bodyDiv w:val="1"/>
      <w:marLeft w:val="0"/>
      <w:marRight w:val="0"/>
      <w:marTop w:val="0"/>
      <w:marBottom w:val="0"/>
      <w:divBdr>
        <w:top w:val="none" w:sz="0" w:space="0" w:color="auto"/>
        <w:left w:val="none" w:sz="0" w:space="0" w:color="auto"/>
        <w:bottom w:val="none" w:sz="0" w:space="0" w:color="auto"/>
        <w:right w:val="none" w:sz="0" w:space="0" w:color="auto"/>
      </w:divBdr>
    </w:div>
    <w:div w:id="1064523506">
      <w:bodyDiv w:val="1"/>
      <w:marLeft w:val="0"/>
      <w:marRight w:val="0"/>
      <w:marTop w:val="0"/>
      <w:marBottom w:val="0"/>
      <w:divBdr>
        <w:top w:val="none" w:sz="0" w:space="0" w:color="auto"/>
        <w:left w:val="none" w:sz="0" w:space="0" w:color="auto"/>
        <w:bottom w:val="none" w:sz="0" w:space="0" w:color="auto"/>
        <w:right w:val="none" w:sz="0" w:space="0" w:color="auto"/>
      </w:divBdr>
    </w:div>
    <w:div w:id="1085028550">
      <w:bodyDiv w:val="1"/>
      <w:marLeft w:val="0"/>
      <w:marRight w:val="0"/>
      <w:marTop w:val="0"/>
      <w:marBottom w:val="0"/>
      <w:divBdr>
        <w:top w:val="none" w:sz="0" w:space="0" w:color="auto"/>
        <w:left w:val="none" w:sz="0" w:space="0" w:color="auto"/>
        <w:bottom w:val="none" w:sz="0" w:space="0" w:color="auto"/>
        <w:right w:val="none" w:sz="0" w:space="0" w:color="auto"/>
      </w:divBdr>
      <w:divsChild>
        <w:div w:id="354116143">
          <w:marLeft w:val="0"/>
          <w:marRight w:val="0"/>
          <w:marTop w:val="0"/>
          <w:marBottom w:val="0"/>
          <w:divBdr>
            <w:top w:val="none" w:sz="0" w:space="0" w:color="auto"/>
            <w:left w:val="none" w:sz="0" w:space="0" w:color="auto"/>
            <w:bottom w:val="none" w:sz="0" w:space="0" w:color="auto"/>
            <w:right w:val="none" w:sz="0" w:space="0" w:color="auto"/>
          </w:divBdr>
          <w:divsChild>
            <w:div w:id="1180580522">
              <w:marLeft w:val="0"/>
              <w:marRight w:val="0"/>
              <w:marTop w:val="0"/>
              <w:marBottom w:val="0"/>
              <w:divBdr>
                <w:top w:val="none" w:sz="0" w:space="0" w:color="auto"/>
                <w:left w:val="none" w:sz="0" w:space="0" w:color="auto"/>
                <w:bottom w:val="none" w:sz="0" w:space="0" w:color="auto"/>
                <w:right w:val="none" w:sz="0" w:space="0" w:color="auto"/>
              </w:divBdr>
              <w:divsChild>
                <w:div w:id="1700660650">
                  <w:marLeft w:val="0"/>
                  <w:marRight w:val="0"/>
                  <w:marTop w:val="0"/>
                  <w:marBottom w:val="0"/>
                  <w:divBdr>
                    <w:top w:val="none" w:sz="0" w:space="0" w:color="auto"/>
                    <w:left w:val="none" w:sz="0" w:space="0" w:color="auto"/>
                    <w:bottom w:val="none" w:sz="0" w:space="0" w:color="auto"/>
                    <w:right w:val="none" w:sz="0" w:space="0" w:color="auto"/>
                  </w:divBdr>
                  <w:divsChild>
                    <w:div w:id="1539390284">
                      <w:marLeft w:val="0"/>
                      <w:marRight w:val="0"/>
                      <w:marTop w:val="0"/>
                      <w:marBottom w:val="0"/>
                      <w:divBdr>
                        <w:top w:val="none" w:sz="0" w:space="0" w:color="auto"/>
                        <w:left w:val="none" w:sz="0" w:space="0" w:color="auto"/>
                        <w:bottom w:val="none" w:sz="0" w:space="0" w:color="auto"/>
                        <w:right w:val="none" w:sz="0" w:space="0" w:color="auto"/>
                      </w:divBdr>
                      <w:divsChild>
                        <w:div w:id="1724987465">
                          <w:marLeft w:val="0"/>
                          <w:marRight w:val="0"/>
                          <w:marTop w:val="0"/>
                          <w:marBottom w:val="0"/>
                          <w:divBdr>
                            <w:top w:val="none" w:sz="0" w:space="0" w:color="auto"/>
                            <w:left w:val="none" w:sz="0" w:space="0" w:color="auto"/>
                            <w:bottom w:val="none" w:sz="0" w:space="0" w:color="auto"/>
                            <w:right w:val="none" w:sz="0" w:space="0" w:color="auto"/>
                          </w:divBdr>
                          <w:divsChild>
                            <w:div w:id="794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2531">
      <w:bodyDiv w:val="1"/>
      <w:marLeft w:val="0"/>
      <w:marRight w:val="0"/>
      <w:marTop w:val="0"/>
      <w:marBottom w:val="0"/>
      <w:divBdr>
        <w:top w:val="none" w:sz="0" w:space="0" w:color="auto"/>
        <w:left w:val="none" w:sz="0" w:space="0" w:color="auto"/>
        <w:bottom w:val="none" w:sz="0" w:space="0" w:color="auto"/>
        <w:right w:val="none" w:sz="0" w:space="0" w:color="auto"/>
      </w:divBdr>
    </w:div>
    <w:div w:id="1139374972">
      <w:bodyDiv w:val="1"/>
      <w:marLeft w:val="0"/>
      <w:marRight w:val="0"/>
      <w:marTop w:val="0"/>
      <w:marBottom w:val="0"/>
      <w:divBdr>
        <w:top w:val="none" w:sz="0" w:space="0" w:color="auto"/>
        <w:left w:val="none" w:sz="0" w:space="0" w:color="auto"/>
        <w:bottom w:val="none" w:sz="0" w:space="0" w:color="auto"/>
        <w:right w:val="none" w:sz="0" w:space="0" w:color="auto"/>
      </w:divBdr>
    </w:div>
    <w:div w:id="1353148282">
      <w:bodyDiv w:val="1"/>
      <w:marLeft w:val="0"/>
      <w:marRight w:val="0"/>
      <w:marTop w:val="0"/>
      <w:marBottom w:val="0"/>
      <w:divBdr>
        <w:top w:val="none" w:sz="0" w:space="0" w:color="auto"/>
        <w:left w:val="none" w:sz="0" w:space="0" w:color="auto"/>
        <w:bottom w:val="none" w:sz="0" w:space="0" w:color="auto"/>
        <w:right w:val="none" w:sz="0" w:space="0" w:color="auto"/>
      </w:divBdr>
      <w:divsChild>
        <w:div w:id="1971549314">
          <w:marLeft w:val="0"/>
          <w:marRight w:val="0"/>
          <w:marTop w:val="0"/>
          <w:marBottom w:val="0"/>
          <w:divBdr>
            <w:top w:val="none" w:sz="0" w:space="0" w:color="auto"/>
            <w:left w:val="none" w:sz="0" w:space="0" w:color="auto"/>
            <w:bottom w:val="none" w:sz="0" w:space="0" w:color="auto"/>
            <w:right w:val="none" w:sz="0" w:space="0" w:color="auto"/>
          </w:divBdr>
          <w:divsChild>
            <w:div w:id="1965186778">
              <w:marLeft w:val="0"/>
              <w:marRight w:val="0"/>
              <w:marTop w:val="0"/>
              <w:marBottom w:val="0"/>
              <w:divBdr>
                <w:top w:val="none" w:sz="0" w:space="0" w:color="auto"/>
                <w:left w:val="none" w:sz="0" w:space="0" w:color="auto"/>
                <w:bottom w:val="none" w:sz="0" w:space="0" w:color="auto"/>
                <w:right w:val="none" w:sz="0" w:space="0" w:color="auto"/>
              </w:divBdr>
              <w:divsChild>
                <w:div w:id="1049111248">
                  <w:marLeft w:val="0"/>
                  <w:marRight w:val="0"/>
                  <w:marTop w:val="0"/>
                  <w:marBottom w:val="0"/>
                  <w:divBdr>
                    <w:top w:val="none" w:sz="0" w:space="0" w:color="auto"/>
                    <w:left w:val="none" w:sz="0" w:space="0" w:color="auto"/>
                    <w:bottom w:val="none" w:sz="0" w:space="0" w:color="auto"/>
                    <w:right w:val="none" w:sz="0" w:space="0" w:color="auto"/>
                  </w:divBdr>
                  <w:divsChild>
                    <w:div w:id="235213747">
                      <w:marLeft w:val="0"/>
                      <w:marRight w:val="0"/>
                      <w:marTop w:val="0"/>
                      <w:marBottom w:val="0"/>
                      <w:divBdr>
                        <w:top w:val="none" w:sz="0" w:space="0" w:color="auto"/>
                        <w:left w:val="none" w:sz="0" w:space="0" w:color="auto"/>
                        <w:bottom w:val="none" w:sz="0" w:space="0" w:color="auto"/>
                        <w:right w:val="none" w:sz="0" w:space="0" w:color="auto"/>
                      </w:divBdr>
                      <w:divsChild>
                        <w:div w:id="459345237">
                          <w:marLeft w:val="0"/>
                          <w:marRight w:val="0"/>
                          <w:marTop w:val="0"/>
                          <w:marBottom w:val="0"/>
                          <w:divBdr>
                            <w:top w:val="none" w:sz="0" w:space="0" w:color="auto"/>
                            <w:left w:val="none" w:sz="0" w:space="0" w:color="auto"/>
                            <w:bottom w:val="none" w:sz="0" w:space="0" w:color="auto"/>
                            <w:right w:val="none" w:sz="0" w:space="0" w:color="auto"/>
                          </w:divBdr>
                          <w:divsChild>
                            <w:div w:id="9363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31556">
      <w:bodyDiv w:val="1"/>
      <w:marLeft w:val="0"/>
      <w:marRight w:val="0"/>
      <w:marTop w:val="0"/>
      <w:marBottom w:val="0"/>
      <w:divBdr>
        <w:top w:val="none" w:sz="0" w:space="0" w:color="auto"/>
        <w:left w:val="none" w:sz="0" w:space="0" w:color="auto"/>
        <w:bottom w:val="none" w:sz="0" w:space="0" w:color="auto"/>
        <w:right w:val="none" w:sz="0" w:space="0" w:color="auto"/>
      </w:divBdr>
      <w:divsChild>
        <w:div w:id="890648783">
          <w:marLeft w:val="0"/>
          <w:marRight w:val="0"/>
          <w:marTop w:val="0"/>
          <w:marBottom w:val="0"/>
          <w:divBdr>
            <w:top w:val="none" w:sz="0" w:space="0" w:color="auto"/>
            <w:left w:val="none" w:sz="0" w:space="0" w:color="auto"/>
            <w:bottom w:val="none" w:sz="0" w:space="0" w:color="auto"/>
            <w:right w:val="none" w:sz="0" w:space="0" w:color="auto"/>
          </w:divBdr>
          <w:divsChild>
            <w:div w:id="2078431807">
              <w:marLeft w:val="0"/>
              <w:marRight w:val="0"/>
              <w:marTop w:val="0"/>
              <w:marBottom w:val="0"/>
              <w:divBdr>
                <w:top w:val="none" w:sz="0" w:space="0" w:color="auto"/>
                <w:left w:val="none" w:sz="0" w:space="0" w:color="auto"/>
                <w:bottom w:val="none" w:sz="0" w:space="0" w:color="auto"/>
                <w:right w:val="none" w:sz="0" w:space="0" w:color="auto"/>
              </w:divBdr>
              <w:divsChild>
                <w:div w:id="1690764018">
                  <w:marLeft w:val="0"/>
                  <w:marRight w:val="0"/>
                  <w:marTop w:val="0"/>
                  <w:marBottom w:val="0"/>
                  <w:divBdr>
                    <w:top w:val="none" w:sz="0" w:space="0" w:color="auto"/>
                    <w:left w:val="none" w:sz="0" w:space="0" w:color="auto"/>
                    <w:bottom w:val="none" w:sz="0" w:space="0" w:color="auto"/>
                    <w:right w:val="none" w:sz="0" w:space="0" w:color="auto"/>
                  </w:divBdr>
                  <w:divsChild>
                    <w:div w:id="1927573611">
                      <w:marLeft w:val="0"/>
                      <w:marRight w:val="0"/>
                      <w:marTop w:val="0"/>
                      <w:marBottom w:val="0"/>
                      <w:divBdr>
                        <w:top w:val="none" w:sz="0" w:space="0" w:color="auto"/>
                        <w:left w:val="none" w:sz="0" w:space="0" w:color="auto"/>
                        <w:bottom w:val="none" w:sz="0" w:space="0" w:color="auto"/>
                        <w:right w:val="none" w:sz="0" w:space="0" w:color="auto"/>
                      </w:divBdr>
                      <w:divsChild>
                        <w:div w:id="1603143803">
                          <w:marLeft w:val="0"/>
                          <w:marRight w:val="0"/>
                          <w:marTop w:val="0"/>
                          <w:marBottom w:val="0"/>
                          <w:divBdr>
                            <w:top w:val="none" w:sz="0" w:space="0" w:color="auto"/>
                            <w:left w:val="none" w:sz="0" w:space="0" w:color="auto"/>
                            <w:bottom w:val="none" w:sz="0" w:space="0" w:color="auto"/>
                            <w:right w:val="none" w:sz="0" w:space="0" w:color="auto"/>
                          </w:divBdr>
                          <w:divsChild>
                            <w:div w:id="2692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int_sdeleni_1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8482-C588-43B6-8948-15E3AB2C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int_sdeleni_12</Template>
  <TotalTime>270</TotalTime>
  <Pages>8</Pages>
  <Words>2735</Words>
  <Characters>16791</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19488</CharactersWithSpaces>
  <SharedDoc>false</SharedDoc>
  <HLinks>
    <vt:vector size="6" baseType="variant">
      <vt:variant>
        <vt:i4>1704007</vt:i4>
      </vt:variant>
      <vt:variant>
        <vt:i4>0</vt:i4>
      </vt:variant>
      <vt:variant>
        <vt:i4>0</vt:i4>
      </vt:variant>
      <vt:variant>
        <vt:i4>5</vt:i4>
      </vt:variant>
      <vt:variant>
        <vt:lpwstr>http://www.olkraj.cz/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Vlasta</dc:creator>
  <cp:keywords/>
  <cp:lastModifiedBy>Veselský Josef</cp:lastModifiedBy>
  <cp:revision>26</cp:revision>
  <cp:lastPrinted>2021-03-30T13:22:00Z</cp:lastPrinted>
  <dcterms:created xsi:type="dcterms:W3CDTF">2021-03-29T11:46:00Z</dcterms:created>
  <dcterms:modified xsi:type="dcterms:W3CDTF">2021-04-07T07:00:00Z</dcterms:modified>
</cp:coreProperties>
</file>