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06BC" w14:textId="77777777" w:rsidR="00B763B0" w:rsidRPr="00B763B0" w:rsidRDefault="00B763B0" w:rsidP="00B763B0">
      <w:pPr>
        <w:jc w:val="both"/>
        <w:rPr>
          <w:rFonts w:ascii="Arial" w:hAnsi="Arial" w:cs="Arial"/>
          <w:b/>
          <w:bCs/>
          <w:sz w:val="24"/>
        </w:rPr>
      </w:pPr>
      <w:r w:rsidRPr="00B763B0">
        <w:rPr>
          <w:rFonts w:ascii="Arial" w:hAnsi="Arial" w:cs="Arial"/>
          <w:b/>
          <w:bCs/>
          <w:sz w:val="24"/>
        </w:rPr>
        <w:t>Důvodová zpráva:</w:t>
      </w:r>
      <w:r w:rsidR="00E232DD">
        <w:rPr>
          <w:rFonts w:ascii="Arial" w:hAnsi="Arial" w:cs="Arial"/>
          <w:b/>
          <w:bCs/>
          <w:sz w:val="24"/>
        </w:rPr>
        <w:t xml:space="preserve"> </w:t>
      </w:r>
    </w:p>
    <w:p w14:paraId="409B503C" w14:textId="03E93557" w:rsidR="00B763B0" w:rsidRDefault="00B763B0" w:rsidP="0028306F">
      <w:pPr>
        <w:spacing w:after="0" w:line="240" w:lineRule="auto"/>
        <w:jc w:val="both"/>
        <w:rPr>
          <w:rFonts w:ascii="Arial" w:hAnsi="Arial" w:cs="Arial"/>
          <w:sz w:val="24"/>
        </w:rPr>
      </w:pPr>
      <w:r w:rsidRPr="00B763B0">
        <w:rPr>
          <w:rFonts w:ascii="Arial" w:hAnsi="Arial" w:cs="Arial"/>
          <w:sz w:val="24"/>
        </w:rPr>
        <w:t xml:space="preserve">Zastupitelstvo Olomouckého kraje na svém zasedání dne </w:t>
      </w:r>
      <w:r w:rsidR="00E232DD">
        <w:rPr>
          <w:rFonts w:ascii="Arial" w:hAnsi="Arial" w:cs="Arial"/>
          <w:sz w:val="24"/>
        </w:rPr>
        <w:t>2</w:t>
      </w:r>
      <w:r w:rsidR="00C73F3F">
        <w:rPr>
          <w:rFonts w:ascii="Arial" w:hAnsi="Arial" w:cs="Arial"/>
          <w:sz w:val="24"/>
        </w:rPr>
        <w:t>2</w:t>
      </w:r>
      <w:r w:rsidRPr="00B763B0">
        <w:rPr>
          <w:rFonts w:ascii="Arial" w:hAnsi="Arial" w:cs="Arial"/>
          <w:sz w:val="24"/>
        </w:rPr>
        <w:t xml:space="preserve">. </w:t>
      </w:r>
      <w:r w:rsidR="00C73F3F">
        <w:rPr>
          <w:rFonts w:ascii="Arial" w:hAnsi="Arial" w:cs="Arial"/>
          <w:sz w:val="24"/>
        </w:rPr>
        <w:t>2</w:t>
      </w:r>
      <w:r w:rsidRPr="00B763B0">
        <w:rPr>
          <w:rFonts w:ascii="Arial" w:hAnsi="Arial" w:cs="Arial"/>
          <w:sz w:val="24"/>
        </w:rPr>
        <w:t>. 20</w:t>
      </w:r>
      <w:r w:rsidR="00C73F3F">
        <w:rPr>
          <w:rFonts w:ascii="Arial" w:hAnsi="Arial" w:cs="Arial"/>
          <w:sz w:val="24"/>
        </w:rPr>
        <w:t>21</w:t>
      </w:r>
      <w:r w:rsidRPr="00B763B0">
        <w:rPr>
          <w:rFonts w:ascii="Arial" w:hAnsi="Arial" w:cs="Arial"/>
          <w:sz w:val="24"/>
        </w:rPr>
        <w:t xml:space="preserve"> usnesením č.  </w:t>
      </w:r>
      <w:r w:rsidR="00C73F3F" w:rsidRPr="00C73F3F">
        <w:rPr>
          <w:rFonts w:ascii="Arial" w:hAnsi="Arial" w:cs="Arial"/>
          <w:sz w:val="24"/>
        </w:rPr>
        <w:t>UZ/3/15/2021</w:t>
      </w:r>
      <w:r w:rsidR="00C73F3F">
        <w:rPr>
          <w:rFonts w:ascii="Arial" w:hAnsi="Arial" w:cs="Arial"/>
          <w:sz w:val="24"/>
        </w:rPr>
        <w:t xml:space="preserve"> </w:t>
      </w:r>
      <w:r w:rsidRPr="00B763B0">
        <w:rPr>
          <w:rFonts w:ascii="Arial" w:hAnsi="Arial" w:cs="Arial"/>
          <w:sz w:val="24"/>
        </w:rPr>
        <w:t>schválilo Zásady pro poskytování individuálních dotací z rozpočtu Olomouckého kraje v roce 20</w:t>
      </w:r>
      <w:r w:rsidR="00E232DD">
        <w:rPr>
          <w:rFonts w:ascii="Arial" w:hAnsi="Arial" w:cs="Arial"/>
          <w:sz w:val="24"/>
        </w:rPr>
        <w:t>2</w:t>
      </w:r>
      <w:r w:rsidR="00C73F3F">
        <w:rPr>
          <w:rFonts w:ascii="Arial" w:hAnsi="Arial" w:cs="Arial"/>
          <w:sz w:val="24"/>
        </w:rPr>
        <w:t>1</w:t>
      </w:r>
      <w:r w:rsidRPr="00B763B0">
        <w:rPr>
          <w:rFonts w:ascii="Arial" w:hAnsi="Arial" w:cs="Arial"/>
          <w:sz w:val="24"/>
        </w:rPr>
        <w:t xml:space="preserve"> (Zásady). </w:t>
      </w:r>
    </w:p>
    <w:p w14:paraId="5C452A06" w14:textId="77777777" w:rsidR="00C73F3F" w:rsidRPr="00B763B0" w:rsidRDefault="00C73F3F" w:rsidP="0028306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161E3E4" w14:textId="5B56D89F" w:rsidR="00B763B0" w:rsidRPr="00B763B0" w:rsidRDefault="006167EC" w:rsidP="0028306F">
      <w:p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Zastupitelstvu</w:t>
      </w:r>
      <w:r w:rsidR="00B763B0" w:rsidRPr="00B763B0">
        <w:rPr>
          <w:rFonts w:ascii="Arial" w:hAnsi="Arial" w:cs="Arial"/>
          <w:sz w:val="24"/>
          <w:u w:val="single"/>
        </w:rPr>
        <w:t xml:space="preserve"> Olomouckého kraje j</w:t>
      </w:r>
      <w:r w:rsidR="009C5240">
        <w:rPr>
          <w:rFonts w:ascii="Arial" w:hAnsi="Arial" w:cs="Arial"/>
          <w:sz w:val="24"/>
          <w:u w:val="single"/>
        </w:rPr>
        <w:t>sou</w:t>
      </w:r>
      <w:r w:rsidR="00B763B0" w:rsidRPr="00B763B0">
        <w:rPr>
          <w:rFonts w:ascii="Arial" w:hAnsi="Arial" w:cs="Arial"/>
          <w:sz w:val="24"/>
          <w:u w:val="single"/>
        </w:rPr>
        <w:t xml:space="preserve"> před</w:t>
      </w:r>
      <w:r w:rsidR="009C5240">
        <w:rPr>
          <w:rFonts w:ascii="Arial" w:hAnsi="Arial" w:cs="Arial"/>
          <w:sz w:val="24"/>
          <w:u w:val="single"/>
        </w:rPr>
        <w:t>kládány</w:t>
      </w:r>
      <w:r w:rsidR="00B763B0" w:rsidRPr="00B763B0">
        <w:rPr>
          <w:rFonts w:ascii="Arial" w:hAnsi="Arial" w:cs="Arial"/>
          <w:sz w:val="24"/>
          <w:u w:val="single"/>
        </w:rPr>
        <w:t xml:space="preserve"> </w:t>
      </w:r>
      <w:r w:rsidR="009C5240" w:rsidRPr="00334932">
        <w:rPr>
          <w:rFonts w:ascii="Arial" w:hAnsi="Arial" w:cs="Arial"/>
          <w:b/>
          <w:sz w:val="24"/>
          <w:u w:val="single"/>
        </w:rPr>
        <w:t>3</w:t>
      </w:r>
      <w:r w:rsidR="00B763B0" w:rsidRPr="0028306F">
        <w:rPr>
          <w:rFonts w:ascii="Arial" w:hAnsi="Arial" w:cs="Arial"/>
          <w:b/>
          <w:sz w:val="24"/>
          <w:u w:val="single"/>
        </w:rPr>
        <w:t xml:space="preserve"> žádost</w:t>
      </w:r>
      <w:r w:rsidR="009C5240">
        <w:rPr>
          <w:rFonts w:ascii="Arial" w:hAnsi="Arial" w:cs="Arial"/>
          <w:b/>
          <w:sz w:val="24"/>
          <w:u w:val="single"/>
        </w:rPr>
        <w:t>i</w:t>
      </w:r>
      <w:r w:rsidR="00B763B0" w:rsidRPr="0028306F">
        <w:rPr>
          <w:rFonts w:ascii="Arial" w:hAnsi="Arial" w:cs="Arial"/>
          <w:b/>
          <w:sz w:val="24"/>
          <w:u w:val="single"/>
        </w:rPr>
        <w:t xml:space="preserve"> o individuální dotaci</w:t>
      </w:r>
      <w:r w:rsidR="00B763B0" w:rsidRPr="00B763B0">
        <w:rPr>
          <w:rFonts w:ascii="Arial" w:hAnsi="Arial" w:cs="Arial"/>
          <w:sz w:val="24"/>
          <w:u w:val="single"/>
        </w:rPr>
        <w:t xml:space="preserve"> v</w:t>
      </w:r>
      <w:r w:rsidR="009C5240">
        <w:rPr>
          <w:rFonts w:ascii="Arial" w:hAnsi="Arial" w:cs="Arial"/>
          <w:sz w:val="24"/>
          <w:u w:val="single"/>
        </w:rPr>
        <w:t xml:space="preserve"> mediální oblasti. </w:t>
      </w:r>
    </w:p>
    <w:p w14:paraId="4370705A" w14:textId="77777777" w:rsidR="0028306F" w:rsidRDefault="0028306F" w:rsidP="002830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931452" w14:textId="77777777" w:rsidR="00FB569A" w:rsidRDefault="00B763B0" w:rsidP="002830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Detailní p</w:t>
      </w:r>
      <w:r w:rsidR="0005713E">
        <w:rPr>
          <w:rFonts w:ascii="Arial" w:hAnsi="Arial" w:cs="Arial"/>
          <w:sz w:val="24"/>
          <w:szCs w:val="24"/>
        </w:rPr>
        <w:t xml:space="preserve">řehled všech žádostí je uveden </w:t>
      </w:r>
      <w:r>
        <w:rPr>
          <w:rFonts w:ascii="Arial" w:hAnsi="Arial" w:cs="Arial"/>
          <w:sz w:val="24"/>
          <w:szCs w:val="24"/>
        </w:rPr>
        <w:t>níže</w:t>
      </w:r>
      <w:r w:rsidR="0005713E">
        <w:rPr>
          <w:rFonts w:ascii="Arial" w:hAnsi="Arial" w:cs="Arial"/>
          <w:sz w:val="24"/>
          <w:szCs w:val="24"/>
        </w:rPr>
        <w:t>.</w:t>
      </w:r>
    </w:p>
    <w:p w14:paraId="4C374086" w14:textId="77777777" w:rsidR="009C5240" w:rsidRPr="00B42A4E" w:rsidRDefault="009C5240" w:rsidP="009C5240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B42A4E">
        <w:rPr>
          <w:rFonts w:ascii="Arial" w:hAnsi="Arial" w:cs="Arial"/>
          <w:b/>
          <w:bCs/>
          <w:sz w:val="24"/>
          <w:szCs w:val="24"/>
        </w:rPr>
        <w:t xml:space="preserve">Žádost č. 1: </w:t>
      </w:r>
      <w:r w:rsidRPr="00B42A4E">
        <w:rPr>
          <w:rFonts w:ascii="Arial" w:hAnsi="Arial" w:cs="Arial"/>
          <w:b/>
          <w:sz w:val="24"/>
          <w:szCs w:val="24"/>
        </w:rPr>
        <w:t>Informování obyvatel Olomouckého kraje o dění v Olomouckém kraji</w:t>
      </w:r>
    </w:p>
    <w:p w14:paraId="7EB324B3" w14:textId="77777777" w:rsidR="009C5240" w:rsidRPr="00696E2E" w:rsidRDefault="009C5240" w:rsidP="009C5240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696E2E">
        <w:rPr>
          <w:rFonts w:ascii="Arial" w:hAnsi="Arial" w:cs="Arial"/>
          <w:bCs/>
          <w:sz w:val="24"/>
          <w:szCs w:val="24"/>
        </w:rPr>
        <w:t>Doručeno:</w:t>
      </w:r>
      <w:r w:rsidRPr="00696E2E">
        <w:rPr>
          <w:rFonts w:ascii="Arial" w:hAnsi="Arial" w:cs="Arial"/>
          <w:bCs/>
          <w:sz w:val="24"/>
          <w:szCs w:val="24"/>
        </w:rPr>
        <w:tab/>
      </w:r>
      <w:r w:rsidRPr="00696E2E">
        <w:rPr>
          <w:rFonts w:ascii="Arial" w:hAnsi="Arial" w:cs="Arial"/>
          <w:bCs/>
          <w:sz w:val="24"/>
          <w:szCs w:val="24"/>
        </w:rPr>
        <w:tab/>
      </w:r>
      <w:r w:rsidRPr="00334932">
        <w:rPr>
          <w:rFonts w:ascii="Arial" w:hAnsi="Arial" w:cs="Arial"/>
          <w:bCs/>
          <w:sz w:val="24"/>
          <w:szCs w:val="24"/>
        </w:rPr>
        <w:t xml:space="preserve"> 03. 03. 2021</w:t>
      </w:r>
    </w:p>
    <w:p w14:paraId="3993E6EE" w14:textId="77777777" w:rsidR="009C5240" w:rsidRPr="00696E2E" w:rsidRDefault="009C5240" w:rsidP="009C5240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696E2E">
        <w:rPr>
          <w:rFonts w:ascii="Arial" w:hAnsi="Arial" w:cs="Arial"/>
          <w:bCs/>
          <w:sz w:val="24"/>
          <w:szCs w:val="24"/>
        </w:rPr>
        <w:t xml:space="preserve">Žadatel: </w:t>
      </w:r>
      <w:r w:rsidRPr="00696E2E">
        <w:rPr>
          <w:rFonts w:ascii="Arial" w:hAnsi="Arial" w:cs="Arial"/>
          <w:bCs/>
          <w:sz w:val="24"/>
          <w:szCs w:val="24"/>
        </w:rPr>
        <w:tab/>
      </w:r>
      <w:r w:rsidRPr="00696E2E">
        <w:rPr>
          <w:rFonts w:ascii="Arial" w:hAnsi="Arial" w:cs="Arial"/>
          <w:bCs/>
          <w:sz w:val="24"/>
          <w:szCs w:val="24"/>
        </w:rPr>
        <w:tab/>
        <w:t>TV MORAVA, s.r.o.</w:t>
      </w:r>
    </w:p>
    <w:p w14:paraId="7A0F14B2" w14:textId="3120F85B" w:rsidR="009C5240" w:rsidRDefault="009C5240" w:rsidP="009C5240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696E2E">
        <w:rPr>
          <w:rFonts w:ascii="Arial" w:hAnsi="Arial" w:cs="Arial"/>
          <w:bCs/>
          <w:sz w:val="24"/>
          <w:szCs w:val="24"/>
        </w:rPr>
        <w:t xml:space="preserve">IČO: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25826841 </w:t>
      </w:r>
      <w:r>
        <w:rPr>
          <w:rFonts w:ascii="Arial" w:hAnsi="Arial" w:cs="Arial"/>
          <w:bCs/>
          <w:sz w:val="24"/>
          <w:szCs w:val="24"/>
        </w:rPr>
        <w:tab/>
      </w:r>
    </w:p>
    <w:p w14:paraId="58E489BB" w14:textId="4B6CA6DF" w:rsidR="00937A05" w:rsidRPr="00664941" w:rsidRDefault="00937A05" w:rsidP="009C5240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664941">
        <w:rPr>
          <w:rFonts w:ascii="Arial" w:hAnsi="Arial" w:cs="Arial"/>
          <w:bCs/>
          <w:sz w:val="24"/>
          <w:szCs w:val="24"/>
        </w:rPr>
        <w:t>DIČ:</w:t>
      </w:r>
      <w:r w:rsidR="00664941" w:rsidRPr="00664941">
        <w:rPr>
          <w:rFonts w:ascii="Arial" w:hAnsi="Arial" w:cs="Arial"/>
          <w:sz w:val="24"/>
          <w:szCs w:val="24"/>
        </w:rPr>
        <w:t xml:space="preserve"> </w:t>
      </w:r>
      <w:r w:rsidR="00664941" w:rsidRPr="00664941">
        <w:rPr>
          <w:rFonts w:ascii="Arial" w:hAnsi="Arial" w:cs="Arial"/>
          <w:sz w:val="24"/>
          <w:szCs w:val="24"/>
        </w:rPr>
        <w:tab/>
      </w:r>
      <w:r w:rsidR="00664941" w:rsidRPr="00664941">
        <w:rPr>
          <w:rFonts w:ascii="Arial" w:hAnsi="Arial" w:cs="Arial"/>
          <w:sz w:val="24"/>
          <w:szCs w:val="24"/>
        </w:rPr>
        <w:tab/>
      </w:r>
      <w:r w:rsidR="00664941" w:rsidRPr="00664941">
        <w:rPr>
          <w:rFonts w:ascii="Arial" w:hAnsi="Arial" w:cs="Arial"/>
          <w:sz w:val="24"/>
          <w:szCs w:val="24"/>
        </w:rPr>
        <w:tab/>
        <w:t>CZ25826841</w:t>
      </w:r>
      <w:r w:rsidR="00664941">
        <w:rPr>
          <w:rFonts w:ascii="Arial" w:hAnsi="Arial" w:cs="Arial"/>
          <w:sz w:val="24"/>
          <w:szCs w:val="24"/>
        </w:rPr>
        <w:t xml:space="preserve"> </w:t>
      </w:r>
    </w:p>
    <w:p w14:paraId="2F99E182" w14:textId="77777777" w:rsidR="009C5240" w:rsidRPr="00696E2E" w:rsidRDefault="009C5240" w:rsidP="009C5240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Sídlo: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6B4233">
        <w:rPr>
          <w:rFonts w:ascii="Arial" w:eastAsia="Times New Roman" w:hAnsi="Arial" w:cs="Arial"/>
          <w:sz w:val="24"/>
          <w:szCs w:val="24"/>
          <w:lang w:eastAsia="cs-CZ"/>
        </w:rPr>
        <w:t>ul. 8. května 497/37, PSČ 772 00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B4233">
        <w:rPr>
          <w:rFonts w:ascii="Arial" w:eastAsia="Times New Roman" w:hAnsi="Arial" w:cs="Arial"/>
          <w:sz w:val="24"/>
          <w:szCs w:val="24"/>
          <w:lang w:eastAsia="cs-CZ"/>
        </w:rPr>
        <w:t>Olomouc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D6D00FB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9CB8556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>Stručný popis projektu</w:t>
      </w:r>
    </w:p>
    <w:p w14:paraId="2FC6FA27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776FB3" w14:textId="7403EB4C" w:rsidR="009C5240" w:rsidRPr="00664941" w:rsidRDefault="00664941" w:rsidP="006649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Informování obyvatel na TV MORAVA v Olomouckém kraji </w:t>
      </w:r>
      <w:r w:rsidRPr="00664941">
        <w:rPr>
          <w:rFonts w:ascii="Arial" w:hAnsi="Arial" w:cs="Arial"/>
          <w:sz w:val="24"/>
          <w:szCs w:val="24"/>
        </w:rPr>
        <w:t>24 hod. denně v DVB-T2 a na tvmorava.cz.</w:t>
      </w:r>
      <w:r>
        <w:rPr>
          <w:rFonts w:ascii="Arial" w:hAnsi="Arial" w:cs="Arial"/>
          <w:sz w:val="24"/>
          <w:szCs w:val="24"/>
        </w:rPr>
        <w:t xml:space="preserve"> Od pondělí do pátku je vysílán</w:t>
      </w:r>
      <w:r w:rsidRPr="00664941">
        <w:rPr>
          <w:rFonts w:ascii="Arial" w:hAnsi="Arial" w:cs="Arial"/>
          <w:sz w:val="24"/>
          <w:szCs w:val="24"/>
        </w:rPr>
        <w:t xml:space="preserve"> premiér</w:t>
      </w:r>
      <w:r>
        <w:rPr>
          <w:rFonts w:ascii="Arial" w:hAnsi="Arial" w:cs="Arial"/>
          <w:sz w:val="24"/>
          <w:szCs w:val="24"/>
        </w:rPr>
        <w:t>ový</w:t>
      </w:r>
      <w:r w:rsidRPr="00664941">
        <w:rPr>
          <w:rFonts w:ascii="Arial" w:hAnsi="Arial" w:cs="Arial"/>
          <w:sz w:val="24"/>
          <w:szCs w:val="24"/>
        </w:rPr>
        <w:t xml:space="preserve"> blok událostí.</w:t>
      </w:r>
      <w:r>
        <w:rPr>
          <w:rFonts w:ascii="Arial" w:hAnsi="Arial" w:cs="Arial"/>
          <w:sz w:val="24"/>
          <w:szCs w:val="24"/>
        </w:rPr>
        <w:t xml:space="preserve"> Pořad </w:t>
      </w:r>
      <w:r w:rsidRPr="00664941">
        <w:rPr>
          <w:rFonts w:ascii="Arial" w:hAnsi="Arial" w:cs="Arial"/>
          <w:i/>
          <w:sz w:val="24"/>
          <w:szCs w:val="24"/>
        </w:rPr>
        <w:t>Kraj zblízka</w:t>
      </w:r>
      <w:r>
        <w:rPr>
          <w:rFonts w:ascii="Arial" w:hAnsi="Arial" w:cs="Arial"/>
          <w:sz w:val="24"/>
          <w:szCs w:val="24"/>
        </w:rPr>
        <w:t xml:space="preserve"> je </w:t>
      </w:r>
      <w:r w:rsidRPr="00664941">
        <w:rPr>
          <w:rFonts w:ascii="Arial" w:hAnsi="Arial" w:cs="Arial"/>
          <w:sz w:val="24"/>
          <w:szCs w:val="24"/>
        </w:rPr>
        <w:t>zaměřen na témata napříč oblastmi života obyv</w:t>
      </w:r>
      <w:r>
        <w:rPr>
          <w:rFonts w:ascii="Arial" w:hAnsi="Arial" w:cs="Arial"/>
          <w:sz w:val="24"/>
          <w:szCs w:val="24"/>
        </w:rPr>
        <w:t>atel kraje s titulky pro sluchově</w:t>
      </w:r>
      <w:r w:rsidRPr="00664941">
        <w:rPr>
          <w:rFonts w:ascii="Arial" w:hAnsi="Arial" w:cs="Arial"/>
          <w:sz w:val="24"/>
          <w:szCs w:val="24"/>
        </w:rPr>
        <w:t xml:space="preserve"> postiž</w:t>
      </w:r>
      <w:r>
        <w:rPr>
          <w:rFonts w:ascii="Arial" w:hAnsi="Arial" w:cs="Arial"/>
          <w:sz w:val="24"/>
          <w:szCs w:val="24"/>
        </w:rPr>
        <w:t>ené.</w:t>
      </w:r>
      <w:r w:rsidRPr="006649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rámci vysílání je možné zajistit u</w:t>
      </w:r>
      <w:r w:rsidRPr="00664941">
        <w:rPr>
          <w:rFonts w:ascii="Arial" w:hAnsi="Arial" w:cs="Arial"/>
          <w:sz w:val="24"/>
          <w:szCs w:val="24"/>
        </w:rPr>
        <w:t>volnění vysíl</w:t>
      </w:r>
      <w:r>
        <w:rPr>
          <w:rFonts w:ascii="Arial" w:hAnsi="Arial" w:cs="Arial"/>
          <w:sz w:val="24"/>
          <w:szCs w:val="24"/>
        </w:rPr>
        <w:t>acího</w:t>
      </w:r>
      <w:r w:rsidRPr="00664941">
        <w:rPr>
          <w:rFonts w:ascii="Arial" w:hAnsi="Arial" w:cs="Arial"/>
          <w:sz w:val="24"/>
          <w:szCs w:val="24"/>
        </w:rPr>
        <w:t xml:space="preserve"> prostoru ve stavu nouze. </w:t>
      </w:r>
    </w:p>
    <w:p w14:paraId="24051573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149426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>Podrobný popis projektu</w:t>
      </w:r>
    </w:p>
    <w:p w14:paraId="1A845890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464F5F" w14:textId="77777777" w:rsidR="009C5240" w:rsidRPr="00F95E11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E11">
        <w:rPr>
          <w:rFonts w:ascii="Arial" w:hAnsi="Arial" w:cs="Arial"/>
          <w:sz w:val="24"/>
          <w:szCs w:val="24"/>
        </w:rPr>
        <w:t xml:space="preserve">Dotace spolu s vlastními prostředky bude použita na podporu dostupnosti </w:t>
      </w:r>
      <w:r w:rsidRPr="0025652D">
        <w:rPr>
          <w:rFonts w:ascii="Arial" w:hAnsi="Arial" w:cs="Arial"/>
          <w:sz w:val="24"/>
          <w:szCs w:val="24"/>
        </w:rPr>
        <w:t>jediného</w:t>
      </w:r>
      <w:r w:rsidRPr="00F95E11">
        <w:rPr>
          <w:rFonts w:ascii="Arial" w:hAnsi="Arial" w:cs="Arial"/>
          <w:sz w:val="24"/>
          <w:szCs w:val="24"/>
        </w:rPr>
        <w:t xml:space="preserve"> regionálního televizního vysílání stanice TV MORAVA na území Olomouckého kraje v síti DVBT2 (99% pokrytí území, MUX24, sledovanost 180 tisíc diváků/týden/Median MML-TGI 4Q2020, zdarma přes antény), dále na zpřístupnění informací na www.tvmorava.cz a sociálních sítí a podporu činnosti při zajišťování informování obyvatel Olomouckého kraje. Dostupnost a existence regionálního TV vysílání v DVB-T2 je také významným komunikačním prostředkem v regionu pro krizové štáby kraje, měst i obcí v případě nouzových stavů. TV MORAVA uvolní dle potřeby vysílací prostor pro zásadní sdělení krizových štábů obyvatelům kraje. Tuto možnost Ol. kraj několikrát využil např. v době jarní vlny koronavirové pandemie 2020. </w:t>
      </w:r>
    </w:p>
    <w:p w14:paraId="3E5FDF28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00CDBB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>Účel použití dotace</w:t>
      </w:r>
    </w:p>
    <w:p w14:paraId="5CE174B8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47A55D" w14:textId="77777777" w:rsidR="009C5240" w:rsidRPr="006366A6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6A6">
        <w:rPr>
          <w:rFonts w:ascii="Arial" w:hAnsi="Arial" w:cs="Arial"/>
          <w:sz w:val="24"/>
          <w:szCs w:val="24"/>
        </w:rPr>
        <w:t>Dotace bude použita na úhradu práce (externí a mzdy) kameraman</w:t>
      </w:r>
      <w:r>
        <w:rPr>
          <w:rFonts w:ascii="Arial" w:hAnsi="Arial" w:cs="Arial"/>
          <w:sz w:val="24"/>
          <w:szCs w:val="24"/>
        </w:rPr>
        <w:t>a</w:t>
      </w:r>
      <w:r w:rsidRPr="006366A6">
        <w:rPr>
          <w:rFonts w:ascii="Arial" w:hAnsi="Arial" w:cs="Arial"/>
          <w:sz w:val="24"/>
          <w:szCs w:val="24"/>
        </w:rPr>
        <w:t>, střihač</w:t>
      </w:r>
      <w:r>
        <w:rPr>
          <w:rFonts w:ascii="Arial" w:hAnsi="Arial" w:cs="Arial"/>
          <w:sz w:val="24"/>
          <w:szCs w:val="24"/>
        </w:rPr>
        <w:t>e</w:t>
      </w:r>
      <w:r w:rsidRPr="006366A6">
        <w:rPr>
          <w:rFonts w:ascii="Arial" w:hAnsi="Arial" w:cs="Arial"/>
          <w:sz w:val="24"/>
          <w:szCs w:val="24"/>
        </w:rPr>
        <w:t>, redaktor</w:t>
      </w:r>
      <w:r>
        <w:rPr>
          <w:rFonts w:ascii="Arial" w:hAnsi="Arial" w:cs="Arial"/>
          <w:sz w:val="24"/>
          <w:szCs w:val="24"/>
        </w:rPr>
        <w:t>a</w:t>
      </w:r>
      <w:r w:rsidRPr="006366A6">
        <w:rPr>
          <w:rFonts w:ascii="Arial" w:hAnsi="Arial" w:cs="Arial"/>
          <w:sz w:val="24"/>
          <w:szCs w:val="24"/>
        </w:rPr>
        <w:t>, moderátor</w:t>
      </w:r>
      <w:r>
        <w:rPr>
          <w:rFonts w:ascii="Arial" w:hAnsi="Arial" w:cs="Arial"/>
          <w:sz w:val="24"/>
          <w:szCs w:val="24"/>
        </w:rPr>
        <w:t>a</w:t>
      </w:r>
      <w:r w:rsidRPr="006366A6">
        <w:rPr>
          <w:rFonts w:ascii="Arial" w:hAnsi="Arial" w:cs="Arial"/>
          <w:sz w:val="24"/>
          <w:szCs w:val="24"/>
        </w:rPr>
        <w:t>, produkce, správ</w:t>
      </w:r>
      <w:r>
        <w:rPr>
          <w:rFonts w:ascii="Arial" w:hAnsi="Arial" w:cs="Arial"/>
          <w:sz w:val="24"/>
          <w:szCs w:val="24"/>
        </w:rPr>
        <w:t>y</w:t>
      </w:r>
      <w:r w:rsidRPr="006366A6">
        <w:rPr>
          <w:rFonts w:ascii="Arial" w:hAnsi="Arial" w:cs="Arial"/>
          <w:sz w:val="24"/>
          <w:szCs w:val="24"/>
        </w:rPr>
        <w:t xml:space="preserve"> webu - info, provoz</w:t>
      </w:r>
      <w:r>
        <w:rPr>
          <w:rFonts w:ascii="Arial" w:hAnsi="Arial" w:cs="Arial"/>
          <w:sz w:val="24"/>
          <w:szCs w:val="24"/>
        </w:rPr>
        <w:t>u</w:t>
      </w:r>
      <w:r w:rsidRPr="006366A6">
        <w:rPr>
          <w:rFonts w:ascii="Arial" w:hAnsi="Arial" w:cs="Arial"/>
          <w:sz w:val="24"/>
          <w:szCs w:val="24"/>
        </w:rPr>
        <w:t xml:space="preserve"> web</w:t>
      </w:r>
      <w:r>
        <w:rPr>
          <w:rFonts w:ascii="Arial" w:hAnsi="Arial" w:cs="Arial"/>
          <w:sz w:val="24"/>
          <w:szCs w:val="24"/>
        </w:rPr>
        <w:t>u</w:t>
      </w:r>
      <w:r w:rsidRPr="006366A6">
        <w:rPr>
          <w:rFonts w:ascii="Arial" w:hAnsi="Arial" w:cs="Arial"/>
          <w:sz w:val="24"/>
          <w:szCs w:val="24"/>
        </w:rPr>
        <w:t xml:space="preserve"> videoarchiv, nájemné</w:t>
      </w:r>
      <w:r>
        <w:rPr>
          <w:rFonts w:ascii="Arial" w:hAnsi="Arial" w:cs="Arial"/>
          <w:sz w:val="24"/>
          <w:szCs w:val="24"/>
        </w:rPr>
        <w:t>ho</w:t>
      </w:r>
      <w:r w:rsidRPr="006366A6">
        <w:rPr>
          <w:rFonts w:ascii="Arial" w:hAnsi="Arial" w:cs="Arial"/>
          <w:sz w:val="24"/>
          <w:szCs w:val="24"/>
        </w:rPr>
        <w:t xml:space="preserve"> </w:t>
      </w:r>
      <w:r w:rsidRPr="006366A6">
        <w:rPr>
          <w:rFonts w:ascii="Arial" w:hAnsi="Arial" w:cs="Arial"/>
          <w:sz w:val="24"/>
          <w:szCs w:val="24"/>
        </w:rPr>
        <w:lastRenderedPageBreak/>
        <w:t>distribuční trasy, dodávk</w:t>
      </w:r>
      <w:r>
        <w:rPr>
          <w:rFonts w:ascii="Arial" w:hAnsi="Arial" w:cs="Arial"/>
          <w:sz w:val="24"/>
          <w:szCs w:val="24"/>
        </w:rPr>
        <w:t>y</w:t>
      </w:r>
      <w:r w:rsidRPr="006366A6">
        <w:rPr>
          <w:rFonts w:ascii="Arial" w:hAnsi="Arial" w:cs="Arial"/>
          <w:sz w:val="24"/>
          <w:szCs w:val="24"/>
        </w:rPr>
        <w:t xml:space="preserve"> internetu (trasování), příprav</w:t>
      </w:r>
      <w:r>
        <w:rPr>
          <w:rFonts w:ascii="Arial" w:hAnsi="Arial" w:cs="Arial"/>
          <w:sz w:val="24"/>
          <w:szCs w:val="24"/>
        </w:rPr>
        <w:t>y</w:t>
      </w:r>
      <w:r w:rsidRPr="006366A6">
        <w:rPr>
          <w:rFonts w:ascii="Arial" w:hAnsi="Arial" w:cs="Arial"/>
          <w:sz w:val="24"/>
          <w:szCs w:val="24"/>
        </w:rPr>
        <w:t xml:space="preserve"> a odbavení programu (střihač/technik), práce grafika. </w:t>
      </w:r>
    </w:p>
    <w:p w14:paraId="679FB78D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5518319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 xml:space="preserve">Termín realizace akce: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2708D">
        <w:rPr>
          <w:rFonts w:ascii="Arial" w:hAnsi="Arial" w:cs="Arial"/>
          <w:sz w:val="24"/>
          <w:szCs w:val="24"/>
        </w:rPr>
        <w:t>01. 01. 2021 – 31. 12. 2021</w:t>
      </w:r>
    </w:p>
    <w:p w14:paraId="531F3EFB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0C00869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336EA">
        <w:rPr>
          <w:rFonts w:ascii="Arial" w:hAnsi="Arial" w:cs="Arial"/>
          <w:b/>
          <w:sz w:val="24"/>
          <w:szCs w:val="24"/>
          <w:u w:val="single"/>
        </w:rPr>
        <w:t>Rozpočet akce: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20F8D32" w14:textId="77777777" w:rsidR="009C5240" w:rsidRPr="006336EA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9A8841D" w14:textId="77777777" w:rsidR="009C5240" w:rsidRPr="006336EA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336EA">
        <w:rPr>
          <w:rFonts w:ascii="Arial" w:hAnsi="Arial" w:cs="Arial"/>
          <w:b/>
          <w:sz w:val="24"/>
          <w:szCs w:val="24"/>
        </w:rPr>
        <w:t xml:space="preserve">Celkové předpokládané výdaje: </w:t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  <w:t xml:space="preserve">                  </w:t>
      </w:r>
      <w:r w:rsidRPr="006336EA">
        <w:rPr>
          <w:rFonts w:ascii="Arial" w:hAnsi="Arial" w:cs="Arial"/>
          <w:b/>
          <w:sz w:val="24"/>
          <w:szCs w:val="24"/>
        </w:rPr>
        <w:tab/>
        <w:t xml:space="preserve">           3 300 000 Kč </w:t>
      </w:r>
    </w:p>
    <w:p w14:paraId="50E13B47" w14:textId="77777777" w:rsidR="009C5240" w:rsidRPr="006336EA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336EA">
        <w:rPr>
          <w:rFonts w:ascii="Arial" w:hAnsi="Arial" w:cs="Arial"/>
          <w:b/>
          <w:sz w:val="24"/>
          <w:szCs w:val="24"/>
        </w:rPr>
        <w:t xml:space="preserve">Výše požadované dotace z rozpočtu Olomouckého kraje: </w:t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bCs/>
          <w:sz w:val="24"/>
          <w:szCs w:val="24"/>
        </w:rPr>
        <w:t>2 200 000</w:t>
      </w:r>
      <w:r w:rsidRPr="006336EA">
        <w:rPr>
          <w:rFonts w:ascii="Arial" w:hAnsi="Arial" w:cs="Arial"/>
          <w:b/>
          <w:sz w:val="24"/>
          <w:szCs w:val="24"/>
        </w:rPr>
        <w:t>,- Kč</w:t>
      </w:r>
    </w:p>
    <w:p w14:paraId="6BABFE9D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53B57C" w14:textId="77777777" w:rsidR="009C5240" w:rsidRPr="00F2708D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708D">
        <w:rPr>
          <w:rFonts w:ascii="Arial" w:hAnsi="Arial" w:cs="Arial"/>
          <w:b/>
          <w:sz w:val="24"/>
          <w:szCs w:val="24"/>
        </w:rPr>
        <w:t>z toho:</w:t>
      </w:r>
    </w:p>
    <w:p w14:paraId="666637FA" w14:textId="77777777" w:rsidR="009C5240" w:rsidRPr="006336EA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6EA">
        <w:rPr>
          <w:rFonts w:ascii="Arial" w:hAnsi="Arial" w:cs="Arial"/>
          <w:sz w:val="24"/>
          <w:szCs w:val="24"/>
        </w:rPr>
        <w:t xml:space="preserve">- investiční část                                                                                    </w:t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  <w:t xml:space="preserve">   0,- Kč</w:t>
      </w:r>
    </w:p>
    <w:p w14:paraId="7A7E5B2B" w14:textId="77777777" w:rsidR="009C5240" w:rsidRPr="006336EA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6EA">
        <w:rPr>
          <w:rFonts w:ascii="Arial" w:hAnsi="Arial" w:cs="Arial"/>
          <w:sz w:val="24"/>
          <w:szCs w:val="24"/>
        </w:rPr>
        <w:t>- neinvestiční část</w:t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bCs/>
          <w:sz w:val="24"/>
          <w:szCs w:val="24"/>
        </w:rPr>
        <w:t>2 200 000</w:t>
      </w:r>
      <w:r w:rsidRPr="006336EA">
        <w:rPr>
          <w:rFonts w:ascii="Arial" w:hAnsi="Arial" w:cs="Arial"/>
          <w:sz w:val="24"/>
          <w:szCs w:val="24"/>
        </w:rPr>
        <w:t>,- Kč</w:t>
      </w:r>
    </w:p>
    <w:p w14:paraId="5C7C694B" w14:textId="77777777" w:rsidR="009C5240" w:rsidRPr="006336EA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336EA">
        <w:rPr>
          <w:rFonts w:ascii="Arial" w:hAnsi="Arial" w:cs="Arial"/>
          <w:b/>
          <w:sz w:val="24"/>
          <w:szCs w:val="24"/>
        </w:rPr>
        <w:t>Vlastní zdroje:</w:t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  <w:t xml:space="preserve">   </w:t>
      </w:r>
      <w:r w:rsidRPr="006336EA">
        <w:rPr>
          <w:rFonts w:ascii="Arial" w:hAnsi="Arial" w:cs="Arial"/>
          <w:b/>
          <w:sz w:val="24"/>
          <w:szCs w:val="24"/>
        </w:rPr>
        <w:tab/>
        <w:t>1 100 000,- Kč</w:t>
      </w:r>
    </w:p>
    <w:p w14:paraId="2BE05902" w14:textId="77777777" w:rsidR="009C5240" w:rsidRPr="0006602A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36EA">
        <w:rPr>
          <w:rFonts w:ascii="Arial" w:hAnsi="Arial" w:cs="Arial"/>
          <w:b/>
          <w:sz w:val="24"/>
          <w:szCs w:val="24"/>
        </w:rPr>
        <w:t xml:space="preserve">Jiné zdroje: </w:t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Pr="006336E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0,- </w:t>
      </w:r>
      <w:r w:rsidRPr="006336EA">
        <w:rPr>
          <w:rFonts w:ascii="Arial" w:hAnsi="Arial" w:cs="Arial"/>
          <w:b/>
          <w:sz w:val="24"/>
          <w:szCs w:val="24"/>
        </w:rPr>
        <w:t>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602A">
        <w:rPr>
          <w:rFonts w:ascii="Arial" w:hAnsi="Arial" w:cs="Arial"/>
          <w:sz w:val="24"/>
          <w:szCs w:val="24"/>
        </w:rPr>
        <w:tab/>
        <w:t xml:space="preserve">   </w:t>
      </w:r>
      <w:r w:rsidRPr="0006602A">
        <w:rPr>
          <w:rFonts w:ascii="Arial" w:hAnsi="Arial" w:cs="Arial"/>
          <w:sz w:val="24"/>
          <w:szCs w:val="24"/>
        </w:rPr>
        <w:tab/>
        <w:t xml:space="preserve"> </w:t>
      </w:r>
    </w:p>
    <w:p w14:paraId="58C377BE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DD5A1F1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5EC3">
        <w:rPr>
          <w:rFonts w:ascii="Arial" w:hAnsi="Arial" w:cs="Arial"/>
          <w:b/>
          <w:bCs/>
          <w:sz w:val="24"/>
          <w:szCs w:val="24"/>
        </w:rPr>
        <w:t>Posouzení žádosti z pohledu:</w:t>
      </w:r>
    </w:p>
    <w:p w14:paraId="67B2864C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5EC3">
        <w:rPr>
          <w:rFonts w:ascii="Arial" w:hAnsi="Arial" w:cs="Arial"/>
          <w:b/>
          <w:bCs/>
          <w:sz w:val="24"/>
          <w:szCs w:val="24"/>
        </w:rPr>
        <w:t>a) dodržení požadavků dle čl. 4 Zásad:</w:t>
      </w:r>
    </w:p>
    <w:p w14:paraId="46D6F317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F389F42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Žádost splňuje požadavky</w:t>
      </w:r>
    </w:p>
    <w:p w14:paraId="7A428203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- byla řádně doručena v požadované formě ve lhůtě stanovené pro podání žádostí. </w:t>
      </w:r>
    </w:p>
    <w:p w14:paraId="6482A187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27B9C60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5EC3">
        <w:rPr>
          <w:rFonts w:ascii="Arial" w:hAnsi="Arial" w:cs="Arial"/>
          <w:b/>
          <w:bCs/>
          <w:sz w:val="24"/>
          <w:szCs w:val="24"/>
        </w:rPr>
        <w:t>b) dodržení podmínek dle čl. 1 Zásad:</w:t>
      </w:r>
    </w:p>
    <w:p w14:paraId="5B2ACAAB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3ADDA04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Žádost splňuje základní podmínku pro poskytnutí individuální dotace, a to z důvodu, že v roce 2021 se nepředpokládá vyhlášení dotačního programu Olomouckého kraje s vyhovujícím účelem.</w:t>
      </w:r>
    </w:p>
    <w:p w14:paraId="0F919868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F909629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B6F84">
        <w:rPr>
          <w:rFonts w:ascii="Arial" w:hAnsi="Arial" w:cs="Arial"/>
          <w:bCs/>
          <w:sz w:val="24"/>
          <w:szCs w:val="24"/>
        </w:rPr>
        <w:t xml:space="preserve">Podpora informovanosti obyvatel patří mezi priority Olomouckého kraje. Tento záměr je naplňován prostřednictvím celé škály komunikačních kanálů. Mezi ně patří také televizní vysílání, které kraj dlouhodobě finančně podporuje. Zajištěním výroby a vysílání pořadů, které slouží k přiblížení důležitých témat občanům Olomouckého kraje, tedy bude naplňována jedna z priorit Olomouckého kraje.  </w:t>
      </w:r>
    </w:p>
    <w:p w14:paraId="48DD8E91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6B32B30" w14:textId="5DF66D75" w:rsidR="009C5240" w:rsidRPr="006336EA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36EA">
        <w:rPr>
          <w:rFonts w:ascii="Arial" w:hAnsi="Arial" w:cs="Arial"/>
          <w:b/>
          <w:bCs/>
          <w:sz w:val="24"/>
          <w:szCs w:val="24"/>
        </w:rPr>
        <w:t>Žádost splňuje požadavek na</w:t>
      </w:r>
      <w:r w:rsidR="00495731">
        <w:rPr>
          <w:rFonts w:ascii="Arial" w:hAnsi="Arial" w:cs="Arial"/>
          <w:b/>
          <w:bCs/>
          <w:sz w:val="24"/>
          <w:szCs w:val="24"/>
        </w:rPr>
        <w:t>:</w:t>
      </w:r>
    </w:p>
    <w:p w14:paraId="528CBA76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- realizaci v územním obvodu Olomouckého kraje,</w:t>
      </w:r>
    </w:p>
    <w:p w14:paraId="7BDA1B9A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- shodu s podporovanými oblastmi, </w:t>
      </w:r>
    </w:p>
    <w:p w14:paraId="7961E1DF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- významnost akce z</w:t>
      </w:r>
      <w:r>
        <w:rPr>
          <w:rFonts w:ascii="Arial" w:hAnsi="Arial" w:cs="Arial"/>
          <w:bCs/>
          <w:sz w:val="24"/>
          <w:szCs w:val="24"/>
        </w:rPr>
        <w:t> </w:t>
      </w:r>
      <w:r w:rsidRPr="00C65EC3">
        <w:rPr>
          <w:rFonts w:ascii="Arial" w:hAnsi="Arial" w:cs="Arial"/>
          <w:bCs/>
          <w:sz w:val="24"/>
          <w:szCs w:val="24"/>
        </w:rPr>
        <w:t>titulu</w:t>
      </w:r>
      <w:r>
        <w:rPr>
          <w:rFonts w:ascii="Arial" w:hAnsi="Arial" w:cs="Arial"/>
          <w:bCs/>
          <w:sz w:val="24"/>
          <w:szCs w:val="24"/>
        </w:rPr>
        <w:t xml:space="preserve"> zajištění</w:t>
      </w:r>
      <w:r w:rsidRPr="00C65EC3">
        <w:rPr>
          <w:rFonts w:ascii="Arial" w:hAnsi="Arial" w:cs="Arial"/>
          <w:bCs/>
          <w:sz w:val="24"/>
          <w:szCs w:val="24"/>
        </w:rPr>
        <w:t xml:space="preserve"> celokrajské informovanosti občanů</w:t>
      </w:r>
    </w:p>
    <w:p w14:paraId="3B231CD3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D15AB62" w14:textId="28A45569" w:rsidR="009C5240" w:rsidRDefault="00901145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 navrhováno žádosti</w:t>
      </w:r>
      <w:r w:rsidR="009C5240">
        <w:rPr>
          <w:rFonts w:ascii="Arial" w:hAnsi="Arial" w:cs="Arial"/>
          <w:bCs/>
          <w:sz w:val="24"/>
          <w:szCs w:val="24"/>
        </w:rPr>
        <w:t xml:space="preserve"> </w:t>
      </w:r>
      <w:r w:rsidR="009C5240" w:rsidRPr="00B26CEF">
        <w:rPr>
          <w:rFonts w:ascii="Arial" w:hAnsi="Arial" w:cs="Arial"/>
          <w:b/>
          <w:bCs/>
          <w:sz w:val="24"/>
          <w:szCs w:val="24"/>
          <w:u w:val="single"/>
        </w:rPr>
        <w:t>vyhovět částečně,</w:t>
      </w:r>
      <w:r w:rsidR="009C5240" w:rsidRPr="00B26CEF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9C5240" w:rsidRPr="00B26CEF">
        <w:rPr>
          <w:rFonts w:ascii="Arial" w:hAnsi="Arial" w:cs="Arial"/>
          <w:b/>
          <w:bCs/>
          <w:sz w:val="24"/>
          <w:szCs w:val="24"/>
          <w:u w:val="single"/>
        </w:rPr>
        <w:t xml:space="preserve">a to dotací ve výši </w:t>
      </w:r>
      <w:r w:rsidR="009C5240">
        <w:rPr>
          <w:rFonts w:ascii="Arial" w:hAnsi="Arial" w:cs="Arial"/>
          <w:b/>
          <w:bCs/>
          <w:sz w:val="24"/>
          <w:szCs w:val="24"/>
          <w:u w:val="single"/>
        </w:rPr>
        <w:t xml:space="preserve">1 574 800,- </w:t>
      </w:r>
      <w:r w:rsidR="009C5240" w:rsidRPr="00B26CEF">
        <w:rPr>
          <w:rFonts w:ascii="Arial" w:hAnsi="Arial" w:cs="Arial"/>
          <w:b/>
          <w:bCs/>
          <w:sz w:val="24"/>
          <w:szCs w:val="24"/>
          <w:u w:val="single"/>
        </w:rPr>
        <w:t>Kč</w:t>
      </w:r>
    </w:p>
    <w:p w14:paraId="535CBB8C" w14:textId="6DC58B48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93C7BF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6CEF">
        <w:rPr>
          <w:rFonts w:ascii="Arial" w:hAnsi="Arial" w:cs="Arial"/>
          <w:b/>
          <w:bCs/>
          <w:sz w:val="24"/>
          <w:szCs w:val="24"/>
        </w:rPr>
        <w:t>Odůvodnění: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B62B4B7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4BBB183" w14:textId="6A7D2B60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</w:t>
      </w:r>
      <w:r w:rsidRPr="006336EA">
        <w:rPr>
          <w:rFonts w:ascii="Arial" w:hAnsi="Arial" w:cs="Arial"/>
          <w:sz w:val="24"/>
          <w:szCs w:val="24"/>
        </w:rPr>
        <w:t>naplňuje podmínku významnosti stanovenou v Zásadách pro poskytování individuálních dotací z rozpočtu Olomouckého kraje v roce 2021 z důvodu své výjim</w:t>
      </w:r>
      <w:r>
        <w:rPr>
          <w:rFonts w:ascii="Arial" w:hAnsi="Arial" w:cs="Arial"/>
          <w:sz w:val="24"/>
          <w:szCs w:val="24"/>
        </w:rPr>
        <w:t xml:space="preserve">ečnosti dané celokrajským dosahem televizního vysílání za účelem zlepšení informovanosti občanů. </w:t>
      </w:r>
      <w:r w:rsidRPr="006336EA">
        <w:rPr>
          <w:rFonts w:ascii="Arial" w:hAnsi="Arial" w:cs="Arial"/>
          <w:bCs/>
          <w:sz w:val="24"/>
          <w:szCs w:val="24"/>
        </w:rPr>
        <w:t>Na uvedený účel není možné podat žádost o dotaci</w:t>
      </w:r>
      <w:r w:rsidRPr="006336EA">
        <w:rPr>
          <w:rFonts w:ascii="Arial" w:hAnsi="Arial" w:cs="Arial"/>
          <w:sz w:val="24"/>
          <w:szCs w:val="24"/>
        </w:rPr>
        <w:t xml:space="preserve"> v některém z dotačních programů vyhlášených Olomouckým krajem pro rok 2021. Projekt se shoduje s podporovanou oblastí a splňuje podmínky stanovené v čl. 1 Zásad pro poskytování individuálních dotací z rozpočtu Olomouckého</w:t>
      </w:r>
      <w:r w:rsidRPr="0006602A">
        <w:rPr>
          <w:rFonts w:ascii="Arial" w:hAnsi="Arial" w:cs="Arial"/>
          <w:sz w:val="24"/>
          <w:szCs w:val="24"/>
        </w:rPr>
        <w:t xml:space="preserve"> kraje v roce 2021.</w:t>
      </w:r>
      <w:r w:rsidRPr="0006602A">
        <w:t xml:space="preserve"> </w:t>
      </w:r>
      <w:r w:rsidRPr="0006602A">
        <w:rPr>
          <w:rFonts w:ascii="Arial" w:hAnsi="Arial" w:cs="Arial"/>
          <w:sz w:val="24"/>
          <w:szCs w:val="24"/>
        </w:rPr>
        <w:t xml:space="preserve">Finanční prostředky na výše uvedenou žádost jsou alokovány v rozpočtu </w:t>
      </w:r>
      <w:r>
        <w:rPr>
          <w:rFonts w:ascii="Arial" w:hAnsi="Arial" w:cs="Arial"/>
          <w:sz w:val="24"/>
          <w:szCs w:val="24"/>
        </w:rPr>
        <w:t>o</w:t>
      </w:r>
      <w:r w:rsidRPr="0006602A">
        <w:rPr>
          <w:rFonts w:ascii="Arial" w:hAnsi="Arial" w:cs="Arial"/>
          <w:sz w:val="24"/>
          <w:szCs w:val="24"/>
        </w:rPr>
        <w:t>dboru kanceláře hejtmana (ORJ 18).</w:t>
      </w:r>
      <w:r>
        <w:rPr>
          <w:rFonts w:ascii="Arial" w:hAnsi="Arial" w:cs="Arial"/>
          <w:sz w:val="24"/>
          <w:szCs w:val="24"/>
        </w:rPr>
        <w:t xml:space="preserve"> </w:t>
      </w:r>
      <w:r w:rsidRPr="00EA3FA4">
        <w:rPr>
          <w:rFonts w:ascii="Arial" w:hAnsi="Arial" w:cs="Arial"/>
          <w:sz w:val="24"/>
          <w:szCs w:val="24"/>
        </w:rPr>
        <w:t>Formální náležitosti žádost splňuje.</w:t>
      </w:r>
    </w:p>
    <w:p w14:paraId="65A10A43" w14:textId="77777777" w:rsidR="009C5240" w:rsidRPr="00B42A4E" w:rsidRDefault="009C5240" w:rsidP="009C5240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A4E">
        <w:rPr>
          <w:rFonts w:ascii="Arial" w:hAnsi="Arial" w:cs="Arial"/>
          <w:b/>
          <w:sz w:val="24"/>
          <w:szCs w:val="24"/>
        </w:rPr>
        <w:t>Žádost č. 2: Výroba a vysílání "Události z kraje"</w:t>
      </w:r>
    </w:p>
    <w:p w14:paraId="6E138700" w14:textId="77777777" w:rsidR="009C5240" w:rsidRPr="00696E2E" w:rsidRDefault="009C5240" w:rsidP="009C5240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696E2E">
        <w:rPr>
          <w:rFonts w:ascii="Arial" w:hAnsi="Arial" w:cs="Arial"/>
          <w:bCs/>
          <w:sz w:val="24"/>
          <w:szCs w:val="24"/>
        </w:rPr>
        <w:t>Doručeno:</w:t>
      </w:r>
      <w:r w:rsidRPr="00696E2E">
        <w:rPr>
          <w:rFonts w:ascii="Arial" w:hAnsi="Arial" w:cs="Arial"/>
          <w:bCs/>
          <w:sz w:val="24"/>
          <w:szCs w:val="24"/>
        </w:rPr>
        <w:tab/>
      </w:r>
      <w:r w:rsidRPr="00696E2E">
        <w:rPr>
          <w:rFonts w:ascii="Arial" w:hAnsi="Arial" w:cs="Arial"/>
          <w:bCs/>
          <w:sz w:val="24"/>
          <w:szCs w:val="24"/>
        </w:rPr>
        <w:tab/>
        <w:t xml:space="preserve"> </w:t>
      </w:r>
      <w:r w:rsidRPr="00334932">
        <w:rPr>
          <w:rFonts w:ascii="Arial" w:hAnsi="Arial" w:cs="Arial"/>
          <w:bCs/>
          <w:sz w:val="24"/>
          <w:szCs w:val="24"/>
        </w:rPr>
        <w:t>02. 03. 2021</w:t>
      </w:r>
    </w:p>
    <w:p w14:paraId="7E2F02F5" w14:textId="77777777" w:rsidR="009C5240" w:rsidRPr="00696E2E" w:rsidRDefault="009C5240" w:rsidP="009C5240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696E2E">
        <w:rPr>
          <w:rFonts w:ascii="Arial" w:hAnsi="Arial" w:cs="Arial"/>
          <w:bCs/>
          <w:sz w:val="24"/>
          <w:szCs w:val="24"/>
        </w:rPr>
        <w:t xml:space="preserve">Žadatel: </w:t>
      </w:r>
      <w:r w:rsidRPr="00696E2E">
        <w:rPr>
          <w:rFonts w:ascii="Arial" w:hAnsi="Arial" w:cs="Arial"/>
          <w:bCs/>
          <w:sz w:val="24"/>
          <w:szCs w:val="24"/>
        </w:rPr>
        <w:tab/>
      </w:r>
      <w:r w:rsidRPr="00696E2E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Televize Přerov s.r.o.</w:t>
      </w:r>
    </w:p>
    <w:p w14:paraId="6C9169DC" w14:textId="04ECC38C" w:rsidR="009C5240" w:rsidRDefault="009C5240" w:rsidP="009C5240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696E2E">
        <w:rPr>
          <w:rFonts w:ascii="Arial" w:hAnsi="Arial" w:cs="Arial"/>
          <w:bCs/>
          <w:sz w:val="24"/>
          <w:szCs w:val="24"/>
        </w:rPr>
        <w:t xml:space="preserve">IČO: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AD33E2">
        <w:rPr>
          <w:rFonts w:ascii="Arial" w:hAnsi="Arial" w:cs="Arial"/>
          <w:bCs/>
          <w:sz w:val="24"/>
          <w:szCs w:val="24"/>
        </w:rPr>
        <w:t>28624882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A16942D" w14:textId="1BF38659" w:rsidR="00707ADD" w:rsidRPr="003E49F1" w:rsidRDefault="00707ADD" w:rsidP="009C5240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3E49F1">
        <w:rPr>
          <w:rFonts w:ascii="Arial" w:hAnsi="Arial" w:cs="Arial"/>
          <w:bCs/>
          <w:sz w:val="24"/>
          <w:szCs w:val="24"/>
        </w:rPr>
        <w:t>DIČ:</w:t>
      </w:r>
      <w:r w:rsidR="003E49F1" w:rsidRPr="003E49F1">
        <w:rPr>
          <w:rFonts w:ascii="Arial" w:hAnsi="Arial" w:cs="Arial"/>
          <w:bCs/>
          <w:sz w:val="24"/>
          <w:szCs w:val="24"/>
        </w:rPr>
        <w:tab/>
      </w:r>
      <w:r w:rsidR="003E49F1" w:rsidRPr="003E49F1">
        <w:rPr>
          <w:rFonts w:ascii="Arial" w:hAnsi="Arial" w:cs="Arial"/>
          <w:bCs/>
          <w:sz w:val="24"/>
          <w:szCs w:val="24"/>
        </w:rPr>
        <w:tab/>
      </w:r>
      <w:r w:rsidR="003E49F1" w:rsidRPr="003E49F1">
        <w:rPr>
          <w:rFonts w:ascii="Arial" w:hAnsi="Arial" w:cs="Arial"/>
          <w:bCs/>
          <w:sz w:val="24"/>
          <w:szCs w:val="24"/>
        </w:rPr>
        <w:tab/>
      </w:r>
      <w:r w:rsidR="003E49F1" w:rsidRPr="003E49F1">
        <w:rPr>
          <w:rFonts w:ascii="Arial" w:hAnsi="Arial" w:cs="Arial"/>
          <w:sz w:val="24"/>
          <w:szCs w:val="24"/>
        </w:rPr>
        <w:t>CZ28624882</w:t>
      </w:r>
      <w:r w:rsidR="003E49F1">
        <w:rPr>
          <w:rFonts w:ascii="Arial" w:hAnsi="Arial" w:cs="Arial"/>
          <w:sz w:val="24"/>
          <w:szCs w:val="24"/>
        </w:rPr>
        <w:t xml:space="preserve"> </w:t>
      </w:r>
    </w:p>
    <w:p w14:paraId="21971CAD" w14:textId="77777777" w:rsidR="009C5240" w:rsidRPr="00696E2E" w:rsidRDefault="009C5240" w:rsidP="009C5240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Sídlo: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072411">
        <w:rPr>
          <w:rFonts w:ascii="Arial" w:eastAsia="Times New Roman" w:hAnsi="Arial" w:cs="Arial"/>
          <w:sz w:val="24"/>
          <w:szCs w:val="24"/>
          <w:lang w:eastAsia="cs-CZ"/>
        </w:rPr>
        <w:t>U Bečvy 2883/2, Přerov I – Město, PSČ 750 02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072411">
        <w:rPr>
          <w:rFonts w:ascii="Arial" w:eastAsia="Times New Roman" w:hAnsi="Arial" w:cs="Arial"/>
          <w:sz w:val="24"/>
          <w:szCs w:val="24"/>
          <w:lang w:eastAsia="cs-CZ"/>
        </w:rPr>
        <w:t>Přerov</w:t>
      </w:r>
    </w:p>
    <w:p w14:paraId="3D33E726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>Stručný popis projektu</w:t>
      </w:r>
    </w:p>
    <w:p w14:paraId="0B376F87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BE55E6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FB0">
        <w:rPr>
          <w:rFonts w:ascii="Arial" w:hAnsi="Arial" w:cs="Arial"/>
          <w:sz w:val="24"/>
          <w:szCs w:val="24"/>
        </w:rPr>
        <w:t>Výroba a vysílání zpravodajského bloku "Události z kraje", který informuje obyvatele o dění v Olomouckém kraji.</w:t>
      </w:r>
    </w:p>
    <w:p w14:paraId="68F239CF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A0B190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>Podrobný popis projektu</w:t>
      </w:r>
    </w:p>
    <w:p w14:paraId="42C8A25A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0923A6" w14:textId="77777777" w:rsidR="009C5240" w:rsidRPr="005B4E84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4E84">
        <w:rPr>
          <w:rFonts w:ascii="Arial" w:hAnsi="Arial" w:cs="Arial"/>
          <w:sz w:val="24"/>
          <w:szCs w:val="24"/>
        </w:rPr>
        <w:t>Dotace spolu s vlastními prostředky bude použita na</w:t>
      </w:r>
      <w:r>
        <w:rPr>
          <w:rFonts w:ascii="Arial" w:hAnsi="Arial" w:cs="Arial"/>
          <w:sz w:val="24"/>
          <w:szCs w:val="24"/>
        </w:rPr>
        <w:t xml:space="preserve"> výrobu a vysílání</w:t>
      </w:r>
      <w:r w:rsidRPr="005B4E84">
        <w:rPr>
          <w:rFonts w:ascii="Arial" w:hAnsi="Arial" w:cs="Arial"/>
          <w:sz w:val="24"/>
          <w:szCs w:val="24"/>
        </w:rPr>
        <w:t xml:space="preserve"> informační</w:t>
      </w:r>
      <w:r>
        <w:rPr>
          <w:rFonts w:ascii="Arial" w:hAnsi="Arial" w:cs="Arial"/>
          <w:sz w:val="24"/>
          <w:szCs w:val="24"/>
        </w:rPr>
        <w:t xml:space="preserve">ho </w:t>
      </w:r>
      <w:r w:rsidRPr="005B4E84">
        <w:rPr>
          <w:rFonts w:ascii="Arial" w:hAnsi="Arial" w:cs="Arial"/>
          <w:sz w:val="24"/>
          <w:szCs w:val="24"/>
        </w:rPr>
        <w:t>magazí</w:t>
      </w:r>
      <w:r>
        <w:rPr>
          <w:rFonts w:ascii="Arial" w:hAnsi="Arial" w:cs="Arial"/>
          <w:sz w:val="24"/>
          <w:szCs w:val="24"/>
        </w:rPr>
        <w:t>nu</w:t>
      </w:r>
      <w:r w:rsidRPr="005B4E84">
        <w:rPr>
          <w:rFonts w:ascii="Arial" w:hAnsi="Arial" w:cs="Arial"/>
          <w:sz w:val="24"/>
          <w:szCs w:val="24"/>
        </w:rPr>
        <w:t>, který informuje o dění v krajské samosprávě, o významných kulturních, společenských a sportovních akcích konaných na území Olomoucké</w:t>
      </w:r>
      <w:r>
        <w:rPr>
          <w:rFonts w:ascii="Arial" w:hAnsi="Arial" w:cs="Arial"/>
          <w:sz w:val="24"/>
          <w:szCs w:val="24"/>
        </w:rPr>
        <w:t>ho kraje. Magazín též</w:t>
      </w:r>
      <w:r w:rsidRPr="005B4E84">
        <w:rPr>
          <w:rFonts w:ascii="Arial" w:hAnsi="Arial" w:cs="Arial"/>
          <w:sz w:val="24"/>
          <w:szCs w:val="24"/>
        </w:rPr>
        <w:t xml:space="preserve"> vybízí diváky k návštěvě zajímavých míst </w:t>
      </w:r>
      <w:r>
        <w:rPr>
          <w:rFonts w:ascii="Arial" w:hAnsi="Arial" w:cs="Arial"/>
          <w:sz w:val="24"/>
          <w:szCs w:val="24"/>
        </w:rPr>
        <w:t>Olomouckého</w:t>
      </w:r>
      <w:r w:rsidRPr="005B4E84">
        <w:rPr>
          <w:rFonts w:ascii="Arial" w:hAnsi="Arial" w:cs="Arial"/>
          <w:sz w:val="24"/>
          <w:szCs w:val="24"/>
        </w:rPr>
        <w:t xml:space="preserve"> kraje, často s osobní pozvánkou poř</w:t>
      </w:r>
      <w:r>
        <w:rPr>
          <w:rFonts w:ascii="Arial" w:hAnsi="Arial" w:cs="Arial"/>
          <w:sz w:val="24"/>
          <w:szCs w:val="24"/>
        </w:rPr>
        <w:t>adatele</w:t>
      </w:r>
      <w:r w:rsidRPr="005B4E84">
        <w:rPr>
          <w:rFonts w:ascii="Arial" w:hAnsi="Arial" w:cs="Arial"/>
          <w:sz w:val="24"/>
          <w:szCs w:val="24"/>
        </w:rPr>
        <w:t>, organizátora, správce či jinak zainteresované osob</w:t>
      </w:r>
      <w:r>
        <w:rPr>
          <w:rFonts w:ascii="Arial" w:hAnsi="Arial" w:cs="Arial"/>
          <w:sz w:val="24"/>
          <w:szCs w:val="24"/>
        </w:rPr>
        <w:t>y</w:t>
      </w:r>
      <w:r w:rsidRPr="005B4E84">
        <w:rPr>
          <w:rFonts w:ascii="Arial" w:hAnsi="Arial" w:cs="Arial"/>
          <w:sz w:val="24"/>
          <w:szCs w:val="24"/>
        </w:rPr>
        <w:t xml:space="preserve"> či spolku. </w:t>
      </w:r>
    </w:p>
    <w:p w14:paraId="47A95FAF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C8A83F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>Účel použití dotace</w:t>
      </w:r>
    </w:p>
    <w:p w14:paraId="77EB5366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EB5A15" w14:textId="551300B2" w:rsidR="009C5240" w:rsidRPr="005B4E84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4E84">
        <w:rPr>
          <w:rFonts w:ascii="Arial" w:hAnsi="Arial" w:cs="Arial"/>
          <w:sz w:val="24"/>
          <w:szCs w:val="24"/>
        </w:rPr>
        <w:t xml:space="preserve">Dotace bude použita na úhradu mzdových </w:t>
      </w:r>
      <w:r w:rsidR="00052900">
        <w:rPr>
          <w:rFonts w:ascii="Arial" w:hAnsi="Arial" w:cs="Arial"/>
          <w:sz w:val="24"/>
          <w:szCs w:val="24"/>
        </w:rPr>
        <w:t>výdajů</w:t>
      </w:r>
      <w:r w:rsidRPr="005B4E84">
        <w:rPr>
          <w:rFonts w:ascii="Arial" w:hAnsi="Arial" w:cs="Arial"/>
          <w:sz w:val="24"/>
          <w:szCs w:val="24"/>
        </w:rPr>
        <w:t xml:space="preserve"> zaměstnanců, kteří se podílí na výrobě a vysílání zpravodajského bloku</w:t>
      </w:r>
      <w:r>
        <w:rPr>
          <w:rFonts w:ascii="Arial" w:hAnsi="Arial" w:cs="Arial"/>
          <w:sz w:val="24"/>
          <w:szCs w:val="24"/>
        </w:rPr>
        <w:t xml:space="preserve"> </w:t>
      </w:r>
      <w:r w:rsidRPr="005B4E84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 xml:space="preserve"> </w:t>
      </w:r>
      <w:r w:rsidRPr="005B4E84">
        <w:rPr>
          <w:rFonts w:ascii="Arial" w:hAnsi="Arial" w:cs="Arial"/>
          <w:sz w:val="24"/>
          <w:szCs w:val="24"/>
        </w:rPr>
        <w:t>amortizac</w:t>
      </w:r>
      <w:r>
        <w:rPr>
          <w:rFonts w:ascii="Arial" w:hAnsi="Arial" w:cs="Arial"/>
          <w:sz w:val="24"/>
          <w:szCs w:val="24"/>
        </w:rPr>
        <w:t>i</w:t>
      </w:r>
      <w:r w:rsidRPr="005B4E84">
        <w:rPr>
          <w:rFonts w:ascii="Arial" w:hAnsi="Arial" w:cs="Arial"/>
          <w:sz w:val="24"/>
          <w:szCs w:val="24"/>
        </w:rPr>
        <w:t xml:space="preserve"> výrobních prostředků audio -</w:t>
      </w:r>
      <w:r>
        <w:rPr>
          <w:rFonts w:ascii="Arial" w:hAnsi="Arial" w:cs="Arial"/>
          <w:sz w:val="24"/>
          <w:szCs w:val="24"/>
        </w:rPr>
        <w:t xml:space="preserve"> </w:t>
      </w:r>
      <w:r w:rsidRPr="005B4E84">
        <w:rPr>
          <w:rFonts w:ascii="Arial" w:hAnsi="Arial" w:cs="Arial"/>
          <w:sz w:val="24"/>
          <w:szCs w:val="24"/>
        </w:rPr>
        <w:t>video řetězce.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4EB8C00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B66DAEF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 xml:space="preserve">Termín realizace akce: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2708D">
        <w:rPr>
          <w:rFonts w:ascii="Arial" w:hAnsi="Arial" w:cs="Arial"/>
          <w:sz w:val="24"/>
          <w:szCs w:val="24"/>
        </w:rPr>
        <w:t>01. 01. 2021 – 31. 12. 2021</w:t>
      </w:r>
    </w:p>
    <w:p w14:paraId="03E9AAEA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64E8D4E" w14:textId="77777777" w:rsidR="009C5240" w:rsidRPr="004249AA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249AA">
        <w:rPr>
          <w:rFonts w:ascii="Arial" w:hAnsi="Arial" w:cs="Arial"/>
          <w:b/>
          <w:sz w:val="24"/>
          <w:szCs w:val="24"/>
          <w:u w:val="single"/>
        </w:rPr>
        <w:t>Rozpočet akce:</w:t>
      </w:r>
    </w:p>
    <w:p w14:paraId="7E8FA8F2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15448" w14:textId="77777777" w:rsidR="009C5240" w:rsidRPr="004249AA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49AA">
        <w:rPr>
          <w:rFonts w:ascii="Arial" w:hAnsi="Arial" w:cs="Arial"/>
          <w:b/>
          <w:sz w:val="24"/>
          <w:szCs w:val="24"/>
        </w:rPr>
        <w:t xml:space="preserve">Celkové předpokládané výdaje: </w:t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1 </w:t>
      </w:r>
      <w:r w:rsidRPr="004249AA">
        <w:rPr>
          <w:rFonts w:ascii="Arial" w:hAnsi="Arial" w:cs="Arial"/>
          <w:b/>
          <w:sz w:val="24"/>
          <w:szCs w:val="24"/>
        </w:rPr>
        <w:t xml:space="preserve">200 000,- Kč </w:t>
      </w:r>
    </w:p>
    <w:p w14:paraId="131B3E7A" w14:textId="77777777" w:rsidR="009C5240" w:rsidRPr="004249AA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49AA">
        <w:rPr>
          <w:rFonts w:ascii="Arial" w:hAnsi="Arial" w:cs="Arial"/>
          <w:b/>
          <w:sz w:val="24"/>
          <w:szCs w:val="24"/>
        </w:rPr>
        <w:t xml:space="preserve">Výše požadované dotace z rozpočtu Olomouckého kraje: </w:t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bCs/>
          <w:sz w:val="24"/>
          <w:szCs w:val="24"/>
        </w:rPr>
        <w:t xml:space="preserve">   600 000</w:t>
      </w:r>
      <w:r w:rsidRPr="004249AA">
        <w:rPr>
          <w:rFonts w:ascii="Arial" w:hAnsi="Arial" w:cs="Arial"/>
          <w:b/>
          <w:sz w:val="24"/>
          <w:szCs w:val="24"/>
        </w:rPr>
        <w:t>,- Kč</w:t>
      </w:r>
    </w:p>
    <w:p w14:paraId="17388C83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734E49" w14:textId="77777777" w:rsidR="009C5240" w:rsidRPr="00F2708D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708D">
        <w:rPr>
          <w:rFonts w:ascii="Arial" w:hAnsi="Arial" w:cs="Arial"/>
          <w:b/>
          <w:sz w:val="24"/>
          <w:szCs w:val="24"/>
        </w:rPr>
        <w:t>z toho:</w:t>
      </w:r>
    </w:p>
    <w:p w14:paraId="358F3869" w14:textId="77777777" w:rsidR="009C5240" w:rsidRPr="004249AA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9AA">
        <w:rPr>
          <w:rFonts w:ascii="Arial" w:hAnsi="Arial" w:cs="Arial"/>
          <w:sz w:val="24"/>
          <w:szCs w:val="24"/>
        </w:rPr>
        <w:t xml:space="preserve">- investiční část                                                                                    </w:t>
      </w:r>
      <w:r w:rsidRPr="004249AA">
        <w:rPr>
          <w:rFonts w:ascii="Arial" w:hAnsi="Arial" w:cs="Arial"/>
          <w:sz w:val="24"/>
          <w:szCs w:val="24"/>
        </w:rPr>
        <w:tab/>
      </w:r>
      <w:r w:rsidRPr="004249AA">
        <w:rPr>
          <w:rFonts w:ascii="Arial" w:hAnsi="Arial" w:cs="Arial"/>
          <w:sz w:val="24"/>
          <w:szCs w:val="24"/>
        </w:rPr>
        <w:tab/>
        <w:t xml:space="preserve">   0,- Kč</w:t>
      </w:r>
    </w:p>
    <w:p w14:paraId="5273F194" w14:textId="77777777" w:rsidR="009C5240" w:rsidRPr="004249AA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9AA">
        <w:rPr>
          <w:rFonts w:ascii="Arial" w:hAnsi="Arial" w:cs="Arial"/>
          <w:sz w:val="24"/>
          <w:szCs w:val="24"/>
        </w:rPr>
        <w:t>- neinvestiční část</w:t>
      </w:r>
      <w:r w:rsidRPr="004249AA">
        <w:rPr>
          <w:rFonts w:ascii="Arial" w:hAnsi="Arial" w:cs="Arial"/>
          <w:sz w:val="24"/>
          <w:szCs w:val="24"/>
        </w:rPr>
        <w:tab/>
      </w:r>
      <w:r w:rsidRPr="004249AA">
        <w:rPr>
          <w:rFonts w:ascii="Arial" w:hAnsi="Arial" w:cs="Arial"/>
          <w:sz w:val="24"/>
          <w:szCs w:val="24"/>
        </w:rPr>
        <w:tab/>
      </w:r>
      <w:r w:rsidRPr="004249AA">
        <w:rPr>
          <w:rFonts w:ascii="Arial" w:hAnsi="Arial" w:cs="Arial"/>
          <w:sz w:val="24"/>
          <w:szCs w:val="24"/>
        </w:rPr>
        <w:tab/>
      </w:r>
      <w:r w:rsidRPr="004249AA">
        <w:rPr>
          <w:rFonts w:ascii="Arial" w:hAnsi="Arial" w:cs="Arial"/>
          <w:sz w:val="24"/>
          <w:szCs w:val="24"/>
        </w:rPr>
        <w:tab/>
      </w:r>
      <w:r w:rsidRPr="004249AA">
        <w:rPr>
          <w:rFonts w:ascii="Arial" w:hAnsi="Arial" w:cs="Arial"/>
          <w:sz w:val="24"/>
          <w:szCs w:val="24"/>
        </w:rPr>
        <w:tab/>
      </w:r>
      <w:r w:rsidRPr="004249AA">
        <w:rPr>
          <w:rFonts w:ascii="Arial" w:hAnsi="Arial" w:cs="Arial"/>
          <w:sz w:val="24"/>
          <w:szCs w:val="24"/>
        </w:rPr>
        <w:tab/>
      </w:r>
      <w:r w:rsidRPr="004249AA">
        <w:rPr>
          <w:rFonts w:ascii="Arial" w:hAnsi="Arial" w:cs="Arial"/>
          <w:sz w:val="24"/>
          <w:szCs w:val="24"/>
        </w:rPr>
        <w:tab/>
      </w:r>
      <w:r w:rsidRPr="004249AA">
        <w:rPr>
          <w:rFonts w:ascii="Arial" w:hAnsi="Arial" w:cs="Arial"/>
          <w:sz w:val="24"/>
          <w:szCs w:val="24"/>
        </w:rPr>
        <w:tab/>
      </w:r>
      <w:r w:rsidRPr="004249AA">
        <w:rPr>
          <w:rFonts w:ascii="Arial" w:hAnsi="Arial" w:cs="Arial"/>
          <w:sz w:val="24"/>
          <w:szCs w:val="24"/>
        </w:rPr>
        <w:tab/>
        <w:t xml:space="preserve">   </w:t>
      </w:r>
      <w:r w:rsidRPr="004249AA">
        <w:rPr>
          <w:rFonts w:ascii="Arial" w:hAnsi="Arial" w:cs="Arial"/>
          <w:bCs/>
          <w:sz w:val="24"/>
          <w:szCs w:val="24"/>
        </w:rPr>
        <w:t>600 000</w:t>
      </w:r>
      <w:r w:rsidRPr="004249AA">
        <w:rPr>
          <w:rFonts w:ascii="Arial" w:hAnsi="Arial" w:cs="Arial"/>
          <w:sz w:val="24"/>
          <w:szCs w:val="24"/>
        </w:rPr>
        <w:t>,- Kč</w:t>
      </w:r>
    </w:p>
    <w:p w14:paraId="0CAE7CA2" w14:textId="77777777" w:rsidR="0024736D" w:rsidRDefault="0024736D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07A803" w14:textId="1440955B" w:rsidR="009C5240" w:rsidRPr="004249AA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49AA">
        <w:rPr>
          <w:rFonts w:ascii="Arial" w:hAnsi="Arial" w:cs="Arial"/>
          <w:b/>
          <w:sz w:val="24"/>
          <w:szCs w:val="24"/>
        </w:rPr>
        <w:t>Vlastní zdroje:</w:t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  <w:t xml:space="preserve">   </w:t>
      </w:r>
      <w:r w:rsidRPr="004249AA">
        <w:rPr>
          <w:rFonts w:ascii="Arial" w:hAnsi="Arial" w:cs="Arial"/>
          <w:b/>
          <w:sz w:val="24"/>
          <w:szCs w:val="24"/>
        </w:rPr>
        <w:tab/>
        <w:t xml:space="preserve">   600 000,- Kč</w:t>
      </w:r>
    </w:p>
    <w:p w14:paraId="51C54E7C" w14:textId="77777777" w:rsidR="009C5240" w:rsidRPr="0006602A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49AA">
        <w:rPr>
          <w:rFonts w:ascii="Arial" w:hAnsi="Arial" w:cs="Arial"/>
          <w:b/>
          <w:sz w:val="24"/>
          <w:szCs w:val="24"/>
        </w:rPr>
        <w:t xml:space="preserve">Jiné zdroje: </w:t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  <w:t xml:space="preserve">  0,-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602A">
        <w:rPr>
          <w:rFonts w:ascii="Arial" w:hAnsi="Arial" w:cs="Arial"/>
          <w:sz w:val="24"/>
          <w:szCs w:val="24"/>
        </w:rPr>
        <w:tab/>
        <w:t xml:space="preserve">   </w:t>
      </w:r>
      <w:r w:rsidRPr="0006602A">
        <w:rPr>
          <w:rFonts w:ascii="Arial" w:hAnsi="Arial" w:cs="Arial"/>
          <w:sz w:val="24"/>
          <w:szCs w:val="24"/>
        </w:rPr>
        <w:tab/>
        <w:t xml:space="preserve"> </w:t>
      </w:r>
    </w:p>
    <w:p w14:paraId="6F61CE67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60CB42" w14:textId="5E5B4B3A" w:rsidR="009C5240" w:rsidRPr="004249AA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249AA">
        <w:rPr>
          <w:rFonts w:ascii="Arial" w:hAnsi="Arial" w:cs="Arial"/>
          <w:b/>
          <w:bCs/>
          <w:sz w:val="24"/>
          <w:szCs w:val="24"/>
          <w:u w:val="single"/>
        </w:rPr>
        <w:t>Posouzení žádosti z pohledu:</w:t>
      </w:r>
    </w:p>
    <w:p w14:paraId="31625F25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E8E2D0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5EC3">
        <w:rPr>
          <w:rFonts w:ascii="Arial" w:hAnsi="Arial" w:cs="Arial"/>
          <w:b/>
          <w:bCs/>
          <w:sz w:val="24"/>
          <w:szCs w:val="24"/>
        </w:rPr>
        <w:t>a) dodržení požadavků dle čl. 4 Zásad:</w:t>
      </w:r>
    </w:p>
    <w:p w14:paraId="72520D44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0D3E363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Žádost splňuje požadavky</w:t>
      </w:r>
    </w:p>
    <w:p w14:paraId="6BC72634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- byla řádně doručena v požadované formě ve lhůtě stanovené pro podání žádostí. </w:t>
      </w:r>
    </w:p>
    <w:p w14:paraId="52117F8B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456CBA5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5EC3">
        <w:rPr>
          <w:rFonts w:ascii="Arial" w:hAnsi="Arial" w:cs="Arial"/>
          <w:b/>
          <w:bCs/>
          <w:sz w:val="24"/>
          <w:szCs w:val="24"/>
        </w:rPr>
        <w:t>b) dodržení podmínek dle čl. 1 Zásad:</w:t>
      </w:r>
    </w:p>
    <w:p w14:paraId="10CF2BBF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6CDF7B4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Žádost splňuje základní podmínku pro poskytnutí individuální dotace, a to z důvodu, že v roce 2021 se nepředpokládá vyhlášení dotačního programu Olomouckého kraje s vyhovujícím účelem.</w:t>
      </w:r>
    </w:p>
    <w:p w14:paraId="56A4B2DE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76EDFDE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031">
        <w:rPr>
          <w:rFonts w:ascii="Arial" w:hAnsi="Arial" w:cs="Arial"/>
          <w:sz w:val="24"/>
          <w:szCs w:val="24"/>
        </w:rPr>
        <w:t xml:space="preserve">Poskytnutím této individuální dotace bude podpořena činnost </w:t>
      </w:r>
      <w:r w:rsidRPr="00F92031">
        <w:rPr>
          <w:rFonts w:ascii="Arial" w:hAnsi="Arial" w:cs="Arial"/>
          <w:bCs/>
          <w:sz w:val="24"/>
          <w:szCs w:val="24"/>
        </w:rPr>
        <w:t>Televize Přerov, s. r. o., konkrétně</w:t>
      </w:r>
      <w:r w:rsidRPr="00F92031">
        <w:rPr>
          <w:rFonts w:ascii="Arial" w:hAnsi="Arial" w:cs="Arial"/>
          <w:sz w:val="24"/>
          <w:szCs w:val="24"/>
        </w:rPr>
        <w:t xml:space="preserve"> výroba a vysílání informačního magazínu "Události z kraje. Jedná se o pořad, který referuje o dění v krajské samosprávě, o významných kulturních, společenských a sportovních akcích konaných na území Olomouckého kraje, čím zvyšuje všeobecné povědomí o těchto tématech a naplňuje jednu z dlouhodobých priorit Olomouckého kraje – podporu informovanosti obyvatel Olomouckého kraje. </w:t>
      </w:r>
    </w:p>
    <w:p w14:paraId="438F0CBC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1E84DE7" w14:textId="7D3DF071" w:rsidR="009C5240" w:rsidRPr="0024736D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736D">
        <w:rPr>
          <w:rFonts w:ascii="Arial" w:hAnsi="Arial" w:cs="Arial"/>
          <w:b/>
          <w:bCs/>
          <w:sz w:val="24"/>
          <w:szCs w:val="24"/>
        </w:rPr>
        <w:t>Žádost splňuje požadavek na</w:t>
      </w:r>
      <w:r w:rsidR="00BB6519" w:rsidRPr="0024736D">
        <w:rPr>
          <w:rFonts w:ascii="Arial" w:hAnsi="Arial" w:cs="Arial"/>
          <w:b/>
          <w:bCs/>
          <w:sz w:val="24"/>
          <w:szCs w:val="24"/>
        </w:rPr>
        <w:t>:</w:t>
      </w:r>
    </w:p>
    <w:p w14:paraId="28018D4E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- realizaci v územním obvodu Olomouckého kraje,</w:t>
      </w:r>
    </w:p>
    <w:p w14:paraId="5E96C2E0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- shodu s podporovanými oblastmi, </w:t>
      </w:r>
    </w:p>
    <w:p w14:paraId="58BEE789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- významnost akce z titulu celokrajské informovanosti občanů</w:t>
      </w:r>
    </w:p>
    <w:p w14:paraId="2EC55CA5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47FF2AB" w14:textId="6D4FA2F5" w:rsidR="009C5240" w:rsidRDefault="00901145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 navrhováno žádosti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C5240" w:rsidRPr="00B26CEF">
        <w:rPr>
          <w:rFonts w:ascii="Arial" w:hAnsi="Arial" w:cs="Arial"/>
          <w:b/>
          <w:bCs/>
          <w:sz w:val="24"/>
          <w:szCs w:val="24"/>
          <w:u w:val="single"/>
        </w:rPr>
        <w:t>vyhovět částečně,</w:t>
      </w:r>
      <w:r w:rsidR="009C5240" w:rsidRPr="00B26CEF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9C5240" w:rsidRPr="00B26CEF">
        <w:rPr>
          <w:rFonts w:ascii="Arial" w:hAnsi="Arial" w:cs="Arial"/>
          <w:b/>
          <w:bCs/>
          <w:sz w:val="24"/>
          <w:szCs w:val="24"/>
          <w:u w:val="single"/>
        </w:rPr>
        <w:t xml:space="preserve">a to dotací ve výši </w:t>
      </w:r>
      <w:r w:rsidR="009C5240">
        <w:rPr>
          <w:rFonts w:ascii="Arial" w:hAnsi="Arial" w:cs="Arial"/>
          <w:b/>
          <w:bCs/>
          <w:sz w:val="24"/>
          <w:szCs w:val="24"/>
          <w:u w:val="single"/>
        </w:rPr>
        <w:t xml:space="preserve">300 000,- </w:t>
      </w:r>
      <w:r w:rsidR="009C5240" w:rsidRPr="00B26CEF">
        <w:rPr>
          <w:rFonts w:ascii="Arial" w:hAnsi="Arial" w:cs="Arial"/>
          <w:b/>
          <w:bCs/>
          <w:sz w:val="24"/>
          <w:szCs w:val="24"/>
          <w:u w:val="single"/>
        </w:rPr>
        <w:t>Kč</w:t>
      </w:r>
    </w:p>
    <w:p w14:paraId="1B8D63F6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A40A60B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26CEF">
        <w:rPr>
          <w:rFonts w:ascii="Arial" w:hAnsi="Arial" w:cs="Arial"/>
          <w:b/>
          <w:bCs/>
          <w:sz w:val="24"/>
          <w:szCs w:val="24"/>
        </w:rPr>
        <w:t>Odůvodnění:</w:t>
      </w:r>
    </w:p>
    <w:p w14:paraId="3D2EA706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CA5F68" w14:textId="46257396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</w:t>
      </w:r>
      <w:r w:rsidRPr="006336EA">
        <w:rPr>
          <w:rFonts w:ascii="Arial" w:hAnsi="Arial" w:cs="Arial"/>
          <w:sz w:val="24"/>
          <w:szCs w:val="24"/>
        </w:rPr>
        <w:t>naplňuje podmínku významnosti stanovenou v Zásadách pro poskytování individuálních dotací z rozpočtu Olomouckého kraje v roce 2021 z důvodu své výjim</w:t>
      </w:r>
      <w:r>
        <w:rPr>
          <w:rFonts w:ascii="Arial" w:hAnsi="Arial" w:cs="Arial"/>
          <w:sz w:val="24"/>
          <w:szCs w:val="24"/>
        </w:rPr>
        <w:t xml:space="preserve">ečnosti dané celokrajským dosahem televizního vysílání za účelem zlepšení informovanosti občanů. </w:t>
      </w:r>
      <w:r w:rsidRPr="006336EA">
        <w:rPr>
          <w:rFonts w:ascii="Arial" w:hAnsi="Arial" w:cs="Arial"/>
          <w:bCs/>
          <w:sz w:val="24"/>
          <w:szCs w:val="24"/>
        </w:rPr>
        <w:t>Na uvedený účel není možné podat žádost o dotaci</w:t>
      </w:r>
      <w:r w:rsidRPr="006336EA">
        <w:rPr>
          <w:rFonts w:ascii="Arial" w:hAnsi="Arial" w:cs="Arial"/>
          <w:sz w:val="24"/>
          <w:szCs w:val="24"/>
        </w:rPr>
        <w:t xml:space="preserve"> v některém z dotačních programů vyhlášených Olomouckým krajem pro rok 2021. Projekt se shoduje s podporovanou oblastí a splňuje podmínky stanovené v čl. 1 Zásad pro poskytování individuálních dotací z rozpočtu Olomouckého</w:t>
      </w:r>
      <w:r w:rsidRPr="0006602A">
        <w:rPr>
          <w:rFonts w:ascii="Arial" w:hAnsi="Arial" w:cs="Arial"/>
          <w:sz w:val="24"/>
          <w:szCs w:val="24"/>
        </w:rPr>
        <w:t xml:space="preserve"> kraje v roce 2021.</w:t>
      </w:r>
      <w:r w:rsidRPr="0006602A">
        <w:t xml:space="preserve"> </w:t>
      </w:r>
      <w:r w:rsidRPr="0006602A">
        <w:rPr>
          <w:rFonts w:ascii="Arial" w:hAnsi="Arial" w:cs="Arial"/>
          <w:sz w:val="24"/>
          <w:szCs w:val="24"/>
        </w:rPr>
        <w:t xml:space="preserve">Finanční prostředky na výše uvedenou žádost jsou alokovány v rozpočtu </w:t>
      </w:r>
      <w:r>
        <w:rPr>
          <w:rFonts w:ascii="Arial" w:hAnsi="Arial" w:cs="Arial"/>
          <w:sz w:val="24"/>
          <w:szCs w:val="24"/>
        </w:rPr>
        <w:t>o</w:t>
      </w:r>
      <w:r w:rsidRPr="0006602A">
        <w:rPr>
          <w:rFonts w:ascii="Arial" w:hAnsi="Arial" w:cs="Arial"/>
          <w:sz w:val="24"/>
          <w:szCs w:val="24"/>
        </w:rPr>
        <w:t>dboru kanceláře hejtmana (ORJ 18).</w:t>
      </w:r>
      <w:r>
        <w:rPr>
          <w:rFonts w:ascii="Arial" w:hAnsi="Arial" w:cs="Arial"/>
          <w:sz w:val="24"/>
          <w:szCs w:val="24"/>
        </w:rPr>
        <w:t xml:space="preserve"> </w:t>
      </w:r>
      <w:r w:rsidRPr="00EA3FA4">
        <w:rPr>
          <w:rFonts w:ascii="Arial" w:hAnsi="Arial" w:cs="Arial"/>
          <w:sz w:val="24"/>
          <w:szCs w:val="24"/>
        </w:rPr>
        <w:t>Formální náležitosti žádost splňuje.</w:t>
      </w:r>
    </w:p>
    <w:p w14:paraId="4161C06E" w14:textId="662FC446" w:rsidR="009C5240" w:rsidRPr="00B42A4E" w:rsidRDefault="009C5240" w:rsidP="009C5240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A4E">
        <w:rPr>
          <w:rFonts w:ascii="Arial" w:hAnsi="Arial" w:cs="Arial"/>
          <w:b/>
          <w:sz w:val="24"/>
          <w:szCs w:val="24"/>
        </w:rPr>
        <w:t>Žádost č. 3: Informování obyvatel o dění v Olomouckém kraji</w:t>
      </w:r>
    </w:p>
    <w:p w14:paraId="5E200AEF" w14:textId="77777777" w:rsidR="009C5240" w:rsidRPr="00696E2E" w:rsidRDefault="009C5240" w:rsidP="009C5240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696E2E">
        <w:rPr>
          <w:rFonts w:ascii="Arial" w:hAnsi="Arial" w:cs="Arial"/>
          <w:bCs/>
          <w:sz w:val="24"/>
          <w:szCs w:val="24"/>
        </w:rPr>
        <w:t>Doručeno:</w:t>
      </w:r>
      <w:r w:rsidRPr="00696E2E">
        <w:rPr>
          <w:rFonts w:ascii="Arial" w:hAnsi="Arial" w:cs="Arial"/>
          <w:bCs/>
          <w:sz w:val="24"/>
          <w:szCs w:val="24"/>
        </w:rPr>
        <w:tab/>
      </w:r>
      <w:r w:rsidRPr="00696E2E">
        <w:rPr>
          <w:rFonts w:ascii="Arial" w:hAnsi="Arial" w:cs="Arial"/>
          <w:bCs/>
          <w:sz w:val="24"/>
          <w:szCs w:val="24"/>
        </w:rPr>
        <w:tab/>
        <w:t xml:space="preserve"> </w:t>
      </w:r>
      <w:r w:rsidRPr="00334932">
        <w:rPr>
          <w:rFonts w:ascii="Arial" w:hAnsi="Arial" w:cs="Arial"/>
          <w:bCs/>
          <w:sz w:val="24"/>
          <w:szCs w:val="24"/>
        </w:rPr>
        <w:t>05. 03. 2021</w:t>
      </w:r>
    </w:p>
    <w:p w14:paraId="0E505DE6" w14:textId="77777777" w:rsidR="009C5240" w:rsidRPr="00696E2E" w:rsidRDefault="009C5240" w:rsidP="009C5240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696E2E">
        <w:rPr>
          <w:rFonts w:ascii="Arial" w:hAnsi="Arial" w:cs="Arial"/>
          <w:bCs/>
          <w:sz w:val="24"/>
          <w:szCs w:val="24"/>
        </w:rPr>
        <w:t xml:space="preserve">Žadatel: </w:t>
      </w:r>
      <w:r w:rsidRPr="00696E2E">
        <w:rPr>
          <w:rFonts w:ascii="Arial" w:hAnsi="Arial" w:cs="Arial"/>
          <w:bCs/>
          <w:sz w:val="24"/>
          <w:szCs w:val="24"/>
        </w:rPr>
        <w:tab/>
      </w:r>
      <w:r w:rsidRPr="00696E2E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ZZIP s.r.o.</w:t>
      </w:r>
    </w:p>
    <w:p w14:paraId="3C2F09AF" w14:textId="7C6A3C46" w:rsidR="009C5240" w:rsidRDefault="009C5240" w:rsidP="009C5240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696E2E">
        <w:rPr>
          <w:rFonts w:ascii="Arial" w:hAnsi="Arial" w:cs="Arial"/>
          <w:bCs/>
          <w:sz w:val="24"/>
          <w:szCs w:val="24"/>
        </w:rPr>
        <w:t xml:space="preserve">IČO: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724F8C">
        <w:rPr>
          <w:rFonts w:ascii="Arial" w:hAnsi="Arial" w:cs="Arial"/>
          <w:bCs/>
          <w:sz w:val="24"/>
          <w:szCs w:val="24"/>
        </w:rPr>
        <w:t>48394556</w:t>
      </w:r>
    </w:p>
    <w:p w14:paraId="129734A8" w14:textId="2497ACC4" w:rsidR="00D34CEA" w:rsidRPr="003E49F1" w:rsidRDefault="00D34CEA" w:rsidP="009C5240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3E49F1">
        <w:rPr>
          <w:rFonts w:ascii="Arial" w:hAnsi="Arial" w:cs="Arial"/>
          <w:bCs/>
          <w:sz w:val="24"/>
          <w:szCs w:val="24"/>
        </w:rPr>
        <w:t>DIČ:</w:t>
      </w:r>
      <w:r w:rsidR="003E49F1" w:rsidRPr="003E49F1">
        <w:rPr>
          <w:rFonts w:ascii="Arial" w:hAnsi="Arial" w:cs="Arial"/>
          <w:bCs/>
          <w:sz w:val="24"/>
          <w:szCs w:val="24"/>
        </w:rPr>
        <w:tab/>
      </w:r>
      <w:r w:rsidR="003E49F1" w:rsidRPr="003E49F1">
        <w:rPr>
          <w:rFonts w:ascii="Arial" w:hAnsi="Arial" w:cs="Arial"/>
          <w:bCs/>
          <w:sz w:val="24"/>
          <w:szCs w:val="24"/>
        </w:rPr>
        <w:tab/>
      </w:r>
      <w:r w:rsidR="003E49F1" w:rsidRPr="003E49F1">
        <w:rPr>
          <w:rFonts w:ascii="Arial" w:hAnsi="Arial" w:cs="Arial"/>
          <w:bCs/>
          <w:sz w:val="24"/>
          <w:szCs w:val="24"/>
        </w:rPr>
        <w:tab/>
      </w:r>
      <w:r w:rsidR="003E49F1" w:rsidRPr="003E49F1">
        <w:rPr>
          <w:rFonts w:ascii="Arial" w:hAnsi="Arial" w:cs="Arial"/>
          <w:sz w:val="24"/>
          <w:szCs w:val="24"/>
        </w:rPr>
        <w:t>CZ48394556</w:t>
      </w:r>
      <w:r w:rsidR="003E49F1">
        <w:rPr>
          <w:rFonts w:ascii="Arial" w:hAnsi="Arial" w:cs="Arial"/>
          <w:sz w:val="24"/>
          <w:szCs w:val="24"/>
        </w:rPr>
        <w:t xml:space="preserve"> </w:t>
      </w:r>
    </w:p>
    <w:p w14:paraId="64F0CCF7" w14:textId="29121582" w:rsidR="00735A0F" w:rsidRPr="006167EC" w:rsidRDefault="009C5240" w:rsidP="006167EC">
      <w:pPr>
        <w:autoSpaceDE w:val="0"/>
        <w:autoSpaceDN w:val="0"/>
        <w:adjustRightInd w:val="0"/>
        <w:spacing w:after="120" w:line="259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Cs/>
          <w:sz w:val="24"/>
          <w:szCs w:val="24"/>
        </w:rPr>
        <w:t xml:space="preserve">Sídlo: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735A0F" w:rsidRPr="006167EC">
        <w:rPr>
          <w:rFonts w:ascii="Arial" w:eastAsia="Times New Roman" w:hAnsi="Arial" w:cs="Arial"/>
          <w:sz w:val="24"/>
          <w:szCs w:val="24"/>
          <w:lang w:eastAsia="cs-CZ"/>
        </w:rPr>
        <w:t>Dobnerova 526/18,</w:t>
      </w:r>
      <w:r w:rsidR="006167EC" w:rsidRPr="006167EC">
        <w:rPr>
          <w:rFonts w:ascii="Arial" w:eastAsia="Times New Roman" w:hAnsi="Arial" w:cs="Arial"/>
          <w:sz w:val="24"/>
          <w:szCs w:val="24"/>
          <w:lang w:eastAsia="cs-CZ"/>
        </w:rPr>
        <w:t xml:space="preserve"> Nová Ulice, 779 00 Olomouc </w:t>
      </w:r>
    </w:p>
    <w:p w14:paraId="2DEA2A5B" w14:textId="77777777" w:rsidR="006167EC" w:rsidRPr="006167EC" w:rsidRDefault="006167EC" w:rsidP="006167EC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51998E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>Stručný popis projektu</w:t>
      </w:r>
    </w:p>
    <w:p w14:paraId="6D7CCA81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71A2AF" w14:textId="3587DB38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FB0">
        <w:rPr>
          <w:rFonts w:ascii="Arial" w:hAnsi="Arial" w:cs="Arial"/>
          <w:sz w:val="24"/>
          <w:szCs w:val="24"/>
        </w:rPr>
        <w:t xml:space="preserve">Výroba a vysílání informací ze všech oblastí dění v Olomouckém kraji. </w:t>
      </w:r>
      <w:r w:rsidR="00AA71D1" w:rsidRPr="00FA2870">
        <w:rPr>
          <w:rFonts w:ascii="Arial" w:hAnsi="Arial" w:cs="Arial"/>
          <w:sz w:val="24"/>
          <w:szCs w:val="24"/>
        </w:rPr>
        <w:t xml:space="preserve">Aktivity podpořené Olomouckým krajem, </w:t>
      </w:r>
      <w:r w:rsidR="00AA71D1" w:rsidRPr="00D46694">
        <w:rPr>
          <w:rFonts w:ascii="Arial" w:hAnsi="Arial" w:cs="Arial"/>
          <w:sz w:val="24"/>
          <w:szCs w:val="24"/>
        </w:rPr>
        <w:t>očekávané události a důležitá jednání v OK, prezentace cestovního ruchu v regionu.</w:t>
      </w:r>
      <w:r w:rsidR="00AA71D1">
        <w:rPr>
          <w:rFonts w:ascii="Arial" w:hAnsi="Arial" w:cs="Arial"/>
          <w:sz w:val="24"/>
          <w:szCs w:val="24"/>
        </w:rPr>
        <w:t xml:space="preserve"> </w:t>
      </w:r>
    </w:p>
    <w:p w14:paraId="0D7AFC1A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2633D5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>Podrobný popis projektu</w:t>
      </w:r>
    </w:p>
    <w:p w14:paraId="4E9F49AB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DA1669" w14:textId="79BB0EF8" w:rsidR="009C5240" w:rsidRPr="00D46694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694">
        <w:rPr>
          <w:rFonts w:ascii="Arial" w:hAnsi="Arial" w:cs="Arial"/>
          <w:sz w:val="24"/>
          <w:szCs w:val="24"/>
        </w:rPr>
        <w:t xml:space="preserve">Dotace bude použita na </w:t>
      </w:r>
      <w:r>
        <w:rPr>
          <w:rFonts w:ascii="Arial" w:hAnsi="Arial" w:cs="Arial"/>
          <w:sz w:val="24"/>
          <w:szCs w:val="24"/>
        </w:rPr>
        <w:t>v</w:t>
      </w:r>
      <w:r w:rsidRPr="00D46694">
        <w:rPr>
          <w:rFonts w:ascii="Arial" w:hAnsi="Arial" w:cs="Arial"/>
          <w:sz w:val="24"/>
          <w:szCs w:val="24"/>
        </w:rPr>
        <w:t>ýrob</w:t>
      </w:r>
      <w:r>
        <w:rPr>
          <w:rFonts w:ascii="Arial" w:hAnsi="Arial" w:cs="Arial"/>
          <w:sz w:val="24"/>
          <w:szCs w:val="24"/>
        </w:rPr>
        <w:t>u</w:t>
      </w:r>
      <w:r w:rsidRPr="00D46694">
        <w:rPr>
          <w:rFonts w:ascii="Arial" w:hAnsi="Arial" w:cs="Arial"/>
          <w:sz w:val="24"/>
          <w:szCs w:val="24"/>
        </w:rPr>
        <w:t xml:space="preserve"> a vysílání reportáží z Olomoucké</w:t>
      </w:r>
      <w:r>
        <w:rPr>
          <w:rFonts w:ascii="Arial" w:hAnsi="Arial" w:cs="Arial"/>
          <w:sz w:val="24"/>
          <w:szCs w:val="24"/>
        </w:rPr>
        <w:t>ho kraje - z</w:t>
      </w:r>
      <w:r w:rsidRPr="00D46694">
        <w:rPr>
          <w:rFonts w:ascii="Arial" w:hAnsi="Arial" w:cs="Arial"/>
          <w:sz w:val="24"/>
          <w:szCs w:val="24"/>
        </w:rPr>
        <w:t xml:space="preserve">ásadní události z dění v kraji, kultuře a sportu. </w:t>
      </w:r>
      <w:r w:rsidR="00FA2870" w:rsidRPr="00FA2870">
        <w:rPr>
          <w:rFonts w:ascii="Arial" w:hAnsi="Arial" w:cs="Arial"/>
          <w:sz w:val="24"/>
          <w:szCs w:val="24"/>
        </w:rPr>
        <w:t>A</w:t>
      </w:r>
      <w:r w:rsidRPr="00FA2870">
        <w:rPr>
          <w:rFonts w:ascii="Arial" w:hAnsi="Arial" w:cs="Arial"/>
          <w:sz w:val="24"/>
          <w:szCs w:val="24"/>
        </w:rPr>
        <w:t xml:space="preserve">ktivity podpořené Olomouckým krajem, </w:t>
      </w:r>
      <w:r w:rsidRPr="00D46694">
        <w:rPr>
          <w:rFonts w:ascii="Arial" w:hAnsi="Arial" w:cs="Arial"/>
          <w:sz w:val="24"/>
          <w:szCs w:val="24"/>
        </w:rPr>
        <w:t>očekávané události a důležitá jednání v OK, prezentace cestovního ruchu v regionu. Vysílán</w:t>
      </w:r>
      <w:r>
        <w:rPr>
          <w:rFonts w:ascii="Arial" w:hAnsi="Arial" w:cs="Arial"/>
          <w:sz w:val="24"/>
          <w:szCs w:val="24"/>
        </w:rPr>
        <w:t>í bude probíhat</w:t>
      </w:r>
      <w:r w:rsidRPr="00D46694">
        <w:rPr>
          <w:rFonts w:ascii="Arial" w:hAnsi="Arial" w:cs="Arial"/>
          <w:sz w:val="24"/>
          <w:szCs w:val="24"/>
        </w:rPr>
        <w:t xml:space="preserve"> 24 hodin denně v síti kabelové televize v Olomouci a Pr</w:t>
      </w:r>
      <w:r w:rsidR="00B03E0D">
        <w:rPr>
          <w:rFonts w:ascii="Arial" w:hAnsi="Arial" w:cs="Arial"/>
          <w:sz w:val="24"/>
          <w:szCs w:val="24"/>
        </w:rPr>
        <w:t>ostějově, na satelitu ASTRA cca každé 4 </w:t>
      </w:r>
      <w:r w:rsidRPr="00D46694">
        <w:rPr>
          <w:rFonts w:ascii="Arial" w:hAnsi="Arial" w:cs="Arial"/>
          <w:sz w:val="24"/>
          <w:szCs w:val="24"/>
        </w:rPr>
        <w:t>hodiny, prostřednictvím IPTV (NEJ:CZ, HDTVINFOS, HDTVSPRINTEL, KUKI, SLEDOVANI.TV….). V internetové televizi OLTV – www.oltv.cz, sociálních sítích a</w:t>
      </w:r>
      <w:r>
        <w:rPr>
          <w:rFonts w:ascii="Arial" w:hAnsi="Arial" w:cs="Arial"/>
          <w:sz w:val="24"/>
          <w:szCs w:val="24"/>
        </w:rPr>
        <w:t xml:space="preserve"> na množství </w:t>
      </w:r>
      <w:r w:rsidRPr="00D46694">
        <w:rPr>
          <w:rFonts w:ascii="Arial" w:hAnsi="Arial" w:cs="Arial"/>
          <w:sz w:val="24"/>
          <w:szCs w:val="24"/>
        </w:rPr>
        <w:t>internetových zpravodajských portál</w:t>
      </w:r>
      <w:r>
        <w:rPr>
          <w:rFonts w:ascii="Arial" w:hAnsi="Arial" w:cs="Arial"/>
          <w:sz w:val="24"/>
          <w:szCs w:val="24"/>
        </w:rPr>
        <w:t xml:space="preserve">ů. </w:t>
      </w:r>
      <w:r w:rsidRPr="00D46694">
        <w:rPr>
          <w:rFonts w:ascii="Arial" w:hAnsi="Arial" w:cs="Arial"/>
          <w:sz w:val="24"/>
          <w:szCs w:val="24"/>
        </w:rPr>
        <w:t xml:space="preserve"> </w:t>
      </w:r>
    </w:p>
    <w:p w14:paraId="7C9AAC8F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DAD1CD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>Účel použití dotace</w:t>
      </w:r>
    </w:p>
    <w:p w14:paraId="69AF7605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4F81C6" w14:textId="116B582F" w:rsidR="009C5240" w:rsidRPr="00D46694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694">
        <w:rPr>
          <w:rFonts w:ascii="Arial" w:hAnsi="Arial" w:cs="Arial"/>
          <w:sz w:val="24"/>
          <w:szCs w:val="24"/>
        </w:rPr>
        <w:t xml:space="preserve">Dotace bude použita na úhradu </w:t>
      </w:r>
      <w:r w:rsidR="00052900">
        <w:rPr>
          <w:rFonts w:ascii="Arial" w:hAnsi="Arial" w:cs="Arial"/>
          <w:sz w:val="24"/>
          <w:szCs w:val="24"/>
        </w:rPr>
        <w:t>výdajů</w:t>
      </w:r>
      <w:r w:rsidRPr="00D46694">
        <w:rPr>
          <w:rFonts w:ascii="Arial" w:hAnsi="Arial" w:cs="Arial"/>
          <w:sz w:val="24"/>
          <w:szCs w:val="24"/>
        </w:rPr>
        <w:t xml:space="preserve"> na výrobu a vysílání projektu.</w:t>
      </w:r>
    </w:p>
    <w:p w14:paraId="04324840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80A5F06" w14:textId="077DF33A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 xml:space="preserve">Termín realizace akce: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34932">
        <w:rPr>
          <w:rFonts w:ascii="Arial" w:hAnsi="Arial" w:cs="Arial"/>
          <w:sz w:val="24"/>
          <w:szCs w:val="24"/>
        </w:rPr>
        <w:t xml:space="preserve">01. 01. </w:t>
      </w:r>
      <w:r w:rsidRPr="00FA2870">
        <w:rPr>
          <w:rFonts w:ascii="Arial" w:hAnsi="Arial" w:cs="Arial"/>
          <w:sz w:val="24"/>
          <w:szCs w:val="24"/>
        </w:rPr>
        <w:t>2021 – 31. 1</w:t>
      </w:r>
      <w:r w:rsidR="00FA2870" w:rsidRPr="00FA2870">
        <w:rPr>
          <w:rFonts w:ascii="Arial" w:hAnsi="Arial" w:cs="Arial"/>
          <w:sz w:val="24"/>
          <w:szCs w:val="24"/>
        </w:rPr>
        <w:t>2. 2021</w:t>
      </w:r>
    </w:p>
    <w:p w14:paraId="60EC1D41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D2B29AB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BEA63E7" w14:textId="77777777" w:rsidR="009C5240" w:rsidRPr="00B42A4E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42A4E">
        <w:rPr>
          <w:rFonts w:ascii="Arial" w:hAnsi="Arial" w:cs="Arial"/>
          <w:b/>
          <w:sz w:val="24"/>
          <w:szCs w:val="24"/>
          <w:u w:val="single"/>
        </w:rPr>
        <w:t>Rozpočet akce:</w:t>
      </w:r>
    </w:p>
    <w:p w14:paraId="4A078C81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A606CF" w14:textId="6333D829" w:rsidR="009C5240" w:rsidRPr="00B42A4E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2A4E">
        <w:rPr>
          <w:rFonts w:ascii="Arial" w:hAnsi="Arial" w:cs="Arial"/>
          <w:b/>
          <w:sz w:val="24"/>
          <w:szCs w:val="24"/>
        </w:rPr>
        <w:t xml:space="preserve">Celkové předpokládané výdaje: </w:t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  <w:t xml:space="preserve">     1 250 399,56 Kč </w:t>
      </w:r>
    </w:p>
    <w:p w14:paraId="625FF3C9" w14:textId="09770A68" w:rsidR="009C5240" w:rsidRPr="00B42A4E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2A4E">
        <w:rPr>
          <w:rFonts w:ascii="Arial" w:hAnsi="Arial" w:cs="Arial"/>
          <w:b/>
          <w:sz w:val="24"/>
          <w:szCs w:val="24"/>
        </w:rPr>
        <w:t xml:space="preserve">Výše požadované dotace z rozpočtu Olomouckého kraje: </w:t>
      </w:r>
      <w:r w:rsidRPr="00B42A4E">
        <w:rPr>
          <w:rFonts w:ascii="Arial" w:hAnsi="Arial" w:cs="Arial"/>
          <w:b/>
          <w:sz w:val="24"/>
          <w:szCs w:val="24"/>
        </w:rPr>
        <w:tab/>
        <w:t xml:space="preserve">     1 250 399,56 Kč</w:t>
      </w:r>
    </w:p>
    <w:p w14:paraId="161855E4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A3C693" w14:textId="77777777" w:rsidR="009C5240" w:rsidRPr="00F2708D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708D">
        <w:rPr>
          <w:rFonts w:ascii="Arial" w:hAnsi="Arial" w:cs="Arial"/>
          <w:b/>
          <w:sz w:val="24"/>
          <w:szCs w:val="24"/>
        </w:rPr>
        <w:t>z toho:</w:t>
      </w:r>
    </w:p>
    <w:p w14:paraId="2C05B877" w14:textId="77777777" w:rsidR="009C5240" w:rsidRPr="00B42A4E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A4E">
        <w:rPr>
          <w:rFonts w:ascii="Arial" w:hAnsi="Arial" w:cs="Arial"/>
          <w:sz w:val="24"/>
          <w:szCs w:val="24"/>
        </w:rPr>
        <w:t xml:space="preserve">- investiční část                                                                                    </w:t>
      </w:r>
      <w:r w:rsidRPr="00B42A4E">
        <w:rPr>
          <w:rFonts w:ascii="Arial" w:hAnsi="Arial" w:cs="Arial"/>
          <w:sz w:val="24"/>
          <w:szCs w:val="24"/>
        </w:rPr>
        <w:tab/>
      </w:r>
      <w:r w:rsidRPr="00B42A4E">
        <w:rPr>
          <w:rFonts w:ascii="Arial" w:hAnsi="Arial" w:cs="Arial"/>
          <w:sz w:val="24"/>
          <w:szCs w:val="24"/>
        </w:rPr>
        <w:tab/>
        <w:t xml:space="preserve">   0,- Kč</w:t>
      </w:r>
    </w:p>
    <w:p w14:paraId="72827682" w14:textId="2EAE104E" w:rsidR="009C5240" w:rsidRPr="00B42A4E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A4E">
        <w:rPr>
          <w:rFonts w:ascii="Arial" w:hAnsi="Arial" w:cs="Arial"/>
          <w:sz w:val="24"/>
          <w:szCs w:val="24"/>
        </w:rPr>
        <w:t>- neinvestiční část</w:t>
      </w:r>
      <w:r w:rsidRPr="00B42A4E">
        <w:rPr>
          <w:rFonts w:ascii="Arial" w:hAnsi="Arial" w:cs="Arial"/>
          <w:sz w:val="24"/>
          <w:szCs w:val="24"/>
        </w:rPr>
        <w:tab/>
      </w:r>
      <w:r w:rsidRPr="00B42A4E">
        <w:rPr>
          <w:rFonts w:ascii="Arial" w:hAnsi="Arial" w:cs="Arial"/>
          <w:sz w:val="24"/>
          <w:szCs w:val="24"/>
        </w:rPr>
        <w:tab/>
      </w:r>
      <w:r w:rsidRPr="00B42A4E">
        <w:rPr>
          <w:rFonts w:ascii="Arial" w:hAnsi="Arial" w:cs="Arial"/>
          <w:sz w:val="24"/>
          <w:szCs w:val="24"/>
        </w:rPr>
        <w:tab/>
      </w:r>
      <w:r w:rsidRPr="00B42A4E">
        <w:rPr>
          <w:rFonts w:ascii="Arial" w:hAnsi="Arial" w:cs="Arial"/>
          <w:sz w:val="24"/>
          <w:szCs w:val="24"/>
        </w:rPr>
        <w:tab/>
      </w:r>
      <w:r w:rsidRPr="00B42A4E">
        <w:rPr>
          <w:rFonts w:ascii="Arial" w:hAnsi="Arial" w:cs="Arial"/>
          <w:sz w:val="24"/>
          <w:szCs w:val="24"/>
        </w:rPr>
        <w:tab/>
      </w:r>
      <w:r w:rsidRPr="00B42A4E">
        <w:rPr>
          <w:rFonts w:ascii="Arial" w:hAnsi="Arial" w:cs="Arial"/>
          <w:sz w:val="24"/>
          <w:szCs w:val="24"/>
        </w:rPr>
        <w:tab/>
      </w:r>
      <w:r w:rsidRPr="00B42A4E">
        <w:rPr>
          <w:rFonts w:ascii="Arial" w:hAnsi="Arial" w:cs="Arial"/>
          <w:sz w:val="24"/>
          <w:szCs w:val="24"/>
        </w:rPr>
        <w:tab/>
      </w:r>
      <w:r w:rsidRPr="00B42A4E">
        <w:rPr>
          <w:rFonts w:ascii="Arial" w:hAnsi="Arial" w:cs="Arial"/>
          <w:sz w:val="24"/>
          <w:szCs w:val="24"/>
        </w:rPr>
        <w:tab/>
        <w:t xml:space="preserve">      1 250 399,56 Kč</w:t>
      </w:r>
    </w:p>
    <w:p w14:paraId="12094BCC" w14:textId="77777777" w:rsidR="009C5240" w:rsidRPr="00B42A4E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2A4E">
        <w:rPr>
          <w:rFonts w:ascii="Arial" w:hAnsi="Arial" w:cs="Arial"/>
          <w:b/>
          <w:sz w:val="24"/>
          <w:szCs w:val="24"/>
        </w:rPr>
        <w:t>Vlastní zdroje:</w:t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  <w:t xml:space="preserve">   </w:t>
      </w:r>
      <w:r w:rsidRPr="00B42A4E">
        <w:rPr>
          <w:rFonts w:ascii="Arial" w:hAnsi="Arial" w:cs="Arial"/>
          <w:b/>
          <w:sz w:val="24"/>
          <w:szCs w:val="24"/>
        </w:rPr>
        <w:tab/>
        <w:t xml:space="preserve">   </w:t>
      </w:r>
      <w:r w:rsidRPr="00B42A4E">
        <w:rPr>
          <w:rFonts w:ascii="Arial" w:hAnsi="Arial" w:cs="Arial"/>
          <w:b/>
          <w:sz w:val="24"/>
          <w:szCs w:val="24"/>
        </w:rPr>
        <w:tab/>
        <w:t xml:space="preserve">   0,- Kč</w:t>
      </w:r>
    </w:p>
    <w:p w14:paraId="09AD7A40" w14:textId="77777777" w:rsidR="009C5240" w:rsidRPr="0006602A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A4E">
        <w:rPr>
          <w:rFonts w:ascii="Arial" w:hAnsi="Arial" w:cs="Arial"/>
          <w:b/>
          <w:sz w:val="24"/>
          <w:szCs w:val="24"/>
        </w:rPr>
        <w:t xml:space="preserve">Jiné zdroje: </w:t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  <w:t xml:space="preserve">  0,-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602A">
        <w:rPr>
          <w:rFonts w:ascii="Arial" w:hAnsi="Arial" w:cs="Arial"/>
          <w:sz w:val="24"/>
          <w:szCs w:val="24"/>
        </w:rPr>
        <w:tab/>
        <w:t xml:space="preserve">   </w:t>
      </w:r>
      <w:r w:rsidRPr="0006602A">
        <w:rPr>
          <w:rFonts w:ascii="Arial" w:hAnsi="Arial" w:cs="Arial"/>
          <w:sz w:val="24"/>
          <w:szCs w:val="24"/>
        </w:rPr>
        <w:tab/>
        <w:t xml:space="preserve"> </w:t>
      </w:r>
    </w:p>
    <w:p w14:paraId="5F379202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1E94FBC" w14:textId="77777777" w:rsidR="009C5240" w:rsidRPr="00B42A4E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42A4E">
        <w:rPr>
          <w:rFonts w:ascii="Arial" w:hAnsi="Arial" w:cs="Arial"/>
          <w:b/>
          <w:bCs/>
          <w:sz w:val="24"/>
          <w:szCs w:val="24"/>
          <w:u w:val="single"/>
        </w:rPr>
        <w:t>Posouzení žádosti z pohledu:</w:t>
      </w:r>
    </w:p>
    <w:p w14:paraId="1EA4C68D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61CE63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5EC3">
        <w:rPr>
          <w:rFonts w:ascii="Arial" w:hAnsi="Arial" w:cs="Arial"/>
          <w:b/>
          <w:bCs/>
          <w:sz w:val="24"/>
          <w:szCs w:val="24"/>
        </w:rPr>
        <w:t>a) dodržení požadavků dle čl. 4 Zásad:</w:t>
      </w:r>
    </w:p>
    <w:p w14:paraId="6D378A86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6CA195D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Žádost splňuje požadavky</w:t>
      </w:r>
    </w:p>
    <w:p w14:paraId="123BC0CE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- byla řádně doručena v požadované formě ve lhůtě stanovené pro podání žádostí. </w:t>
      </w:r>
    </w:p>
    <w:p w14:paraId="19606545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19D804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5EC3">
        <w:rPr>
          <w:rFonts w:ascii="Arial" w:hAnsi="Arial" w:cs="Arial"/>
          <w:b/>
          <w:bCs/>
          <w:sz w:val="24"/>
          <w:szCs w:val="24"/>
        </w:rPr>
        <w:t>b) dodržení podmínek dle čl. 1 Zásad:</w:t>
      </w:r>
    </w:p>
    <w:p w14:paraId="5480E406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FB89A76" w14:textId="77777777" w:rsidR="009C5240" w:rsidRPr="00F92031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Žádost splňuje základní podmínku pro poskytnutí individuální dotace, a to z důvodu, že v roce 2021 se nepředpokládá vyhlášení dotačního programu Olomouckého kraje s </w:t>
      </w:r>
      <w:r w:rsidRPr="00F92031">
        <w:rPr>
          <w:rFonts w:ascii="Arial" w:hAnsi="Arial" w:cs="Arial"/>
          <w:bCs/>
          <w:sz w:val="24"/>
          <w:szCs w:val="24"/>
        </w:rPr>
        <w:t>vyhovujícím účelem.</w:t>
      </w:r>
    </w:p>
    <w:p w14:paraId="180A8A5E" w14:textId="77777777" w:rsidR="009C5240" w:rsidRPr="00F92031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6B0865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</w:pPr>
      <w:r w:rsidRPr="00F92031">
        <w:rPr>
          <w:rFonts w:ascii="Arial" w:hAnsi="Arial" w:cs="Arial"/>
          <w:bCs/>
          <w:sz w:val="24"/>
          <w:szCs w:val="24"/>
        </w:rPr>
        <w:t xml:space="preserve">Formou individuální dotace bude podpořena </w:t>
      </w:r>
      <w:r w:rsidRPr="00F92031">
        <w:rPr>
          <w:rFonts w:ascii="Arial" w:hAnsi="Arial" w:cs="Arial"/>
          <w:sz w:val="24"/>
          <w:szCs w:val="24"/>
        </w:rPr>
        <w:t xml:space="preserve">výroba a vysílání reportáží </w:t>
      </w:r>
      <w:r w:rsidRPr="00F92031">
        <w:rPr>
          <w:rFonts w:ascii="Arial" w:hAnsi="Arial" w:cs="Arial"/>
          <w:bCs/>
          <w:sz w:val="24"/>
          <w:szCs w:val="24"/>
        </w:rPr>
        <w:t xml:space="preserve">televize ZZIP s.r.o., jejímž cílem je zvýšení povědomí obyvatelstva Olomouckého kraje o aktuálních tématech v regionu, dále o aktivitách Olomouckého kraje a jeho představitelích. </w:t>
      </w:r>
      <w:r w:rsidRPr="00F92031">
        <w:rPr>
          <w:rFonts w:ascii="Arial" w:hAnsi="Arial" w:cs="Arial"/>
          <w:sz w:val="24"/>
        </w:rPr>
        <w:t>Podpořením projektu by došlo k naplnění jedné z priorit Olomouckého kraje – přiblížení důležitých událostí veřejnosti prostřednictvím široce dostupného televizního vysílání.</w:t>
      </w:r>
    </w:p>
    <w:p w14:paraId="102DF924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BB8383" w14:textId="3CAEB189" w:rsidR="009C5240" w:rsidRPr="0024736D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736D">
        <w:rPr>
          <w:rFonts w:ascii="Arial" w:hAnsi="Arial" w:cs="Arial"/>
          <w:b/>
          <w:bCs/>
          <w:sz w:val="24"/>
          <w:szCs w:val="24"/>
        </w:rPr>
        <w:t>Žádost splňuje požadavek na</w:t>
      </w:r>
      <w:r w:rsidR="00B03E0D" w:rsidRPr="0024736D">
        <w:rPr>
          <w:rFonts w:ascii="Arial" w:hAnsi="Arial" w:cs="Arial"/>
          <w:b/>
          <w:bCs/>
          <w:sz w:val="24"/>
          <w:szCs w:val="24"/>
        </w:rPr>
        <w:t>:</w:t>
      </w:r>
    </w:p>
    <w:p w14:paraId="0AB12397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- realizaci v územním obvodu Olomouckého kraje,</w:t>
      </w:r>
    </w:p>
    <w:p w14:paraId="48AF1A04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- shodu s podporovanými oblastmi, </w:t>
      </w:r>
    </w:p>
    <w:p w14:paraId="0085F435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- významnost akce z titulu celokrajské informovanosti občanů</w:t>
      </w:r>
    </w:p>
    <w:p w14:paraId="2DF6462F" w14:textId="77777777" w:rsidR="009C5240" w:rsidRPr="00C65EC3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BEF4401" w14:textId="5DDA38FD" w:rsidR="009C5240" w:rsidRDefault="00901145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 navrhováno žádosti</w:t>
      </w:r>
      <w:r w:rsidR="009C5240">
        <w:rPr>
          <w:rFonts w:ascii="Arial" w:hAnsi="Arial" w:cs="Arial"/>
          <w:bCs/>
          <w:sz w:val="24"/>
          <w:szCs w:val="24"/>
        </w:rPr>
        <w:t xml:space="preserve"> </w:t>
      </w:r>
      <w:r w:rsidR="009C5240" w:rsidRPr="00B26CEF">
        <w:rPr>
          <w:rFonts w:ascii="Arial" w:hAnsi="Arial" w:cs="Arial"/>
          <w:b/>
          <w:bCs/>
          <w:sz w:val="24"/>
          <w:szCs w:val="24"/>
          <w:u w:val="single"/>
        </w:rPr>
        <w:t>vyhovět částečně,</w:t>
      </w:r>
      <w:r w:rsidR="009C5240" w:rsidRPr="00B26CEF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9C5240" w:rsidRPr="00B26CEF">
        <w:rPr>
          <w:rFonts w:ascii="Arial" w:hAnsi="Arial" w:cs="Arial"/>
          <w:b/>
          <w:bCs/>
          <w:sz w:val="24"/>
          <w:szCs w:val="24"/>
          <w:u w:val="single"/>
        </w:rPr>
        <w:t xml:space="preserve">a to dotací ve výši </w:t>
      </w:r>
      <w:r w:rsidR="009C5240" w:rsidRPr="008055AD">
        <w:rPr>
          <w:rFonts w:ascii="Arial" w:hAnsi="Arial" w:cs="Arial"/>
          <w:b/>
          <w:bCs/>
          <w:sz w:val="24"/>
          <w:szCs w:val="24"/>
          <w:u w:val="single"/>
        </w:rPr>
        <w:t>625 200,-</w:t>
      </w:r>
      <w:r w:rsidR="009C524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C5240" w:rsidRPr="00B26CEF">
        <w:rPr>
          <w:rFonts w:ascii="Arial" w:hAnsi="Arial" w:cs="Arial"/>
          <w:b/>
          <w:bCs/>
          <w:sz w:val="24"/>
          <w:szCs w:val="24"/>
          <w:u w:val="single"/>
        </w:rPr>
        <w:t>Kč</w:t>
      </w:r>
    </w:p>
    <w:p w14:paraId="0510B1EC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C86548B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26CEF">
        <w:rPr>
          <w:rFonts w:ascii="Arial" w:hAnsi="Arial" w:cs="Arial"/>
          <w:b/>
          <w:bCs/>
          <w:sz w:val="24"/>
          <w:szCs w:val="24"/>
        </w:rPr>
        <w:t>Odůvodnění:</w:t>
      </w:r>
    </w:p>
    <w:p w14:paraId="78663FF8" w14:textId="77777777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5B10775" w14:textId="64602229" w:rsidR="009C5240" w:rsidRDefault="009C5240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</w:t>
      </w:r>
      <w:r w:rsidRPr="006336EA">
        <w:rPr>
          <w:rFonts w:ascii="Arial" w:hAnsi="Arial" w:cs="Arial"/>
          <w:sz w:val="24"/>
          <w:szCs w:val="24"/>
        </w:rPr>
        <w:t>naplňuje podmínku významnosti stanovenou v Zásadách pro poskytování individuálních dotací z rozpočtu Olomouckého kraje v roce 2021 z důvodu své výjim</w:t>
      </w:r>
      <w:r>
        <w:rPr>
          <w:rFonts w:ascii="Arial" w:hAnsi="Arial" w:cs="Arial"/>
          <w:sz w:val="24"/>
          <w:szCs w:val="24"/>
        </w:rPr>
        <w:t xml:space="preserve">ečnosti dané celokrajským dosahem televizního vysílání za účelem zlepšení informovanosti občanů. </w:t>
      </w:r>
      <w:r w:rsidRPr="006336EA">
        <w:rPr>
          <w:rFonts w:ascii="Arial" w:hAnsi="Arial" w:cs="Arial"/>
          <w:bCs/>
          <w:sz w:val="24"/>
          <w:szCs w:val="24"/>
        </w:rPr>
        <w:t>Na uvedený účel není možné podat žádost o dotaci</w:t>
      </w:r>
      <w:r w:rsidRPr="006336EA">
        <w:rPr>
          <w:rFonts w:ascii="Arial" w:hAnsi="Arial" w:cs="Arial"/>
          <w:sz w:val="24"/>
          <w:szCs w:val="24"/>
        </w:rPr>
        <w:t xml:space="preserve"> v některém z dotačních programů vyhlášených Olomouckým krajem pro rok 2021. Projekt se shoduje s podporovanou oblastí a splňuje podmínky stanovené v čl. 1 Zásad pro poskytování individuálních dotací z rozpočtu Olomouckého</w:t>
      </w:r>
      <w:r w:rsidRPr="0006602A">
        <w:rPr>
          <w:rFonts w:ascii="Arial" w:hAnsi="Arial" w:cs="Arial"/>
          <w:sz w:val="24"/>
          <w:szCs w:val="24"/>
        </w:rPr>
        <w:t xml:space="preserve"> kraje v roce 2021.</w:t>
      </w:r>
      <w:r w:rsidRPr="0006602A">
        <w:t xml:space="preserve"> </w:t>
      </w:r>
      <w:r w:rsidRPr="0006602A">
        <w:rPr>
          <w:rFonts w:ascii="Arial" w:hAnsi="Arial" w:cs="Arial"/>
          <w:sz w:val="24"/>
          <w:szCs w:val="24"/>
        </w:rPr>
        <w:t xml:space="preserve">Finanční prostředky na výše uvedenou žádost jsou alokovány v rozpočtu </w:t>
      </w:r>
      <w:r>
        <w:rPr>
          <w:rFonts w:ascii="Arial" w:hAnsi="Arial" w:cs="Arial"/>
          <w:sz w:val="24"/>
          <w:szCs w:val="24"/>
        </w:rPr>
        <w:t>o</w:t>
      </w:r>
      <w:r w:rsidRPr="0006602A">
        <w:rPr>
          <w:rFonts w:ascii="Arial" w:hAnsi="Arial" w:cs="Arial"/>
          <w:sz w:val="24"/>
          <w:szCs w:val="24"/>
        </w:rPr>
        <w:t>dboru kanceláře hejtmana (ORJ 18).</w:t>
      </w:r>
      <w:r>
        <w:rPr>
          <w:rFonts w:ascii="Arial" w:hAnsi="Arial" w:cs="Arial"/>
          <w:sz w:val="24"/>
          <w:szCs w:val="24"/>
        </w:rPr>
        <w:t xml:space="preserve"> </w:t>
      </w:r>
      <w:r w:rsidRPr="00EA3FA4">
        <w:rPr>
          <w:rFonts w:ascii="Arial" w:hAnsi="Arial" w:cs="Arial"/>
          <w:sz w:val="24"/>
          <w:szCs w:val="24"/>
        </w:rPr>
        <w:t>Formální náležitosti žádost splňuje.</w:t>
      </w:r>
      <w:r w:rsidR="001E2055">
        <w:rPr>
          <w:rFonts w:ascii="Arial" w:hAnsi="Arial" w:cs="Arial"/>
          <w:sz w:val="24"/>
          <w:szCs w:val="24"/>
        </w:rPr>
        <w:t xml:space="preserve"> </w:t>
      </w:r>
    </w:p>
    <w:p w14:paraId="570B5C8E" w14:textId="5F7C9F7D" w:rsidR="006448E1" w:rsidRDefault="006448E1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F64B0" w14:textId="7F318175" w:rsidR="006448E1" w:rsidRPr="006448E1" w:rsidRDefault="006448E1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48E1">
        <w:rPr>
          <w:rFonts w:ascii="Arial" w:hAnsi="Arial" w:cs="Arial"/>
          <w:b/>
          <w:sz w:val="24"/>
          <w:szCs w:val="24"/>
        </w:rPr>
        <w:t xml:space="preserve">Finanční spoluúčast: </w:t>
      </w:r>
    </w:p>
    <w:p w14:paraId="7EABF4EE" w14:textId="3DDCD369" w:rsidR="001E2055" w:rsidRDefault="001E2055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A744B3" w14:textId="06C3B0F3" w:rsidR="001E2055" w:rsidRDefault="001E2055" w:rsidP="009C5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rozhodnutí o poskytnutí dotace </w:t>
      </w:r>
      <w:r w:rsidRPr="00CA495D">
        <w:rPr>
          <w:rFonts w:ascii="Arial" w:hAnsi="Arial" w:cs="Arial"/>
          <w:b/>
          <w:sz w:val="24"/>
          <w:szCs w:val="24"/>
        </w:rPr>
        <w:t>nebude</w:t>
      </w:r>
      <w:r>
        <w:rPr>
          <w:rFonts w:ascii="Arial" w:hAnsi="Arial" w:cs="Arial"/>
          <w:sz w:val="24"/>
          <w:szCs w:val="24"/>
        </w:rPr>
        <w:t xml:space="preserve"> po žádném ze tří výše uvedených žadatelů v rámci realizace projektů požadována finanční spoluúčast. </w:t>
      </w:r>
    </w:p>
    <w:p w14:paraId="13B4BB07" w14:textId="64EF0A84" w:rsidR="00334932" w:rsidRDefault="00334932" w:rsidP="009E64A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491E963A" w14:textId="77777777" w:rsidR="00CB6530" w:rsidRDefault="00CB6530" w:rsidP="00CB653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602A">
        <w:rPr>
          <w:rFonts w:ascii="Arial" w:hAnsi="Arial" w:cs="Arial"/>
          <w:b/>
          <w:bCs/>
          <w:sz w:val="24"/>
          <w:szCs w:val="24"/>
        </w:rPr>
        <w:t>Stanovisko</w:t>
      </w:r>
      <w:r>
        <w:rPr>
          <w:rFonts w:ascii="Arial" w:hAnsi="Arial" w:cs="Arial"/>
          <w:b/>
          <w:bCs/>
          <w:sz w:val="24"/>
          <w:szCs w:val="24"/>
        </w:rPr>
        <w:t xml:space="preserve"> administrátora k poskytnutí dotace v režimu veřejné podpory: </w:t>
      </w:r>
    </w:p>
    <w:p w14:paraId="35760936" w14:textId="77777777" w:rsidR="00CB6530" w:rsidRDefault="00CB6530" w:rsidP="00CB653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173527A" w14:textId="062970D8" w:rsidR="00CB6530" w:rsidRDefault="00540BD0" w:rsidP="00CB6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Účel použití dotací u všech výše uvedených žádostí</w:t>
      </w:r>
      <w:r w:rsidR="00CB6530" w:rsidRPr="00AD33E2">
        <w:rPr>
          <w:rFonts w:ascii="Arial" w:hAnsi="Arial" w:cs="Arial"/>
          <w:sz w:val="24"/>
          <w:szCs w:val="24"/>
        </w:rPr>
        <w:t xml:space="preserve"> odpovídá službám, které budou v zájmu Olomouckého kraje příjemci dotace poskytovat. Výše dotace, </w:t>
      </w:r>
      <w:r w:rsidR="00CB6530">
        <w:rPr>
          <w:rFonts w:ascii="Arial" w:hAnsi="Arial" w:cs="Arial"/>
          <w:sz w:val="24"/>
          <w:szCs w:val="24"/>
        </w:rPr>
        <w:t>která bude na předmětný účel vynaložena</w:t>
      </w:r>
      <w:r w:rsidR="00CB6530" w:rsidRPr="00AD33E2">
        <w:rPr>
          <w:rFonts w:ascii="Arial" w:hAnsi="Arial" w:cs="Arial"/>
          <w:sz w:val="24"/>
          <w:szCs w:val="24"/>
        </w:rPr>
        <w:t>, se rovná ceně za tyto služby</w:t>
      </w:r>
      <w:r w:rsidR="00CB6530">
        <w:rPr>
          <w:rFonts w:ascii="Arial" w:hAnsi="Arial" w:cs="Arial"/>
          <w:sz w:val="24"/>
          <w:szCs w:val="24"/>
        </w:rPr>
        <w:t xml:space="preserve"> v místě a čase </w:t>
      </w:r>
      <w:r w:rsidR="00CB6530" w:rsidRPr="00AD33E2">
        <w:rPr>
          <w:rFonts w:ascii="Arial" w:hAnsi="Arial" w:cs="Arial"/>
          <w:sz w:val="24"/>
          <w:szCs w:val="24"/>
        </w:rPr>
        <w:t>obvyklé</w:t>
      </w:r>
      <w:r w:rsidR="007209D9">
        <w:rPr>
          <w:rFonts w:ascii="Arial" w:hAnsi="Arial" w:cs="Arial"/>
          <w:sz w:val="24"/>
          <w:szCs w:val="24"/>
        </w:rPr>
        <w:t xml:space="preserve"> (vycházíme z uzavřených smluv z minulých období, když navíc proti smlouvám z roku 2020 je částka snížena na 50%)</w:t>
      </w:r>
      <w:r w:rsidR="00CB6530" w:rsidRPr="00AD33E2">
        <w:rPr>
          <w:rFonts w:ascii="Arial" w:hAnsi="Arial" w:cs="Arial"/>
          <w:sz w:val="24"/>
          <w:szCs w:val="24"/>
        </w:rPr>
        <w:t xml:space="preserve">, </w:t>
      </w:r>
      <w:r w:rsidR="007209D9">
        <w:rPr>
          <w:rFonts w:ascii="Arial" w:hAnsi="Arial" w:cs="Arial"/>
          <w:sz w:val="24"/>
          <w:szCs w:val="24"/>
        </w:rPr>
        <w:t xml:space="preserve">dle našeho názoru se tedy </w:t>
      </w:r>
      <w:r w:rsidR="00CB6530" w:rsidRPr="00AD33E2">
        <w:rPr>
          <w:rFonts w:ascii="Arial" w:hAnsi="Arial" w:cs="Arial"/>
          <w:sz w:val="24"/>
          <w:szCs w:val="24"/>
        </w:rPr>
        <w:t xml:space="preserve">nejedná o veřejnou podporu. </w:t>
      </w:r>
      <w:r w:rsidR="00CB6530">
        <w:rPr>
          <w:rFonts w:ascii="Arial" w:hAnsi="Arial" w:cs="Arial"/>
          <w:sz w:val="24"/>
          <w:szCs w:val="24"/>
        </w:rPr>
        <w:t>Uvedené stanovisko vychází z vyjádření Odboru majetkového, právního a správních činností, viz. Příloha č. 1 této důvodové zprávy.</w:t>
      </w:r>
    </w:p>
    <w:p w14:paraId="25F7C8AB" w14:textId="77777777" w:rsidR="00CB6530" w:rsidRDefault="00CB6530" w:rsidP="009E64A5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123FC016" w14:textId="7D3199AD" w:rsidR="00334932" w:rsidRDefault="00334932" w:rsidP="009E64A5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 ohledem na skutečnost, že pro danou oblast nebyl ustanoven poradní orgán Rady Olomouckého kraje, je navrhováno výše uvedeným žádostem vyhovět v příslušné výši na základě projednání</w:t>
      </w:r>
      <w:r w:rsidR="002713B2">
        <w:rPr>
          <w:rFonts w:ascii="Arial" w:hAnsi="Arial" w:cs="Arial"/>
          <w:b/>
          <w:sz w:val="24"/>
          <w:szCs w:val="24"/>
        </w:rPr>
        <w:t xml:space="preserve"> postupu</w:t>
      </w:r>
      <w:r>
        <w:rPr>
          <w:rFonts w:ascii="Arial" w:hAnsi="Arial" w:cs="Arial"/>
          <w:b/>
          <w:sz w:val="24"/>
          <w:szCs w:val="24"/>
        </w:rPr>
        <w:t xml:space="preserve"> vedení</w:t>
      </w:r>
      <w:r w:rsidR="007E1518">
        <w:rPr>
          <w:rFonts w:ascii="Arial" w:hAnsi="Arial" w:cs="Arial"/>
          <w:b/>
          <w:sz w:val="24"/>
          <w:szCs w:val="24"/>
        </w:rPr>
        <w:t>m kraje</w:t>
      </w:r>
      <w:r>
        <w:rPr>
          <w:rFonts w:ascii="Arial" w:hAnsi="Arial" w:cs="Arial"/>
          <w:b/>
          <w:sz w:val="24"/>
          <w:szCs w:val="24"/>
        </w:rPr>
        <w:t xml:space="preserve"> dne 4. 1. 2021</w:t>
      </w:r>
      <w:r w:rsidR="00B03E0D">
        <w:rPr>
          <w:rFonts w:ascii="Arial" w:hAnsi="Arial" w:cs="Arial"/>
          <w:b/>
          <w:sz w:val="24"/>
          <w:szCs w:val="24"/>
        </w:rPr>
        <w:t xml:space="preserve"> a následně na jednání 26. 3.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12D678F" w14:textId="3358B25D" w:rsidR="00334932" w:rsidRDefault="00334932" w:rsidP="009E64A5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6CBF69BB" w14:textId="0B93CCE1" w:rsidR="007E1518" w:rsidRDefault="007E1518" w:rsidP="007E1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901145">
        <w:rPr>
          <w:rFonts w:ascii="Arial" w:hAnsi="Arial" w:cs="Arial"/>
          <w:b/>
          <w:sz w:val="24"/>
          <w:szCs w:val="24"/>
        </w:rPr>
        <w:t>Rada Olomouckého kraje svým usnesením č. UR/16/10/2021 ze dne 29. 3. 2021 doporučila Zastupitelstvu Olomouckého kraje rozhodnut o poskytnutí dotací výše uvedený</w:t>
      </w:r>
      <w:r>
        <w:rPr>
          <w:rFonts w:ascii="Arial" w:hAnsi="Arial" w:cs="Arial"/>
          <w:b/>
          <w:sz w:val="24"/>
          <w:szCs w:val="24"/>
        </w:rPr>
        <w:t>m</w:t>
      </w:r>
      <w:r w:rsidRPr="00901145">
        <w:rPr>
          <w:rFonts w:ascii="Arial" w:hAnsi="Arial" w:cs="Arial"/>
          <w:b/>
          <w:sz w:val="24"/>
          <w:szCs w:val="24"/>
        </w:rPr>
        <w:t xml:space="preserve"> žadatelů</w:t>
      </w:r>
      <w:r>
        <w:rPr>
          <w:rFonts w:ascii="Arial" w:hAnsi="Arial" w:cs="Arial"/>
          <w:b/>
          <w:sz w:val="24"/>
          <w:szCs w:val="24"/>
        </w:rPr>
        <w:t>m v navržených částkách a rozhodnout o uzavření veřejnoprávních smluv.</w:t>
      </w:r>
    </w:p>
    <w:p w14:paraId="71EFB871" w14:textId="77777777" w:rsidR="007E1518" w:rsidRDefault="007E1518" w:rsidP="009E64A5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3F36A3F3" w14:textId="65E1E85D" w:rsidR="00334932" w:rsidRDefault="000165F3" w:rsidP="009E64A5">
      <w:pPr>
        <w:spacing w:after="0" w:line="259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713B2">
        <w:rPr>
          <w:rFonts w:ascii="Arial" w:hAnsi="Arial" w:cs="Arial"/>
          <w:b/>
          <w:sz w:val="24"/>
          <w:szCs w:val="24"/>
        </w:rPr>
        <w:t xml:space="preserve">Celková výše dotací navržených ke schválení činí </w:t>
      </w:r>
      <w:r w:rsidR="002713B2" w:rsidRPr="002713B2">
        <w:rPr>
          <w:rFonts w:ascii="Arial" w:hAnsi="Arial" w:cs="Arial"/>
          <w:b/>
          <w:sz w:val="24"/>
          <w:szCs w:val="24"/>
        </w:rPr>
        <w:t>2 500 000</w:t>
      </w:r>
      <w:r w:rsidRPr="002713B2">
        <w:rPr>
          <w:rFonts w:ascii="Arial" w:hAnsi="Arial" w:cs="Arial"/>
          <w:b/>
          <w:sz w:val="24"/>
          <w:szCs w:val="24"/>
        </w:rPr>
        <w:t xml:space="preserve"> Kč. </w:t>
      </w:r>
      <w:r w:rsidR="00334932" w:rsidRPr="002713B2">
        <w:rPr>
          <w:rFonts w:ascii="Arial" w:hAnsi="Arial" w:cs="Arial"/>
          <w:b/>
          <w:sz w:val="24"/>
          <w:szCs w:val="24"/>
        </w:rPr>
        <w:t xml:space="preserve">Finanční prostředky určené pro podporu výše uvedených </w:t>
      </w:r>
      <w:r w:rsidR="002713B2" w:rsidRPr="002713B2">
        <w:rPr>
          <w:rFonts w:ascii="Arial" w:hAnsi="Arial" w:cs="Arial"/>
          <w:b/>
          <w:sz w:val="24"/>
          <w:szCs w:val="24"/>
        </w:rPr>
        <w:t>žádostí</w:t>
      </w:r>
      <w:r w:rsidR="00334932" w:rsidRPr="002713B2">
        <w:rPr>
          <w:rFonts w:ascii="Arial" w:hAnsi="Arial" w:cs="Arial"/>
          <w:b/>
          <w:sz w:val="24"/>
          <w:szCs w:val="24"/>
        </w:rPr>
        <w:t xml:space="preserve"> jsou alokovány v rozpočtu Odb</w:t>
      </w:r>
      <w:r w:rsidR="002713B2" w:rsidRPr="002713B2">
        <w:rPr>
          <w:rFonts w:ascii="Arial" w:hAnsi="Arial" w:cs="Arial"/>
          <w:b/>
          <w:sz w:val="24"/>
          <w:szCs w:val="24"/>
        </w:rPr>
        <w:t xml:space="preserve">oru kanceláře hejtmana (ORJ 18). </w:t>
      </w:r>
    </w:p>
    <w:p w14:paraId="18879DDB" w14:textId="4F405435" w:rsidR="005C5F00" w:rsidRDefault="005C5F00" w:rsidP="009E64A5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0CD45904" w14:textId="509CCFC0" w:rsidR="00CB6530" w:rsidRPr="00901145" w:rsidRDefault="00CB6530" w:rsidP="00CB6530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901145">
        <w:rPr>
          <w:rFonts w:ascii="Arial" w:hAnsi="Arial" w:cs="Arial"/>
          <w:b/>
          <w:sz w:val="24"/>
          <w:szCs w:val="24"/>
          <w:u w:val="single"/>
        </w:rPr>
        <w:t>Přílohy</w:t>
      </w:r>
      <w:r w:rsidR="00800D29">
        <w:rPr>
          <w:rFonts w:ascii="Arial" w:hAnsi="Arial" w:cs="Arial"/>
          <w:b/>
          <w:sz w:val="24"/>
          <w:szCs w:val="24"/>
          <w:u w:val="single"/>
        </w:rPr>
        <w:t xml:space="preserve"> důvodové zprávy</w:t>
      </w:r>
      <w:r w:rsidRPr="00901145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46DC09BF" w14:textId="4F0E9A0D" w:rsidR="00CB6530" w:rsidRPr="00981F40" w:rsidRDefault="00CB6530" w:rsidP="00CB6530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763DF6">
        <w:rPr>
          <w:rFonts w:ascii="Arial" w:hAnsi="Arial" w:cs="Arial"/>
          <w:sz w:val="24"/>
          <w:szCs w:val="24"/>
        </w:rPr>
        <w:t>Příloha č. 1</w:t>
      </w:r>
      <w:r>
        <w:rPr>
          <w:rFonts w:ascii="Arial" w:hAnsi="Arial" w:cs="Arial"/>
          <w:sz w:val="24"/>
          <w:szCs w:val="24"/>
        </w:rPr>
        <w:t xml:space="preserve"> - </w:t>
      </w:r>
      <w:r w:rsidRPr="00CB6530">
        <w:rPr>
          <w:rFonts w:ascii="Arial" w:hAnsi="Arial" w:cs="Arial"/>
          <w:sz w:val="24"/>
          <w:szCs w:val="24"/>
        </w:rPr>
        <w:t xml:space="preserve">Vyjádření Odboru majetkového, právního a správních </w:t>
      </w:r>
      <w:r w:rsidRPr="00477DCA">
        <w:rPr>
          <w:rFonts w:ascii="Arial" w:hAnsi="Arial" w:cs="Arial"/>
          <w:sz w:val="24"/>
          <w:szCs w:val="24"/>
        </w:rPr>
        <w:t xml:space="preserve">činností </w:t>
      </w:r>
      <w:r w:rsidR="00477DCA" w:rsidRPr="00477DCA">
        <w:rPr>
          <w:rFonts w:ascii="Arial" w:hAnsi="Arial" w:cs="Arial"/>
          <w:sz w:val="24"/>
          <w:szCs w:val="24"/>
        </w:rPr>
        <w:t>(strana 8)</w:t>
      </w:r>
      <w:r w:rsidR="00477DCA">
        <w:rPr>
          <w:rFonts w:ascii="Arial" w:hAnsi="Arial" w:cs="Arial"/>
          <w:b/>
          <w:sz w:val="24"/>
          <w:szCs w:val="24"/>
        </w:rPr>
        <w:t xml:space="preserve"> </w:t>
      </w:r>
    </w:p>
    <w:p w14:paraId="7B0E6E28" w14:textId="09EE797A" w:rsidR="00CB6530" w:rsidRDefault="00800D29" w:rsidP="009E64A5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00D29">
        <w:rPr>
          <w:rFonts w:ascii="Arial" w:hAnsi="Arial" w:cs="Arial"/>
          <w:b/>
          <w:sz w:val="24"/>
          <w:szCs w:val="24"/>
          <w:u w:val="single"/>
        </w:rPr>
        <w:t xml:space="preserve">Přílohy usnesení: </w:t>
      </w:r>
    </w:p>
    <w:p w14:paraId="44B28018" w14:textId="45902C3C" w:rsidR="00800D29" w:rsidRDefault="00800D29" w:rsidP="009E64A5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sz w:val="24"/>
          <w:szCs w:val="24"/>
        </w:rPr>
      </w:pPr>
      <w:r w:rsidRPr="00800D29">
        <w:rPr>
          <w:rFonts w:ascii="Arial" w:hAnsi="Arial" w:cs="Arial"/>
          <w:sz w:val="24"/>
          <w:szCs w:val="24"/>
        </w:rPr>
        <w:t>Usnesení_příloha č. 01-Individuální dotace TV</w:t>
      </w:r>
      <w:r>
        <w:rPr>
          <w:rFonts w:ascii="Arial" w:hAnsi="Arial" w:cs="Arial"/>
          <w:sz w:val="24"/>
          <w:szCs w:val="24"/>
        </w:rPr>
        <w:t xml:space="preserve"> </w:t>
      </w:r>
      <w:r w:rsidR="00813CF0">
        <w:rPr>
          <w:rFonts w:ascii="Arial" w:hAnsi="Arial" w:cs="Arial"/>
          <w:sz w:val="24"/>
          <w:szCs w:val="24"/>
        </w:rPr>
        <w:tab/>
      </w:r>
      <w:r w:rsidR="00813CF0">
        <w:rPr>
          <w:rFonts w:ascii="Arial" w:hAnsi="Arial" w:cs="Arial"/>
          <w:sz w:val="24"/>
          <w:szCs w:val="24"/>
        </w:rPr>
        <w:tab/>
        <w:t xml:space="preserve">(2 strany) </w:t>
      </w:r>
    </w:p>
    <w:p w14:paraId="4E57AF0F" w14:textId="5451234A" w:rsidR="00800D29" w:rsidRDefault="00800D29" w:rsidP="009E64A5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sz w:val="24"/>
          <w:szCs w:val="24"/>
        </w:rPr>
      </w:pPr>
      <w:r w:rsidRPr="00800D29">
        <w:rPr>
          <w:rFonts w:ascii="Arial" w:hAnsi="Arial" w:cs="Arial"/>
          <w:sz w:val="24"/>
          <w:szCs w:val="24"/>
        </w:rPr>
        <w:t>Usnesení_příloha č. 02-Návrh smlouvy TV MORAVA</w:t>
      </w:r>
      <w:r>
        <w:rPr>
          <w:rFonts w:ascii="Arial" w:hAnsi="Arial" w:cs="Arial"/>
          <w:sz w:val="24"/>
          <w:szCs w:val="24"/>
        </w:rPr>
        <w:t xml:space="preserve"> </w:t>
      </w:r>
      <w:r w:rsidR="00813CF0">
        <w:rPr>
          <w:rFonts w:ascii="Arial" w:hAnsi="Arial" w:cs="Arial"/>
          <w:sz w:val="24"/>
          <w:szCs w:val="24"/>
        </w:rPr>
        <w:tab/>
        <w:t xml:space="preserve">(8 stran) </w:t>
      </w:r>
    </w:p>
    <w:p w14:paraId="0A49D078" w14:textId="773C9119" w:rsidR="00800D29" w:rsidRDefault="00800D29" w:rsidP="009E64A5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sz w:val="24"/>
          <w:szCs w:val="24"/>
        </w:rPr>
      </w:pPr>
      <w:r w:rsidRPr="00800D29">
        <w:rPr>
          <w:rFonts w:ascii="Arial" w:hAnsi="Arial" w:cs="Arial"/>
          <w:sz w:val="24"/>
          <w:szCs w:val="24"/>
        </w:rPr>
        <w:t>Usnesení_příloha č. 03-Návrh smlouvy TV Přerov</w:t>
      </w:r>
      <w:r>
        <w:rPr>
          <w:rFonts w:ascii="Arial" w:hAnsi="Arial" w:cs="Arial"/>
          <w:sz w:val="24"/>
          <w:szCs w:val="24"/>
        </w:rPr>
        <w:t xml:space="preserve"> </w:t>
      </w:r>
      <w:r w:rsidR="00813CF0">
        <w:rPr>
          <w:rFonts w:ascii="Arial" w:hAnsi="Arial" w:cs="Arial"/>
          <w:sz w:val="24"/>
          <w:szCs w:val="24"/>
        </w:rPr>
        <w:tab/>
      </w:r>
      <w:r w:rsidR="00813CF0">
        <w:rPr>
          <w:rFonts w:ascii="Arial" w:hAnsi="Arial" w:cs="Arial"/>
          <w:sz w:val="24"/>
          <w:szCs w:val="24"/>
        </w:rPr>
        <w:tab/>
        <w:t xml:space="preserve">(7 stran) </w:t>
      </w:r>
    </w:p>
    <w:p w14:paraId="3CA27442" w14:textId="333ABA12" w:rsidR="00800D29" w:rsidRPr="00800D29" w:rsidRDefault="00800D29" w:rsidP="009E64A5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sz w:val="24"/>
          <w:szCs w:val="24"/>
        </w:rPr>
      </w:pPr>
      <w:r w:rsidRPr="00800D29">
        <w:rPr>
          <w:rFonts w:ascii="Arial" w:hAnsi="Arial" w:cs="Arial"/>
          <w:sz w:val="24"/>
          <w:szCs w:val="24"/>
        </w:rPr>
        <w:t>Usnesení_příloha č. 04-Návrh smlouvy TV ZZIP</w:t>
      </w:r>
      <w:r>
        <w:rPr>
          <w:rFonts w:ascii="Arial" w:hAnsi="Arial" w:cs="Arial"/>
          <w:sz w:val="24"/>
          <w:szCs w:val="24"/>
        </w:rPr>
        <w:t xml:space="preserve"> </w:t>
      </w:r>
      <w:r w:rsidR="00813CF0">
        <w:rPr>
          <w:rFonts w:ascii="Arial" w:hAnsi="Arial" w:cs="Arial"/>
          <w:sz w:val="24"/>
          <w:szCs w:val="24"/>
        </w:rPr>
        <w:tab/>
      </w:r>
      <w:r w:rsidR="00813CF0">
        <w:rPr>
          <w:rFonts w:ascii="Arial" w:hAnsi="Arial" w:cs="Arial"/>
          <w:sz w:val="24"/>
          <w:szCs w:val="24"/>
        </w:rPr>
        <w:tab/>
        <w:t xml:space="preserve">(7 stran) </w:t>
      </w:r>
    </w:p>
    <w:sectPr w:rsidR="00800D29" w:rsidRPr="00800D29" w:rsidSect="002C1EA3">
      <w:footerReference w:type="default" r:id="rId7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6403F" w14:textId="77777777" w:rsidR="004C6B29" w:rsidRDefault="004C6B29" w:rsidP="00B763B0">
      <w:pPr>
        <w:spacing w:after="0" w:line="240" w:lineRule="auto"/>
      </w:pPr>
      <w:r>
        <w:separator/>
      </w:r>
    </w:p>
  </w:endnote>
  <w:endnote w:type="continuationSeparator" w:id="0">
    <w:p w14:paraId="013A090C" w14:textId="77777777" w:rsidR="004C6B29" w:rsidRDefault="004C6B29" w:rsidP="00B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260E" w14:textId="0394FFC3" w:rsidR="00B763B0" w:rsidRDefault="006167EC" w:rsidP="00B763B0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763B0">
      <w:rPr>
        <w:rFonts w:ascii="Arial" w:hAnsi="Arial" w:cs="Arial"/>
        <w:i/>
        <w:iCs/>
        <w:sz w:val="20"/>
        <w:szCs w:val="20"/>
      </w:rPr>
      <w:t xml:space="preserve"> </w:t>
    </w:r>
    <w:r w:rsidR="00B763B0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9C7A28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6</w:t>
    </w:r>
    <w:r w:rsidR="00B763B0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B763B0">
      <w:rPr>
        <w:rFonts w:ascii="Arial" w:hAnsi="Arial" w:cs="Arial"/>
        <w:i/>
        <w:iCs/>
        <w:sz w:val="20"/>
        <w:szCs w:val="20"/>
      </w:rPr>
      <w:t>. 20</w:t>
    </w:r>
    <w:r w:rsidR="00E20CB2">
      <w:rPr>
        <w:rFonts w:ascii="Arial" w:hAnsi="Arial" w:cs="Arial"/>
        <w:i/>
        <w:iCs/>
        <w:sz w:val="20"/>
        <w:szCs w:val="20"/>
      </w:rPr>
      <w:t>2</w:t>
    </w:r>
    <w:r w:rsidR="00C73F3F">
      <w:rPr>
        <w:rFonts w:ascii="Arial" w:hAnsi="Arial" w:cs="Arial"/>
        <w:i/>
        <w:iCs/>
        <w:sz w:val="20"/>
        <w:szCs w:val="20"/>
      </w:rPr>
      <w:t xml:space="preserve">1 </w:t>
    </w:r>
    <w:r w:rsidR="00B763B0">
      <w:rPr>
        <w:rFonts w:ascii="Arial" w:hAnsi="Arial" w:cs="Arial"/>
        <w:i/>
        <w:iCs/>
        <w:sz w:val="20"/>
        <w:szCs w:val="20"/>
      </w:rPr>
      <w:tab/>
    </w:r>
    <w:r w:rsidR="00B763B0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 xml:space="preserve"> </w:t>
    </w:r>
    <w:r w:rsidR="00B763B0" w:rsidRPr="00A3539E">
      <w:rPr>
        <w:rFonts w:ascii="Arial" w:hAnsi="Arial" w:cs="Arial"/>
        <w:i/>
        <w:iCs/>
        <w:sz w:val="20"/>
        <w:szCs w:val="20"/>
      </w:rPr>
      <w:tab/>
    </w:r>
    <w:r w:rsidR="00B763B0">
      <w:rPr>
        <w:rFonts w:ascii="Arial" w:hAnsi="Arial" w:cs="Arial"/>
        <w:i/>
        <w:iCs/>
        <w:sz w:val="20"/>
        <w:szCs w:val="20"/>
      </w:rPr>
      <w:tab/>
    </w:r>
    <w:r w:rsidR="00B763B0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C6B29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3059E1">
      <w:rPr>
        <w:rStyle w:val="slostrnky"/>
        <w:rFonts w:ascii="Arial" w:hAnsi="Arial" w:cs="Arial"/>
        <w:i/>
        <w:iCs/>
        <w:sz w:val="20"/>
        <w:szCs w:val="20"/>
      </w:rPr>
      <w:t>8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F54892E" w14:textId="11E0B900" w:rsidR="00B763B0" w:rsidRPr="00B763B0" w:rsidRDefault="006167EC" w:rsidP="00B763B0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9</w:t>
    </w:r>
    <w:r w:rsidR="00C73F3F">
      <w:rPr>
        <w:rFonts w:ascii="Arial" w:hAnsi="Arial" w:cs="Arial"/>
        <w:i/>
        <w:iCs/>
        <w:sz w:val="20"/>
        <w:szCs w:val="20"/>
      </w:rPr>
      <w:t xml:space="preserve">. </w:t>
    </w:r>
    <w:r w:rsidR="00B01F5E">
      <w:rPr>
        <w:rFonts w:ascii="Arial" w:hAnsi="Arial" w:cs="Arial"/>
        <w:i/>
        <w:iCs/>
        <w:sz w:val="20"/>
        <w:szCs w:val="20"/>
      </w:rPr>
      <w:t>1</w:t>
    </w:r>
    <w:r w:rsidR="00C73F3F">
      <w:rPr>
        <w:rFonts w:ascii="Arial" w:hAnsi="Arial" w:cs="Arial"/>
        <w:i/>
        <w:iCs/>
        <w:sz w:val="20"/>
        <w:szCs w:val="20"/>
      </w:rPr>
      <w:t>.</w:t>
    </w:r>
    <w:r w:rsidR="00B763B0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DA7BD7" w:rsidRPr="00DA7BD7">
      <w:rPr>
        <w:rFonts w:ascii="Arial" w:hAnsi="Arial" w:cs="Arial"/>
        <w:i/>
        <w:iCs/>
        <w:sz w:val="20"/>
        <w:szCs w:val="20"/>
      </w:rPr>
      <w:t>Žádosti o poskytnutí individuálních dotací v odboru kancelář hejtmana – televizní vysílání</w:t>
    </w:r>
    <w:r w:rsidR="00DA7BD7">
      <w:rPr>
        <w:rFonts w:ascii="Arial" w:hAnsi="Arial" w:cs="Arial"/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8AA" w14:textId="77777777" w:rsidR="004C6B29" w:rsidRDefault="004C6B29" w:rsidP="00B763B0">
      <w:pPr>
        <w:spacing w:after="0" w:line="240" w:lineRule="auto"/>
      </w:pPr>
      <w:r>
        <w:separator/>
      </w:r>
    </w:p>
  </w:footnote>
  <w:footnote w:type="continuationSeparator" w:id="0">
    <w:p w14:paraId="5080225B" w14:textId="77777777" w:rsidR="004C6B29" w:rsidRDefault="004C6B29" w:rsidP="00B7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EDC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331"/>
    <w:multiLevelType w:val="hybridMultilevel"/>
    <w:tmpl w:val="F9B4214C"/>
    <w:lvl w:ilvl="0" w:tplc="FDEE5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36F4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8473C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283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6706F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0E5D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D3F5A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B642D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5114D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55DE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827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A136D"/>
    <w:multiLevelType w:val="hybridMultilevel"/>
    <w:tmpl w:val="F1609F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2250D"/>
    <w:multiLevelType w:val="hybridMultilevel"/>
    <w:tmpl w:val="29FE64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31275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A6654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41831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5777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F58F4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A2FB5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81F68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5077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1573E"/>
    <w:multiLevelType w:val="hybridMultilevel"/>
    <w:tmpl w:val="76AAD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B0D67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9362C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6625D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650BF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E361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EE2BB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D0C08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A04B3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838A7"/>
    <w:multiLevelType w:val="hybridMultilevel"/>
    <w:tmpl w:val="362A79DA"/>
    <w:lvl w:ilvl="0" w:tplc="16D2D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071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84787"/>
    <w:multiLevelType w:val="hybridMultilevel"/>
    <w:tmpl w:val="0A885AF0"/>
    <w:lvl w:ilvl="0" w:tplc="88EC321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5173782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310A5"/>
    <w:multiLevelType w:val="hybridMultilevel"/>
    <w:tmpl w:val="BB26547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62B14"/>
    <w:multiLevelType w:val="hybridMultilevel"/>
    <w:tmpl w:val="CDD4DB00"/>
    <w:lvl w:ilvl="0" w:tplc="A9CA5A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139E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276A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C0617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C34E9"/>
    <w:multiLevelType w:val="hybridMultilevel"/>
    <w:tmpl w:val="0B5AB8A6"/>
    <w:lvl w:ilvl="0" w:tplc="366C22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A4CCA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D3E9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849F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3F2CE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E7C1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45A46"/>
    <w:multiLevelType w:val="hybridMultilevel"/>
    <w:tmpl w:val="EA3C9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B0945"/>
    <w:multiLevelType w:val="hybridMultilevel"/>
    <w:tmpl w:val="9962D64C"/>
    <w:lvl w:ilvl="0" w:tplc="2BCEFD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5652E"/>
    <w:multiLevelType w:val="hybridMultilevel"/>
    <w:tmpl w:val="70C23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560E0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5"/>
  </w:num>
  <w:num w:numId="3">
    <w:abstractNumId w:val="25"/>
  </w:num>
  <w:num w:numId="4">
    <w:abstractNumId w:val="38"/>
  </w:num>
  <w:num w:numId="5">
    <w:abstractNumId w:val="8"/>
  </w:num>
  <w:num w:numId="6">
    <w:abstractNumId w:val="22"/>
  </w:num>
  <w:num w:numId="7">
    <w:abstractNumId w:val="31"/>
  </w:num>
  <w:num w:numId="8">
    <w:abstractNumId w:val="23"/>
  </w:num>
  <w:num w:numId="9">
    <w:abstractNumId w:val="43"/>
  </w:num>
  <w:num w:numId="10">
    <w:abstractNumId w:val="29"/>
  </w:num>
  <w:num w:numId="11">
    <w:abstractNumId w:val="47"/>
  </w:num>
  <w:num w:numId="12">
    <w:abstractNumId w:val="1"/>
  </w:num>
  <w:num w:numId="13">
    <w:abstractNumId w:val="40"/>
  </w:num>
  <w:num w:numId="14">
    <w:abstractNumId w:val="36"/>
  </w:num>
  <w:num w:numId="15">
    <w:abstractNumId w:val="20"/>
  </w:num>
  <w:num w:numId="16">
    <w:abstractNumId w:val="9"/>
  </w:num>
  <w:num w:numId="17">
    <w:abstractNumId w:val="2"/>
  </w:num>
  <w:num w:numId="18">
    <w:abstractNumId w:val="27"/>
  </w:num>
  <w:num w:numId="19">
    <w:abstractNumId w:val="32"/>
  </w:num>
  <w:num w:numId="20">
    <w:abstractNumId w:val="37"/>
  </w:num>
  <w:num w:numId="21">
    <w:abstractNumId w:val="30"/>
  </w:num>
  <w:num w:numId="22">
    <w:abstractNumId w:val="41"/>
  </w:num>
  <w:num w:numId="23">
    <w:abstractNumId w:val="10"/>
  </w:num>
  <w:num w:numId="24">
    <w:abstractNumId w:val="21"/>
  </w:num>
  <w:num w:numId="25">
    <w:abstractNumId w:val="14"/>
  </w:num>
  <w:num w:numId="26">
    <w:abstractNumId w:val="19"/>
  </w:num>
  <w:num w:numId="27">
    <w:abstractNumId w:val="3"/>
  </w:num>
  <w:num w:numId="28">
    <w:abstractNumId w:val="44"/>
  </w:num>
  <w:num w:numId="29">
    <w:abstractNumId w:val="6"/>
  </w:num>
  <w:num w:numId="30">
    <w:abstractNumId w:val="34"/>
  </w:num>
  <w:num w:numId="31">
    <w:abstractNumId w:val="26"/>
  </w:num>
  <w:num w:numId="32">
    <w:abstractNumId w:val="5"/>
  </w:num>
  <w:num w:numId="33">
    <w:abstractNumId w:val="17"/>
  </w:num>
  <w:num w:numId="34">
    <w:abstractNumId w:val="28"/>
  </w:num>
  <w:num w:numId="35">
    <w:abstractNumId w:val="11"/>
  </w:num>
  <w:num w:numId="36">
    <w:abstractNumId w:val="0"/>
  </w:num>
  <w:num w:numId="37">
    <w:abstractNumId w:val="12"/>
  </w:num>
  <w:num w:numId="38">
    <w:abstractNumId w:val="46"/>
  </w:num>
  <w:num w:numId="39">
    <w:abstractNumId w:val="13"/>
  </w:num>
  <w:num w:numId="40">
    <w:abstractNumId w:val="49"/>
  </w:num>
  <w:num w:numId="41">
    <w:abstractNumId w:val="24"/>
  </w:num>
  <w:num w:numId="42">
    <w:abstractNumId w:val="39"/>
  </w:num>
  <w:num w:numId="43">
    <w:abstractNumId w:val="4"/>
  </w:num>
  <w:num w:numId="44">
    <w:abstractNumId w:val="16"/>
  </w:num>
  <w:num w:numId="45">
    <w:abstractNumId w:val="15"/>
  </w:num>
  <w:num w:numId="46">
    <w:abstractNumId w:val="42"/>
  </w:num>
  <w:num w:numId="47">
    <w:abstractNumId w:val="18"/>
  </w:num>
  <w:num w:numId="48">
    <w:abstractNumId w:val="7"/>
  </w:num>
  <w:num w:numId="49">
    <w:abstractNumId w:val="3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A"/>
    <w:rsid w:val="000157D6"/>
    <w:rsid w:val="000165F3"/>
    <w:rsid w:val="00032BA7"/>
    <w:rsid w:val="00052900"/>
    <w:rsid w:val="0005713E"/>
    <w:rsid w:val="00082467"/>
    <w:rsid w:val="000D04F3"/>
    <w:rsid w:val="000D430C"/>
    <w:rsid w:val="001368DA"/>
    <w:rsid w:val="00143AF9"/>
    <w:rsid w:val="00154DA9"/>
    <w:rsid w:val="001744EB"/>
    <w:rsid w:val="001E2055"/>
    <w:rsid w:val="00223F3D"/>
    <w:rsid w:val="00236E97"/>
    <w:rsid w:val="0024736D"/>
    <w:rsid w:val="0025786E"/>
    <w:rsid w:val="00263ADF"/>
    <w:rsid w:val="002713B2"/>
    <w:rsid w:val="00271BFA"/>
    <w:rsid w:val="0028306F"/>
    <w:rsid w:val="00291B22"/>
    <w:rsid w:val="002C1EA3"/>
    <w:rsid w:val="003059E1"/>
    <w:rsid w:val="0031672A"/>
    <w:rsid w:val="00334932"/>
    <w:rsid w:val="00350737"/>
    <w:rsid w:val="00392AAB"/>
    <w:rsid w:val="00393FCA"/>
    <w:rsid w:val="003B6FEB"/>
    <w:rsid w:val="003E49F1"/>
    <w:rsid w:val="003F6DD5"/>
    <w:rsid w:val="0040477C"/>
    <w:rsid w:val="0041060B"/>
    <w:rsid w:val="00441C84"/>
    <w:rsid w:val="0046165D"/>
    <w:rsid w:val="00477DCA"/>
    <w:rsid w:val="00487EA2"/>
    <w:rsid w:val="00495731"/>
    <w:rsid w:val="004A56C5"/>
    <w:rsid w:val="004C13F0"/>
    <w:rsid w:val="004C6B29"/>
    <w:rsid w:val="004E66DD"/>
    <w:rsid w:val="004E699F"/>
    <w:rsid w:val="004F574C"/>
    <w:rsid w:val="00517443"/>
    <w:rsid w:val="00540BD0"/>
    <w:rsid w:val="005541C4"/>
    <w:rsid w:val="005549A5"/>
    <w:rsid w:val="00555E3B"/>
    <w:rsid w:val="005737F5"/>
    <w:rsid w:val="00590E72"/>
    <w:rsid w:val="005A4CB8"/>
    <w:rsid w:val="005B4E84"/>
    <w:rsid w:val="005C03B2"/>
    <w:rsid w:val="005C5F00"/>
    <w:rsid w:val="005C7E2C"/>
    <w:rsid w:val="005F0DAA"/>
    <w:rsid w:val="00615096"/>
    <w:rsid w:val="006167EC"/>
    <w:rsid w:val="006206DB"/>
    <w:rsid w:val="006366A6"/>
    <w:rsid w:val="00643739"/>
    <w:rsid w:val="006448E1"/>
    <w:rsid w:val="006500F0"/>
    <w:rsid w:val="00661162"/>
    <w:rsid w:val="006644BA"/>
    <w:rsid w:val="00664941"/>
    <w:rsid w:val="00671C9A"/>
    <w:rsid w:val="00704D55"/>
    <w:rsid w:val="00707ADD"/>
    <w:rsid w:val="007209D9"/>
    <w:rsid w:val="00735A0F"/>
    <w:rsid w:val="007368C0"/>
    <w:rsid w:val="007440C9"/>
    <w:rsid w:val="00753F0C"/>
    <w:rsid w:val="00763DF6"/>
    <w:rsid w:val="00782E3A"/>
    <w:rsid w:val="007D71E4"/>
    <w:rsid w:val="007E1518"/>
    <w:rsid w:val="00800D29"/>
    <w:rsid w:val="00812375"/>
    <w:rsid w:val="00813CF0"/>
    <w:rsid w:val="00845AF0"/>
    <w:rsid w:val="0085092D"/>
    <w:rsid w:val="00854B0D"/>
    <w:rsid w:val="0089250B"/>
    <w:rsid w:val="008A6C90"/>
    <w:rsid w:val="008B3630"/>
    <w:rsid w:val="008C183A"/>
    <w:rsid w:val="008C4D47"/>
    <w:rsid w:val="008D5B8A"/>
    <w:rsid w:val="008E2333"/>
    <w:rsid w:val="008E5452"/>
    <w:rsid w:val="008F5943"/>
    <w:rsid w:val="00901145"/>
    <w:rsid w:val="00923329"/>
    <w:rsid w:val="00924AB3"/>
    <w:rsid w:val="00926B9E"/>
    <w:rsid w:val="00937A05"/>
    <w:rsid w:val="0094347D"/>
    <w:rsid w:val="00953798"/>
    <w:rsid w:val="009673FD"/>
    <w:rsid w:val="00985408"/>
    <w:rsid w:val="00994B9E"/>
    <w:rsid w:val="009A2391"/>
    <w:rsid w:val="009A4BDB"/>
    <w:rsid w:val="009A6C71"/>
    <w:rsid w:val="009C2D20"/>
    <w:rsid w:val="009C5240"/>
    <w:rsid w:val="009C68D2"/>
    <w:rsid w:val="009C766E"/>
    <w:rsid w:val="009C7A28"/>
    <w:rsid w:val="009D7A2F"/>
    <w:rsid w:val="009E64A5"/>
    <w:rsid w:val="00A05328"/>
    <w:rsid w:val="00A25353"/>
    <w:rsid w:val="00A5238B"/>
    <w:rsid w:val="00A5614C"/>
    <w:rsid w:val="00AA0F0B"/>
    <w:rsid w:val="00AA71D1"/>
    <w:rsid w:val="00AC2BB5"/>
    <w:rsid w:val="00AE1600"/>
    <w:rsid w:val="00AF5C61"/>
    <w:rsid w:val="00B01ED6"/>
    <w:rsid w:val="00B01F5E"/>
    <w:rsid w:val="00B03E0D"/>
    <w:rsid w:val="00B4776F"/>
    <w:rsid w:val="00B505DF"/>
    <w:rsid w:val="00B763B0"/>
    <w:rsid w:val="00B84454"/>
    <w:rsid w:val="00B906F1"/>
    <w:rsid w:val="00B96CBE"/>
    <w:rsid w:val="00BB2E87"/>
    <w:rsid w:val="00BB6519"/>
    <w:rsid w:val="00C25EDC"/>
    <w:rsid w:val="00C329F7"/>
    <w:rsid w:val="00C73F3F"/>
    <w:rsid w:val="00C81C1C"/>
    <w:rsid w:val="00CA495D"/>
    <w:rsid w:val="00CA6932"/>
    <w:rsid w:val="00CB6530"/>
    <w:rsid w:val="00CD5B2E"/>
    <w:rsid w:val="00D158A9"/>
    <w:rsid w:val="00D228C3"/>
    <w:rsid w:val="00D25FCD"/>
    <w:rsid w:val="00D31C15"/>
    <w:rsid w:val="00D34CEA"/>
    <w:rsid w:val="00D35799"/>
    <w:rsid w:val="00D502CF"/>
    <w:rsid w:val="00D67ABA"/>
    <w:rsid w:val="00D7106D"/>
    <w:rsid w:val="00D72937"/>
    <w:rsid w:val="00D76571"/>
    <w:rsid w:val="00DA41CA"/>
    <w:rsid w:val="00DA7BD7"/>
    <w:rsid w:val="00DB56A3"/>
    <w:rsid w:val="00DD6527"/>
    <w:rsid w:val="00DD72C5"/>
    <w:rsid w:val="00DF7B5E"/>
    <w:rsid w:val="00E01C89"/>
    <w:rsid w:val="00E20CB2"/>
    <w:rsid w:val="00E232DD"/>
    <w:rsid w:val="00E27296"/>
    <w:rsid w:val="00E57AFB"/>
    <w:rsid w:val="00E80776"/>
    <w:rsid w:val="00E85A83"/>
    <w:rsid w:val="00E9036B"/>
    <w:rsid w:val="00EC4749"/>
    <w:rsid w:val="00EE608A"/>
    <w:rsid w:val="00EF5A32"/>
    <w:rsid w:val="00F0236C"/>
    <w:rsid w:val="00F2209A"/>
    <w:rsid w:val="00F30504"/>
    <w:rsid w:val="00F4555F"/>
    <w:rsid w:val="00F4602D"/>
    <w:rsid w:val="00F95E11"/>
    <w:rsid w:val="00FA2870"/>
    <w:rsid w:val="00FB254A"/>
    <w:rsid w:val="00FB455B"/>
    <w:rsid w:val="00FB569A"/>
    <w:rsid w:val="00FC4B5E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340A6"/>
  <w15:docId w15:val="{88221200-884B-4627-8D49-62E0B76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3B0"/>
  </w:style>
  <w:style w:type="paragraph" w:styleId="Zpat">
    <w:name w:val="footer"/>
    <w:basedOn w:val="Normln"/>
    <w:link w:val="ZpatChar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3B0"/>
  </w:style>
  <w:style w:type="character" w:styleId="slostrnky">
    <w:name w:val="page number"/>
    <w:basedOn w:val="Standardnpsmoodstavce"/>
    <w:rsid w:val="00B763B0"/>
  </w:style>
  <w:style w:type="paragraph" w:customStyle="1" w:styleId="Radaplohy">
    <w:name w:val="Rada přílohy"/>
    <w:basedOn w:val="Normln"/>
    <w:qFormat/>
    <w:rsid w:val="00AF5C6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0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1862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Niče Luděk</cp:lastModifiedBy>
  <cp:revision>7</cp:revision>
  <cp:lastPrinted>2019-03-14T13:13:00Z</cp:lastPrinted>
  <dcterms:created xsi:type="dcterms:W3CDTF">2021-03-30T11:09:00Z</dcterms:created>
  <dcterms:modified xsi:type="dcterms:W3CDTF">2021-03-31T10:25:00Z</dcterms:modified>
</cp:coreProperties>
</file>