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6B33AA93" w:rsidR="007B49BE" w:rsidRPr="00E21D55" w:rsidRDefault="007B49BE" w:rsidP="007B49BE">
      <w:pPr>
        <w:pStyle w:val="HlavikaZL"/>
      </w:pPr>
      <w:r>
        <w:t xml:space="preserve">Dodatek č. </w:t>
      </w:r>
      <w:r w:rsidR="00C02D7D">
        <w:t>16</w:t>
      </w:r>
    </w:p>
    <w:p w14:paraId="3C6E149D" w14:textId="25373D8F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C02D7D">
        <w:t>Muzea a galerii v Prostějově, příspěvkové organizaci</w:t>
      </w:r>
      <w:r w:rsidRPr="00E21D55">
        <w:rPr>
          <w:noProof/>
        </w:rPr>
        <w:t>,</w:t>
      </w:r>
      <w:r w:rsidRPr="00E21D55">
        <w:t xml:space="preserve"> ve znění dodatku č. </w:t>
      </w:r>
      <w:r w:rsidR="00C02D7D">
        <w:t>1-15</w:t>
      </w:r>
    </w:p>
    <w:p w14:paraId="66198D58" w14:textId="69EF9494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C02D7D">
        <w:t>, ve znění pozdějších předpisů</w:t>
      </w:r>
      <w:r w:rsidR="00C02D7D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>zákona</w:t>
      </w:r>
      <w:r w:rsidR="00141E90">
        <w:br/>
      </w:r>
      <w:r>
        <w:t xml:space="preserve">č. 129/2000 Sb., o krajích (krajské zřízení), </w:t>
      </w:r>
      <w:r w:rsidR="00C02D7D">
        <w:t>ve znění pozdějších předpisů</w:t>
      </w:r>
      <w:r>
        <w:t xml:space="preserve">, vydává dodatek </w:t>
      </w:r>
      <w:r w:rsidR="00C02D7D">
        <w:t xml:space="preserve">č. 16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46C608B2" w:rsidR="007B49BE" w:rsidRPr="00E21D55" w:rsidRDefault="00C02D7D" w:rsidP="00C907FD">
            <w:pPr>
              <w:pStyle w:val="Nzevkoly-tab"/>
            </w:pPr>
            <w:r>
              <w:t>Muzeum a galerie v Prostějově, příspěvková organizace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19DBF4B0" w:rsidR="007B49BE" w:rsidRPr="00E21D55" w:rsidRDefault="00C02D7D" w:rsidP="00C02D7D">
            <w:pPr>
              <w:pStyle w:val="Nzevkoly-tab"/>
            </w:pPr>
            <w:r>
              <w:t>nám. T. G. Masaryka 7/2, 796 01 Prostějov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7541351C" w:rsidR="007B49BE" w:rsidRDefault="00C02D7D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00091405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0809BF39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C02D7D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0036F552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C02D7D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C02D7D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C02D7D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2F8721FC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C02D7D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27D016BC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C02D7D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a s náležitostmi v souladu s platným a účinným řídícím dokumentem upravujícím vztahy mezi Olomouckým krajem a příspěvkovými organizacemi zřizovanými Olomouckým krajem. Bez předchozího písemného souhlasu zřizovatele</w:t>
            </w:r>
            <w:r w:rsidR="00141E90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 xml:space="preserve">je příspěvková organizace oprávněna vzdát se práva a prominout dluh do výše 20 000 Kč (bez příslušenství), u kterého je ze všech okolností zřejmé, že jeho další </w:t>
            </w:r>
            <w:r w:rsidR="00EA2F17" w:rsidRPr="001C21D7">
              <w:rPr>
                <w:rFonts w:ascii="Arial" w:hAnsi="Arial" w:cs="Arial"/>
                <w:i/>
                <w:iCs/>
              </w:rPr>
              <w:lastRenderedPageBreak/>
              <w:t>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5037220D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AC4A24">
        <w:rPr>
          <w:rFonts w:ascii="Arial" w:hAnsi="Arial" w:cs="Arial"/>
        </w:rPr>
        <w:t>26. 2. 2024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3A7DC57F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AC4A24">
        <w:rPr>
          <w:rFonts w:ascii="Arial" w:hAnsi="Arial" w:cs="Arial"/>
        </w:rPr>
        <w:t>………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3D222319" w:rsidR="007B49BE" w:rsidRPr="00635630" w:rsidRDefault="006102E7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3B04636D" w:rsidR="007B49BE" w:rsidRPr="00635630" w:rsidRDefault="006102E7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AF53" w14:textId="77777777" w:rsidR="007F3F5A" w:rsidRDefault="007F3F5A" w:rsidP="007B49BE">
      <w:r>
        <w:separator/>
      </w:r>
    </w:p>
  </w:endnote>
  <w:endnote w:type="continuationSeparator" w:id="0">
    <w:p w14:paraId="49B1F65A" w14:textId="77777777" w:rsidR="007F3F5A" w:rsidRDefault="007F3F5A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69BA" w14:textId="77777777" w:rsidR="00ED724A" w:rsidRDefault="00ED724A" w:rsidP="00ED724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10E0BCFF" w14:textId="0FF90DDA" w:rsidR="00ED724A" w:rsidRDefault="00AC4A24" w:rsidP="00ED724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highlight w:val="yellow"/>
      </w:rPr>
      <w:t>12</w:t>
    </w:r>
    <w:r w:rsidR="00ED724A" w:rsidRPr="00D65356">
      <w:rPr>
        <w:rFonts w:ascii="Arial" w:hAnsi="Arial" w:cs="Arial"/>
        <w:i/>
        <w:sz w:val="20"/>
        <w:szCs w:val="20"/>
        <w:highlight w:val="yellow"/>
      </w:rPr>
      <w:t>.</w:t>
    </w:r>
    <w:r>
      <w:rPr>
        <w:rFonts w:ascii="Arial" w:hAnsi="Arial" w:cs="Arial"/>
        <w:i/>
        <w:sz w:val="20"/>
        <w:szCs w:val="20"/>
        <w:highlight w:val="yellow"/>
      </w:rPr>
      <w:t>3</w:t>
    </w:r>
    <w:r w:rsidR="00ED724A" w:rsidRPr="00D65356">
      <w:rPr>
        <w:rFonts w:ascii="Arial" w:hAnsi="Arial" w:cs="Arial"/>
        <w:i/>
        <w:sz w:val="20"/>
        <w:szCs w:val="20"/>
        <w:highlight w:val="yellow"/>
      </w:rPr>
      <w:t>.</w:t>
    </w:r>
    <w:r w:rsidR="00ED724A" w:rsidRPr="002F2BA9">
      <w:rPr>
        <w:rFonts w:ascii="Arial" w:hAnsi="Arial" w:cs="Arial"/>
        <w:i/>
        <w:sz w:val="20"/>
        <w:szCs w:val="20"/>
      </w:rPr>
      <w:t xml:space="preserve"> </w:t>
    </w:r>
    <w:r w:rsidR="00ED724A">
      <w:rPr>
        <w:rFonts w:ascii="Arial" w:hAnsi="Arial" w:cs="Arial"/>
        <w:i/>
        <w:sz w:val="20"/>
        <w:szCs w:val="20"/>
      </w:rPr>
      <w:t xml:space="preserve">– </w:t>
    </w:r>
    <w:r w:rsidR="00ED724A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2ECEEB00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</w:t>
    </w:r>
    <w:r w:rsidR="006A7D9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příloha č. </w:t>
    </w:r>
    <w:r w:rsidR="00F12304">
      <w:rPr>
        <w:rFonts w:ascii="Arial" w:hAnsi="Arial" w:cs="Arial"/>
        <w:i/>
        <w:sz w:val="20"/>
        <w:szCs w:val="20"/>
      </w:rPr>
      <w:t>02</w:t>
    </w:r>
    <w:r>
      <w:rPr>
        <w:rFonts w:ascii="Arial" w:hAnsi="Arial" w:cs="Arial"/>
        <w:i/>
        <w:sz w:val="20"/>
        <w:szCs w:val="20"/>
      </w:rPr>
      <w:t xml:space="preserve">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>Dodatek č.</w:t>
    </w:r>
    <w:r w:rsidR="00C02D7D">
      <w:rPr>
        <w:rFonts w:ascii="Arial" w:hAnsi="Arial" w:cs="Arial"/>
        <w:i/>
        <w:sz w:val="20"/>
        <w:szCs w:val="20"/>
      </w:rPr>
      <w:t>16</w:t>
    </w:r>
    <w:r w:rsidRPr="002F2BA9">
      <w:rPr>
        <w:rFonts w:ascii="Arial" w:hAnsi="Arial" w:cs="Arial"/>
        <w:i/>
        <w:sz w:val="20"/>
        <w:szCs w:val="20"/>
      </w:rPr>
      <w:t xml:space="preserve"> ke zřizovací listině</w:t>
    </w:r>
    <w:r w:rsidR="00C02D7D">
      <w:rPr>
        <w:rFonts w:ascii="Arial" w:hAnsi="Arial" w:cs="Arial"/>
        <w:i/>
        <w:sz w:val="20"/>
        <w:szCs w:val="20"/>
      </w:rPr>
      <w:t xml:space="preserve"> Muzea a galerie v Prostějově, příspěvkové organizac</w:t>
    </w:r>
    <w:r w:rsidR="00ED724A">
      <w:rPr>
        <w:rFonts w:ascii="Arial" w:hAnsi="Arial" w:cs="Arial"/>
        <w:i/>
        <w:sz w:val="20"/>
        <w:szCs w:val="20"/>
      </w:rPr>
      <w:t>e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A3E3" w14:textId="77777777" w:rsidR="007F3F5A" w:rsidRDefault="007F3F5A" w:rsidP="007B49BE">
      <w:r>
        <w:separator/>
      </w:r>
    </w:p>
  </w:footnote>
  <w:footnote w:type="continuationSeparator" w:id="0">
    <w:p w14:paraId="71F0260D" w14:textId="77777777" w:rsidR="007F3F5A" w:rsidRDefault="007F3F5A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3F6E2F71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</w:t>
    </w:r>
    <w:r w:rsidR="006A7D9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příloha č. </w:t>
    </w:r>
    <w:r w:rsidR="00F12304">
      <w:rPr>
        <w:rFonts w:ascii="Arial" w:hAnsi="Arial" w:cs="Arial"/>
        <w:i/>
      </w:rPr>
      <w:t>02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Dodatek č. </w:t>
    </w:r>
    <w:r w:rsidR="00C02D7D">
      <w:rPr>
        <w:rFonts w:ascii="Arial" w:hAnsi="Arial" w:cs="Arial"/>
        <w:i/>
      </w:rPr>
      <w:t>16</w:t>
    </w:r>
    <w:r w:rsidRPr="002F2BA9">
      <w:rPr>
        <w:rFonts w:ascii="Arial" w:hAnsi="Arial" w:cs="Arial"/>
        <w:i/>
      </w:rPr>
      <w:t xml:space="preserve"> ke zřizovací listině </w:t>
    </w:r>
    <w:r w:rsidR="00C02D7D">
      <w:rPr>
        <w:rFonts w:ascii="Arial" w:hAnsi="Arial" w:cs="Arial"/>
        <w:i/>
      </w:rPr>
      <w:t>Muzea a galeri</w:t>
    </w:r>
    <w:r w:rsidR="00ED724A">
      <w:rPr>
        <w:rFonts w:ascii="Arial" w:hAnsi="Arial" w:cs="Arial"/>
        <w:i/>
      </w:rPr>
      <w:t>e</w:t>
    </w:r>
    <w:r w:rsidR="00C02D7D">
      <w:rPr>
        <w:rFonts w:ascii="Arial" w:hAnsi="Arial" w:cs="Arial"/>
        <w:i/>
      </w:rPr>
      <w:t xml:space="preserve"> v Prostějově, příspěvkové organizaci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1047F0"/>
    <w:rsid w:val="00141E90"/>
    <w:rsid w:val="001A0408"/>
    <w:rsid w:val="001C21D7"/>
    <w:rsid w:val="001F279F"/>
    <w:rsid w:val="003340DC"/>
    <w:rsid w:val="00345BA4"/>
    <w:rsid w:val="00392932"/>
    <w:rsid w:val="00494AD2"/>
    <w:rsid w:val="00606412"/>
    <w:rsid w:val="006102E7"/>
    <w:rsid w:val="006A7D90"/>
    <w:rsid w:val="007B49BE"/>
    <w:rsid w:val="007F0845"/>
    <w:rsid w:val="007F3F5A"/>
    <w:rsid w:val="00823A3B"/>
    <w:rsid w:val="00847C5D"/>
    <w:rsid w:val="00864AD5"/>
    <w:rsid w:val="00872AED"/>
    <w:rsid w:val="00910CA7"/>
    <w:rsid w:val="00971709"/>
    <w:rsid w:val="00A341FB"/>
    <w:rsid w:val="00AC4A24"/>
    <w:rsid w:val="00BA46A6"/>
    <w:rsid w:val="00BB5D54"/>
    <w:rsid w:val="00C02D7D"/>
    <w:rsid w:val="00C5527F"/>
    <w:rsid w:val="00DB156E"/>
    <w:rsid w:val="00DF65AF"/>
    <w:rsid w:val="00E97A09"/>
    <w:rsid w:val="00EA2F17"/>
    <w:rsid w:val="00ED724A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23</cp:revision>
  <dcterms:created xsi:type="dcterms:W3CDTF">2024-01-11T07:50:00Z</dcterms:created>
  <dcterms:modified xsi:type="dcterms:W3CDTF">2024-02-07T15:35:00Z</dcterms:modified>
</cp:coreProperties>
</file>