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9B" w:rsidRDefault="00683CA2" w:rsidP="00683CA2">
      <w:pPr>
        <w:rPr>
          <w:rFonts w:cs="Arial"/>
          <w:b/>
        </w:rPr>
      </w:pPr>
      <w:r w:rsidRPr="00683CA2">
        <w:rPr>
          <w:rFonts w:cs="Arial"/>
          <w:b/>
        </w:rPr>
        <w:t>Důvodová zpráva:</w:t>
      </w:r>
    </w:p>
    <w:p w:rsidR="00683CA2" w:rsidRDefault="00683CA2" w:rsidP="00683CA2">
      <w:pPr>
        <w:rPr>
          <w:rFonts w:cs="Arial"/>
          <w:b/>
        </w:rPr>
      </w:pPr>
    </w:p>
    <w:p w:rsidR="00683CA2" w:rsidRPr="00B938E6" w:rsidRDefault="00683CA2" w:rsidP="00683CA2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</w:rPr>
      </w:pPr>
      <w:r w:rsidRPr="00B938E6">
        <w:rPr>
          <w:rFonts w:cs="Arial"/>
          <w:b/>
        </w:rPr>
        <w:t>Aktuální úkoly</w:t>
      </w:r>
    </w:p>
    <w:p w:rsidR="00683CA2" w:rsidRDefault="00683CA2" w:rsidP="00683CA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83CA2" w:rsidRPr="00241C54" w:rsidTr="00C75C93">
        <w:tc>
          <w:tcPr>
            <w:tcW w:w="5000" w:type="pct"/>
            <w:gridSpan w:val="3"/>
          </w:tcPr>
          <w:p w:rsidR="00683CA2" w:rsidRPr="00683A36" w:rsidRDefault="00683CA2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UZ/6/37/2017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683CA2" w:rsidRPr="00241C54" w:rsidTr="00C75C93">
        <w:tc>
          <w:tcPr>
            <w:tcW w:w="5000" w:type="pct"/>
            <w:gridSpan w:val="3"/>
          </w:tcPr>
          <w:p w:rsidR="00683CA2" w:rsidRPr="00241C54" w:rsidRDefault="00683CA2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na rok 2018</w:t>
            </w:r>
          </w:p>
        </w:tc>
      </w:tr>
      <w:tr w:rsidR="00683CA2" w:rsidRPr="00241C54" w:rsidTr="00C75C93">
        <w:tc>
          <w:tcPr>
            <w:tcW w:w="115" w:type="pct"/>
          </w:tcPr>
          <w:p w:rsidR="00683CA2" w:rsidRPr="00CD63C7" w:rsidRDefault="00683CA2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683CA2" w:rsidRPr="00683A36" w:rsidRDefault="00683CA2" w:rsidP="00C75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683A36">
              <w:rPr>
                <w:rFonts w:cs="Arial"/>
              </w:rPr>
              <w:t>zapracovat do návrhu rozpočtu Olomouckého kraje na rok 2018 částky na jednotlivé dotační programy dle Přílohy č. 13 důvodové zprávy a zajistit zpracování pravidel pro poskytování individuálních dotací z rozpočtu Olomouckého kraje do návrhu rozpočtu Olomouckého kraje na rok 2018, včetně specifikace podmínek pro posuzování žádostí o mimořádné dotace a vzorové veřejnoprávní smlouvy o</w:t>
            </w:r>
            <w:r>
              <w:rPr>
                <w:rFonts w:cs="Arial"/>
              </w:rPr>
              <w:t xml:space="preserve"> poskytnutí individuální dotace</w:t>
            </w:r>
          </w:p>
        </w:tc>
      </w:tr>
      <w:tr w:rsidR="00683CA2" w:rsidRPr="00241C54" w:rsidTr="00C75C93">
        <w:tc>
          <w:tcPr>
            <w:tcW w:w="5000" w:type="pct"/>
            <w:gridSpan w:val="3"/>
          </w:tcPr>
          <w:p w:rsidR="00683CA2" w:rsidRPr="00241C54" w:rsidRDefault="00683CA2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683CA2" w:rsidRPr="00241C54" w:rsidTr="00C75C93">
        <w:tc>
          <w:tcPr>
            <w:tcW w:w="2500" w:type="pct"/>
            <w:gridSpan w:val="2"/>
          </w:tcPr>
          <w:p w:rsidR="00683CA2" w:rsidRPr="00241C54" w:rsidRDefault="00683CA2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12. 2017</w:t>
            </w:r>
          </w:p>
        </w:tc>
        <w:tc>
          <w:tcPr>
            <w:tcW w:w="2500" w:type="pct"/>
          </w:tcPr>
          <w:p w:rsidR="00683CA2" w:rsidRPr="00241C54" w:rsidRDefault="00683CA2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83CA2" w:rsidRPr="00241C54" w:rsidTr="00C75C93">
        <w:tc>
          <w:tcPr>
            <w:tcW w:w="5000" w:type="pct"/>
            <w:gridSpan w:val="3"/>
          </w:tcPr>
          <w:p w:rsidR="00683CA2" w:rsidRPr="00241C54" w:rsidRDefault="00683CA2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UZ/8/14/2017</w:t>
            </w:r>
          </w:p>
        </w:tc>
      </w:tr>
    </w:tbl>
    <w:p w:rsidR="00683CA2" w:rsidRDefault="00683CA2" w:rsidP="00683CA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83CA2" w:rsidRPr="00241C54" w:rsidTr="00C75C93">
        <w:tc>
          <w:tcPr>
            <w:tcW w:w="5000" w:type="pct"/>
            <w:gridSpan w:val="3"/>
          </w:tcPr>
          <w:p w:rsidR="00683CA2" w:rsidRPr="00683A36" w:rsidRDefault="00683CA2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UZ/6/38/2017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683CA2" w:rsidRPr="00241C54" w:rsidTr="00C75C93">
        <w:tc>
          <w:tcPr>
            <w:tcW w:w="5000" w:type="pct"/>
            <w:gridSpan w:val="3"/>
          </w:tcPr>
          <w:p w:rsidR="00683CA2" w:rsidRPr="00241C54" w:rsidRDefault="00683CA2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2018 – vyhlášení</w:t>
            </w:r>
          </w:p>
        </w:tc>
      </w:tr>
      <w:tr w:rsidR="00683CA2" w:rsidRPr="00241C54" w:rsidTr="00C75C93">
        <w:tc>
          <w:tcPr>
            <w:tcW w:w="115" w:type="pct"/>
          </w:tcPr>
          <w:p w:rsidR="00683CA2" w:rsidRPr="00CD63C7" w:rsidRDefault="00683CA2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683CA2" w:rsidRPr="00683A36" w:rsidRDefault="00683CA2" w:rsidP="00C75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683CA2" w:rsidRPr="00241C54" w:rsidTr="00C75C93">
        <w:tc>
          <w:tcPr>
            <w:tcW w:w="5000" w:type="pct"/>
            <w:gridSpan w:val="3"/>
          </w:tcPr>
          <w:p w:rsidR="00683CA2" w:rsidRPr="00241C54" w:rsidRDefault="00683CA2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683CA2" w:rsidRPr="00241C54" w:rsidTr="00C75C93">
        <w:tc>
          <w:tcPr>
            <w:tcW w:w="2500" w:type="pct"/>
            <w:gridSpan w:val="2"/>
          </w:tcPr>
          <w:p w:rsidR="00683CA2" w:rsidRPr="00241C54" w:rsidRDefault="00683CA2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12. 2017</w:t>
            </w:r>
          </w:p>
        </w:tc>
        <w:tc>
          <w:tcPr>
            <w:tcW w:w="2500" w:type="pct"/>
          </w:tcPr>
          <w:p w:rsidR="00683CA2" w:rsidRPr="00241C54" w:rsidRDefault="00683CA2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83CA2" w:rsidRPr="00241C54" w:rsidTr="00C75C93">
        <w:tc>
          <w:tcPr>
            <w:tcW w:w="5000" w:type="pct"/>
            <w:gridSpan w:val="3"/>
          </w:tcPr>
          <w:p w:rsidR="00683CA2" w:rsidRPr="00241C54" w:rsidRDefault="00683CA2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UZ/8/42/2017</w:t>
            </w:r>
          </w:p>
        </w:tc>
      </w:tr>
    </w:tbl>
    <w:p w:rsidR="00683CA2" w:rsidRPr="00241C54" w:rsidRDefault="00683CA2" w:rsidP="00683CA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E733EF" w:rsidRDefault="00E733EF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UZ/8/19/2017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733EF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2018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Podpora výstavby </w:t>
            </w:r>
            <w:r w:rsidR="00683CA2">
              <w:rPr>
                <w:rFonts w:cs="Arial"/>
              </w:rPr>
              <w:br/>
            </w:r>
            <w:r>
              <w:rPr>
                <w:rFonts w:cs="Arial"/>
              </w:rPr>
              <w:t>a oprav cyklostezek 2018 dle bodu 2 usnesení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733EF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E733EF" w:rsidP="00683CA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62574" w:rsidRPr="00241C54" w:rsidRDefault="00E733EF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733E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UZ/8/20/2017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Podpora opatření pro zvýšení bezpečnosti provozu </w:t>
            </w:r>
            <w:r w:rsidR="00683CA2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a budování přechodů pro chodce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Podpora opatření pro zvýšení bezpečnosti provozu a budování přechodů pro chodce 2018 dle bodu </w:t>
            </w:r>
            <w:r w:rsidR="00683CA2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UZ/8/39/2017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vzdělávání na vysokých školách v Olomouckém kraji </w:t>
            </w:r>
            <w:r w:rsidR="00683CA2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roce 2018 – vyhlášení</w:t>
            </w:r>
          </w:p>
        </w:tc>
      </w:tr>
      <w:tr w:rsidR="00E733EF" w:rsidRPr="00241C54" w:rsidTr="00683CA2">
        <w:tc>
          <w:tcPr>
            <w:tcW w:w="115" w:type="pct"/>
            <w:tcBorders>
              <w:bottom w:val="nil"/>
            </w:tcBorders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Program na podporu vzdělávání na vysokých školách v Olomouckém kraji v roce 2018 dle bodu </w:t>
            </w:r>
            <w:r w:rsidR="00683CA2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E733EF" w:rsidRPr="00241C54" w:rsidTr="00683CA2">
        <w:tc>
          <w:tcPr>
            <w:tcW w:w="5000" w:type="pct"/>
            <w:gridSpan w:val="3"/>
            <w:tcBorders>
              <w:top w:val="nil"/>
            </w:tcBorders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Ladislav Hynek,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E733EF" w:rsidP="00C75C93">
            <w:pPr>
              <w:rPr>
                <w:rFonts w:cs="Arial"/>
              </w:rPr>
            </w:pPr>
            <w:r w:rsidRPr="00705897">
              <w:rPr>
                <w:rFonts w:cs="Arial"/>
                <w:b/>
              </w:rPr>
              <w:t>UZ/8/39/2017</w:t>
            </w:r>
            <w:r w:rsidRPr="00705897">
              <w:rPr>
                <w:rFonts w:cs="Arial"/>
              </w:rPr>
              <w:t xml:space="preserve"> ze dne 18. 12. 2017</w:t>
            </w:r>
          </w:p>
        </w:tc>
      </w:tr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 w:rsidRPr="00705897">
              <w:rPr>
                <w:b/>
                <w:sz w:val="24"/>
                <w:szCs w:val="24"/>
              </w:rPr>
              <w:t xml:space="preserve">Program na podporu vzdělávání na vysokých školách v Olomouckém kraji </w:t>
            </w:r>
            <w:r w:rsidR="00683CA2" w:rsidRPr="00705897">
              <w:rPr>
                <w:b/>
                <w:sz w:val="24"/>
                <w:szCs w:val="24"/>
              </w:rPr>
              <w:br/>
            </w:r>
            <w:r w:rsidRPr="00705897">
              <w:rPr>
                <w:b/>
                <w:sz w:val="24"/>
                <w:szCs w:val="24"/>
              </w:rPr>
              <w:t>v roce 2018 – vyhlášení</w:t>
            </w:r>
          </w:p>
        </w:tc>
      </w:tr>
      <w:tr w:rsidR="00705897" w:rsidRPr="00705897" w:rsidTr="00C75C93">
        <w:tc>
          <w:tcPr>
            <w:tcW w:w="115" w:type="pct"/>
          </w:tcPr>
          <w:p w:rsidR="00E733EF" w:rsidRPr="0070589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705897" w:rsidRDefault="00E733EF" w:rsidP="00E733EF">
            <w:pPr>
              <w:jc w:val="both"/>
              <w:rPr>
                <w:rFonts w:cs="Arial"/>
              </w:rPr>
            </w:pPr>
            <w:r w:rsidRPr="00705897">
              <w:rPr>
                <w:rFonts w:cs="Arial"/>
                <w:b/>
              </w:rPr>
              <w:t xml:space="preserve">bod 4. </w:t>
            </w:r>
            <w:r w:rsidRPr="00705897">
              <w:rPr>
                <w:rFonts w:cs="Arial"/>
              </w:rPr>
              <w:t>ukládá předložit vyhodnocení dotačního programu Olomouckého kraje Program na podporu vzdělávání na vysokých školách v Olomouckém kraji v roce 2018 na zasedání Zastupitelstva Olomouckého kraje, a to včetně návrhu na uzavření veřejnoprávních smluv o poskytnutí dotací s příjemci</w:t>
            </w:r>
          </w:p>
        </w:tc>
      </w:tr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E733EF" w:rsidP="00C75C93">
            <w:pPr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 xml:space="preserve">O: Rada Olomouckého kraje </w:t>
            </w:r>
          </w:p>
        </w:tc>
      </w:tr>
      <w:tr w:rsidR="00705897" w:rsidRPr="00705897" w:rsidTr="00C75C93">
        <w:tc>
          <w:tcPr>
            <w:tcW w:w="2500" w:type="pct"/>
            <w:gridSpan w:val="2"/>
          </w:tcPr>
          <w:p w:rsidR="00E733EF" w:rsidRPr="00705897" w:rsidRDefault="00E733EF" w:rsidP="00C75C93">
            <w:pPr>
              <w:spacing w:after="120"/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>T: 26. 2. 2018</w:t>
            </w:r>
          </w:p>
        </w:tc>
        <w:tc>
          <w:tcPr>
            <w:tcW w:w="2500" w:type="pct"/>
          </w:tcPr>
          <w:p w:rsidR="00E733EF" w:rsidRPr="00705897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>Trvá</w:t>
            </w:r>
          </w:p>
        </w:tc>
      </w:tr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705897" w:rsidP="00B970BB">
            <w:pPr>
              <w:jc w:val="both"/>
              <w:rPr>
                <w:rFonts w:cs="Arial"/>
                <w:i/>
              </w:rPr>
            </w:pPr>
            <w:r w:rsidRPr="00705897">
              <w:rPr>
                <w:rFonts w:cs="Arial"/>
                <w:i/>
              </w:rPr>
              <w:t xml:space="preserve">- Předkládáno ZOK 26. 2. 2018 pod </w:t>
            </w:r>
            <w:r w:rsidRPr="00B970BB">
              <w:rPr>
                <w:rFonts w:cs="Arial"/>
                <w:i/>
              </w:rPr>
              <w:t>bodem 1</w:t>
            </w:r>
            <w:r w:rsidR="00B970BB" w:rsidRPr="00B970BB">
              <w:rPr>
                <w:rFonts w:cs="Arial"/>
                <w:i/>
              </w:rPr>
              <w:t>4</w:t>
            </w:r>
            <w:r w:rsidRPr="00B970BB">
              <w:rPr>
                <w:rFonts w:cs="Arial"/>
                <w:i/>
              </w:rPr>
              <w:t>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UZ/8/40/2017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stipendium Olomouckého kraje na studium v zahraničí 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Studijní stipendium Olomouckého kraje na studium v zahraničí v roce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UZ/8/41/2017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památkové péče v Olomouckém kraji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sportu v Olomouckém kraji v roce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UZ/8/44/2017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sportovní činnosti dětí a mládeže v Olomouckém kraji </w:t>
            </w:r>
            <w:r w:rsidR="00683CA2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Program na podporu sportovní činnosti dětí a mládeže v Olomouckém kraji v roce 2018 dle bodu </w:t>
            </w:r>
            <w:r w:rsidR="00683CA2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UZ/8/45/2017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handicapovaných sportovců v Olomouckém kraji 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handicapovaných sportovců v Olomouckém kraji v roce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UZ/8/46/2017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výstavby a rekonstrukcí sportovních zařízení v obcích Olomouckého kraje v roce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UZ/8/50/2017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podpory kultury v Olomouckém kraji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UZ/8/51/2017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stálých profesionálních souborů v Olomouckém kraji </w:t>
            </w:r>
            <w:r w:rsidR="00683CA2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na podporu stálých profesionálních souborů v Olomouckém kraji v roce 2018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lesních ekosystémů 2018–2020 – vyhlášení 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lesních ekosystémů 2018–2020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UZ/8/59/2017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F37C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2018 – vyhlášení</w:t>
            </w:r>
          </w:p>
        </w:tc>
      </w:tr>
      <w:tr w:rsidR="00E733EF" w:rsidRPr="00241C54" w:rsidTr="00683CA2">
        <w:tc>
          <w:tcPr>
            <w:tcW w:w="115" w:type="pct"/>
            <w:tcBorders>
              <w:bottom w:val="nil"/>
            </w:tcBorders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Dotační program pro sociální oblast 2018 dle bodu 2 usnesení</w:t>
            </w:r>
          </w:p>
        </w:tc>
      </w:tr>
      <w:tr w:rsidR="00E733EF" w:rsidRPr="00241C54" w:rsidTr="00683CA2">
        <w:tc>
          <w:tcPr>
            <w:tcW w:w="5000" w:type="pct"/>
            <w:gridSpan w:val="3"/>
            <w:tcBorders>
              <w:top w:val="nil"/>
            </w:tcBorders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21.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zdraví a zdravého životního stylu v roce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UZ/8/65/2017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podnikání 2018 pro rok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UZ/8/66/2017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místních produktů 2018 pro rok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obnovy venkova Olomouckého kraje 2018 pro rok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UZ/8/71/2017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Dotace na činnost, akce a projekty hasičů, spolků a pobočných spolků hasičů Olomouckého kraje 2018 – vyhlášení 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Dotace na činnost, akce a projekty hasičů, spolků a pobočných spolků hasičů Olomouckého kraje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683CA2">
        <w:tc>
          <w:tcPr>
            <w:tcW w:w="5000" w:type="pct"/>
            <w:gridSpan w:val="3"/>
            <w:tcBorders>
              <w:bottom w:val="nil"/>
            </w:tcBorders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UZ/8/72/2017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683CA2">
        <w:tc>
          <w:tcPr>
            <w:tcW w:w="5000" w:type="pct"/>
            <w:gridSpan w:val="3"/>
            <w:tcBorders>
              <w:top w:val="nil"/>
            </w:tcBorders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JSDH 2018 dle bodu 2 usnesení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UZ/8/74/2017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2018 – vyhlášení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na podporu cestovního ruchu </w:t>
            </w:r>
            <w:r w:rsidR="00683CA2">
              <w:rPr>
                <w:rFonts w:cs="Arial"/>
              </w:rPr>
              <w:br/>
            </w:r>
            <w:r>
              <w:rPr>
                <w:rFonts w:cs="Arial"/>
              </w:rPr>
              <w:t>a zahraničních vztahů 2018, dle důvodové zprávy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19.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UZ/8/75/2017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o volbě přísedících spolu s podkladovými materiály ke zvoleným přísedícím byl odeslán dne 27.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UZ/8/78/2017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Etický kodex člena Zastupitelstva Olomouckého kraje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zveřejnit plné znění Etického kodexu člena Zastupitelstva Olomouckého kraje na webových stránkách Olomouckého kraje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Etický kodex byl zveřejněn na webových stránkách ZOK dne 21.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UZ/8/83/2017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zdravotnictví Zastupitelstva Olomouckého kraje</w:t>
            </w:r>
          </w:p>
        </w:tc>
      </w:tr>
      <w:tr w:rsidR="00E733EF" w:rsidRPr="00241C54" w:rsidTr="00C75C93">
        <w:tc>
          <w:tcPr>
            <w:tcW w:w="115" w:type="pct"/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vyhotovit nové člence Výboru pro zdravotnictví Zastupitelstva Olomouckého kraje dekret o zvolení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připraven, předán bude dne 14. 3. 2018.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p w:rsidR="00276151" w:rsidRDefault="0027615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733EF" w:rsidRPr="00241C54" w:rsidTr="00C75C93">
        <w:tc>
          <w:tcPr>
            <w:tcW w:w="5000" w:type="pct"/>
            <w:gridSpan w:val="3"/>
          </w:tcPr>
          <w:p w:rsidR="00E733EF" w:rsidRPr="00E733EF" w:rsidRDefault="00E733EF" w:rsidP="00C75C9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UZ/8/84/2017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E733EF" w:rsidRPr="00241C54" w:rsidTr="00683CA2">
        <w:tc>
          <w:tcPr>
            <w:tcW w:w="5000" w:type="pct"/>
            <w:gridSpan w:val="3"/>
            <w:tcBorders>
              <w:bottom w:val="nil"/>
            </w:tcBorders>
          </w:tcPr>
          <w:p w:rsidR="00E733EF" w:rsidRPr="00241C54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Podpora zákonodárné iniciativy Pardubického kraje ve věci systémové podjatosti novelizací zákona č. 500/2004 Sb., správní řád, ve znění pozdějších předpisů</w:t>
            </w:r>
          </w:p>
        </w:tc>
      </w:tr>
      <w:tr w:rsidR="00E733EF" w:rsidRPr="00241C54" w:rsidTr="00683CA2">
        <w:tc>
          <w:tcPr>
            <w:tcW w:w="115" w:type="pct"/>
            <w:tcBorders>
              <w:top w:val="nil"/>
            </w:tcBorders>
          </w:tcPr>
          <w:p w:rsidR="00E733EF" w:rsidRPr="00CD63C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E733EF" w:rsidRPr="00E733EF" w:rsidRDefault="00E733EF" w:rsidP="00E733E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vedoucí odboru majetkového, právního a správních činností informovat Pardubický kraj o přijatém usnesení Zastupitelstva Olomouckého kraje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733EF" w:rsidRPr="00241C54" w:rsidTr="00C75C93">
        <w:tc>
          <w:tcPr>
            <w:tcW w:w="2500" w:type="pct"/>
            <w:gridSpan w:val="2"/>
          </w:tcPr>
          <w:p w:rsidR="00E733EF" w:rsidRPr="00241C54" w:rsidRDefault="00E733EF" w:rsidP="00C75C9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683CA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733EF" w:rsidRPr="00241C54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733EF" w:rsidRPr="00241C54" w:rsidTr="00C75C93">
        <w:tc>
          <w:tcPr>
            <w:tcW w:w="5000" w:type="pct"/>
            <w:gridSpan w:val="3"/>
          </w:tcPr>
          <w:p w:rsidR="00E733EF" w:rsidRPr="00241C54" w:rsidRDefault="00E733EF" w:rsidP="00C75C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Informace byla odeslána dne 20. 12. 2017.</w:t>
            </w:r>
          </w:p>
        </w:tc>
      </w:tr>
    </w:tbl>
    <w:p w:rsidR="00E733EF" w:rsidRDefault="00E733E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E733EF" w:rsidP="00C75C93">
            <w:pPr>
              <w:rPr>
                <w:rFonts w:cs="Arial"/>
              </w:rPr>
            </w:pPr>
            <w:r w:rsidRPr="00705897">
              <w:rPr>
                <w:rFonts w:cs="Arial"/>
                <w:b/>
              </w:rPr>
              <w:t>UZ/8/85/2017</w:t>
            </w:r>
            <w:r w:rsidRPr="00705897">
              <w:rPr>
                <w:rFonts w:cs="Arial"/>
              </w:rPr>
              <w:t xml:space="preserve"> ze dne 18. 12. 2017</w:t>
            </w:r>
          </w:p>
        </w:tc>
      </w:tr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E733EF" w:rsidP="00C75C93">
            <w:pPr>
              <w:pStyle w:val="Nadpis2"/>
              <w:rPr>
                <w:b/>
                <w:sz w:val="24"/>
                <w:szCs w:val="24"/>
              </w:rPr>
            </w:pPr>
            <w:r w:rsidRPr="00705897">
              <w:rPr>
                <w:b/>
                <w:sz w:val="24"/>
                <w:szCs w:val="24"/>
              </w:rPr>
              <w:t>Plnění objednávky regionální železniční dopravy v roce 2019</w:t>
            </w:r>
          </w:p>
        </w:tc>
      </w:tr>
      <w:tr w:rsidR="00705897" w:rsidRPr="00705897" w:rsidTr="00C75C93">
        <w:tc>
          <w:tcPr>
            <w:tcW w:w="115" w:type="pct"/>
          </w:tcPr>
          <w:p w:rsidR="00E733EF" w:rsidRPr="00705897" w:rsidRDefault="00E733EF" w:rsidP="00C75C9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733EF" w:rsidRPr="00705897" w:rsidRDefault="00E733EF" w:rsidP="00E733EF">
            <w:pPr>
              <w:jc w:val="both"/>
              <w:rPr>
                <w:rFonts w:cs="Arial"/>
              </w:rPr>
            </w:pPr>
            <w:r w:rsidRPr="00705897">
              <w:rPr>
                <w:rFonts w:cs="Arial"/>
                <w:b/>
              </w:rPr>
              <w:t xml:space="preserve">bod 3. </w:t>
            </w:r>
            <w:r w:rsidRPr="00705897">
              <w:rPr>
                <w:rFonts w:cs="Arial"/>
              </w:rPr>
              <w:t xml:space="preserve">ukládá zpracovat zadávací dokumentaci týkající se přímého zadání </w:t>
            </w:r>
            <w:r w:rsidR="00683CA2" w:rsidRPr="00705897">
              <w:rPr>
                <w:rFonts w:cs="Arial"/>
              </w:rPr>
              <w:br/>
            </w:r>
            <w:r w:rsidRPr="00705897">
              <w:rPr>
                <w:rFonts w:cs="Arial"/>
              </w:rPr>
              <w:t>v motorové trakci na regionálních tratích v severní části Olomouckého kraje</w:t>
            </w:r>
          </w:p>
        </w:tc>
      </w:tr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E733EF" w:rsidP="00C75C93">
            <w:pPr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>O: Ing. Jan Zahradníček, 2. náměstek hejtmana</w:t>
            </w:r>
          </w:p>
        </w:tc>
      </w:tr>
      <w:tr w:rsidR="00705897" w:rsidRPr="00705897" w:rsidTr="00C75C93">
        <w:tc>
          <w:tcPr>
            <w:tcW w:w="2500" w:type="pct"/>
            <w:gridSpan w:val="2"/>
          </w:tcPr>
          <w:p w:rsidR="00E733EF" w:rsidRPr="00705897" w:rsidRDefault="00E733EF" w:rsidP="00C75C93">
            <w:pPr>
              <w:spacing w:after="120"/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>T: 26. 2. 2018</w:t>
            </w:r>
          </w:p>
        </w:tc>
        <w:tc>
          <w:tcPr>
            <w:tcW w:w="2500" w:type="pct"/>
          </w:tcPr>
          <w:p w:rsidR="00E733EF" w:rsidRPr="00705897" w:rsidRDefault="00E733EF" w:rsidP="00C75C93">
            <w:pPr>
              <w:spacing w:after="120"/>
              <w:jc w:val="right"/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>Trvá</w:t>
            </w:r>
          </w:p>
        </w:tc>
      </w:tr>
      <w:tr w:rsidR="00705897" w:rsidRPr="00705897" w:rsidTr="00C75C93">
        <w:tc>
          <w:tcPr>
            <w:tcW w:w="5000" w:type="pct"/>
            <w:gridSpan w:val="3"/>
          </w:tcPr>
          <w:p w:rsidR="00E733EF" w:rsidRPr="00705897" w:rsidRDefault="00705897" w:rsidP="00C75C93">
            <w:pPr>
              <w:jc w:val="both"/>
              <w:rPr>
                <w:rFonts w:cs="Arial"/>
                <w:i/>
              </w:rPr>
            </w:pPr>
            <w:r w:rsidRPr="00705897">
              <w:rPr>
                <w:rFonts w:cs="Arial"/>
                <w:i/>
              </w:rPr>
              <w:t xml:space="preserve">Zadávací dokumentace týkající se přímého zadání v motorové trakci na regionálních tratích v severní části Olomouckého kraje nebude zpracována. Radě Olomouckého kraje dne </w:t>
            </w:r>
            <w:r w:rsidR="003B545A">
              <w:rPr>
                <w:rFonts w:cs="Arial"/>
                <w:i/>
              </w:rPr>
              <w:t>5</w:t>
            </w:r>
            <w:r w:rsidRPr="00705897">
              <w:rPr>
                <w:rFonts w:cs="Arial"/>
                <w:i/>
              </w:rPr>
              <w:t xml:space="preserve">. 2. 2018 a následně Zastupitelstvu Olomouckého kraje dne 26. 2. 2018 bude předložen samostatný materiál ve věci revokace usnesení č. UR/31/11/2017 </w:t>
            </w:r>
            <w:r w:rsidRPr="00705897">
              <w:rPr>
                <w:rFonts w:cs="Arial"/>
                <w:i/>
              </w:rPr>
              <w:br/>
              <w:t>a usnesení č. UZ/8/85/2017.</w:t>
            </w:r>
          </w:p>
          <w:p w:rsidR="00705897" w:rsidRPr="00705897" w:rsidRDefault="007578D5" w:rsidP="00B970BB">
            <w:pPr>
              <w:jc w:val="both"/>
              <w:rPr>
                <w:rFonts w:cs="Arial"/>
                <w:b/>
                <w:i/>
              </w:rPr>
            </w:pPr>
            <w:r w:rsidRPr="001D60E9">
              <w:rPr>
                <w:rFonts w:cs="Arial"/>
                <w:i/>
              </w:rPr>
              <w:t xml:space="preserve">- Předkládáno ZOK 26. 2. 2018 pod bodem </w:t>
            </w:r>
            <w:r w:rsidR="00B970BB">
              <w:rPr>
                <w:rFonts w:cs="Arial"/>
                <w:i/>
              </w:rPr>
              <w:t>9</w:t>
            </w:r>
            <w:r w:rsidRPr="001D60E9">
              <w:rPr>
                <w:rFonts w:cs="Arial"/>
                <w:i/>
              </w:rPr>
              <w:t>.</w:t>
            </w:r>
          </w:p>
        </w:tc>
      </w:tr>
    </w:tbl>
    <w:p w:rsidR="00E733EF" w:rsidRPr="00683CA2" w:rsidRDefault="00E733EF" w:rsidP="00FE550A">
      <w:pPr>
        <w:rPr>
          <w:rFonts w:cs="Arial"/>
          <w:color w:val="FF0000"/>
          <w:sz w:val="16"/>
          <w:szCs w:val="16"/>
        </w:rPr>
      </w:pPr>
    </w:p>
    <w:p w:rsidR="00683CA2" w:rsidRDefault="00276151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="00683CA2">
        <w:rPr>
          <w:rFonts w:cs="Arial"/>
          <w:sz w:val="16"/>
          <w:szCs w:val="16"/>
        </w:rPr>
        <w:br w:type="page"/>
      </w:r>
    </w:p>
    <w:p w:rsidR="00683CA2" w:rsidRPr="00B938E6" w:rsidRDefault="00683CA2" w:rsidP="00683CA2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</w:rPr>
      </w:pPr>
      <w:r>
        <w:rPr>
          <w:rFonts w:cs="Arial"/>
          <w:b/>
        </w:rPr>
        <w:lastRenderedPageBreak/>
        <w:t>Průběžné</w:t>
      </w:r>
      <w:r w:rsidRPr="00B938E6">
        <w:rPr>
          <w:rFonts w:cs="Arial"/>
          <w:b/>
        </w:rPr>
        <w:t xml:space="preserve"> úkoly</w:t>
      </w:r>
    </w:p>
    <w:p w:rsidR="00683CA2" w:rsidRDefault="00683CA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UZ/3/4/2013</w:t>
            </w:r>
            <w:r>
              <w:rPr>
                <w:rFonts w:cs="Arial"/>
              </w:rPr>
              <w:t xml:space="preserve"> ze dne 22. 2. 2013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705897" w:rsidRPr="00241C54" w:rsidTr="00C54AF4">
        <w:tc>
          <w:tcPr>
            <w:tcW w:w="115" w:type="pct"/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revolvingového úvěru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05897" w:rsidRPr="00241C54" w:rsidTr="00C54AF4">
        <w:tc>
          <w:tcPr>
            <w:tcW w:w="2500" w:type="pct"/>
            <w:gridSpan w:val="2"/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41C54" w:rsidRDefault="00F816B6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117D3C" w:rsidRPr="00117D3C" w:rsidRDefault="00F816B6" w:rsidP="00C54AF4">
            <w:pPr>
              <w:jc w:val="both"/>
              <w:rPr>
                <w:rFonts w:cs="Arial"/>
                <w:b/>
                <w:i/>
              </w:rPr>
            </w:pPr>
            <w:r w:rsidRPr="00223321">
              <w:rPr>
                <w:rFonts w:cs="Arial"/>
                <w:i/>
              </w:rPr>
              <w:t>Zastupitelstvo Olomouckého kraje bylo pravidelně informováno o čerpání revolvingového úvěru</w:t>
            </w:r>
            <w:r>
              <w:rPr>
                <w:rFonts w:cs="Arial"/>
                <w:i/>
              </w:rPr>
              <w:t>. Úkol byl průběžně plněn. Smlouva o revolvingovém úvěru skončila k 31. 12. 2017.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UZ/15/15/2015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Bankovní produkt pro Olomoucký kraj</w:t>
            </w:r>
          </w:p>
        </w:tc>
      </w:tr>
      <w:tr w:rsidR="00705897" w:rsidRPr="00241C54" w:rsidTr="00C54AF4">
        <w:tc>
          <w:tcPr>
            <w:tcW w:w="115" w:type="pct"/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případných výpovědích vkladových účtů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05897" w:rsidRPr="00241C54" w:rsidTr="00C54AF4">
        <w:tc>
          <w:tcPr>
            <w:tcW w:w="2500" w:type="pct"/>
            <w:gridSpan w:val="2"/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41C54" w:rsidRDefault="00F816B6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117D3C" w:rsidRPr="00241C54" w:rsidRDefault="00F816B6" w:rsidP="00C54AF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Vkladové účty byly vypovězeny usnesením ROK č. UR/29/80/2017 ze dne 27. 11. 2017. </w:t>
            </w:r>
            <w:r w:rsidRPr="00223321">
              <w:rPr>
                <w:rFonts w:cs="Arial"/>
                <w:i/>
              </w:rPr>
              <w:t>Zastupitelstvo Olomouckého kraje bylo informováno</w:t>
            </w:r>
            <w:r>
              <w:rPr>
                <w:rFonts w:cs="Arial"/>
                <w:i/>
              </w:rPr>
              <w:t xml:space="preserve"> dne 18. 12. 2017 v rámci materiálu </w:t>
            </w:r>
            <w:r w:rsidRPr="00605C70">
              <w:rPr>
                <w:rFonts w:cs="Arial"/>
                <w:i/>
              </w:rPr>
              <w:t>Zpráva o činnosti Rady Olomouckého kraje za uplynulé období</w:t>
            </w:r>
            <w:r>
              <w:rPr>
                <w:rFonts w:cs="Arial"/>
                <w:i/>
              </w:rPr>
              <w:t>.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s Českou spořitelnou, a.s. – dodatek č. 1</w:t>
            </w:r>
          </w:p>
        </w:tc>
      </w:tr>
      <w:tr w:rsidR="00705897" w:rsidRPr="00241C54" w:rsidTr="00C54AF4">
        <w:tc>
          <w:tcPr>
            <w:tcW w:w="115" w:type="pct"/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a splácení úvěru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05897" w:rsidRPr="00241C54" w:rsidTr="00C54AF4">
        <w:tc>
          <w:tcPr>
            <w:tcW w:w="2500" w:type="pct"/>
            <w:gridSpan w:val="2"/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41C54" w:rsidRDefault="00F816B6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117D3C" w:rsidRPr="00241C54" w:rsidRDefault="00F816B6" w:rsidP="00C54AF4">
            <w:pPr>
              <w:jc w:val="both"/>
              <w:rPr>
                <w:rFonts w:cs="Arial"/>
                <w:i/>
              </w:rPr>
            </w:pPr>
            <w:r w:rsidRPr="00223321">
              <w:rPr>
                <w:rFonts w:cs="Arial"/>
                <w:i/>
              </w:rPr>
              <w:t>Zastupitelstvo Olomouckého kraje bylo pravidelně informováno o čerpání revolvingového úvěru</w:t>
            </w:r>
            <w:r>
              <w:rPr>
                <w:rFonts w:cs="Arial"/>
                <w:i/>
              </w:rPr>
              <w:t>. Úkol byl průběžně plněn. Smlouva o revolvingovém úvěru skončila k 31. 12. 2017.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UZ/2/11/2016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2017 – návrh rozpočtu </w:t>
            </w:r>
          </w:p>
        </w:tc>
      </w:tr>
      <w:tr w:rsidR="00705897" w:rsidRPr="00241C54" w:rsidTr="00C54AF4">
        <w:tc>
          <w:tcPr>
            <w:tcW w:w="115" w:type="pct"/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C36F1">
              <w:rPr>
                <w:rFonts w:cs="Arial"/>
              </w:rPr>
              <w:t xml:space="preserve">Radě Olomouckého kraje </w:t>
            </w:r>
          </w:p>
          <w:p w:rsidR="00705897" w:rsidRPr="004C36F1" w:rsidRDefault="00705897" w:rsidP="00C54AF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C36F1">
              <w:rPr>
                <w:rFonts w:cs="Arial"/>
              </w:rPr>
              <w:t xml:space="preserve">a) informovat pravidelně Zastupitelstvo Olomouckého kraje o provedených rozpočtových změnách </w:t>
            </w:r>
          </w:p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 w:rsidRPr="004C36F1">
              <w:rPr>
                <w:rFonts w:cs="Arial"/>
              </w:rPr>
              <w:t>b) informovat Zastupitelstvo Olomouckého kraje čtvrtletně o vývoji rozpočtu Olomouckého kraje v roce 2017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705897" w:rsidRPr="00241C54" w:rsidTr="00C54AF4">
        <w:tc>
          <w:tcPr>
            <w:tcW w:w="2500" w:type="pct"/>
            <w:gridSpan w:val="2"/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41C54" w:rsidRDefault="00705897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725E9" w:rsidRPr="002725E9" w:rsidTr="00C54AF4">
        <w:tc>
          <w:tcPr>
            <w:tcW w:w="5000" w:type="pct"/>
            <w:gridSpan w:val="3"/>
          </w:tcPr>
          <w:p w:rsidR="002725E9" w:rsidRPr="002725E9" w:rsidRDefault="002725E9" w:rsidP="002725E9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725E9">
              <w:rPr>
                <w:rFonts w:cs="Arial"/>
                <w:i/>
                <w:color w:val="000000" w:themeColor="text1"/>
              </w:rPr>
              <w:t xml:space="preserve">a) Zastupitelstvo Olomouckého kraje je pravidelně informováno o provedených rozpočtových změnách v materiálu Rozpočet Olomouckého kraje 2017 – rozpočtové změny.  Další materiál bude předložen na jednání ZOK </w:t>
            </w:r>
            <w:r w:rsidR="00830DE9">
              <w:rPr>
                <w:rFonts w:cs="Arial"/>
                <w:i/>
                <w:color w:val="000000" w:themeColor="text1"/>
              </w:rPr>
              <w:t>26</w:t>
            </w:r>
            <w:r w:rsidRPr="002725E9">
              <w:rPr>
                <w:rFonts w:cs="Arial"/>
                <w:i/>
                <w:color w:val="000000" w:themeColor="text1"/>
              </w:rPr>
              <w:t>. 2. 2018.</w:t>
            </w:r>
          </w:p>
          <w:p w:rsidR="00705897" w:rsidRPr="002725E9" w:rsidRDefault="002725E9" w:rsidP="002725E9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725E9">
              <w:rPr>
                <w:rFonts w:cs="Arial"/>
                <w:i/>
                <w:color w:val="000000" w:themeColor="text1"/>
              </w:rPr>
              <w:t xml:space="preserve">b) </w:t>
            </w:r>
            <w:r w:rsidR="00705897" w:rsidRPr="002725E9">
              <w:rPr>
                <w:rFonts w:cs="Arial"/>
                <w:i/>
                <w:color w:val="000000" w:themeColor="text1"/>
              </w:rPr>
              <w:t>Na zasedání ZOK dne 25. 6. 2018 bude předložen závěrečný účet OK za rok 2017.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33CB2" w:rsidRPr="00333CB2" w:rsidTr="00C54AF4">
        <w:tc>
          <w:tcPr>
            <w:tcW w:w="5000" w:type="pct"/>
            <w:gridSpan w:val="3"/>
          </w:tcPr>
          <w:p w:rsidR="00705897" w:rsidRPr="00333CB2" w:rsidRDefault="00705897" w:rsidP="00C54AF4">
            <w:pPr>
              <w:rPr>
                <w:rFonts w:cs="Arial"/>
              </w:rPr>
            </w:pPr>
            <w:r w:rsidRPr="00333CB2">
              <w:rPr>
                <w:rFonts w:cs="Arial"/>
                <w:b/>
              </w:rPr>
              <w:t>UZ/3/55/2017</w:t>
            </w:r>
            <w:r w:rsidRPr="00333CB2">
              <w:rPr>
                <w:rFonts w:cs="Arial"/>
              </w:rPr>
              <w:t xml:space="preserve"> ze dne 27. 2. 2017</w:t>
            </w:r>
          </w:p>
        </w:tc>
      </w:tr>
      <w:tr w:rsidR="00333CB2" w:rsidRPr="00333CB2" w:rsidTr="00231F03">
        <w:tc>
          <w:tcPr>
            <w:tcW w:w="5000" w:type="pct"/>
            <w:gridSpan w:val="3"/>
            <w:tcBorders>
              <w:bottom w:val="nil"/>
            </w:tcBorders>
          </w:tcPr>
          <w:p w:rsidR="00705897" w:rsidRPr="00333CB2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 w:rsidRPr="00333CB2">
              <w:rPr>
                <w:b/>
                <w:sz w:val="24"/>
                <w:szCs w:val="24"/>
              </w:rPr>
              <w:t>Poskytování cestovních náhrad členům Zastupitelstva Olomouckého kraje</w:t>
            </w:r>
          </w:p>
        </w:tc>
      </w:tr>
      <w:tr w:rsidR="00333CB2" w:rsidRPr="00333CB2" w:rsidTr="00231F03">
        <w:tc>
          <w:tcPr>
            <w:tcW w:w="115" w:type="pct"/>
            <w:tcBorders>
              <w:top w:val="nil"/>
            </w:tcBorders>
          </w:tcPr>
          <w:p w:rsidR="00705897" w:rsidRPr="00333CB2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705897" w:rsidRPr="00333CB2" w:rsidRDefault="00705897" w:rsidP="00C54AF4">
            <w:pPr>
              <w:jc w:val="both"/>
              <w:rPr>
                <w:rFonts w:cs="Arial"/>
              </w:rPr>
            </w:pPr>
            <w:r w:rsidRPr="00333CB2">
              <w:rPr>
                <w:rFonts w:cs="Arial"/>
                <w:b/>
              </w:rPr>
              <w:t xml:space="preserve">bod 3. </w:t>
            </w:r>
            <w:r w:rsidRPr="00333CB2">
              <w:rPr>
                <w:rFonts w:cs="Arial"/>
              </w:rPr>
              <w:t xml:space="preserve">ukládá zabezpečit proplácení náhrad cestovních výdajů členům </w:t>
            </w:r>
            <w:r w:rsidRPr="00333CB2">
              <w:rPr>
                <w:rFonts w:cs="Arial"/>
              </w:rPr>
              <w:lastRenderedPageBreak/>
              <w:t>Zastupitelstva Olomouckého kraje dle schválených "Zásad"</w:t>
            </w:r>
          </w:p>
        </w:tc>
      </w:tr>
      <w:tr w:rsidR="00333CB2" w:rsidRPr="00333CB2" w:rsidTr="00C54AF4">
        <w:tc>
          <w:tcPr>
            <w:tcW w:w="5000" w:type="pct"/>
            <w:gridSpan w:val="3"/>
          </w:tcPr>
          <w:p w:rsidR="00705897" w:rsidRPr="00333CB2" w:rsidRDefault="00705897" w:rsidP="00C54AF4">
            <w:pPr>
              <w:rPr>
                <w:rFonts w:cs="Arial"/>
                <w:b/>
              </w:rPr>
            </w:pPr>
            <w:r w:rsidRPr="00333CB2">
              <w:rPr>
                <w:rFonts w:cs="Arial"/>
                <w:b/>
              </w:rPr>
              <w:lastRenderedPageBreak/>
              <w:t>O: Ing. Lubomír Baláš, ředitel</w:t>
            </w:r>
          </w:p>
        </w:tc>
      </w:tr>
      <w:tr w:rsidR="00333CB2" w:rsidRPr="00333CB2" w:rsidTr="00117D3C">
        <w:tc>
          <w:tcPr>
            <w:tcW w:w="2500" w:type="pct"/>
            <w:gridSpan w:val="2"/>
            <w:tcBorders>
              <w:bottom w:val="nil"/>
            </w:tcBorders>
          </w:tcPr>
          <w:p w:rsidR="00705897" w:rsidRPr="00333CB2" w:rsidRDefault="00705897" w:rsidP="00C54AF4">
            <w:pPr>
              <w:spacing w:after="120"/>
              <w:rPr>
                <w:rFonts w:cs="Arial"/>
                <w:b/>
              </w:rPr>
            </w:pPr>
            <w:r w:rsidRPr="00333CB2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705897" w:rsidRPr="00333CB2" w:rsidRDefault="00705897" w:rsidP="00C54AF4">
            <w:pPr>
              <w:spacing w:after="120"/>
              <w:jc w:val="right"/>
              <w:rPr>
                <w:rFonts w:cs="Arial"/>
                <w:b/>
              </w:rPr>
            </w:pPr>
            <w:r w:rsidRPr="00333CB2">
              <w:rPr>
                <w:rFonts w:cs="Arial"/>
                <w:b/>
              </w:rPr>
              <w:t>Trvá</w:t>
            </w:r>
          </w:p>
        </w:tc>
      </w:tr>
      <w:tr w:rsidR="00333CB2" w:rsidRPr="00333CB2" w:rsidTr="00117D3C">
        <w:tc>
          <w:tcPr>
            <w:tcW w:w="5000" w:type="pct"/>
            <w:gridSpan w:val="3"/>
            <w:tcBorders>
              <w:top w:val="nil"/>
            </w:tcBorders>
          </w:tcPr>
          <w:p w:rsidR="00705897" w:rsidRPr="00333CB2" w:rsidRDefault="00333CB2" w:rsidP="00203B96">
            <w:pPr>
              <w:jc w:val="both"/>
              <w:rPr>
                <w:rFonts w:cs="Arial"/>
                <w:i/>
              </w:rPr>
            </w:pPr>
            <w:r w:rsidRPr="00333CB2">
              <w:rPr>
                <w:rFonts w:cs="Arial"/>
                <w:i/>
                <w:iCs/>
              </w:rPr>
              <w:t xml:space="preserve">Cestovní výdaje jsou propláceny dle Zásad pro poskytování cestovních náhrad členům ZOK formou paušálu nebo na základě předložených cestovních příkazů. 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UZ/4/62/2017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705897" w:rsidRPr="00241C54" w:rsidTr="00C54AF4">
        <w:tc>
          <w:tcPr>
            <w:tcW w:w="115" w:type="pct"/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4C36F1">
              <w:rPr>
                <w:rFonts w:cs="Arial"/>
              </w:rPr>
              <w:t xml:space="preserve">informovat Zastupitelstvo Olomouckého kraje o případném čerpání </w:t>
            </w:r>
            <w:r w:rsidR="00117D3C">
              <w:rPr>
                <w:rFonts w:cs="Arial"/>
              </w:rPr>
              <w:br/>
            </w:r>
            <w:r w:rsidRPr="004C36F1">
              <w:rPr>
                <w:rFonts w:cs="Arial"/>
              </w:rPr>
              <w:t>a spláce</w:t>
            </w:r>
            <w:r>
              <w:rPr>
                <w:rFonts w:cs="Arial"/>
              </w:rPr>
              <w:t>ní revolvingového úvěru a úvěru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05897" w:rsidRPr="00241C54" w:rsidTr="00C54AF4">
        <w:tc>
          <w:tcPr>
            <w:tcW w:w="2500" w:type="pct"/>
            <w:gridSpan w:val="2"/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41C54" w:rsidRDefault="00705897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117D3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Zastupitelstvo Olomouckého kraje bylo informováno dne 18. 12. 2017 – materiál Rozpočet Olomouckého kraje 2017 </w:t>
            </w:r>
            <w:r w:rsidR="00117D3C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 xml:space="preserve"> Čerpání revolvingového úvěru KB, a.s. (UZ/8/6/2017 a UZ/8/7/2017).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705897" w:rsidP="00C54AF4">
            <w:pPr>
              <w:rPr>
                <w:rFonts w:cs="Arial"/>
              </w:rPr>
            </w:pPr>
            <w:r w:rsidRPr="002F6789">
              <w:rPr>
                <w:rFonts w:cs="Arial"/>
                <w:b/>
              </w:rPr>
              <w:t>UZ/6/37/2017</w:t>
            </w:r>
            <w:r w:rsidRPr="002F6789">
              <w:rPr>
                <w:rFonts w:cs="Arial"/>
              </w:rPr>
              <w:t xml:space="preserve"> ze dne 18. 9. 2017</w:t>
            </w:r>
          </w:p>
        </w:tc>
      </w:tr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 w:rsidRPr="002F6789">
              <w:rPr>
                <w:b/>
                <w:sz w:val="24"/>
                <w:szCs w:val="24"/>
              </w:rPr>
              <w:t>Dotační programy Olomouckého kraje na rok 2018</w:t>
            </w:r>
          </w:p>
        </w:tc>
      </w:tr>
      <w:tr w:rsidR="002F6789" w:rsidRPr="002F6789" w:rsidTr="00C54AF4">
        <w:tc>
          <w:tcPr>
            <w:tcW w:w="115" w:type="pct"/>
          </w:tcPr>
          <w:p w:rsidR="00705897" w:rsidRPr="002F6789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2F6789" w:rsidRDefault="00705897" w:rsidP="00C54AF4">
            <w:pPr>
              <w:jc w:val="both"/>
              <w:rPr>
                <w:rFonts w:cs="Arial"/>
              </w:rPr>
            </w:pPr>
            <w:r w:rsidRPr="002F6789">
              <w:rPr>
                <w:rFonts w:cs="Arial"/>
                <w:b/>
              </w:rPr>
              <w:t xml:space="preserve">bod 6. </w:t>
            </w:r>
            <w:r w:rsidRPr="002F6789">
              <w:rPr>
                <w:rFonts w:cs="Arial"/>
              </w:rPr>
              <w:t>ukládá předkládat Zastupitelstvu Olomouckého kraje ke schválení pravidla pro jednotlivé dotační programy pro rok 2018 dle Přílohy č. 13 důvodové zprávy</w:t>
            </w:r>
          </w:p>
        </w:tc>
      </w:tr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705897" w:rsidP="00C54AF4">
            <w:pPr>
              <w:rPr>
                <w:rFonts w:cs="Arial"/>
                <w:b/>
              </w:rPr>
            </w:pPr>
            <w:r w:rsidRPr="002F6789">
              <w:rPr>
                <w:rFonts w:cs="Arial"/>
                <w:b/>
              </w:rPr>
              <w:t xml:space="preserve">O: Rada Olomouckého kraje </w:t>
            </w:r>
          </w:p>
        </w:tc>
      </w:tr>
      <w:tr w:rsidR="002F6789" w:rsidRPr="002F6789" w:rsidTr="00C54AF4">
        <w:tc>
          <w:tcPr>
            <w:tcW w:w="2500" w:type="pct"/>
            <w:gridSpan w:val="2"/>
          </w:tcPr>
          <w:p w:rsidR="00705897" w:rsidRPr="002F6789" w:rsidRDefault="00705897" w:rsidP="00C54AF4">
            <w:pPr>
              <w:spacing w:after="120"/>
              <w:rPr>
                <w:rFonts w:cs="Arial"/>
                <w:b/>
              </w:rPr>
            </w:pPr>
            <w:r w:rsidRPr="002F6789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F6789" w:rsidRDefault="002725E9" w:rsidP="00C54AF4">
            <w:pPr>
              <w:spacing w:after="120"/>
              <w:jc w:val="right"/>
              <w:rPr>
                <w:rFonts w:cs="Arial"/>
                <w:b/>
              </w:rPr>
            </w:pPr>
            <w:r w:rsidRPr="002F6789">
              <w:rPr>
                <w:rFonts w:cs="Arial"/>
                <w:b/>
              </w:rPr>
              <w:t>Trvá</w:t>
            </w:r>
          </w:p>
        </w:tc>
      </w:tr>
      <w:tr w:rsidR="00117D3C" w:rsidRPr="002F6789" w:rsidTr="00C54AF4">
        <w:tc>
          <w:tcPr>
            <w:tcW w:w="5000" w:type="pct"/>
            <w:gridSpan w:val="3"/>
          </w:tcPr>
          <w:p w:rsidR="00705897" w:rsidRPr="002F6789" w:rsidRDefault="003214C8" w:rsidP="003214C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iCs/>
              </w:rPr>
              <w:t>ZOK jsou průběžně předkládána ke schválení pravidla pro jednotlivé dotační programy. Plnění úkolu je sledováno v rámci pravidelné aktualizace Seznamu dotačních programů Olomouckého kraje pro rok 2018 (průběžná zpráva je předkládána v samostatné Příloze č. 1 – úprava částek alokací dle schváleného návrhu rozpočtu na r. 2018 a aktualizace informací k termínům seminářů a</w:t>
            </w:r>
            <w:r>
              <w:rPr>
                <w:rFonts w:cs="Arial"/>
                <w:i/>
                <w:iCs/>
              </w:rPr>
              <w:t> </w:t>
            </w:r>
            <w:r>
              <w:rPr>
                <w:rFonts w:cs="Arial"/>
                <w:i/>
                <w:iCs/>
              </w:rPr>
              <w:t>předkládání dotačních programů do orgánů kraje).</w:t>
            </w:r>
            <w:r w:rsidR="002725E9" w:rsidRPr="002F6789">
              <w:rPr>
                <w:rFonts w:cs="Arial"/>
                <w:i/>
              </w:rPr>
              <w:t xml:space="preserve"> </w:t>
            </w:r>
          </w:p>
        </w:tc>
      </w:tr>
    </w:tbl>
    <w:p w:rsidR="00705897" w:rsidRPr="002F6789" w:rsidRDefault="00705897" w:rsidP="0070589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705897" w:rsidP="00C54AF4">
            <w:pPr>
              <w:rPr>
                <w:rFonts w:cs="Arial"/>
              </w:rPr>
            </w:pPr>
            <w:r w:rsidRPr="002F6789">
              <w:rPr>
                <w:rFonts w:cs="Arial"/>
                <w:b/>
              </w:rPr>
              <w:t>UZ/6/37/2017</w:t>
            </w:r>
            <w:r w:rsidRPr="002F6789">
              <w:rPr>
                <w:rFonts w:cs="Arial"/>
              </w:rPr>
              <w:t xml:space="preserve"> ze dne 18. 9. 2017</w:t>
            </w:r>
          </w:p>
        </w:tc>
      </w:tr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 w:rsidRPr="002F6789">
              <w:rPr>
                <w:b/>
                <w:sz w:val="24"/>
                <w:szCs w:val="24"/>
              </w:rPr>
              <w:t>Dotační programy Olomouckého kraje na rok 2018</w:t>
            </w:r>
          </w:p>
        </w:tc>
      </w:tr>
      <w:tr w:rsidR="002F6789" w:rsidRPr="002F6789" w:rsidTr="00C54AF4">
        <w:tc>
          <w:tcPr>
            <w:tcW w:w="115" w:type="pct"/>
          </w:tcPr>
          <w:p w:rsidR="00705897" w:rsidRPr="002F6789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2F6789" w:rsidRDefault="00705897" w:rsidP="00C54AF4">
            <w:pPr>
              <w:jc w:val="both"/>
              <w:rPr>
                <w:rFonts w:cs="Arial"/>
              </w:rPr>
            </w:pPr>
            <w:r w:rsidRPr="002F6789">
              <w:rPr>
                <w:rFonts w:cs="Arial"/>
                <w:b/>
              </w:rPr>
              <w:t xml:space="preserve">bod 7. </w:t>
            </w:r>
            <w:r w:rsidRPr="002F6789">
              <w:rPr>
                <w:rFonts w:cs="Arial"/>
              </w:rPr>
              <w:t>ukládá předkládat Zastupitelstvu Olomouckého kraje ke schvalování žádosti o dotaci vyšší než 200 000 Kč na konkrétní účel</w:t>
            </w:r>
          </w:p>
        </w:tc>
      </w:tr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705897" w:rsidP="00C54AF4">
            <w:pPr>
              <w:rPr>
                <w:rFonts w:cs="Arial"/>
                <w:b/>
              </w:rPr>
            </w:pPr>
            <w:r w:rsidRPr="002F6789">
              <w:rPr>
                <w:rFonts w:cs="Arial"/>
                <w:b/>
              </w:rPr>
              <w:t xml:space="preserve">O: Rada Olomouckého kraje </w:t>
            </w:r>
          </w:p>
        </w:tc>
      </w:tr>
      <w:tr w:rsidR="002F6789" w:rsidRPr="002F6789" w:rsidTr="00C54AF4">
        <w:tc>
          <w:tcPr>
            <w:tcW w:w="2500" w:type="pct"/>
            <w:gridSpan w:val="2"/>
          </w:tcPr>
          <w:p w:rsidR="00705897" w:rsidRPr="002F6789" w:rsidRDefault="00705897" w:rsidP="00C54AF4">
            <w:pPr>
              <w:spacing w:after="120"/>
              <w:rPr>
                <w:rFonts w:cs="Arial"/>
                <w:b/>
              </w:rPr>
            </w:pPr>
            <w:r w:rsidRPr="002F6789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F6789" w:rsidRDefault="002725E9" w:rsidP="00C54AF4">
            <w:pPr>
              <w:spacing w:after="120"/>
              <w:jc w:val="right"/>
              <w:rPr>
                <w:rFonts w:cs="Arial"/>
                <w:b/>
              </w:rPr>
            </w:pPr>
            <w:r w:rsidRPr="002F6789">
              <w:rPr>
                <w:rFonts w:cs="Arial"/>
                <w:b/>
              </w:rPr>
              <w:t>Trvá</w:t>
            </w:r>
          </w:p>
        </w:tc>
      </w:tr>
      <w:tr w:rsidR="002F6789" w:rsidRPr="002F6789" w:rsidTr="00C54AF4">
        <w:tc>
          <w:tcPr>
            <w:tcW w:w="5000" w:type="pct"/>
            <w:gridSpan w:val="3"/>
          </w:tcPr>
          <w:p w:rsidR="00705897" w:rsidRPr="002F6789" w:rsidRDefault="002F6789" w:rsidP="002725E9">
            <w:pPr>
              <w:jc w:val="both"/>
              <w:rPr>
                <w:rFonts w:cs="Arial"/>
                <w:i/>
              </w:rPr>
            </w:pPr>
            <w:r w:rsidRPr="002F6789">
              <w:rPr>
                <w:rFonts w:cs="Arial"/>
                <w:i/>
                <w:iCs/>
              </w:rPr>
              <w:t>ZOK jsou průběžně předkládány ke schválení žádosti o dotaci vyšší než 200 000 Kč na konkrétní účel. Plnění úkolu je sledováno v rámci pravidelné aktualizace Seznamu dotačních programů Olomouckého kraje pro rok 2018 (průběžná zpráva je předkládána v samostatné Příloze č. 1).</w:t>
            </w:r>
          </w:p>
        </w:tc>
      </w:tr>
    </w:tbl>
    <w:p w:rsidR="00705897" w:rsidRPr="00117D3C" w:rsidRDefault="00705897" w:rsidP="00705897">
      <w:pPr>
        <w:rPr>
          <w:rFonts w:cs="Arial"/>
          <w:color w:val="0000FF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UZ/7/18/2017</w:t>
            </w:r>
            <w:r>
              <w:rPr>
                <w:rFonts w:cs="Arial"/>
              </w:rPr>
              <w:t xml:space="preserve"> ze dne 23. 11. 2017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705897" w:rsidRPr="00241C54" w:rsidTr="00C54AF4">
        <w:tc>
          <w:tcPr>
            <w:tcW w:w="115" w:type="pct"/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4C36F1">
              <w:rPr>
                <w:rFonts w:cs="Arial"/>
              </w:rPr>
              <w:t>informovat Zastupitelstvo Olomouckého kraje o případném čerp</w:t>
            </w:r>
            <w:r>
              <w:rPr>
                <w:rFonts w:cs="Arial"/>
              </w:rPr>
              <w:t>ání a mimořádném splácení úvěru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05897" w:rsidRPr="00241C54" w:rsidTr="00C54AF4">
        <w:tc>
          <w:tcPr>
            <w:tcW w:w="2500" w:type="pct"/>
            <w:gridSpan w:val="2"/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705897" w:rsidRPr="00241C54" w:rsidRDefault="00705897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05897" w:rsidRPr="00241C54" w:rsidTr="00C54AF4">
        <w:tc>
          <w:tcPr>
            <w:tcW w:w="5000" w:type="pct"/>
            <w:gridSpan w:val="3"/>
          </w:tcPr>
          <w:p w:rsidR="00705897" w:rsidRPr="00241C54" w:rsidRDefault="00705897" w:rsidP="00C54AF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Úvěr zatím nebyl čerpán.</w:t>
            </w:r>
          </w:p>
        </w:tc>
      </w:tr>
    </w:tbl>
    <w:p w:rsidR="00705897" w:rsidRDefault="00705897" w:rsidP="00705897">
      <w:pPr>
        <w:rPr>
          <w:rFonts w:cs="Arial"/>
          <w:sz w:val="16"/>
          <w:szCs w:val="16"/>
        </w:rPr>
      </w:pPr>
    </w:p>
    <w:p w:rsidR="002F6789" w:rsidRDefault="002F6789" w:rsidP="00705897">
      <w:pPr>
        <w:rPr>
          <w:rFonts w:cs="Arial"/>
          <w:sz w:val="16"/>
          <w:szCs w:val="16"/>
        </w:rPr>
      </w:pPr>
    </w:p>
    <w:p w:rsidR="002F6789" w:rsidRDefault="002F6789" w:rsidP="00705897">
      <w:pPr>
        <w:rPr>
          <w:rFonts w:cs="Arial"/>
          <w:sz w:val="16"/>
          <w:szCs w:val="16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05897" w:rsidRPr="00241C54" w:rsidTr="00C54AF4">
        <w:tc>
          <w:tcPr>
            <w:tcW w:w="5000" w:type="pct"/>
            <w:gridSpan w:val="3"/>
          </w:tcPr>
          <w:p w:rsidR="00705897" w:rsidRPr="004C36F1" w:rsidRDefault="00705897" w:rsidP="00C54AF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UZ/8/14/2017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705897" w:rsidRPr="00241C54" w:rsidTr="002725E9">
        <w:tc>
          <w:tcPr>
            <w:tcW w:w="5000" w:type="pct"/>
            <w:gridSpan w:val="3"/>
            <w:tcBorders>
              <w:bottom w:val="nil"/>
            </w:tcBorders>
          </w:tcPr>
          <w:p w:rsidR="00705897" w:rsidRPr="00241C54" w:rsidRDefault="00705897" w:rsidP="00C54AF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2018 – návrh rozpočtu</w:t>
            </w:r>
          </w:p>
        </w:tc>
      </w:tr>
      <w:tr w:rsidR="00705897" w:rsidRPr="00241C54" w:rsidTr="002725E9">
        <w:tc>
          <w:tcPr>
            <w:tcW w:w="115" w:type="pct"/>
            <w:tcBorders>
              <w:top w:val="nil"/>
              <w:bottom w:val="nil"/>
            </w:tcBorders>
          </w:tcPr>
          <w:p w:rsidR="00705897" w:rsidRPr="00CD63C7" w:rsidRDefault="00705897" w:rsidP="00C54AF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705897" w:rsidRPr="004C36F1" w:rsidRDefault="00705897" w:rsidP="00C54AF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4C36F1">
              <w:rPr>
                <w:rFonts w:cs="Arial"/>
              </w:rPr>
              <w:t>Radě Olomouckého kraje</w:t>
            </w:r>
          </w:p>
          <w:p w:rsidR="00705897" w:rsidRPr="004C36F1" w:rsidRDefault="00705897" w:rsidP="00C54AF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C36F1">
              <w:rPr>
                <w:rFonts w:cs="Arial"/>
              </w:rPr>
              <w:t>a) informovat pravidelně Zastupitelstvo Olomouckého kraje o provedených rozpočtových změnách</w:t>
            </w:r>
          </w:p>
          <w:p w:rsidR="00117D3C" w:rsidRPr="004C36F1" w:rsidRDefault="00705897" w:rsidP="00C54AF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C36F1">
              <w:rPr>
                <w:rFonts w:cs="Arial"/>
              </w:rPr>
              <w:t>b) informovat Zastupitelstvo Olomouckého kraje čtvrtletně o vývoji rozpočtu Olomouckého kraje v roce 2018</w:t>
            </w:r>
          </w:p>
        </w:tc>
      </w:tr>
      <w:tr w:rsidR="00705897" w:rsidRPr="00241C54" w:rsidTr="00117D3C">
        <w:tc>
          <w:tcPr>
            <w:tcW w:w="5000" w:type="pct"/>
            <w:gridSpan w:val="3"/>
            <w:tcBorders>
              <w:top w:val="nil"/>
            </w:tcBorders>
          </w:tcPr>
          <w:p w:rsidR="00705897" w:rsidRPr="00241C54" w:rsidRDefault="00705897" w:rsidP="00C54A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705897" w:rsidRPr="00241C54" w:rsidTr="00117D3C">
        <w:tc>
          <w:tcPr>
            <w:tcW w:w="2500" w:type="pct"/>
            <w:gridSpan w:val="2"/>
            <w:tcBorders>
              <w:bottom w:val="nil"/>
            </w:tcBorders>
          </w:tcPr>
          <w:p w:rsidR="00705897" w:rsidRPr="00241C54" w:rsidRDefault="00705897" w:rsidP="00C54AF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705897" w:rsidRPr="00241C54" w:rsidRDefault="00705897" w:rsidP="00C54AF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05897" w:rsidRPr="00241C54" w:rsidTr="00117D3C">
        <w:tc>
          <w:tcPr>
            <w:tcW w:w="5000" w:type="pct"/>
            <w:gridSpan w:val="3"/>
            <w:tcBorders>
              <w:top w:val="nil"/>
            </w:tcBorders>
          </w:tcPr>
          <w:p w:rsidR="00705897" w:rsidRDefault="00705897" w:rsidP="00C54AF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a) Materiál </w:t>
            </w:r>
            <w:r w:rsidR="00117D3C">
              <w:rPr>
                <w:rFonts w:cs="Arial"/>
                <w:i/>
              </w:rPr>
              <w:t xml:space="preserve">k rozpočtovým změnám </w:t>
            </w:r>
            <w:r>
              <w:rPr>
                <w:rFonts w:cs="Arial"/>
                <w:i/>
              </w:rPr>
              <w:t xml:space="preserve">bude předložen na zasedání ZOK dne </w:t>
            </w:r>
            <w:r w:rsidR="00117D3C"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>26. 2. 2018</w:t>
            </w:r>
            <w:r w:rsidR="00117D3C">
              <w:rPr>
                <w:rFonts w:cs="Arial"/>
                <w:i/>
              </w:rPr>
              <w:t>.</w:t>
            </w:r>
          </w:p>
          <w:p w:rsidR="00705897" w:rsidRPr="00241C54" w:rsidRDefault="00705897" w:rsidP="00C54AF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b) Materiál </w:t>
            </w:r>
            <w:r w:rsidR="00117D3C">
              <w:rPr>
                <w:rFonts w:cs="Arial"/>
                <w:i/>
              </w:rPr>
              <w:t xml:space="preserve">o vývoji rozpočtu Olomouckého kraje </w:t>
            </w:r>
            <w:r>
              <w:rPr>
                <w:rFonts w:cs="Arial"/>
                <w:i/>
              </w:rPr>
              <w:t>bude předložen na zasedání ZOK dne 23. 4. 2018.</w:t>
            </w:r>
          </w:p>
        </w:tc>
      </w:tr>
    </w:tbl>
    <w:p w:rsidR="00705897" w:rsidRPr="00241C54" w:rsidRDefault="00705897" w:rsidP="00705897">
      <w:pPr>
        <w:rPr>
          <w:rFonts w:cs="Arial"/>
          <w:sz w:val="16"/>
          <w:szCs w:val="16"/>
        </w:rPr>
      </w:pPr>
    </w:p>
    <w:p w:rsidR="00683CA2" w:rsidRDefault="00683CA2">
      <w:pPr>
        <w:rPr>
          <w:rFonts w:cs="Arial"/>
          <w:sz w:val="16"/>
          <w:szCs w:val="16"/>
        </w:rPr>
      </w:pPr>
    </w:p>
    <w:p w:rsidR="00683CA2" w:rsidRDefault="00683CA2">
      <w:pPr>
        <w:rPr>
          <w:rFonts w:cs="Arial"/>
          <w:sz w:val="16"/>
          <w:szCs w:val="16"/>
        </w:rPr>
      </w:pPr>
    </w:p>
    <w:p w:rsidR="00683CA2" w:rsidRDefault="00683CA2">
      <w:pPr>
        <w:rPr>
          <w:rFonts w:cs="Arial"/>
          <w:sz w:val="16"/>
          <w:szCs w:val="16"/>
        </w:rPr>
      </w:pPr>
    </w:p>
    <w:p w:rsidR="00683CA2" w:rsidRPr="001C3BE8" w:rsidRDefault="00683CA2" w:rsidP="00683CA2">
      <w:pPr>
        <w:spacing w:before="120"/>
        <w:jc w:val="both"/>
        <w:rPr>
          <w:rFonts w:cs="Arial"/>
          <w:bCs/>
          <w:u w:val="single"/>
        </w:rPr>
      </w:pPr>
      <w:r w:rsidRPr="001C3BE8">
        <w:rPr>
          <w:rFonts w:cs="Arial"/>
          <w:bCs/>
          <w:u w:val="single"/>
        </w:rPr>
        <w:t>Přílohy:</w:t>
      </w:r>
    </w:p>
    <w:p w:rsidR="00683CA2" w:rsidRPr="001C3BE8" w:rsidRDefault="00683CA2" w:rsidP="00683CA2">
      <w:pPr>
        <w:spacing w:before="120"/>
        <w:ind w:left="1701" w:hanging="1701"/>
        <w:jc w:val="both"/>
        <w:rPr>
          <w:rFonts w:cs="Arial"/>
          <w:bCs/>
        </w:rPr>
      </w:pPr>
      <w:r w:rsidRPr="001C3BE8">
        <w:rPr>
          <w:rFonts w:cs="Arial"/>
          <w:bCs/>
        </w:rPr>
        <w:t>Příloha č. 1 – Přehled dotačních programů pro rok 201</w:t>
      </w:r>
      <w:r>
        <w:rPr>
          <w:rFonts w:cs="Arial"/>
          <w:bCs/>
        </w:rPr>
        <w:t>8</w:t>
      </w:r>
      <w:r w:rsidRPr="001C3BE8">
        <w:rPr>
          <w:rFonts w:cs="Arial"/>
          <w:bCs/>
        </w:rPr>
        <w:t xml:space="preserve"> – průběžná informace </w:t>
      </w:r>
      <w:r w:rsidRPr="001C3BE8">
        <w:rPr>
          <w:rFonts w:cs="Arial"/>
          <w:bCs/>
        </w:rPr>
        <w:br/>
      </w:r>
      <w:r w:rsidRPr="00333CB2">
        <w:rPr>
          <w:rFonts w:cs="Arial"/>
          <w:bCs/>
        </w:rPr>
        <w:t>(str. </w:t>
      </w:r>
      <w:r w:rsidR="00CF37CB" w:rsidRPr="00333CB2">
        <w:rPr>
          <w:rFonts w:cs="Arial"/>
          <w:bCs/>
        </w:rPr>
        <w:t>10</w:t>
      </w:r>
      <w:r w:rsidRPr="00333CB2">
        <w:rPr>
          <w:rFonts w:cs="Arial"/>
          <w:bCs/>
        </w:rPr>
        <w:t xml:space="preserve"> – </w:t>
      </w:r>
      <w:r w:rsidR="00641D72">
        <w:rPr>
          <w:rFonts w:cs="Arial"/>
          <w:bCs/>
        </w:rPr>
        <w:t>3</w:t>
      </w:r>
      <w:r w:rsidR="00B35DD3">
        <w:rPr>
          <w:rFonts w:cs="Arial"/>
          <w:bCs/>
        </w:rPr>
        <w:t>7</w:t>
      </w:r>
      <w:r w:rsidRPr="00333CB2">
        <w:rPr>
          <w:rFonts w:cs="Arial"/>
          <w:bCs/>
        </w:rPr>
        <w:t>)</w:t>
      </w:r>
    </w:p>
    <w:p w:rsidR="00AF3655" w:rsidRDefault="00AF3655" w:rsidP="00FE550A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Pr="00AF3655" w:rsidRDefault="00AF3655" w:rsidP="00AF3655">
      <w:pPr>
        <w:rPr>
          <w:rFonts w:cs="Arial"/>
          <w:sz w:val="16"/>
          <w:szCs w:val="16"/>
        </w:rPr>
      </w:pPr>
    </w:p>
    <w:p w:rsidR="00AF3655" w:rsidRDefault="00AF3655" w:rsidP="00AF3655">
      <w:pPr>
        <w:rPr>
          <w:rFonts w:cs="Arial"/>
          <w:sz w:val="16"/>
          <w:szCs w:val="16"/>
        </w:rPr>
      </w:pPr>
    </w:p>
    <w:p w:rsidR="00AF3655" w:rsidRDefault="00AF3655" w:rsidP="00AF3655">
      <w:pPr>
        <w:rPr>
          <w:rFonts w:cs="Arial"/>
          <w:sz w:val="16"/>
          <w:szCs w:val="16"/>
        </w:rPr>
      </w:pPr>
    </w:p>
    <w:p w:rsidR="00AF3655" w:rsidRDefault="00AF3655" w:rsidP="00AF3655">
      <w:pPr>
        <w:rPr>
          <w:rFonts w:cs="Arial"/>
          <w:sz w:val="16"/>
          <w:szCs w:val="16"/>
        </w:rPr>
      </w:pPr>
    </w:p>
    <w:p w:rsidR="00683CA2" w:rsidRPr="00AF3655" w:rsidRDefault="00AF3655" w:rsidP="00AF3655">
      <w:pPr>
        <w:tabs>
          <w:tab w:val="left" w:pos="7065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sectPr w:rsidR="00683CA2" w:rsidRPr="00AF3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86" w:rsidRDefault="00EA5D86">
      <w:r>
        <w:separator/>
      </w:r>
    </w:p>
  </w:endnote>
  <w:endnote w:type="continuationSeparator" w:id="0">
    <w:p w:rsidR="00EA5D86" w:rsidRDefault="00EA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A2" w:rsidRPr="00333CB2" w:rsidRDefault="00511E41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83CA2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683CA2">
      <w:rPr>
        <w:i/>
        <w:sz w:val="20"/>
        <w:szCs w:val="20"/>
      </w:rPr>
      <w:t>. 2. 2018</w:t>
    </w:r>
    <w:r w:rsidR="00683CA2">
      <w:rPr>
        <w:i/>
        <w:sz w:val="20"/>
        <w:szCs w:val="20"/>
      </w:rPr>
      <w:tab/>
    </w:r>
    <w:r w:rsidR="00683CA2">
      <w:rPr>
        <w:i/>
        <w:sz w:val="20"/>
        <w:szCs w:val="20"/>
      </w:rPr>
      <w:tab/>
    </w:r>
    <w:r w:rsidR="00683CA2" w:rsidRPr="008B4C65">
      <w:rPr>
        <w:i/>
        <w:sz w:val="20"/>
        <w:szCs w:val="20"/>
      </w:rPr>
      <w:t xml:space="preserve">Strana </w:t>
    </w:r>
    <w:r w:rsidR="00683CA2" w:rsidRPr="008B4C65">
      <w:rPr>
        <w:i/>
        <w:sz w:val="20"/>
        <w:szCs w:val="20"/>
      </w:rPr>
      <w:fldChar w:fldCharType="begin"/>
    </w:r>
    <w:r w:rsidR="00683CA2" w:rsidRPr="008B4C65">
      <w:rPr>
        <w:i/>
        <w:sz w:val="20"/>
        <w:szCs w:val="20"/>
      </w:rPr>
      <w:instrText xml:space="preserve"> PAGE   \* MERGEFORMAT </w:instrText>
    </w:r>
    <w:r w:rsidR="00683CA2" w:rsidRPr="008B4C65">
      <w:rPr>
        <w:i/>
        <w:sz w:val="20"/>
        <w:szCs w:val="20"/>
      </w:rPr>
      <w:fldChar w:fldCharType="separate"/>
    </w:r>
    <w:r w:rsidR="003214C8">
      <w:rPr>
        <w:i/>
        <w:noProof/>
        <w:sz w:val="20"/>
        <w:szCs w:val="20"/>
      </w:rPr>
      <w:t>9</w:t>
    </w:r>
    <w:r w:rsidR="00683CA2" w:rsidRPr="008B4C65">
      <w:rPr>
        <w:i/>
        <w:sz w:val="20"/>
        <w:szCs w:val="20"/>
      </w:rPr>
      <w:fldChar w:fldCharType="end"/>
    </w:r>
    <w:r w:rsidR="00683CA2" w:rsidRPr="008B4C65">
      <w:rPr>
        <w:i/>
        <w:sz w:val="20"/>
        <w:szCs w:val="20"/>
      </w:rPr>
      <w:t xml:space="preserve"> (</w:t>
    </w:r>
    <w:r w:rsidR="00683CA2" w:rsidRPr="00333CB2">
      <w:rPr>
        <w:i/>
        <w:sz w:val="20"/>
        <w:szCs w:val="20"/>
      </w:rPr>
      <w:t xml:space="preserve">celkem </w:t>
    </w:r>
    <w:r w:rsidR="00641D72">
      <w:rPr>
        <w:i/>
        <w:sz w:val="20"/>
        <w:szCs w:val="20"/>
      </w:rPr>
      <w:t>3</w:t>
    </w:r>
    <w:r w:rsidR="00B35DD3">
      <w:rPr>
        <w:i/>
        <w:sz w:val="20"/>
        <w:szCs w:val="20"/>
      </w:rPr>
      <w:t>7</w:t>
    </w:r>
    <w:r w:rsidR="00683CA2" w:rsidRPr="00333CB2">
      <w:rPr>
        <w:i/>
        <w:sz w:val="20"/>
        <w:szCs w:val="20"/>
      </w:rPr>
      <w:t>)</w:t>
    </w:r>
  </w:p>
  <w:p w:rsidR="00D74E20" w:rsidRPr="00683CA2" w:rsidRDefault="00683CA2" w:rsidP="00683CA2">
    <w:pPr>
      <w:pStyle w:val="Zpat"/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86" w:rsidRDefault="00EA5D86">
      <w:r>
        <w:separator/>
      </w:r>
    </w:p>
  </w:footnote>
  <w:footnote w:type="continuationSeparator" w:id="0">
    <w:p w:rsidR="00EA5D86" w:rsidRDefault="00EA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C5"/>
    <w:multiLevelType w:val="hybridMultilevel"/>
    <w:tmpl w:val="AF1066FA"/>
    <w:lvl w:ilvl="0" w:tplc="1464B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EF"/>
    <w:rsid w:val="00067517"/>
    <w:rsid w:val="00117D3C"/>
    <w:rsid w:val="0017336B"/>
    <w:rsid w:val="001C4A78"/>
    <w:rsid w:val="001D60E9"/>
    <w:rsid w:val="00203B96"/>
    <w:rsid w:val="00231F03"/>
    <w:rsid w:val="00234686"/>
    <w:rsid w:val="00241C54"/>
    <w:rsid w:val="00246F52"/>
    <w:rsid w:val="00270521"/>
    <w:rsid w:val="002725E9"/>
    <w:rsid w:val="00276151"/>
    <w:rsid w:val="00291D3D"/>
    <w:rsid w:val="002B1D55"/>
    <w:rsid w:val="002D424A"/>
    <w:rsid w:val="002D4326"/>
    <w:rsid w:val="002F6789"/>
    <w:rsid w:val="00306688"/>
    <w:rsid w:val="00307892"/>
    <w:rsid w:val="00315F94"/>
    <w:rsid w:val="003214C8"/>
    <w:rsid w:val="00323F0C"/>
    <w:rsid w:val="00333CB2"/>
    <w:rsid w:val="003B545A"/>
    <w:rsid w:val="003B6258"/>
    <w:rsid w:val="00415493"/>
    <w:rsid w:val="00511E41"/>
    <w:rsid w:val="00557E61"/>
    <w:rsid w:val="005C378B"/>
    <w:rsid w:val="005C51FA"/>
    <w:rsid w:val="006176A7"/>
    <w:rsid w:val="00641D72"/>
    <w:rsid w:val="00683CA2"/>
    <w:rsid w:val="006843CA"/>
    <w:rsid w:val="00705897"/>
    <w:rsid w:val="00710C9B"/>
    <w:rsid w:val="007578D5"/>
    <w:rsid w:val="00787D41"/>
    <w:rsid w:val="007E137C"/>
    <w:rsid w:val="007F3148"/>
    <w:rsid w:val="00824FA6"/>
    <w:rsid w:val="00830DE9"/>
    <w:rsid w:val="00876749"/>
    <w:rsid w:val="008C5973"/>
    <w:rsid w:val="008C766C"/>
    <w:rsid w:val="00953C11"/>
    <w:rsid w:val="0096183E"/>
    <w:rsid w:val="00A02D49"/>
    <w:rsid w:val="00A27289"/>
    <w:rsid w:val="00A62574"/>
    <w:rsid w:val="00A841D7"/>
    <w:rsid w:val="00A90DE9"/>
    <w:rsid w:val="00AC7A11"/>
    <w:rsid w:val="00AD1BFE"/>
    <w:rsid w:val="00AF3655"/>
    <w:rsid w:val="00B03CF2"/>
    <w:rsid w:val="00B35DD3"/>
    <w:rsid w:val="00B970BB"/>
    <w:rsid w:val="00C26042"/>
    <w:rsid w:val="00CA64E8"/>
    <w:rsid w:val="00CD63C7"/>
    <w:rsid w:val="00CF37CB"/>
    <w:rsid w:val="00D50552"/>
    <w:rsid w:val="00D74E20"/>
    <w:rsid w:val="00D90203"/>
    <w:rsid w:val="00E637C0"/>
    <w:rsid w:val="00E733EF"/>
    <w:rsid w:val="00EA5D86"/>
    <w:rsid w:val="00EB51B5"/>
    <w:rsid w:val="00EC3AAB"/>
    <w:rsid w:val="00F05AC3"/>
    <w:rsid w:val="00F16B06"/>
    <w:rsid w:val="00F816B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3CA2"/>
    <w:pPr>
      <w:ind w:left="720"/>
      <w:contextualSpacing/>
    </w:pPr>
  </w:style>
  <w:style w:type="character" w:customStyle="1" w:styleId="ZpatChar">
    <w:name w:val="Zápatí Char"/>
    <w:link w:val="Zpat"/>
    <w:rsid w:val="00683CA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3CA2"/>
    <w:pPr>
      <w:ind w:left="720"/>
      <w:contextualSpacing/>
    </w:pPr>
  </w:style>
  <w:style w:type="character" w:customStyle="1" w:styleId="ZpatChar">
    <w:name w:val="Zápatí Char"/>
    <w:link w:val="Zpat"/>
    <w:rsid w:val="00683C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738-DF82-4E6C-991A-03ABA4ED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76</TotalTime>
  <Pages>9</Pages>
  <Words>2398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Dresslerová Veronika</cp:lastModifiedBy>
  <cp:revision>6</cp:revision>
  <cp:lastPrinted>1900-12-31T23:00:00Z</cp:lastPrinted>
  <dcterms:created xsi:type="dcterms:W3CDTF">2018-02-05T12:26:00Z</dcterms:created>
  <dcterms:modified xsi:type="dcterms:W3CDTF">2018-02-06T07:38:00Z</dcterms:modified>
</cp:coreProperties>
</file>