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4E" w:rsidRPr="008866D2" w:rsidRDefault="0022424E" w:rsidP="0022424E">
      <w:pPr>
        <w:widowControl w:val="0"/>
        <w:spacing w:after="120"/>
        <w:jc w:val="both"/>
        <w:rPr>
          <w:rFonts w:ascii="Arial" w:hAnsi="Arial" w:cs="Arial"/>
          <w:b/>
          <w:noProof/>
          <w:snapToGrid w:val="0"/>
          <w:szCs w:val="20"/>
        </w:rPr>
      </w:pPr>
      <w:r w:rsidRPr="008866D2">
        <w:rPr>
          <w:rFonts w:ascii="Arial" w:hAnsi="Arial" w:cs="Arial"/>
          <w:b/>
          <w:noProof/>
          <w:snapToGrid w:val="0"/>
          <w:szCs w:val="20"/>
        </w:rPr>
        <w:t>Důvodová zpráva:</w:t>
      </w:r>
    </w:p>
    <w:p w:rsidR="0022424E" w:rsidRDefault="0022424E" w:rsidP="0022424E">
      <w:pPr>
        <w:widowControl w:val="0"/>
        <w:spacing w:after="120"/>
        <w:jc w:val="both"/>
        <w:rPr>
          <w:rFonts w:ascii="Arial" w:hAnsi="Arial"/>
        </w:rPr>
      </w:pPr>
      <w:r>
        <w:rPr>
          <w:rFonts w:ascii="Arial" w:hAnsi="Arial"/>
          <w:bCs/>
          <w:noProof/>
          <w:lang w:eastAsia="en-US"/>
        </w:rPr>
        <w:t>Oddělení cestovního ruchu a vnějších vztahů o</w:t>
      </w:r>
      <w:r w:rsidRPr="008866D2">
        <w:rPr>
          <w:rFonts w:ascii="Arial" w:hAnsi="Arial"/>
          <w:bCs/>
          <w:noProof/>
          <w:lang w:eastAsia="en-US"/>
        </w:rPr>
        <w:t>dbor</w:t>
      </w:r>
      <w:r>
        <w:rPr>
          <w:rFonts w:ascii="Arial" w:hAnsi="Arial"/>
          <w:bCs/>
          <w:noProof/>
          <w:lang w:eastAsia="en-US"/>
        </w:rPr>
        <w:t>u</w:t>
      </w:r>
      <w:r w:rsidRPr="008866D2">
        <w:rPr>
          <w:rFonts w:ascii="Arial" w:hAnsi="Arial"/>
          <w:bCs/>
          <w:noProof/>
          <w:lang w:eastAsia="en-US"/>
        </w:rPr>
        <w:t xml:space="preserve"> </w:t>
      </w:r>
      <w:r>
        <w:rPr>
          <w:rFonts w:ascii="Arial" w:hAnsi="Arial"/>
          <w:bCs/>
          <w:noProof/>
          <w:lang w:eastAsia="en-US"/>
        </w:rPr>
        <w:t>kancelář hejtmana</w:t>
      </w:r>
      <w:r w:rsidRPr="008866D2">
        <w:rPr>
          <w:rFonts w:ascii="Arial" w:hAnsi="Arial"/>
          <w:bCs/>
          <w:noProof/>
          <w:lang w:eastAsia="en-US"/>
        </w:rPr>
        <w:t xml:space="preserve"> (dále jen O</w:t>
      </w:r>
      <w:r>
        <w:rPr>
          <w:rFonts w:ascii="Arial" w:hAnsi="Arial"/>
          <w:bCs/>
          <w:noProof/>
          <w:lang w:eastAsia="en-US"/>
        </w:rPr>
        <w:t>dCRVV</w:t>
      </w:r>
      <w:r w:rsidRPr="008866D2">
        <w:rPr>
          <w:rFonts w:ascii="Arial" w:hAnsi="Arial"/>
          <w:bCs/>
          <w:noProof/>
          <w:lang w:eastAsia="en-US"/>
        </w:rPr>
        <w:t xml:space="preserve">) předkládá </w:t>
      </w:r>
      <w:r w:rsidR="00561E23">
        <w:rPr>
          <w:rFonts w:ascii="Arial" w:hAnsi="Arial"/>
          <w:bCs/>
          <w:noProof/>
          <w:lang w:eastAsia="en-US"/>
        </w:rPr>
        <w:t>Zastupitelstvu</w:t>
      </w:r>
      <w:r w:rsidR="00561E23" w:rsidRPr="008866D2">
        <w:rPr>
          <w:rFonts w:ascii="Arial" w:hAnsi="Arial"/>
          <w:bCs/>
          <w:noProof/>
          <w:lang w:eastAsia="en-US"/>
        </w:rPr>
        <w:t xml:space="preserve"> </w:t>
      </w:r>
      <w:r w:rsidRPr="008866D2">
        <w:rPr>
          <w:rFonts w:ascii="Arial" w:hAnsi="Arial"/>
          <w:bCs/>
          <w:noProof/>
          <w:lang w:eastAsia="en-US"/>
        </w:rPr>
        <w:t xml:space="preserve">Olomouckého kraje k projednání </w:t>
      </w:r>
      <w:r w:rsidRPr="00B552F3">
        <w:rPr>
          <w:rFonts w:ascii="Arial" w:hAnsi="Arial"/>
          <w:b/>
        </w:rPr>
        <w:t xml:space="preserve">žádosti o poskytnutí individuálních dotací v oblasti cestovního ruchu </w:t>
      </w:r>
      <w:r>
        <w:rPr>
          <w:rFonts w:ascii="Arial" w:hAnsi="Arial"/>
          <w:b/>
        </w:rPr>
        <w:t xml:space="preserve">a vnějších vztahů </w:t>
      </w:r>
      <w:r w:rsidRPr="00B552F3">
        <w:rPr>
          <w:rFonts w:ascii="Arial" w:hAnsi="Arial"/>
          <w:b/>
        </w:rPr>
        <w:t>z rozpočtu Olomouckého kraje na rok 201</w:t>
      </w:r>
      <w:r>
        <w:rPr>
          <w:rFonts w:ascii="Arial" w:hAnsi="Arial"/>
          <w:b/>
        </w:rPr>
        <w:t>8</w:t>
      </w:r>
      <w:r>
        <w:rPr>
          <w:rFonts w:ascii="Arial" w:hAnsi="Arial"/>
        </w:rPr>
        <w:t>.</w:t>
      </w:r>
    </w:p>
    <w:p w:rsidR="0022424E" w:rsidRDefault="0022424E" w:rsidP="0022424E">
      <w:pPr>
        <w:jc w:val="both"/>
        <w:rPr>
          <w:rFonts w:ascii="Arial" w:eastAsiaTheme="minorHAnsi" w:hAnsi="Arial" w:cs="Arial"/>
          <w:lang w:eastAsia="en-US"/>
        </w:rPr>
      </w:pPr>
      <w:r>
        <w:rPr>
          <w:rFonts w:ascii="Arial" w:hAnsi="Arial" w:cs="Arial"/>
        </w:rPr>
        <w:t xml:space="preserve">Zastupitelstvo Olomoucké kraje svým usnesením č. </w:t>
      </w:r>
      <w:r w:rsidRPr="00D97729">
        <w:rPr>
          <w:rFonts w:ascii="Arial" w:hAnsi="Arial" w:cs="Arial"/>
          <w:bCs/>
        </w:rPr>
        <w:t>UZ/8/82/2017</w:t>
      </w:r>
      <w:r w:rsidRPr="00C10F96">
        <w:rPr>
          <w:rFonts w:ascii="Arial" w:hAnsi="Arial" w:cs="Arial"/>
          <w:bCs/>
        </w:rPr>
        <w:t xml:space="preserve"> ze dne 1</w:t>
      </w:r>
      <w:r>
        <w:rPr>
          <w:rFonts w:ascii="Arial" w:hAnsi="Arial" w:cs="Arial"/>
          <w:bCs/>
        </w:rPr>
        <w:t>8</w:t>
      </w:r>
      <w:r w:rsidRPr="00C10F96">
        <w:rPr>
          <w:rFonts w:ascii="Arial" w:hAnsi="Arial" w:cs="Arial"/>
          <w:bCs/>
        </w:rPr>
        <w:t>.</w:t>
      </w:r>
      <w:r w:rsidR="00561E23">
        <w:rPr>
          <w:rFonts w:ascii="Arial" w:hAnsi="Arial" w:cs="Arial"/>
          <w:bCs/>
        </w:rPr>
        <w:t> </w:t>
      </w:r>
      <w:r w:rsidRPr="00C10F96">
        <w:rPr>
          <w:rFonts w:ascii="Arial" w:hAnsi="Arial" w:cs="Arial"/>
          <w:bCs/>
        </w:rPr>
        <w:t>12.</w:t>
      </w:r>
      <w:r w:rsidR="00561E23">
        <w:rPr>
          <w:rFonts w:ascii="Arial" w:hAnsi="Arial" w:cs="Arial"/>
          <w:bCs/>
        </w:rPr>
        <w:t> </w:t>
      </w:r>
      <w:r w:rsidRPr="00C10F96">
        <w:rPr>
          <w:rFonts w:ascii="Arial" w:hAnsi="Arial" w:cs="Arial"/>
          <w:bCs/>
        </w:rPr>
        <w:t>201</w:t>
      </w:r>
      <w:r>
        <w:rPr>
          <w:rFonts w:ascii="Arial" w:hAnsi="Arial" w:cs="Arial"/>
          <w:bCs/>
        </w:rPr>
        <w:t xml:space="preserve">7 </w:t>
      </w:r>
      <w:r>
        <w:rPr>
          <w:rFonts w:ascii="Arial" w:hAnsi="Arial" w:cs="Arial"/>
        </w:rPr>
        <w:t xml:space="preserve">schválilo </w:t>
      </w:r>
      <w:r w:rsidRPr="00D97729">
        <w:rPr>
          <w:rFonts w:ascii="Arial" w:eastAsiaTheme="minorHAnsi" w:hAnsi="Arial" w:cs="Arial"/>
          <w:lang w:eastAsia="en-US"/>
        </w:rPr>
        <w:t>Zásady pro poskytování individuálních dotací z rozpočt</w:t>
      </w:r>
      <w:r>
        <w:rPr>
          <w:rFonts w:ascii="Arial" w:eastAsiaTheme="minorHAnsi" w:hAnsi="Arial" w:cs="Arial"/>
          <w:lang w:eastAsia="en-US"/>
        </w:rPr>
        <w:t>u Olomouckého kraje v roce 2018.</w:t>
      </w:r>
    </w:p>
    <w:p w:rsidR="0022424E" w:rsidRDefault="0022424E" w:rsidP="0022424E">
      <w:pPr>
        <w:jc w:val="both"/>
        <w:rPr>
          <w:rFonts w:ascii="Arial" w:eastAsiaTheme="minorHAnsi" w:hAnsi="Arial" w:cs="Arial"/>
          <w:lang w:eastAsia="en-US"/>
        </w:rPr>
      </w:pPr>
    </w:p>
    <w:p w:rsidR="0022424E" w:rsidRDefault="0022424E" w:rsidP="0022424E">
      <w:pPr>
        <w:jc w:val="both"/>
        <w:rPr>
          <w:rFonts w:ascii="Arial" w:eastAsiaTheme="minorHAnsi" w:hAnsi="Arial" w:cs="Arial"/>
          <w:lang w:eastAsia="en-US"/>
        </w:rPr>
      </w:pPr>
      <w:r>
        <w:rPr>
          <w:rFonts w:ascii="Arial" w:eastAsiaTheme="minorHAnsi" w:hAnsi="Arial" w:cs="Arial"/>
          <w:lang w:eastAsia="en-US"/>
        </w:rPr>
        <w:t>Oddělení cestovního ruchu a vnějších vztahů OKH k </w:t>
      </w:r>
      <w:r w:rsidR="00964D2A">
        <w:rPr>
          <w:rFonts w:ascii="Arial" w:eastAsiaTheme="minorHAnsi" w:hAnsi="Arial" w:cs="Arial"/>
          <w:lang w:eastAsia="en-US"/>
        </w:rPr>
        <w:t>30</w:t>
      </w:r>
      <w:r>
        <w:rPr>
          <w:rFonts w:ascii="Arial" w:eastAsiaTheme="minorHAnsi" w:hAnsi="Arial" w:cs="Arial"/>
          <w:lang w:eastAsia="en-US"/>
        </w:rPr>
        <w:t xml:space="preserve">. </w:t>
      </w:r>
      <w:r w:rsidR="00964D2A">
        <w:rPr>
          <w:rFonts w:ascii="Arial" w:eastAsiaTheme="minorHAnsi" w:hAnsi="Arial" w:cs="Arial"/>
          <w:lang w:eastAsia="en-US"/>
        </w:rPr>
        <w:t>5</w:t>
      </w:r>
      <w:r>
        <w:rPr>
          <w:rFonts w:ascii="Arial" w:eastAsiaTheme="minorHAnsi" w:hAnsi="Arial" w:cs="Arial"/>
          <w:lang w:eastAsia="en-US"/>
        </w:rPr>
        <w:t>. 2018 evidovalo celkem 1</w:t>
      </w:r>
      <w:r w:rsidR="00964D2A">
        <w:rPr>
          <w:rFonts w:ascii="Arial" w:eastAsiaTheme="minorHAnsi" w:hAnsi="Arial" w:cs="Arial"/>
          <w:lang w:eastAsia="en-US"/>
        </w:rPr>
        <w:t>3</w:t>
      </w:r>
      <w:r>
        <w:rPr>
          <w:rFonts w:ascii="Arial" w:eastAsiaTheme="minorHAnsi" w:hAnsi="Arial" w:cs="Arial"/>
          <w:lang w:eastAsia="en-US"/>
        </w:rPr>
        <w:t xml:space="preserve"> individuálních žádostí o </w:t>
      </w:r>
      <w:r w:rsidRPr="00194312">
        <w:rPr>
          <w:rFonts w:ascii="Arial" w:eastAsiaTheme="minorHAnsi" w:hAnsi="Arial" w:cs="Arial"/>
          <w:lang w:eastAsia="en-US"/>
        </w:rPr>
        <w:t xml:space="preserve">dotaci </w:t>
      </w:r>
      <w:r w:rsidRPr="00194312">
        <w:rPr>
          <w:rFonts w:ascii="Arial" w:hAnsi="Arial"/>
        </w:rPr>
        <w:t>v oblasti cestovního ruchu a vnějších vztahů</w:t>
      </w:r>
      <w:r w:rsidRPr="00194312">
        <w:rPr>
          <w:rFonts w:ascii="Arial" w:eastAsiaTheme="minorHAnsi" w:hAnsi="Arial" w:cs="Arial"/>
          <w:lang w:eastAsia="en-US"/>
        </w:rPr>
        <w:t>.</w:t>
      </w:r>
      <w:r>
        <w:rPr>
          <w:rFonts w:ascii="Arial" w:eastAsiaTheme="minorHAnsi" w:hAnsi="Arial" w:cs="Arial"/>
          <w:lang w:eastAsia="en-US"/>
        </w:rPr>
        <w:t xml:space="preserve"> Jedna žádost byla stornována samotným ž</w:t>
      </w:r>
      <w:r w:rsidR="00964D2A">
        <w:rPr>
          <w:rFonts w:ascii="Arial" w:eastAsiaTheme="minorHAnsi" w:hAnsi="Arial" w:cs="Arial"/>
          <w:lang w:eastAsia="en-US"/>
        </w:rPr>
        <w:t>adatelem. Dalších osm žádostí již</w:t>
      </w:r>
      <w:r>
        <w:rPr>
          <w:rFonts w:ascii="Arial" w:eastAsiaTheme="minorHAnsi" w:hAnsi="Arial" w:cs="Arial"/>
          <w:lang w:eastAsia="en-US"/>
        </w:rPr>
        <w:t xml:space="preserve"> </w:t>
      </w:r>
      <w:r w:rsidR="00964D2A">
        <w:rPr>
          <w:rFonts w:ascii="Arial" w:eastAsiaTheme="minorHAnsi" w:hAnsi="Arial" w:cs="Arial"/>
          <w:lang w:eastAsia="en-US"/>
        </w:rPr>
        <w:t xml:space="preserve">bylo ROK/ZOK </w:t>
      </w:r>
      <w:r>
        <w:rPr>
          <w:rFonts w:ascii="Arial" w:eastAsiaTheme="minorHAnsi" w:hAnsi="Arial" w:cs="Arial"/>
          <w:lang w:eastAsia="en-US"/>
        </w:rPr>
        <w:t xml:space="preserve">předloženo k vyhodnocení (u všech těchto žádostí je částka navržená k podpoře kryta v rámci rozpočtu Olomouckého kraje na rok 2018 v kapitole individuálních žádostí o </w:t>
      </w:r>
      <w:r w:rsidRPr="00194312">
        <w:rPr>
          <w:rFonts w:ascii="Arial" w:eastAsiaTheme="minorHAnsi" w:hAnsi="Arial" w:cs="Arial"/>
          <w:lang w:eastAsia="en-US"/>
        </w:rPr>
        <w:t xml:space="preserve">dotaci </w:t>
      </w:r>
      <w:r w:rsidRPr="00194312">
        <w:rPr>
          <w:rFonts w:ascii="Arial" w:hAnsi="Arial"/>
        </w:rPr>
        <w:t>v oblasti cestovního ruchu a vnějších vztahů</w:t>
      </w:r>
      <w:r>
        <w:rPr>
          <w:rFonts w:ascii="Arial" w:hAnsi="Arial"/>
        </w:rPr>
        <w:t xml:space="preserve">). Zbývající </w:t>
      </w:r>
      <w:r w:rsidR="00964D2A">
        <w:rPr>
          <w:rFonts w:ascii="Arial" w:hAnsi="Arial"/>
        </w:rPr>
        <w:t>čtyři podané</w:t>
      </w:r>
      <w:r>
        <w:rPr>
          <w:rFonts w:ascii="Arial" w:hAnsi="Arial"/>
        </w:rPr>
        <w:t xml:space="preserve"> žádost</w:t>
      </w:r>
      <w:r w:rsidR="00964D2A">
        <w:rPr>
          <w:rFonts w:ascii="Arial" w:hAnsi="Arial"/>
        </w:rPr>
        <w:t>i</w:t>
      </w:r>
      <w:r>
        <w:rPr>
          <w:rFonts w:ascii="Arial" w:hAnsi="Arial"/>
        </w:rPr>
        <w:t xml:space="preserve"> o dotaci </w:t>
      </w:r>
      <w:r w:rsidR="00561E23">
        <w:rPr>
          <w:rFonts w:ascii="Arial" w:hAnsi="Arial"/>
        </w:rPr>
        <w:t>byly</w:t>
      </w:r>
      <w:r>
        <w:rPr>
          <w:rFonts w:ascii="Arial" w:hAnsi="Arial"/>
        </w:rPr>
        <w:t xml:space="preserve"> předložen</w:t>
      </w:r>
      <w:r w:rsidR="00964D2A">
        <w:rPr>
          <w:rFonts w:ascii="Arial" w:hAnsi="Arial"/>
        </w:rPr>
        <w:t>y</w:t>
      </w:r>
      <w:r w:rsidR="00561E23">
        <w:rPr>
          <w:rFonts w:ascii="Arial" w:hAnsi="Arial"/>
        </w:rPr>
        <w:t xml:space="preserve"> ROK</w:t>
      </w:r>
      <w:r>
        <w:rPr>
          <w:rFonts w:ascii="Arial" w:hAnsi="Arial"/>
        </w:rPr>
        <w:t xml:space="preserve"> k vyhodnocení dle schváleného harmonogramu</w:t>
      </w:r>
      <w:r w:rsidR="00964D2A">
        <w:rPr>
          <w:rFonts w:ascii="Arial" w:hAnsi="Arial"/>
        </w:rPr>
        <w:t xml:space="preserve"> </w:t>
      </w:r>
      <w:r w:rsidR="00561E23">
        <w:rPr>
          <w:rFonts w:ascii="Arial" w:hAnsi="Arial"/>
        </w:rPr>
        <w:t>4. 6. 2018</w:t>
      </w:r>
      <w:r>
        <w:rPr>
          <w:rFonts w:ascii="Arial" w:hAnsi="Arial" w:cs="Arial"/>
        </w:rPr>
        <w:t>.</w:t>
      </w:r>
    </w:p>
    <w:p w:rsidR="0022424E" w:rsidRPr="008E198A" w:rsidRDefault="0022424E" w:rsidP="0022424E">
      <w:pPr>
        <w:jc w:val="both"/>
        <w:rPr>
          <w:rFonts w:ascii="Arial" w:eastAsiaTheme="minorHAnsi" w:hAnsi="Arial" w:cs="Arial"/>
          <w:lang w:eastAsia="en-US"/>
        </w:rPr>
      </w:pPr>
    </w:p>
    <w:p w:rsidR="0022424E" w:rsidRPr="00D34B4F" w:rsidRDefault="0022424E" w:rsidP="0022424E">
      <w:pPr>
        <w:pStyle w:val="Zkladntextodsazen"/>
        <w:ind w:left="0"/>
        <w:jc w:val="both"/>
        <w:rPr>
          <w:rFonts w:ascii="Arial" w:hAnsi="Arial" w:cs="Arial"/>
        </w:rPr>
      </w:pPr>
      <w:r w:rsidRPr="00D34B4F">
        <w:rPr>
          <w:rFonts w:ascii="Arial" w:hAnsi="Arial" w:cs="Arial"/>
        </w:rPr>
        <w:t xml:space="preserve">Žádost z oblasti cestovního ruchu projednal </w:t>
      </w:r>
      <w:r w:rsidRPr="000A2F61">
        <w:rPr>
          <w:rFonts w:ascii="Arial" w:hAnsi="Arial" w:cs="Arial"/>
          <w:b/>
        </w:rPr>
        <w:t>Výbor pro rozvoj cestovního ruchu</w:t>
      </w:r>
      <w:r w:rsidRPr="00D34B4F">
        <w:rPr>
          <w:rFonts w:ascii="Arial" w:hAnsi="Arial" w:cs="Arial"/>
        </w:rPr>
        <w:t xml:space="preserve"> Zastupitelstva Olomouckého kraje (dále také V-RCR) na svém jednání dne </w:t>
      </w:r>
      <w:r w:rsidR="00964D2A">
        <w:rPr>
          <w:rFonts w:ascii="Arial" w:hAnsi="Arial" w:cs="Arial"/>
        </w:rPr>
        <w:t>28</w:t>
      </w:r>
      <w:r w:rsidRPr="00D34B4F">
        <w:rPr>
          <w:rFonts w:ascii="Arial" w:hAnsi="Arial" w:cs="Arial"/>
        </w:rPr>
        <w:t>.</w:t>
      </w:r>
      <w:r w:rsidR="00522BC3">
        <w:rPr>
          <w:rFonts w:ascii="Arial" w:hAnsi="Arial" w:cs="Arial"/>
        </w:rPr>
        <w:t> </w:t>
      </w:r>
      <w:r w:rsidR="00964D2A">
        <w:rPr>
          <w:rFonts w:ascii="Arial" w:hAnsi="Arial" w:cs="Arial"/>
        </w:rPr>
        <w:t>5</w:t>
      </w:r>
      <w:r w:rsidRPr="00D34B4F">
        <w:rPr>
          <w:rFonts w:ascii="Arial" w:hAnsi="Arial" w:cs="Arial"/>
        </w:rPr>
        <w:t>.</w:t>
      </w:r>
      <w:r w:rsidR="00522BC3">
        <w:rPr>
          <w:rFonts w:ascii="Arial" w:hAnsi="Arial" w:cs="Arial"/>
        </w:rPr>
        <w:t> </w:t>
      </w:r>
      <w:r w:rsidRPr="00D34B4F">
        <w:rPr>
          <w:rFonts w:ascii="Arial" w:hAnsi="Arial" w:cs="Arial"/>
        </w:rPr>
        <w:t>2018 a svým usnesením č. UVRCR/</w:t>
      </w:r>
      <w:r w:rsidR="00964D2A">
        <w:rPr>
          <w:rFonts w:ascii="Arial" w:hAnsi="Arial" w:cs="Arial"/>
        </w:rPr>
        <w:t>9</w:t>
      </w:r>
      <w:r w:rsidRPr="00D34B4F">
        <w:rPr>
          <w:rFonts w:ascii="Arial" w:hAnsi="Arial" w:cs="Arial"/>
        </w:rPr>
        <w:t>/</w:t>
      </w:r>
      <w:r w:rsidR="00964D2A">
        <w:rPr>
          <w:rFonts w:ascii="Arial" w:hAnsi="Arial" w:cs="Arial"/>
        </w:rPr>
        <w:t>5</w:t>
      </w:r>
      <w:r w:rsidRPr="00D34B4F">
        <w:rPr>
          <w:rFonts w:ascii="Arial" w:hAnsi="Arial" w:cs="Arial"/>
        </w:rPr>
        <w:t xml:space="preserve">/2018 doporučil </w:t>
      </w:r>
      <w:r w:rsidR="00964D2A">
        <w:rPr>
          <w:rFonts w:ascii="Arial" w:hAnsi="Arial" w:cs="Arial"/>
        </w:rPr>
        <w:t>Zastupitelstvu</w:t>
      </w:r>
      <w:r w:rsidRPr="00D34B4F">
        <w:rPr>
          <w:rFonts w:ascii="Arial" w:hAnsi="Arial" w:cs="Arial"/>
        </w:rPr>
        <w:t xml:space="preserve"> Olomouckého kraje </w:t>
      </w:r>
      <w:r w:rsidR="00964D2A">
        <w:rPr>
          <w:rFonts w:ascii="Arial" w:hAnsi="Arial" w:cs="Arial"/>
        </w:rPr>
        <w:t>schválit poskytnutí dotace předložen</w:t>
      </w:r>
      <w:r w:rsidR="00561E23">
        <w:rPr>
          <w:rFonts w:ascii="Arial" w:hAnsi="Arial" w:cs="Arial"/>
        </w:rPr>
        <w:t>é</w:t>
      </w:r>
      <w:r w:rsidR="00964D2A">
        <w:rPr>
          <w:rFonts w:ascii="Arial" w:hAnsi="Arial" w:cs="Arial"/>
        </w:rPr>
        <w:t xml:space="preserve"> žádost</w:t>
      </w:r>
      <w:r w:rsidR="00561E23">
        <w:rPr>
          <w:rFonts w:ascii="Arial" w:hAnsi="Arial" w:cs="Arial"/>
        </w:rPr>
        <w:t>i</w:t>
      </w:r>
      <w:r w:rsidR="00522BC3">
        <w:rPr>
          <w:rFonts w:ascii="Arial" w:hAnsi="Arial" w:cs="Arial"/>
        </w:rPr>
        <w:t xml:space="preserve"> č. 14</w:t>
      </w:r>
      <w:r w:rsidR="00964D2A" w:rsidRPr="00D4754E">
        <w:rPr>
          <w:rFonts w:ascii="Arial" w:hAnsi="Arial" w:cs="Arial"/>
        </w:rPr>
        <w:t>.</w:t>
      </w:r>
      <w:r w:rsidR="00522BC3">
        <w:rPr>
          <w:rFonts w:ascii="Arial" w:hAnsi="Arial" w:cs="Arial"/>
        </w:rPr>
        <w:t xml:space="preserve"> </w:t>
      </w:r>
      <w:bookmarkStart w:id="0" w:name="_GoBack"/>
      <w:bookmarkEnd w:id="0"/>
    </w:p>
    <w:p w:rsidR="00561E23" w:rsidRPr="00561E23" w:rsidRDefault="00561E23" w:rsidP="00561E23">
      <w:pPr>
        <w:jc w:val="both"/>
        <w:rPr>
          <w:rFonts w:ascii="Arial" w:hAnsi="Arial" w:cs="Arial"/>
        </w:rPr>
      </w:pPr>
      <w:r w:rsidRPr="00561E23">
        <w:rPr>
          <w:rFonts w:ascii="Arial" w:hAnsi="Arial" w:cs="Arial"/>
          <w:b/>
        </w:rPr>
        <w:t>Rada Olomouckého kraje</w:t>
      </w:r>
      <w:r w:rsidRPr="00561E23">
        <w:rPr>
          <w:rFonts w:ascii="Arial" w:hAnsi="Arial" w:cs="Arial"/>
        </w:rPr>
        <w:t xml:space="preserve"> svým usnesením č. UR/43/9/2018 ze dne 4. 6. 2018 doporučila Zastupitelstvu Olomouckého kraje n</w:t>
      </w:r>
      <w:r w:rsidRPr="00561E23">
        <w:rPr>
          <w:rFonts w:ascii="Arial" w:eastAsiaTheme="minorHAnsi" w:hAnsi="Arial" w:cs="Arial"/>
        </w:rPr>
        <w:t>evyhov</w:t>
      </w:r>
      <w:r w:rsidRPr="00561E23">
        <w:rPr>
          <w:rFonts w:ascii="Arial" w:hAnsi="Arial" w:cs="Arial"/>
        </w:rPr>
        <w:t>ět žádosti žadatele č. 6 dle Přílohy č. 1 důvodové zprávy s odůvodněním dle důvodové zprávy, schválit poskytnutí dotace žadateli č. 14 dle důvodové zprávy, schválit uzavření veřejnoprávní smlouvy o poskytnutí dotace s žadatelem č. 14 a uložit Ladislavu Oklešťkovi, hejtmanovi Olomouckého kraje, smlouvu podepsat.</w:t>
      </w:r>
    </w:p>
    <w:p w:rsidR="0022424E" w:rsidRPr="00114DA5" w:rsidRDefault="0022424E" w:rsidP="0022424E">
      <w:pPr>
        <w:widowControl w:val="0"/>
        <w:spacing w:after="120"/>
        <w:jc w:val="both"/>
        <w:rPr>
          <w:rFonts w:ascii="Arial" w:hAnsi="Arial" w:cs="Arial"/>
          <w:color w:val="FF0000"/>
        </w:rPr>
      </w:pPr>
    </w:p>
    <w:p w:rsidR="0022424E" w:rsidRDefault="0022424E" w:rsidP="0022424E">
      <w:pPr>
        <w:pStyle w:val="Zkladntextodsazen"/>
        <w:ind w:left="0"/>
        <w:jc w:val="both"/>
        <w:rPr>
          <w:rFonts w:ascii="Arial" w:hAnsi="Arial" w:cs="Arial"/>
          <w:bCs/>
        </w:rPr>
      </w:pPr>
      <w:r>
        <w:rPr>
          <w:rFonts w:ascii="Arial" w:hAnsi="Arial" w:cs="Arial"/>
          <w:bCs/>
        </w:rPr>
        <w:t>Výše uvedené se týká těchto žádostí:</w:t>
      </w:r>
    </w:p>
    <w:p w:rsidR="0022424E" w:rsidRDefault="0022424E" w:rsidP="0022424E">
      <w:pPr>
        <w:pStyle w:val="Dopisnadpissdlen"/>
        <w:spacing w:before="0" w:after="0"/>
      </w:pPr>
      <w:r>
        <w:t>Individuální žádosti o dotaci</w:t>
      </w:r>
      <w:r w:rsidRPr="00327918">
        <w:t xml:space="preserve"> v</w:t>
      </w:r>
      <w:r>
        <w:t> </w:t>
      </w:r>
      <w:r w:rsidRPr="00327918">
        <w:t>oblasti</w:t>
      </w:r>
      <w:r>
        <w:t xml:space="preserve"> cestovního ruchu a vnějších vztahů</w:t>
      </w:r>
    </w:p>
    <w:p w:rsidR="0022424E" w:rsidRDefault="0022424E" w:rsidP="0022424E">
      <w:pPr>
        <w:pStyle w:val="Dopisnadpissdlen"/>
        <w:spacing w:before="0" w:after="0"/>
      </w:pPr>
    </w:p>
    <w:p w:rsidR="009460A0" w:rsidRDefault="009460A0" w:rsidP="006B3E91">
      <w:pPr>
        <w:pStyle w:val="Normal"/>
        <w:pBdr>
          <w:top w:val="single" w:sz="4" w:space="1" w:color="auto"/>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134" w:hanging="1134"/>
        <w:jc w:val="both"/>
      </w:pPr>
      <w:proofErr w:type="spellStart"/>
      <w:r>
        <w:t>Poř</w:t>
      </w:r>
      <w:proofErr w:type="spellEnd"/>
      <w:r>
        <w:t>. č. žádosti - 6</w:t>
      </w:r>
    </w:p>
    <w:p w:rsidR="000A2F61" w:rsidRPr="005810F8" w:rsidRDefault="000A2F61" w:rsidP="006B3E91">
      <w:pPr>
        <w:pStyle w:val="Normal"/>
        <w:pBdr>
          <w:top w:val="single" w:sz="4" w:space="1" w:color="auto"/>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134" w:hanging="1134"/>
        <w:jc w:val="both"/>
      </w:pPr>
      <w:r w:rsidRPr="005810F8">
        <w:t xml:space="preserve">Název: </w:t>
      </w:r>
      <w:r w:rsidRPr="006B3E91">
        <w:rPr>
          <w:b/>
        </w:rPr>
        <w:t>Rozvoj mezinárodní spolupráce Olomouckého kraje v roce 2018</w:t>
      </w:r>
    </w:p>
    <w:p w:rsidR="000A2F61" w:rsidRPr="005810F8" w:rsidRDefault="000A2F61" w:rsidP="006B3E91">
      <w:pPr>
        <w:pStyle w:val="Normal"/>
        <w:pBdr>
          <w:top w:val="single" w:sz="4" w:space="1" w:color="auto"/>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134" w:hanging="1134"/>
        <w:jc w:val="both"/>
      </w:pPr>
      <w:r w:rsidRPr="005810F8">
        <w:t xml:space="preserve">Termín doručení: </w:t>
      </w:r>
      <w:r w:rsidRPr="000A2F61">
        <w:t xml:space="preserve">20. 2. 2018 </w:t>
      </w:r>
    </w:p>
    <w:p w:rsidR="000A2F61" w:rsidRPr="005810F8" w:rsidRDefault="000A2F61"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pPr>
      <w:r w:rsidRPr="005810F8">
        <w:t xml:space="preserve">Žadatel: Czech-Slovak-Chinese </w:t>
      </w:r>
      <w:proofErr w:type="gramStart"/>
      <w:r w:rsidRPr="005810F8">
        <w:t>Chamber z.s.</w:t>
      </w:r>
      <w:proofErr w:type="gramEnd"/>
      <w:r w:rsidRPr="005810F8">
        <w:t xml:space="preserve"> (</w:t>
      </w:r>
      <w:r>
        <w:t xml:space="preserve">IČO: </w:t>
      </w:r>
      <w:r w:rsidRPr="005810F8">
        <w:t xml:space="preserve">04898788)   </w:t>
      </w:r>
    </w:p>
    <w:p w:rsidR="000A2F61" w:rsidRPr="005810F8" w:rsidRDefault="000A2F61"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pPr>
      <w:r w:rsidRPr="005810F8">
        <w:t>Datum realizace projektu: 1. 1. – 31. 12. 2018</w:t>
      </w:r>
    </w:p>
    <w:p w:rsidR="000A2F61" w:rsidRPr="005810F8" w:rsidRDefault="000A2F61" w:rsidP="000A2F61">
      <w:pPr>
        <w:autoSpaceDE w:val="0"/>
        <w:autoSpaceDN w:val="0"/>
        <w:adjustRightInd w:val="0"/>
        <w:jc w:val="both"/>
        <w:rPr>
          <w:rFonts w:ascii="Arial" w:eastAsiaTheme="minorHAnsi" w:hAnsi="Arial" w:cs="Arial"/>
          <w:lang w:eastAsia="en-US"/>
        </w:rPr>
      </w:pPr>
      <w:r w:rsidRPr="005810F8">
        <w:rPr>
          <w:rFonts w:ascii="Arial" w:hAnsi="Arial" w:cs="Arial"/>
          <w:b/>
        </w:rPr>
        <w:t>Popis akce/projektu:</w:t>
      </w:r>
      <w:r w:rsidRPr="005810F8">
        <w:rPr>
          <w:rFonts w:ascii="Arial" w:hAnsi="Arial" w:cs="Arial"/>
        </w:rPr>
        <w:t xml:space="preserve"> </w:t>
      </w:r>
      <w:r w:rsidRPr="005810F8">
        <w:rPr>
          <w:rFonts w:ascii="Arial" w:eastAsiaTheme="minorHAnsi" w:hAnsi="Arial" w:cs="Arial"/>
          <w:lang w:eastAsia="en-US"/>
        </w:rPr>
        <w:t xml:space="preserve">V rámci žádosti jsou připravovány 2 projekty, viz následující specifikace: </w:t>
      </w:r>
    </w:p>
    <w:p w:rsidR="000A2F61" w:rsidRPr="005810F8" w:rsidRDefault="000A2F61" w:rsidP="000A2F61">
      <w:pPr>
        <w:autoSpaceDE w:val="0"/>
        <w:autoSpaceDN w:val="0"/>
        <w:adjustRightInd w:val="0"/>
        <w:jc w:val="both"/>
        <w:rPr>
          <w:rFonts w:ascii="Arial" w:hAnsi="Arial" w:cs="Arial"/>
        </w:rPr>
      </w:pP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rsidRPr="005810F8">
        <w:rPr>
          <w:u w:val="single"/>
        </w:rPr>
        <w:t>Projekt č. 1</w:t>
      </w:r>
      <w:r w:rsidRPr="005810F8">
        <w:t>: V rámci prvního projektu dojde k uspořádání druhého ročníku Česko-slovensko-čínského investičního fóra (2018). Druhý ročník Česko-slovensko-čínského investičního fóra navazuje na loňský ročník fóra, ze kterého vyplynuly zcela konkrétní požadavky a tedy i zadání pro ročník letošní. Konkrétní požadavky vzešly od společností z Olomouckého kraje, které projevily zájem o spolupráci s čínskými subjekty. Navázání spolupráce mezi českými a čínskými podniky</w:t>
      </w:r>
      <w:r>
        <w:t xml:space="preserve"> v rámci fóra</w:t>
      </w:r>
      <w:r w:rsidRPr="005810F8">
        <w:t xml:space="preserve"> je, dle </w:t>
      </w:r>
      <w:r w:rsidRPr="005810F8">
        <w:lastRenderedPageBreak/>
        <w:t xml:space="preserve">projeveného zájmu společností, zamýšleno v oblastech zdravotnictví, školství, potravinářského a strojírenského průmyslu atd. </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rsidRPr="005810F8">
        <w:rPr>
          <w:u w:val="single"/>
        </w:rPr>
        <w:t>Projekt č. 2</w:t>
      </w:r>
      <w:r w:rsidRPr="005810F8">
        <w:t>: Druhý projekt cílí</w:t>
      </w:r>
      <w:r>
        <w:t>, skrze rozvoj zahraničních vztahů,</w:t>
      </w:r>
      <w:r w:rsidRPr="005810F8">
        <w:t xml:space="preserve"> na </w:t>
      </w:r>
      <w:r>
        <w:t>prohloubení spolupráce v</w:t>
      </w:r>
      <w:r w:rsidRPr="005810F8">
        <w:t xml:space="preserve"> oblasti cestovního ruchu, školství a kultury, a to skrze více dílčích aktivit. V rámci těchto aktivit žadatel plánuje společná jednání českých a čínských delegací se zaměřením na výše uvedené oblasti. Konkrétně se jedná o pokračování spolupráce mezi čínskými univerzitami a Moravskou vysokou školou v Olomouci, pobyty čínských studentů v Olomouckém kraji (se zaměřením na kulturu, památky atd.) a též taneční a baletní semináře pořádané v Olomouci společně s čínskými univerzitami.</w:t>
      </w:r>
      <w:r>
        <w:t xml:space="preserve"> </w:t>
      </w:r>
    </w:p>
    <w:p w:rsidR="000A2F61"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rsidRPr="005810F8">
        <w:t>Celkové náklady realizované akce/projektu:</w:t>
      </w:r>
      <w:r w:rsidRPr="005810F8">
        <w:tab/>
      </w:r>
      <w:r w:rsidRPr="005810F8">
        <w:tab/>
      </w:r>
      <w:r w:rsidRPr="005810F8">
        <w:tab/>
      </w:r>
      <w:r w:rsidRPr="005810F8">
        <w:tab/>
      </w:r>
      <w:r>
        <w:t>62</w:t>
      </w:r>
      <w:r w:rsidRPr="005810F8">
        <w:t>0 000 Kč</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rsidRPr="005810F8">
        <w:t>Výše požadované dotace z rozpočtu Olomouckého kraje:</w:t>
      </w:r>
      <w:r w:rsidRPr="005810F8">
        <w:tab/>
      </w:r>
      <w:r w:rsidRPr="005810F8">
        <w:tab/>
      </w:r>
      <w:r>
        <w:t>50</w:t>
      </w:r>
      <w:r w:rsidRPr="005810F8">
        <w:t>0 000 Kč</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rsidRPr="005810F8">
        <w:t>Vlastní zdroje:</w:t>
      </w:r>
      <w:r w:rsidRPr="005810F8">
        <w:tab/>
      </w:r>
      <w:r w:rsidRPr="005810F8">
        <w:tab/>
      </w:r>
      <w:r w:rsidRPr="005810F8">
        <w:tab/>
      </w:r>
      <w:r w:rsidRPr="005810F8">
        <w:tab/>
      </w:r>
      <w:r w:rsidRPr="005810F8">
        <w:tab/>
      </w:r>
      <w:r w:rsidRPr="005810F8">
        <w:tab/>
      </w:r>
      <w:r w:rsidRPr="005810F8">
        <w:tab/>
      </w:r>
      <w:r w:rsidRPr="005810F8">
        <w:tab/>
        <w:t>1</w:t>
      </w:r>
      <w:r>
        <w:t>2</w:t>
      </w:r>
      <w:r w:rsidRPr="005810F8">
        <w:t>0 000 Kč</w:t>
      </w:r>
    </w:p>
    <w:p w:rsidR="000A2F61" w:rsidRPr="000A2F61"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0A2F61">
        <w:t xml:space="preserve">Návrh administrátora: </w:t>
      </w:r>
      <w:r w:rsidRPr="000A2F61">
        <w:rPr>
          <w:b/>
          <w:bCs/>
        </w:rPr>
        <w:t xml:space="preserve"> NEVYHOVĚT</w:t>
      </w:r>
    </w:p>
    <w:p w:rsidR="000A2F61" w:rsidRPr="00D30875"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Cs/>
          <w:color w:val="FF0000"/>
        </w:rPr>
      </w:pPr>
      <w:r w:rsidRPr="000A2F61">
        <w:rPr>
          <w:b/>
          <w:bCs/>
        </w:rPr>
        <w:t>Odůvodnění:</w:t>
      </w:r>
      <w:r w:rsidRPr="000A2F61">
        <w:t xml:space="preserve">  </w:t>
      </w:r>
      <w:r w:rsidR="009460A0">
        <w:t>Žadatel nesplňuje podmínku mimořádnosti akce.</w:t>
      </w:r>
      <w:r w:rsidR="009460A0" w:rsidRPr="00DA6171">
        <w:rPr>
          <w:color w:val="FF0000"/>
        </w:rPr>
        <w:t xml:space="preserve">  </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5810F8">
        <w:rPr>
          <w:b/>
          <w:bCs/>
        </w:rPr>
        <w:t>Posouzení žádosti z hlediska základních podmínek (odst. 1 Zásad):</w:t>
      </w:r>
    </w:p>
    <w:p w:rsidR="000A2F61" w:rsidRPr="005810F8" w:rsidRDefault="009460A0"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t>Účel akce / projektu není</w:t>
      </w:r>
      <w:r w:rsidRPr="00FE6645">
        <w:t xml:space="preserve"> mimořádného významu a </w:t>
      </w:r>
      <w:r>
        <w:t>ne</w:t>
      </w:r>
      <w:r w:rsidRPr="00FE6645">
        <w:t>splňuje všechny podmínky dle odst. 1 Zásad pro poskytování individuálních dotací z</w:t>
      </w:r>
      <w:r>
        <w:t xml:space="preserve"> </w:t>
      </w:r>
      <w:r w:rsidRPr="00FE6645">
        <w:t>rozpočtu Olomouckého kraje v roce 2018.</w:t>
      </w:r>
      <w:r w:rsidR="000A2F61">
        <w:t xml:space="preserve"> </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5810F8">
        <w:rPr>
          <w:b/>
          <w:bCs/>
        </w:rPr>
        <w:t>Posouzení formálních náležitostí (odst. 4.4 a 4.5 Zásad):</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Cs/>
        </w:rPr>
      </w:pPr>
      <w:r w:rsidRPr="005810F8">
        <w:rPr>
          <w:bCs/>
        </w:rPr>
        <w:t>Žádost byla doručena v termínu stanoveném Zásadami a požadovanou formou.</w:t>
      </w:r>
    </w:p>
    <w:p w:rsidR="000A2F61" w:rsidRPr="005810F8" w:rsidRDefault="000A2F61" w:rsidP="000A2F6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5810F8">
        <w:rPr>
          <w:b/>
          <w:bCs/>
        </w:rPr>
        <w:t>Posouzení výjimečnosti akce/projektu (odst. 4.2 Zásad):</w:t>
      </w:r>
    </w:p>
    <w:p w:rsidR="006B3E91" w:rsidRDefault="006B3E91" w:rsidP="006B3E91">
      <w:pPr>
        <w:pStyle w:val="Normal"/>
        <w:pBdr>
          <w:top w:val="single" w:sz="4" w:space="1" w:color="auto"/>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134" w:hanging="1134"/>
        <w:jc w:val="both"/>
      </w:pPr>
      <w:proofErr w:type="spellStart"/>
      <w:r>
        <w:t>Poř</w:t>
      </w:r>
      <w:proofErr w:type="spellEnd"/>
      <w:r>
        <w:t>. č. žádosti - 14</w:t>
      </w:r>
      <w:r w:rsidR="007E25D1">
        <w:t xml:space="preserve"> </w:t>
      </w:r>
    </w:p>
    <w:p w:rsidR="007E25D1" w:rsidRDefault="007E25D1" w:rsidP="006B3E91">
      <w:pPr>
        <w:pStyle w:val="Normal"/>
        <w:pBdr>
          <w:top w:val="single" w:sz="4" w:space="1" w:color="auto"/>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1134" w:hanging="1134"/>
        <w:rPr>
          <w:b/>
        </w:rPr>
      </w:pPr>
      <w:r w:rsidRPr="00627583">
        <w:t xml:space="preserve">Název: </w:t>
      </w:r>
      <w:r w:rsidRPr="005524B1">
        <w:rPr>
          <w:b/>
          <w:szCs w:val="21"/>
        </w:rPr>
        <w:t xml:space="preserve">Dostavba rozhledny </w:t>
      </w:r>
      <w:proofErr w:type="spellStart"/>
      <w:r w:rsidRPr="005524B1">
        <w:rPr>
          <w:b/>
          <w:szCs w:val="21"/>
        </w:rPr>
        <w:t>Kopaninka</w:t>
      </w:r>
      <w:proofErr w:type="spellEnd"/>
      <w:r w:rsidRPr="005524B1">
        <w:rPr>
          <w:b/>
          <w:szCs w:val="21"/>
        </w:rPr>
        <w:t xml:space="preserve"> v </w:t>
      </w:r>
      <w:proofErr w:type="spellStart"/>
      <w:r w:rsidRPr="005524B1">
        <w:rPr>
          <w:b/>
          <w:szCs w:val="21"/>
        </w:rPr>
        <w:t>Repechách</w:t>
      </w:r>
      <w:proofErr w:type="spellEnd"/>
      <w:r w:rsidRPr="005524B1">
        <w:rPr>
          <w:b/>
          <w:szCs w:val="21"/>
        </w:rPr>
        <w:t xml:space="preserve"> na Drahanské vrchovině</w:t>
      </w:r>
    </w:p>
    <w:p w:rsidR="007E25D1" w:rsidRPr="00627583" w:rsidRDefault="007E25D1" w:rsidP="006B3E91">
      <w:pPr>
        <w:pStyle w:val="Normal"/>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627583">
        <w:t xml:space="preserve">Termín doručení: </w:t>
      </w:r>
      <w:r>
        <w:t>23</w:t>
      </w:r>
      <w:r w:rsidRPr="00627583">
        <w:t xml:space="preserve">. </w:t>
      </w:r>
      <w:r>
        <w:t>5</w:t>
      </w:r>
      <w:r w:rsidRPr="00627583">
        <w:t>. 201</w:t>
      </w:r>
      <w:r>
        <w:t>8</w:t>
      </w:r>
      <w:r w:rsidRPr="00627583">
        <w:t xml:space="preserve"> </w:t>
      </w:r>
    </w:p>
    <w:p w:rsidR="007E25D1" w:rsidRPr="00627583" w:rsidRDefault="007E25D1"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627583">
        <w:t xml:space="preserve">Žadatel: </w:t>
      </w:r>
      <w:r w:rsidRPr="005524B1">
        <w:t xml:space="preserve">Repechy </w:t>
      </w:r>
      <w:proofErr w:type="gramStart"/>
      <w:r w:rsidRPr="005524B1">
        <w:t>Crew, z.s.</w:t>
      </w:r>
      <w:proofErr w:type="gramEnd"/>
      <w:r w:rsidRPr="00DE76E5">
        <w:t>,</w:t>
      </w:r>
      <w:r w:rsidRPr="00042B81">
        <w:t xml:space="preserve"> </w:t>
      </w:r>
      <w:r>
        <w:t xml:space="preserve">(IČ: </w:t>
      </w:r>
      <w:r w:rsidRPr="005524B1">
        <w:t>02941473</w:t>
      </w:r>
      <w:r>
        <w:t>)</w:t>
      </w:r>
    </w:p>
    <w:p w:rsidR="007E25D1" w:rsidRPr="00627583" w:rsidRDefault="007E25D1"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t>Datum realizace projektu: 1. 2. – 31. 8. 2018</w:t>
      </w:r>
    </w:p>
    <w:p w:rsidR="007E25D1" w:rsidRDefault="007E25D1" w:rsidP="007E25D1">
      <w:pPr>
        <w:autoSpaceDE w:val="0"/>
        <w:autoSpaceDN w:val="0"/>
        <w:adjustRightInd w:val="0"/>
        <w:jc w:val="both"/>
        <w:rPr>
          <w:rFonts w:ascii="Arial" w:eastAsiaTheme="minorHAnsi" w:hAnsi="Arial" w:cs="Arial"/>
          <w:lang w:eastAsia="en-US"/>
        </w:rPr>
      </w:pPr>
      <w:r w:rsidRPr="00FA6B5A">
        <w:rPr>
          <w:rFonts w:ascii="Arial" w:hAnsi="Arial" w:cs="Arial"/>
          <w:b/>
        </w:rPr>
        <w:t>Popis akce/projektu</w:t>
      </w:r>
      <w:r w:rsidRPr="00627583">
        <w:t xml:space="preserve">: </w:t>
      </w:r>
      <w:r w:rsidRPr="005524B1">
        <w:rPr>
          <w:rFonts w:ascii="Arial" w:eastAsiaTheme="minorHAnsi" w:hAnsi="Arial" w:cs="Arial"/>
          <w:lang w:eastAsia="en-US"/>
        </w:rPr>
        <w:t xml:space="preserve">Účelem dotace je poskytnutí finančních prostředků na dostavbu turistické rozhledny </w:t>
      </w:r>
      <w:proofErr w:type="spellStart"/>
      <w:r w:rsidRPr="005524B1">
        <w:rPr>
          <w:rFonts w:ascii="Arial" w:eastAsiaTheme="minorHAnsi" w:hAnsi="Arial" w:cs="Arial"/>
          <w:lang w:eastAsia="en-US"/>
        </w:rPr>
        <w:t>Kopaninka</w:t>
      </w:r>
      <w:proofErr w:type="spellEnd"/>
      <w:r w:rsidRPr="005524B1">
        <w:rPr>
          <w:rFonts w:ascii="Arial" w:eastAsiaTheme="minorHAnsi" w:hAnsi="Arial" w:cs="Arial"/>
          <w:lang w:eastAsia="en-US"/>
        </w:rPr>
        <w:t xml:space="preserve"> na Drahanské vrchovině u obce</w:t>
      </w:r>
      <w:r>
        <w:rPr>
          <w:rFonts w:ascii="Arial" w:eastAsiaTheme="minorHAnsi" w:hAnsi="Arial" w:cs="Arial"/>
          <w:lang w:eastAsia="en-US"/>
        </w:rPr>
        <w:t xml:space="preserve"> </w:t>
      </w:r>
      <w:r w:rsidRPr="005524B1">
        <w:rPr>
          <w:rFonts w:ascii="Arial" w:eastAsiaTheme="minorHAnsi" w:hAnsi="Arial" w:cs="Arial"/>
          <w:lang w:eastAsia="en-US"/>
        </w:rPr>
        <w:t>Bousín, místní část Repechy.</w:t>
      </w:r>
      <w:r>
        <w:rPr>
          <w:rFonts w:ascii="Arial" w:eastAsiaTheme="minorHAnsi" w:hAnsi="Arial" w:cs="Arial"/>
          <w:lang w:eastAsia="en-US"/>
        </w:rPr>
        <w:t xml:space="preserve"> </w:t>
      </w:r>
      <w:r w:rsidRPr="005524B1">
        <w:rPr>
          <w:rFonts w:ascii="Arial" w:eastAsiaTheme="minorHAnsi" w:hAnsi="Arial" w:cs="Arial"/>
          <w:lang w:eastAsia="en-US"/>
        </w:rPr>
        <w:t>Záměru se věnujeme více jak tři roky, které byly naplněny řadou jednání k vyjasnění územně plánovacích podmínek stavby,</w:t>
      </w:r>
      <w:r>
        <w:rPr>
          <w:rFonts w:ascii="Arial" w:eastAsiaTheme="minorHAnsi" w:hAnsi="Arial" w:cs="Arial"/>
          <w:lang w:eastAsia="en-US"/>
        </w:rPr>
        <w:t xml:space="preserve"> </w:t>
      </w:r>
      <w:r w:rsidRPr="005524B1">
        <w:rPr>
          <w:rFonts w:ascii="Arial" w:eastAsiaTheme="minorHAnsi" w:hAnsi="Arial" w:cs="Arial"/>
          <w:lang w:eastAsia="en-US"/>
        </w:rPr>
        <w:t>majetkoprávních vztahů a souhlasu armády (bezprostřední sousedství vojenského prostoru Březina). Olomoucký kraj poskytl dvě</w:t>
      </w:r>
      <w:r>
        <w:rPr>
          <w:rFonts w:ascii="Arial" w:eastAsiaTheme="minorHAnsi" w:hAnsi="Arial" w:cs="Arial"/>
          <w:lang w:eastAsia="en-US"/>
        </w:rPr>
        <w:t xml:space="preserve"> </w:t>
      </w:r>
      <w:r w:rsidRPr="005524B1">
        <w:rPr>
          <w:rFonts w:ascii="Arial" w:eastAsiaTheme="minorHAnsi" w:hAnsi="Arial" w:cs="Arial"/>
          <w:lang w:eastAsia="en-US"/>
        </w:rPr>
        <w:t>dotace v posledních dvou letech ve výši 150 tis. a 700 tis. Schválení dotací významně ovlivnilo další kroky. Prvotní studie byla</w:t>
      </w:r>
      <w:r>
        <w:rPr>
          <w:rFonts w:ascii="Arial" w:eastAsiaTheme="minorHAnsi" w:hAnsi="Arial" w:cs="Arial"/>
          <w:lang w:eastAsia="en-US"/>
        </w:rPr>
        <w:t xml:space="preserve"> </w:t>
      </w:r>
      <w:r w:rsidRPr="005524B1">
        <w:rPr>
          <w:rFonts w:ascii="Arial" w:eastAsiaTheme="minorHAnsi" w:hAnsi="Arial" w:cs="Arial"/>
          <w:lang w:eastAsia="en-US"/>
        </w:rPr>
        <w:t>dopracována do podoby projektové dokumentace pro stavební povolení. I přes některé nečekané nové požadavky</w:t>
      </w:r>
      <w:r>
        <w:rPr>
          <w:rFonts w:ascii="Arial" w:eastAsiaTheme="minorHAnsi" w:hAnsi="Arial" w:cs="Arial"/>
          <w:lang w:eastAsia="en-US"/>
        </w:rPr>
        <w:t xml:space="preserve"> </w:t>
      </w:r>
      <w:r w:rsidRPr="005524B1">
        <w:rPr>
          <w:rFonts w:ascii="Arial" w:eastAsiaTheme="minorHAnsi" w:hAnsi="Arial" w:cs="Arial"/>
          <w:lang w:eastAsia="en-US"/>
        </w:rPr>
        <w:t>(zakomponování parkoviště + nový souhlas OŽP, časové prodlevy s dalším souhlasem "vojenského letectva") se podařilo, že spojené</w:t>
      </w:r>
      <w:r>
        <w:rPr>
          <w:rFonts w:ascii="Arial" w:eastAsiaTheme="minorHAnsi" w:hAnsi="Arial" w:cs="Arial"/>
          <w:lang w:eastAsia="en-US"/>
        </w:rPr>
        <w:t xml:space="preserve"> </w:t>
      </w:r>
      <w:r w:rsidRPr="005524B1">
        <w:rPr>
          <w:rFonts w:ascii="Arial" w:eastAsiaTheme="minorHAnsi" w:hAnsi="Arial" w:cs="Arial"/>
          <w:lang w:eastAsia="en-US"/>
        </w:rPr>
        <w:t xml:space="preserve">územní a stavební </w:t>
      </w:r>
      <w:r w:rsidRPr="005524B1">
        <w:rPr>
          <w:rFonts w:ascii="Arial" w:eastAsiaTheme="minorHAnsi" w:hAnsi="Arial" w:cs="Arial"/>
          <w:lang w:eastAsia="en-US"/>
        </w:rPr>
        <w:lastRenderedPageBreak/>
        <w:t>povolení nabylo právní moci dne 8. 10. 2016.</w:t>
      </w:r>
      <w:r>
        <w:rPr>
          <w:rFonts w:ascii="Arial" w:eastAsiaTheme="minorHAnsi" w:hAnsi="Arial" w:cs="Arial"/>
          <w:lang w:eastAsia="en-US"/>
        </w:rPr>
        <w:t xml:space="preserve"> </w:t>
      </w:r>
      <w:r w:rsidRPr="005524B1">
        <w:rPr>
          <w:rFonts w:ascii="Arial" w:eastAsiaTheme="minorHAnsi" w:hAnsi="Arial" w:cs="Arial"/>
          <w:lang w:eastAsia="en-US"/>
        </w:rPr>
        <w:t>Poté se rozběhly výkopové práce, byly zbudovány betonové základy pro patky, pořízeny hlavní nosné kulatiny (6 x 20 m), ošetřily se</w:t>
      </w:r>
      <w:r>
        <w:rPr>
          <w:rFonts w:ascii="Arial" w:eastAsiaTheme="minorHAnsi" w:hAnsi="Arial" w:cs="Arial"/>
          <w:lang w:eastAsia="en-US"/>
        </w:rPr>
        <w:t xml:space="preserve"> </w:t>
      </w:r>
      <w:r w:rsidRPr="005524B1">
        <w:rPr>
          <w:rFonts w:ascii="Arial" w:eastAsiaTheme="minorHAnsi" w:hAnsi="Arial" w:cs="Arial"/>
          <w:lang w:eastAsia="en-US"/>
        </w:rPr>
        <w:t>trojnásobným ochranným nátěrem a letos přes zimu se chystala vlastní železná konstrukce. V současné době stavební práce</w:t>
      </w:r>
      <w:r>
        <w:rPr>
          <w:rFonts w:ascii="Arial" w:eastAsiaTheme="minorHAnsi" w:hAnsi="Arial" w:cs="Arial"/>
          <w:lang w:eastAsia="en-US"/>
        </w:rPr>
        <w:t xml:space="preserve"> </w:t>
      </w:r>
      <w:r w:rsidRPr="005524B1">
        <w:rPr>
          <w:rFonts w:ascii="Arial" w:eastAsiaTheme="minorHAnsi" w:hAnsi="Arial" w:cs="Arial"/>
          <w:lang w:eastAsia="en-US"/>
        </w:rPr>
        <w:t>pokračují, ale na dokončení všech prací a otevření rozhledny, i z důvodu vyšších nákladů na některé práce a nižšího podílu původně</w:t>
      </w:r>
      <w:r>
        <w:rPr>
          <w:rFonts w:ascii="Arial" w:eastAsiaTheme="minorHAnsi" w:hAnsi="Arial" w:cs="Arial"/>
          <w:lang w:eastAsia="en-US"/>
        </w:rPr>
        <w:t xml:space="preserve"> </w:t>
      </w:r>
      <w:r w:rsidRPr="005524B1">
        <w:rPr>
          <w:rFonts w:ascii="Arial" w:eastAsiaTheme="minorHAnsi" w:hAnsi="Arial" w:cs="Arial"/>
          <w:lang w:eastAsia="en-US"/>
        </w:rPr>
        <w:t>přislíbených darů od třetích osob, nemáme dostatek finančních prostředků. V úvahu připadá dlouhodobý úvěr u banky a jeho následné</w:t>
      </w:r>
      <w:r>
        <w:rPr>
          <w:rFonts w:ascii="Arial" w:eastAsiaTheme="minorHAnsi" w:hAnsi="Arial" w:cs="Arial"/>
          <w:lang w:eastAsia="en-US"/>
        </w:rPr>
        <w:t xml:space="preserve"> </w:t>
      </w:r>
      <w:r w:rsidRPr="005524B1">
        <w:rPr>
          <w:rFonts w:ascii="Arial" w:eastAsiaTheme="minorHAnsi" w:hAnsi="Arial" w:cs="Arial"/>
          <w:lang w:eastAsia="en-US"/>
        </w:rPr>
        <w:t>splácení z vybraného vstupného. Vzhledem k výše uvedeným finančním komplikacím a faktu, že stavba rozhledny probíhá (tedy nejde</w:t>
      </w:r>
      <w:r>
        <w:rPr>
          <w:rFonts w:ascii="Arial" w:eastAsiaTheme="minorHAnsi" w:hAnsi="Arial" w:cs="Arial"/>
          <w:lang w:eastAsia="en-US"/>
        </w:rPr>
        <w:t xml:space="preserve"> </w:t>
      </w:r>
      <w:r w:rsidRPr="005524B1">
        <w:rPr>
          <w:rFonts w:ascii="Arial" w:eastAsiaTheme="minorHAnsi" w:hAnsi="Arial" w:cs="Arial"/>
          <w:lang w:eastAsia="en-US"/>
        </w:rPr>
        <w:t>jen o projekt na papíře), žádáme Olomoucký kraj o poskytnutí finančních prostředků na dokončení rozhledny a její zpřístupnění pro</w:t>
      </w:r>
      <w:r>
        <w:rPr>
          <w:rFonts w:ascii="Arial" w:eastAsiaTheme="minorHAnsi" w:hAnsi="Arial" w:cs="Arial"/>
          <w:lang w:eastAsia="en-US"/>
        </w:rPr>
        <w:t xml:space="preserve"> </w:t>
      </w:r>
      <w:r w:rsidRPr="005524B1">
        <w:rPr>
          <w:rFonts w:ascii="Arial" w:eastAsiaTheme="minorHAnsi" w:hAnsi="Arial" w:cs="Arial"/>
          <w:lang w:eastAsia="en-US"/>
        </w:rPr>
        <w:t>širokou veřejnost již během letních prázdnin 2018.</w:t>
      </w:r>
      <w:r>
        <w:rPr>
          <w:rFonts w:ascii="Arial" w:eastAsiaTheme="minorHAnsi" w:hAnsi="Arial" w:cs="Arial"/>
          <w:lang w:eastAsia="en-US"/>
        </w:rPr>
        <w:t xml:space="preserve"> </w:t>
      </w:r>
    </w:p>
    <w:p w:rsidR="007E25D1" w:rsidRDefault="007E25D1" w:rsidP="007E25D1">
      <w:pPr>
        <w:autoSpaceDE w:val="0"/>
        <w:autoSpaceDN w:val="0"/>
        <w:adjustRightInd w:val="0"/>
        <w:jc w:val="both"/>
        <w:rPr>
          <w:rFonts w:ascii="Arial" w:eastAsiaTheme="minorHAnsi" w:hAnsi="Arial" w:cs="Arial"/>
          <w:lang w:eastAsia="en-US"/>
        </w:rPr>
      </w:pPr>
    </w:p>
    <w:p w:rsidR="007E25D1" w:rsidRPr="00DB3E07" w:rsidRDefault="007E25D1" w:rsidP="007E25D1">
      <w:pPr>
        <w:autoSpaceDE w:val="0"/>
        <w:autoSpaceDN w:val="0"/>
        <w:adjustRightInd w:val="0"/>
        <w:jc w:val="both"/>
        <w:rPr>
          <w:rFonts w:ascii="Arial" w:eastAsiaTheme="minorHAnsi" w:hAnsi="Arial" w:cs="Arial"/>
          <w:lang w:eastAsia="en-US"/>
        </w:rPr>
      </w:pPr>
      <w:r w:rsidRPr="00FE6645">
        <w:rPr>
          <w:rFonts w:ascii="Arial" w:eastAsiaTheme="minorHAnsi" w:hAnsi="Arial" w:cs="Arial"/>
          <w:lang w:eastAsia="en-US"/>
        </w:rPr>
        <w:t xml:space="preserve">Mimořádná akce / </w:t>
      </w:r>
      <w:r w:rsidRPr="00736507">
        <w:rPr>
          <w:rFonts w:ascii="Arial" w:eastAsiaTheme="minorHAnsi" w:hAnsi="Arial" w:cs="Arial"/>
          <w:b/>
          <w:lang w:eastAsia="en-US"/>
        </w:rPr>
        <w:t>Dotace bude použita</w:t>
      </w:r>
      <w:r w:rsidRPr="00DB3E07">
        <w:rPr>
          <w:rFonts w:ascii="Arial" w:eastAsiaTheme="minorHAnsi" w:hAnsi="Arial" w:cs="Arial"/>
          <w:lang w:eastAsia="en-US"/>
        </w:rPr>
        <w:t xml:space="preserve"> </w:t>
      </w:r>
      <w:r>
        <w:rPr>
          <w:rFonts w:ascii="Arial" w:eastAsiaTheme="minorHAnsi" w:hAnsi="Arial" w:cs="Arial"/>
          <w:lang w:eastAsia="en-US"/>
        </w:rPr>
        <w:t>zejména na s</w:t>
      </w:r>
      <w:r w:rsidRPr="005524B1">
        <w:rPr>
          <w:rFonts w:ascii="Arial" w:eastAsiaTheme="minorHAnsi" w:hAnsi="Arial" w:cs="Arial"/>
          <w:lang w:eastAsia="en-US"/>
        </w:rPr>
        <w:t>tavební a ostatní práce (včetně materiálu) a služby související s dokončením a otevřením rozhledny.</w:t>
      </w:r>
    </w:p>
    <w:p w:rsidR="007E25D1" w:rsidRPr="00DB3E07" w:rsidRDefault="007E25D1" w:rsidP="007E25D1">
      <w:pPr>
        <w:autoSpaceDE w:val="0"/>
        <w:autoSpaceDN w:val="0"/>
        <w:adjustRightInd w:val="0"/>
        <w:jc w:val="both"/>
        <w:rPr>
          <w:rFonts w:ascii="Arial" w:eastAsiaTheme="minorHAnsi" w:hAnsi="Arial" w:cs="Arial"/>
          <w:lang w:eastAsia="en-US"/>
        </w:rPr>
      </w:pPr>
    </w:p>
    <w:p w:rsidR="007E25D1" w:rsidRPr="00627583"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pPr>
      <w:r w:rsidRPr="00627583">
        <w:t>Celkové náklady realizované akce/projektu</w:t>
      </w:r>
      <w:r>
        <w:t xml:space="preserve"> (na území OK):</w:t>
      </w:r>
      <w:r>
        <w:tab/>
      </w:r>
      <w:r>
        <w:tab/>
        <w:t xml:space="preserve">400.000 </w:t>
      </w:r>
      <w:r w:rsidRPr="00627583">
        <w:t>Kč</w:t>
      </w:r>
    </w:p>
    <w:p w:rsidR="007E25D1" w:rsidRPr="00627583"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pPr>
      <w:r w:rsidRPr="00627583">
        <w:t>Výše požadované dotace z rozpočtu Olomouckého kraje:</w:t>
      </w:r>
      <w:r>
        <w:tab/>
      </w:r>
      <w:r w:rsidRPr="00627583">
        <w:tab/>
      </w:r>
      <w:r>
        <w:t xml:space="preserve">400.000 </w:t>
      </w:r>
      <w:r w:rsidRPr="00627583">
        <w:t>Kč</w:t>
      </w:r>
    </w:p>
    <w:p w:rsidR="007E25D1" w:rsidRPr="00627583"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pPr>
      <w:r w:rsidRPr="00627583">
        <w:t>Vlastní zdroje:</w:t>
      </w:r>
      <w:r w:rsidRPr="00627583">
        <w:tab/>
      </w:r>
      <w:r w:rsidRPr="00627583">
        <w:tab/>
      </w:r>
      <w:r w:rsidRPr="00627583">
        <w:tab/>
      </w:r>
      <w:r w:rsidRPr="00627583">
        <w:tab/>
      </w:r>
      <w:r w:rsidRPr="00627583">
        <w:tab/>
      </w:r>
      <w:r w:rsidRPr="00627583">
        <w:tab/>
      </w:r>
      <w:r w:rsidRPr="00627583">
        <w:tab/>
      </w:r>
      <w:r w:rsidRPr="00627583">
        <w:tab/>
      </w:r>
      <w:r>
        <w:tab/>
        <w:t>0 Kč</w:t>
      </w:r>
    </w:p>
    <w:p w:rsidR="007E25D1" w:rsidRPr="00627583"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pPr>
      <w:r w:rsidRPr="00627583">
        <w:t>Jiné zdroje:</w:t>
      </w:r>
      <w:r w:rsidRPr="00627583">
        <w:tab/>
      </w:r>
      <w:r w:rsidRPr="00627583">
        <w:tab/>
      </w:r>
      <w:r w:rsidRPr="00627583">
        <w:tab/>
      </w:r>
      <w:r w:rsidRPr="00627583">
        <w:tab/>
      </w:r>
      <w:r w:rsidRPr="00627583">
        <w:tab/>
      </w:r>
      <w:r w:rsidRPr="00627583">
        <w:tab/>
      </w:r>
      <w:r w:rsidRPr="00627583">
        <w:tab/>
      </w:r>
      <w:r w:rsidRPr="00627583">
        <w:tab/>
      </w:r>
      <w:r w:rsidRPr="00627583">
        <w:tab/>
      </w:r>
      <w:r>
        <w:tab/>
        <w:t>0 Kč</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b/>
          <w:bCs/>
        </w:rPr>
      </w:pPr>
      <w:r w:rsidRPr="00627583">
        <w:t xml:space="preserve">Návrh administrátora: </w:t>
      </w:r>
      <w:r w:rsidRPr="00627583">
        <w:rPr>
          <w:b/>
          <w:bCs/>
        </w:rPr>
        <w:t>VYHOVĚT</w:t>
      </w:r>
      <w:r>
        <w:rPr>
          <w:b/>
          <w:bCs/>
        </w:rPr>
        <w:t xml:space="preserve"> ve výši 400.000 Kč</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627583">
        <w:rPr>
          <w:b/>
          <w:bCs/>
        </w:rPr>
        <w:t>Odůvodnění:</w:t>
      </w:r>
      <w:r w:rsidRPr="00627583">
        <w:t xml:space="preserve"> </w:t>
      </w:r>
      <w:r>
        <w:t>Vybavenost turistickou infrastrukturou je jedním z klíčových prvků atraktivity území pro účastníky cestovního ruchu</w:t>
      </w:r>
      <w:r w:rsidRPr="00AE5592">
        <w:rPr>
          <w:b/>
        </w:rPr>
        <w:t>.</w:t>
      </w:r>
      <w:r>
        <w:rPr>
          <w:b/>
        </w:rPr>
        <w:t xml:space="preserve"> S ohledem na aktuální stav výstavby (rozhledna je před dokončením) doporučujeme žádost podpořit.</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Pr>
          <w:b/>
          <w:bCs/>
        </w:rPr>
        <w:t>Posouzení žádosti z hlediska základních podmínek (odst. 1 Zásad):</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sidRPr="00FE6645">
        <w:t>Účel akce / projektu je mimořádného významu a splňuje všechny podmínky dle odst.</w:t>
      </w:r>
      <w:r>
        <w:t> </w:t>
      </w:r>
      <w:r w:rsidRPr="00FE6645">
        <w:t>1 Zásad pro poskytování individuálních dotací z</w:t>
      </w:r>
      <w:r>
        <w:t xml:space="preserve"> </w:t>
      </w:r>
      <w:r w:rsidRPr="00FE6645">
        <w:t>rozpočtu Olomouckého kraje v roce 2018.</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Pr>
          <w:b/>
          <w:bCs/>
        </w:rPr>
        <w:t>Posouzení formálních náležitostí (odst. 4.4 a 4.5 Zásad):</w:t>
      </w:r>
    </w:p>
    <w:p w:rsidR="007E25D1" w:rsidRPr="00FE6645"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Cs/>
        </w:rPr>
      </w:pPr>
      <w:r w:rsidRPr="00FE6645">
        <w:rPr>
          <w:bCs/>
        </w:rPr>
        <w:t>Žádost byla doručena v termínu stanoveném Zásadami a požadovanou formou.</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rPr>
          <w:b/>
          <w:bCs/>
        </w:rPr>
        <w:t>Posouzení výjimečnosti akce/projektu (odst. 4.2 Zásad):</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pPr>
      <w:r>
        <w:t>odst. 4.2 A - P</w:t>
      </w:r>
      <w:r w:rsidRPr="00FE6645">
        <w:t>rojekt splňuje podmínky dobročinného charakteru s obecně prospěšným cílem pro obyvatele Olomouckého kraje</w:t>
      </w:r>
      <w:r>
        <w:t xml:space="preserve"> </w:t>
      </w:r>
    </w:p>
    <w:p w:rsidR="007E25D1" w:rsidRDefault="007E25D1" w:rsidP="007E25D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b/>
          <w:bCs/>
        </w:rPr>
      </w:pPr>
      <w:r>
        <w:t xml:space="preserve">odst. 4.2 B - </w:t>
      </w:r>
      <w:r w:rsidRPr="00FE6645">
        <w:t>Mimořádná projekt je hodný zvláštního zřetele z důvodu vyloučení možnosti podat žádost na daný účel v dotačním programu</w:t>
      </w:r>
      <w:r>
        <w:t xml:space="preserve"> </w:t>
      </w:r>
      <w:r w:rsidRPr="00FE6645">
        <w:t xml:space="preserve">na podporu cestovního ruchu, </w:t>
      </w:r>
      <w:r>
        <w:t>dotační titul</w:t>
      </w:r>
      <w:r w:rsidRPr="00FE6645">
        <w:t xml:space="preserve"> </w:t>
      </w:r>
      <w:proofErr w:type="gramStart"/>
      <w:r w:rsidRPr="00FE6645">
        <w:t>č.</w:t>
      </w:r>
      <w:r>
        <w:t xml:space="preserve"> </w:t>
      </w:r>
      <w:r w:rsidRPr="00FE6645">
        <w:t>4 Podpora</w:t>
      </w:r>
      <w:proofErr w:type="gramEnd"/>
      <w:r w:rsidRPr="00FE6645">
        <w:t xml:space="preserve"> cestovního ruchu v turistických regionech Jeseníky a Střední Morava</w:t>
      </w:r>
      <w:r>
        <w:t>.</w:t>
      </w:r>
      <w:r w:rsidRPr="00FE6645">
        <w:t xml:space="preserve"> Žadatel</w:t>
      </w:r>
      <w:r>
        <w:t xml:space="preserve"> </w:t>
      </w:r>
      <w:r w:rsidRPr="00FE6645">
        <w:t xml:space="preserve">nemůže o mimořádnou dotaci na významný projekt požádat v dotačním programu, </w:t>
      </w:r>
      <w:r>
        <w:t>neboť nesplňuje podmínku spoluúčasti</w:t>
      </w:r>
      <w:r w:rsidRPr="00FE6645">
        <w:t>.</w:t>
      </w:r>
    </w:p>
    <w:p w:rsidR="006B3E91" w:rsidRDefault="007E25D1"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b/>
          <w:bCs/>
        </w:rPr>
      </w:pPr>
      <w:r w:rsidRPr="00115977">
        <w:rPr>
          <w:b/>
        </w:rPr>
        <w:t xml:space="preserve">Stanovisko </w:t>
      </w:r>
      <w:r>
        <w:rPr>
          <w:b/>
        </w:rPr>
        <w:t>Výboru pro rozvoj cestovního ruchu</w:t>
      </w:r>
      <w:r w:rsidRPr="00115977">
        <w:rPr>
          <w:b/>
        </w:rPr>
        <w:t>:</w:t>
      </w:r>
      <w:r>
        <w:rPr>
          <w:b/>
        </w:rPr>
        <w:t xml:space="preserve"> </w:t>
      </w:r>
      <w:r w:rsidRPr="00627583">
        <w:rPr>
          <w:b/>
          <w:bCs/>
        </w:rPr>
        <w:t>VYHOVĚT</w:t>
      </w:r>
      <w:r>
        <w:rPr>
          <w:b/>
          <w:bCs/>
        </w:rPr>
        <w:t xml:space="preserve"> ve výši 400.000 Kč</w:t>
      </w:r>
    </w:p>
    <w:p w:rsidR="006B3E91" w:rsidRDefault="006B3E91"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b/>
          <w:bCs/>
        </w:rPr>
      </w:pPr>
    </w:p>
    <w:p w:rsidR="0022424E" w:rsidRDefault="0022424E" w:rsidP="006B3E91">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rPr>
          <w:b/>
        </w:rPr>
      </w:pPr>
      <w:r w:rsidRPr="00CA31D5">
        <w:rPr>
          <w:b/>
        </w:rPr>
        <w:lastRenderedPageBreak/>
        <w:t xml:space="preserve">Předkladatel doporučuje </w:t>
      </w:r>
      <w:r w:rsidR="00561E23">
        <w:rPr>
          <w:b/>
        </w:rPr>
        <w:t>Zastupitelstvu</w:t>
      </w:r>
      <w:r w:rsidRPr="00CA31D5">
        <w:rPr>
          <w:b/>
        </w:rPr>
        <w:t xml:space="preserve"> Olomouckého kraje schválit k tomuto materiálu navržené usnesení a dále postupovat dle tohoto usnesení.</w:t>
      </w:r>
    </w:p>
    <w:p w:rsidR="0022424E" w:rsidRDefault="0022424E" w:rsidP="0022424E">
      <w:pPr>
        <w:keepNext/>
        <w:tabs>
          <w:tab w:val="left" w:pos="5130"/>
        </w:tabs>
        <w:spacing w:before="240" w:after="240"/>
        <w:jc w:val="both"/>
        <w:rPr>
          <w:rFonts w:ascii="Arial" w:hAnsi="Arial"/>
          <w:u w:val="single"/>
        </w:rPr>
      </w:pPr>
      <w:r w:rsidRPr="00AD7A4D">
        <w:rPr>
          <w:rFonts w:ascii="Arial" w:hAnsi="Arial"/>
          <w:u w:val="single"/>
        </w:rPr>
        <w:t>Přílohy:</w:t>
      </w:r>
    </w:p>
    <w:p w:rsidR="0022424E" w:rsidRPr="003E52A1" w:rsidRDefault="0022424E" w:rsidP="0022424E">
      <w:pPr>
        <w:numPr>
          <w:ilvl w:val="0"/>
          <w:numId w:val="1"/>
        </w:numPr>
        <w:tabs>
          <w:tab w:val="left" w:pos="284"/>
        </w:tabs>
        <w:spacing w:after="120"/>
        <w:ind w:left="0" w:firstLine="0"/>
        <w:jc w:val="both"/>
        <w:rPr>
          <w:rFonts w:ascii="Arial" w:hAnsi="Arial"/>
          <w:u w:val="single"/>
        </w:rPr>
      </w:pPr>
      <w:r w:rsidRPr="003E52A1">
        <w:rPr>
          <w:rFonts w:ascii="Arial" w:hAnsi="Arial"/>
          <w:u w:val="single"/>
        </w:rPr>
        <w:t xml:space="preserve">Příloha č. </w:t>
      </w:r>
      <w:r>
        <w:rPr>
          <w:rFonts w:ascii="Arial" w:hAnsi="Arial"/>
          <w:u w:val="single"/>
        </w:rPr>
        <w:t>1</w:t>
      </w:r>
      <w:r w:rsidRPr="003E52A1">
        <w:rPr>
          <w:rFonts w:ascii="Arial" w:hAnsi="Arial"/>
          <w:u w:val="single"/>
        </w:rPr>
        <w:t xml:space="preserve"> </w:t>
      </w:r>
    </w:p>
    <w:p w:rsidR="0022424E" w:rsidRDefault="0022424E" w:rsidP="0022424E">
      <w:pPr>
        <w:tabs>
          <w:tab w:val="left" w:pos="284"/>
        </w:tabs>
        <w:spacing w:after="120"/>
        <w:ind w:left="284"/>
        <w:jc w:val="both"/>
        <w:rPr>
          <w:rFonts w:ascii="Arial" w:hAnsi="Arial"/>
        </w:rPr>
      </w:pPr>
      <w:r w:rsidRPr="00226489">
        <w:rPr>
          <w:rFonts w:ascii="Arial" w:hAnsi="Arial" w:cs="Arial"/>
          <w:bCs/>
        </w:rPr>
        <w:t xml:space="preserve">Seznam žadatelů </w:t>
      </w:r>
      <w:r>
        <w:rPr>
          <w:rFonts w:ascii="Arial" w:hAnsi="Arial" w:cs="Arial"/>
          <w:bCs/>
        </w:rPr>
        <w:t>o individuální dotace v oblasti cestovního ruchu</w:t>
      </w:r>
      <w:r w:rsidRPr="003E52A1">
        <w:rPr>
          <w:rFonts w:ascii="Arial" w:hAnsi="Arial"/>
        </w:rPr>
        <w:t xml:space="preserve"> </w:t>
      </w:r>
      <w:r>
        <w:rPr>
          <w:rFonts w:ascii="Arial" w:hAnsi="Arial"/>
        </w:rPr>
        <w:t xml:space="preserve">a vnějších vztahů </w:t>
      </w:r>
      <w:r w:rsidRPr="003E52A1">
        <w:rPr>
          <w:rFonts w:ascii="Arial" w:hAnsi="Arial"/>
        </w:rPr>
        <w:t>(</w:t>
      </w:r>
      <w:r w:rsidRPr="00143A0C">
        <w:rPr>
          <w:rFonts w:ascii="Arial" w:hAnsi="Arial" w:cs="Arial"/>
          <w:bCs/>
        </w:rPr>
        <w:t xml:space="preserve">samostatná příloha DZ ve </w:t>
      </w:r>
      <w:proofErr w:type="gramStart"/>
      <w:r w:rsidRPr="00143A0C">
        <w:rPr>
          <w:rFonts w:ascii="Arial" w:hAnsi="Arial" w:cs="Arial"/>
          <w:bCs/>
        </w:rPr>
        <w:t>formátu .</w:t>
      </w:r>
      <w:proofErr w:type="spellStart"/>
      <w:r w:rsidRPr="00143A0C">
        <w:rPr>
          <w:rFonts w:ascii="Arial" w:hAnsi="Arial" w:cs="Arial"/>
          <w:bCs/>
        </w:rPr>
        <w:t>xls</w:t>
      </w:r>
      <w:proofErr w:type="spellEnd"/>
      <w:proofErr w:type="gramEnd"/>
      <w:r w:rsidRPr="003E52A1">
        <w:rPr>
          <w:rFonts w:ascii="Arial" w:hAnsi="Arial"/>
        </w:rPr>
        <w:t>)</w:t>
      </w:r>
    </w:p>
    <w:p w:rsidR="00964D2A" w:rsidRPr="00DF104E" w:rsidRDefault="00964D2A" w:rsidP="00964D2A">
      <w:pPr>
        <w:numPr>
          <w:ilvl w:val="0"/>
          <w:numId w:val="1"/>
        </w:numPr>
        <w:tabs>
          <w:tab w:val="left" w:pos="284"/>
        </w:tabs>
        <w:spacing w:after="120"/>
        <w:ind w:left="0" w:firstLine="0"/>
        <w:jc w:val="both"/>
        <w:rPr>
          <w:rFonts w:ascii="Arial" w:hAnsi="Arial"/>
          <w:u w:val="single"/>
        </w:rPr>
      </w:pPr>
      <w:r w:rsidRPr="00DF104E">
        <w:rPr>
          <w:rFonts w:ascii="Arial" w:hAnsi="Arial"/>
          <w:u w:val="single"/>
        </w:rPr>
        <w:t xml:space="preserve">Příloha č. </w:t>
      </w:r>
      <w:r w:rsidR="00561E23">
        <w:rPr>
          <w:rFonts w:ascii="Arial" w:hAnsi="Arial"/>
          <w:u w:val="single"/>
        </w:rPr>
        <w:t>2</w:t>
      </w:r>
      <w:r w:rsidRPr="00DF104E">
        <w:rPr>
          <w:rFonts w:ascii="Arial" w:hAnsi="Arial"/>
          <w:u w:val="single"/>
        </w:rPr>
        <w:t xml:space="preserve"> </w:t>
      </w:r>
    </w:p>
    <w:p w:rsidR="007E25D1" w:rsidRPr="00561E23" w:rsidRDefault="00964D2A" w:rsidP="00561E23">
      <w:pPr>
        <w:tabs>
          <w:tab w:val="left" w:pos="284"/>
        </w:tabs>
        <w:spacing w:after="120"/>
        <w:ind w:left="284"/>
        <w:jc w:val="both"/>
        <w:rPr>
          <w:rFonts w:ascii="Arial" w:hAnsi="Arial" w:cs="Arial"/>
        </w:rPr>
        <w:sectPr w:rsidR="007E25D1" w:rsidRPr="00561E23">
          <w:footerReference w:type="default" r:id="rId8"/>
          <w:pgSz w:w="11906" w:h="16838"/>
          <w:pgMar w:top="1417" w:right="1417" w:bottom="1417" w:left="1417" w:header="708" w:footer="708" w:gutter="0"/>
          <w:cols w:space="708"/>
          <w:docGrid w:linePitch="360"/>
        </w:sectPr>
      </w:pPr>
      <w:r>
        <w:rPr>
          <w:rFonts w:ascii="Arial" w:hAnsi="Arial" w:cs="Arial"/>
          <w:bCs/>
        </w:rPr>
        <w:t>S</w:t>
      </w:r>
      <w:r w:rsidRPr="00E52F27">
        <w:rPr>
          <w:rFonts w:ascii="Arial" w:hAnsi="Arial" w:cs="Arial"/>
          <w:bCs/>
        </w:rPr>
        <w:t>mlouv</w:t>
      </w:r>
      <w:r w:rsidR="007E25D1">
        <w:rPr>
          <w:rFonts w:ascii="Arial" w:hAnsi="Arial" w:cs="Arial"/>
          <w:bCs/>
        </w:rPr>
        <w:t>a</w:t>
      </w:r>
      <w:r>
        <w:rPr>
          <w:rFonts w:ascii="Arial" w:hAnsi="Arial" w:cs="Arial"/>
          <w:bCs/>
        </w:rPr>
        <w:t xml:space="preserve"> o poskytnutí dotace</w:t>
      </w:r>
      <w:r w:rsidRPr="00E52F27">
        <w:rPr>
          <w:rFonts w:ascii="Arial" w:hAnsi="Arial" w:cs="Arial"/>
          <w:bCs/>
        </w:rPr>
        <w:t xml:space="preserve"> </w:t>
      </w:r>
      <w:r w:rsidR="007E25D1">
        <w:rPr>
          <w:rFonts w:ascii="Arial" w:hAnsi="Arial" w:cs="Arial"/>
          <w:bCs/>
        </w:rPr>
        <w:t xml:space="preserve">s </w:t>
      </w:r>
      <w:r w:rsidR="007E25D1" w:rsidRPr="007E25D1">
        <w:rPr>
          <w:rFonts w:ascii="Arial" w:hAnsi="Arial" w:cs="Arial"/>
          <w:bCs/>
        </w:rPr>
        <w:t xml:space="preserve">Repechy </w:t>
      </w:r>
      <w:proofErr w:type="gramStart"/>
      <w:r w:rsidR="007E25D1" w:rsidRPr="007E25D1">
        <w:rPr>
          <w:rFonts w:ascii="Arial" w:hAnsi="Arial" w:cs="Arial"/>
          <w:bCs/>
        </w:rPr>
        <w:t>Crew, z.s.</w:t>
      </w:r>
      <w:proofErr w:type="gramEnd"/>
      <w:r w:rsidR="007E25D1" w:rsidRPr="00E52F27">
        <w:rPr>
          <w:rFonts w:ascii="Arial" w:hAnsi="Arial" w:cs="Arial"/>
          <w:bCs/>
        </w:rPr>
        <w:t xml:space="preserve"> </w:t>
      </w:r>
      <w:r w:rsidRPr="00E52F27">
        <w:rPr>
          <w:rFonts w:ascii="Arial" w:hAnsi="Arial" w:cs="Arial"/>
          <w:bCs/>
        </w:rPr>
        <w:t xml:space="preserve">(strana </w:t>
      </w:r>
      <w:r w:rsidR="006B3E91">
        <w:rPr>
          <w:rFonts w:ascii="Arial" w:hAnsi="Arial" w:cs="Arial"/>
          <w:bCs/>
        </w:rPr>
        <w:t>5</w:t>
      </w:r>
      <w:r w:rsidRPr="00E52F27">
        <w:rPr>
          <w:rFonts w:ascii="Arial" w:hAnsi="Arial" w:cs="Arial"/>
          <w:bCs/>
        </w:rPr>
        <w:t xml:space="preserve"> - </w:t>
      </w:r>
      <w:r w:rsidR="00561E23">
        <w:rPr>
          <w:rFonts w:ascii="Arial" w:hAnsi="Arial" w:cs="Arial"/>
          <w:bCs/>
        </w:rPr>
        <w:t>10</w:t>
      </w:r>
      <w:r w:rsidRPr="00E52F27">
        <w:rPr>
          <w:rFonts w:ascii="Arial" w:hAnsi="Arial" w:cs="Arial"/>
          <w:bCs/>
        </w:rPr>
        <w:t>)</w:t>
      </w:r>
    </w:p>
    <w:p w:rsidR="007E25D1" w:rsidRDefault="007E25D1" w:rsidP="007E25D1">
      <w:pPr>
        <w:spacing w:after="60"/>
        <w:jc w:val="center"/>
        <w:outlineLvl w:val="0"/>
        <w:rPr>
          <w:rFonts w:ascii="Arial" w:hAnsi="Arial" w:cs="Arial"/>
          <w:b/>
          <w:bCs/>
          <w:sz w:val="28"/>
          <w:szCs w:val="28"/>
        </w:rPr>
      </w:pPr>
      <w:r>
        <w:rPr>
          <w:rFonts w:ascii="Arial" w:hAnsi="Arial" w:cs="Arial"/>
          <w:b/>
          <w:bCs/>
          <w:sz w:val="28"/>
          <w:szCs w:val="28"/>
        </w:rPr>
        <w:lastRenderedPageBreak/>
        <w:t>Smlouva o poskytnutí dotace</w:t>
      </w:r>
    </w:p>
    <w:p w:rsidR="007E25D1" w:rsidRDefault="007E25D1" w:rsidP="007E25D1">
      <w:pPr>
        <w:spacing w:after="120"/>
        <w:jc w:val="center"/>
        <w:rPr>
          <w:rFonts w:ascii="Arial" w:hAnsi="Arial" w:cs="Arial"/>
          <w:i/>
        </w:rPr>
      </w:pPr>
      <w:r>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hAnsi="Arial" w:cs="Arial"/>
          <w:i/>
        </w:rPr>
        <w:t xml:space="preserve"> </w:t>
      </w:r>
    </w:p>
    <w:p w:rsidR="007E25D1" w:rsidRDefault="007E25D1" w:rsidP="007E25D1">
      <w:pPr>
        <w:jc w:val="center"/>
        <w:outlineLvl w:val="0"/>
        <w:rPr>
          <w:rFonts w:ascii="Arial" w:hAnsi="Arial" w:cs="Arial"/>
          <w:bCs/>
          <w:sz w:val="28"/>
          <w:szCs w:val="28"/>
        </w:rPr>
      </w:pPr>
    </w:p>
    <w:p w:rsidR="007E25D1" w:rsidRDefault="007E25D1" w:rsidP="007E25D1">
      <w:pPr>
        <w:spacing w:after="120"/>
        <w:outlineLvl w:val="0"/>
        <w:rPr>
          <w:rFonts w:ascii="Arial" w:hAnsi="Arial" w:cs="Arial"/>
          <w:b/>
          <w:bCs/>
        </w:rPr>
      </w:pPr>
      <w:r>
        <w:rPr>
          <w:rFonts w:ascii="Arial" w:hAnsi="Arial" w:cs="Arial"/>
          <w:b/>
          <w:bCs/>
        </w:rPr>
        <w:t>Olomoucký kraj</w:t>
      </w:r>
    </w:p>
    <w:p w:rsidR="007E25D1" w:rsidRDefault="007E25D1" w:rsidP="007E25D1">
      <w:pPr>
        <w:spacing w:after="120"/>
        <w:outlineLvl w:val="0"/>
        <w:rPr>
          <w:rFonts w:ascii="Arial" w:hAnsi="Arial" w:cs="Arial"/>
        </w:rPr>
      </w:pPr>
      <w:r>
        <w:rPr>
          <w:rFonts w:ascii="Arial" w:hAnsi="Arial" w:cs="Arial"/>
        </w:rPr>
        <w:t>Jeremenkova 40a, 779 11 Olomouc</w:t>
      </w:r>
    </w:p>
    <w:p w:rsidR="007E25D1" w:rsidRDefault="007E25D1" w:rsidP="007E25D1">
      <w:pPr>
        <w:spacing w:after="120"/>
        <w:rPr>
          <w:rFonts w:ascii="Arial" w:hAnsi="Arial" w:cs="Arial"/>
        </w:rPr>
      </w:pPr>
      <w:r>
        <w:rPr>
          <w:rFonts w:ascii="Arial" w:hAnsi="Arial" w:cs="Arial"/>
        </w:rPr>
        <w:t>IČ: 60609460</w:t>
      </w:r>
    </w:p>
    <w:p w:rsidR="007E25D1" w:rsidRDefault="007E25D1" w:rsidP="007E25D1">
      <w:pPr>
        <w:spacing w:after="120"/>
        <w:rPr>
          <w:rFonts w:ascii="Arial" w:hAnsi="Arial" w:cs="Arial"/>
        </w:rPr>
      </w:pPr>
      <w:r>
        <w:rPr>
          <w:rFonts w:ascii="Arial" w:hAnsi="Arial" w:cs="Arial"/>
        </w:rPr>
        <w:t>DIČ: CZ60609460</w:t>
      </w:r>
    </w:p>
    <w:p w:rsidR="007E25D1" w:rsidRDefault="007E25D1" w:rsidP="007E25D1">
      <w:pPr>
        <w:spacing w:after="120"/>
        <w:rPr>
          <w:rFonts w:ascii="Arial" w:hAnsi="Arial" w:cs="Arial"/>
        </w:rPr>
      </w:pPr>
      <w:r>
        <w:rPr>
          <w:rFonts w:ascii="Arial" w:hAnsi="Arial" w:cs="Arial"/>
        </w:rPr>
        <w:t>Zastoupený:  Ladislavem Oklešťkem, hejtmanem</w:t>
      </w:r>
    </w:p>
    <w:p w:rsidR="007E25D1" w:rsidRDefault="007E25D1" w:rsidP="007E25D1">
      <w:pPr>
        <w:spacing w:after="120"/>
        <w:rPr>
          <w:rFonts w:ascii="Arial" w:hAnsi="Arial" w:cs="Arial"/>
        </w:rPr>
      </w:pPr>
      <w:r>
        <w:rPr>
          <w:rFonts w:ascii="Arial" w:hAnsi="Arial" w:cs="Arial"/>
        </w:rPr>
        <w:t>Bankovní spojení: Komerční banka, a. s.</w:t>
      </w:r>
    </w:p>
    <w:p w:rsidR="007E25D1" w:rsidRDefault="007E25D1" w:rsidP="007E25D1">
      <w:pPr>
        <w:spacing w:after="120"/>
        <w:rPr>
          <w:rFonts w:ascii="Arial" w:hAnsi="Arial" w:cs="Arial"/>
        </w:rPr>
      </w:pPr>
      <w:r>
        <w:rPr>
          <w:rFonts w:ascii="Arial" w:hAnsi="Arial" w:cs="Arial"/>
        </w:rPr>
        <w:t xml:space="preserve">č. </w:t>
      </w:r>
      <w:proofErr w:type="spellStart"/>
      <w:r>
        <w:rPr>
          <w:rFonts w:ascii="Arial" w:hAnsi="Arial" w:cs="Arial"/>
        </w:rPr>
        <w:t>ú.</w:t>
      </w:r>
      <w:proofErr w:type="spellEnd"/>
      <w:r>
        <w:rPr>
          <w:rFonts w:ascii="Arial" w:hAnsi="Arial" w:cs="Arial"/>
        </w:rPr>
        <w:t>: 27- 4228330207/0100</w:t>
      </w:r>
    </w:p>
    <w:p w:rsidR="007E25D1" w:rsidRDefault="007E25D1" w:rsidP="007E25D1">
      <w:pPr>
        <w:spacing w:after="120"/>
        <w:rPr>
          <w:rFonts w:ascii="Arial" w:hAnsi="Arial" w:cs="Arial"/>
        </w:rPr>
      </w:pPr>
      <w:r>
        <w:rPr>
          <w:rFonts w:ascii="Arial" w:hAnsi="Arial" w:cs="Arial"/>
        </w:rPr>
        <w:t>(dále jen „</w:t>
      </w:r>
      <w:r>
        <w:rPr>
          <w:rFonts w:ascii="Arial" w:hAnsi="Arial" w:cs="Arial"/>
          <w:b/>
          <w:bCs/>
        </w:rPr>
        <w:t>poskytovatel</w:t>
      </w:r>
      <w:r>
        <w:rPr>
          <w:rFonts w:ascii="Arial" w:hAnsi="Arial" w:cs="Arial"/>
          <w:bCs/>
        </w:rPr>
        <w:t>“</w:t>
      </w:r>
      <w:r>
        <w:rPr>
          <w:rFonts w:ascii="Arial" w:hAnsi="Arial" w:cs="Arial"/>
        </w:rPr>
        <w:t>)</w:t>
      </w:r>
    </w:p>
    <w:p w:rsidR="007E25D1" w:rsidRDefault="007E25D1" w:rsidP="007E25D1">
      <w:pPr>
        <w:spacing w:after="120"/>
        <w:rPr>
          <w:rFonts w:ascii="Arial" w:hAnsi="Arial" w:cs="Arial"/>
          <w:b/>
        </w:rPr>
      </w:pPr>
      <w:r>
        <w:rPr>
          <w:rFonts w:ascii="Arial" w:hAnsi="Arial" w:cs="Arial"/>
          <w:b/>
        </w:rPr>
        <w:t>a</w:t>
      </w:r>
    </w:p>
    <w:p w:rsidR="007E25D1" w:rsidRDefault="007E25D1" w:rsidP="007E25D1">
      <w:pPr>
        <w:spacing w:after="120"/>
        <w:rPr>
          <w:rFonts w:ascii="Arial" w:hAnsi="Arial" w:cs="Arial"/>
          <w:b/>
          <w:bCs/>
        </w:rPr>
      </w:pPr>
      <w:r w:rsidRPr="000A5418">
        <w:rPr>
          <w:rFonts w:ascii="Arial" w:hAnsi="Arial" w:cs="Arial"/>
          <w:b/>
          <w:bCs/>
        </w:rPr>
        <w:t xml:space="preserve">Repechy </w:t>
      </w:r>
      <w:proofErr w:type="gramStart"/>
      <w:r w:rsidRPr="000A5418">
        <w:rPr>
          <w:rFonts w:ascii="Arial" w:hAnsi="Arial" w:cs="Arial"/>
          <w:b/>
          <w:bCs/>
        </w:rPr>
        <w:t>Crew, z.s.</w:t>
      </w:r>
      <w:proofErr w:type="gramEnd"/>
    </w:p>
    <w:p w:rsidR="007E25D1" w:rsidRDefault="007E25D1" w:rsidP="007E25D1">
      <w:pPr>
        <w:spacing w:after="120"/>
        <w:rPr>
          <w:rFonts w:ascii="Arial" w:hAnsi="Arial" w:cs="Arial"/>
        </w:rPr>
      </w:pPr>
      <w:r>
        <w:rPr>
          <w:rFonts w:ascii="Arial" w:hAnsi="Arial" w:cs="Arial"/>
        </w:rPr>
        <w:t xml:space="preserve">Sídlo: </w:t>
      </w:r>
      <w:r w:rsidRPr="000A5418">
        <w:rPr>
          <w:rFonts w:ascii="Arial" w:hAnsi="Arial" w:cs="Arial"/>
        </w:rPr>
        <w:t>Repechy</w:t>
      </w:r>
      <w:r>
        <w:rPr>
          <w:rFonts w:ascii="Arial" w:hAnsi="Arial" w:cs="Arial"/>
        </w:rPr>
        <w:t xml:space="preserve"> 60, 798 61 Bousín</w:t>
      </w:r>
    </w:p>
    <w:p w:rsidR="007E25D1" w:rsidRDefault="007E25D1" w:rsidP="007E25D1">
      <w:pPr>
        <w:spacing w:after="120"/>
        <w:rPr>
          <w:rFonts w:ascii="Arial" w:hAnsi="Arial" w:cs="Arial"/>
        </w:rPr>
      </w:pPr>
      <w:r>
        <w:rPr>
          <w:rFonts w:ascii="Arial" w:hAnsi="Arial" w:cs="Arial"/>
        </w:rPr>
        <w:t xml:space="preserve">IČ: </w:t>
      </w:r>
      <w:r w:rsidRPr="000A5418">
        <w:rPr>
          <w:rFonts w:ascii="Arial" w:hAnsi="Arial" w:cs="Arial"/>
        </w:rPr>
        <w:t>02941473</w:t>
      </w:r>
    </w:p>
    <w:p w:rsidR="007E25D1" w:rsidRDefault="007E25D1" w:rsidP="007E25D1">
      <w:pPr>
        <w:spacing w:after="120"/>
        <w:jc w:val="both"/>
        <w:rPr>
          <w:rFonts w:ascii="Arial" w:hAnsi="Arial" w:cs="Arial"/>
        </w:rPr>
      </w:pPr>
      <w:r>
        <w:rPr>
          <w:rFonts w:ascii="Arial" w:hAnsi="Arial" w:cs="Arial"/>
        </w:rPr>
        <w:t>Zastoupený: Ing. Pavlem Horákem, místopředsedou rady spolku</w:t>
      </w:r>
    </w:p>
    <w:p w:rsidR="007E25D1" w:rsidRDefault="007E25D1" w:rsidP="007E25D1">
      <w:pPr>
        <w:spacing w:after="120"/>
        <w:jc w:val="both"/>
        <w:rPr>
          <w:rFonts w:ascii="Arial" w:hAnsi="Arial" w:cs="Arial"/>
        </w:rPr>
      </w:pPr>
      <w:r>
        <w:rPr>
          <w:rFonts w:ascii="Arial" w:hAnsi="Arial" w:cs="Arial"/>
        </w:rPr>
        <w:t xml:space="preserve">Zapsaný </w:t>
      </w:r>
      <w:r w:rsidRPr="00557411">
        <w:rPr>
          <w:rFonts w:ascii="Arial" w:hAnsi="Arial" w:cs="Arial"/>
        </w:rPr>
        <w:t xml:space="preserve">u </w:t>
      </w:r>
      <w:r w:rsidRPr="000A5418">
        <w:rPr>
          <w:rFonts w:ascii="Arial" w:hAnsi="Arial" w:cs="Arial"/>
        </w:rPr>
        <w:t>Krajského soudu v Brně</w:t>
      </w:r>
      <w:r>
        <w:rPr>
          <w:rFonts w:ascii="Arial" w:hAnsi="Arial" w:cs="Arial"/>
        </w:rPr>
        <w:t xml:space="preserve"> pod spisovou značkou </w:t>
      </w:r>
      <w:r w:rsidRPr="000A5418">
        <w:rPr>
          <w:rFonts w:ascii="Arial" w:hAnsi="Arial" w:cs="Arial"/>
        </w:rPr>
        <w:t>L 19778</w:t>
      </w:r>
    </w:p>
    <w:p w:rsidR="007E25D1" w:rsidRPr="00844A43" w:rsidRDefault="007E25D1" w:rsidP="007E25D1">
      <w:pPr>
        <w:spacing w:after="120"/>
        <w:rPr>
          <w:rFonts w:ascii="Arial" w:hAnsi="Arial" w:cs="Arial"/>
        </w:rPr>
      </w:pPr>
      <w:r w:rsidRPr="0014791A">
        <w:rPr>
          <w:rFonts w:ascii="Arial" w:hAnsi="Arial" w:cs="Arial"/>
        </w:rPr>
        <w:t xml:space="preserve">Bankovní spojení: </w:t>
      </w:r>
      <w:r w:rsidRPr="000A5418">
        <w:rPr>
          <w:rFonts w:ascii="Arial" w:hAnsi="Arial" w:cs="Arial"/>
        </w:rPr>
        <w:t>3804958349</w:t>
      </w:r>
      <w:r>
        <w:rPr>
          <w:rFonts w:ascii="Arial" w:hAnsi="Arial" w:cs="Arial"/>
        </w:rPr>
        <w:t>/</w:t>
      </w:r>
      <w:r w:rsidRPr="000A5418">
        <w:rPr>
          <w:rFonts w:ascii="Arial" w:hAnsi="Arial" w:cs="Arial"/>
        </w:rPr>
        <w:t>0800</w:t>
      </w:r>
      <w:r>
        <w:rPr>
          <w:rFonts w:ascii="Arial" w:hAnsi="Arial" w:cs="Arial"/>
        </w:rPr>
        <w:t>,</w:t>
      </w:r>
      <w:r w:rsidRPr="000A5418">
        <w:rPr>
          <w:rFonts w:ascii="Arial" w:hAnsi="Arial" w:cs="Arial"/>
        </w:rPr>
        <w:t xml:space="preserve"> Česká spořitelna, a.s.</w:t>
      </w:r>
    </w:p>
    <w:p w:rsidR="007E25D1" w:rsidRDefault="007E25D1" w:rsidP="007E25D1">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7E25D1" w:rsidRDefault="007E25D1" w:rsidP="007E25D1">
      <w:pPr>
        <w:snapToGrid w:val="0"/>
        <w:spacing w:before="120" w:after="12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7E25D1" w:rsidRDefault="007E25D1" w:rsidP="007E25D1">
      <w:pPr>
        <w:spacing w:before="240" w:after="240"/>
        <w:jc w:val="center"/>
        <w:rPr>
          <w:rFonts w:ascii="Arial" w:hAnsi="Arial" w:cs="Arial"/>
          <w:b/>
          <w:bCs/>
        </w:rPr>
      </w:pPr>
      <w:r>
        <w:rPr>
          <w:rFonts w:ascii="Arial" w:hAnsi="Arial" w:cs="Arial"/>
          <w:b/>
          <w:bCs/>
        </w:rPr>
        <w:t>I.</w:t>
      </w:r>
    </w:p>
    <w:p w:rsidR="007E25D1" w:rsidRDefault="007E25D1" w:rsidP="00093EAC">
      <w:pPr>
        <w:numPr>
          <w:ilvl w:val="0"/>
          <w:numId w:val="9"/>
        </w:numPr>
        <w:spacing w:after="120"/>
        <w:jc w:val="both"/>
        <w:rPr>
          <w:rFonts w:ascii="Arial" w:hAnsi="Arial" w:cs="Arial"/>
        </w:rPr>
      </w:pPr>
      <w:r>
        <w:rPr>
          <w:rFonts w:ascii="Arial" w:hAnsi="Arial" w:cs="Arial"/>
        </w:rPr>
        <w:t xml:space="preserve">Poskytovatel se na základě této smlouvy zavazuje poskytnout příjemci dotaci </w:t>
      </w:r>
      <w:r>
        <w:rPr>
          <w:rFonts w:ascii="Arial" w:hAnsi="Arial" w:cs="Arial"/>
          <w:b/>
        </w:rPr>
        <w:t>ve výši 40</w:t>
      </w:r>
      <w:r w:rsidRPr="00DB3C45">
        <w:rPr>
          <w:rFonts w:ascii="Arial" w:hAnsi="Arial" w:cs="Arial"/>
          <w:b/>
        </w:rPr>
        <w:t>0 000 Kč</w:t>
      </w:r>
      <w:r>
        <w:rPr>
          <w:rFonts w:ascii="Arial" w:hAnsi="Arial" w:cs="Arial"/>
        </w:rPr>
        <w:t xml:space="preserve">, slovy: </w:t>
      </w:r>
      <w:proofErr w:type="spellStart"/>
      <w:r>
        <w:rPr>
          <w:rFonts w:ascii="Arial" w:hAnsi="Arial" w:cs="Arial"/>
        </w:rPr>
        <w:t>čtyřistatisíckorunčeských</w:t>
      </w:r>
      <w:proofErr w:type="spellEnd"/>
      <w:r>
        <w:rPr>
          <w:rFonts w:ascii="Arial" w:hAnsi="Arial" w:cs="Arial"/>
        </w:rPr>
        <w:t xml:space="preserve"> (dále jen „dotace“) za účelem poskytnutí individuální dotace z rozpočtu Olomouckého kraje 2018 v oblasti cestovního ruchu a vnějších vztahů.</w:t>
      </w:r>
    </w:p>
    <w:p w:rsidR="007E25D1" w:rsidRDefault="007E25D1" w:rsidP="00093EAC">
      <w:pPr>
        <w:numPr>
          <w:ilvl w:val="0"/>
          <w:numId w:val="9"/>
        </w:numPr>
        <w:spacing w:after="120"/>
        <w:jc w:val="both"/>
        <w:rPr>
          <w:rFonts w:ascii="Arial" w:hAnsi="Arial" w:cs="Arial"/>
        </w:rPr>
      </w:pPr>
      <w:r>
        <w:rPr>
          <w:rFonts w:ascii="Arial" w:hAnsi="Arial" w:cs="Arial"/>
        </w:rPr>
        <w:t>Účelem poskytnutí dotace je částečná úhrada výdajů na projekt „</w:t>
      </w:r>
      <w:r w:rsidRPr="000A5418">
        <w:rPr>
          <w:rFonts w:ascii="Arial" w:hAnsi="Arial" w:cs="Arial"/>
          <w:b/>
        </w:rPr>
        <w:t xml:space="preserve">Dostavba rozhledny </w:t>
      </w:r>
      <w:proofErr w:type="spellStart"/>
      <w:r w:rsidRPr="000A5418">
        <w:rPr>
          <w:rFonts w:ascii="Arial" w:hAnsi="Arial" w:cs="Arial"/>
          <w:b/>
        </w:rPr>
        <w:t>Kopaninka</w:t>
      </w:r>
      <w:proofErr w:type="spellEnd"/>
      <w:r w:rsidRPr="000A5418">
        <w:rPr>
          <w:rFonts w:ascii="Arial" w:hAnsi="Arial" w:cs="Arial"/>
          <w:b/>
        </w:rPr>
        <w:t xml:space="preserve"> v </w:t>
      </w:r>
      <w:proofErr w:type="spellStart"/>
      <w:r w:rsidRPr="000A5418">
        <w:rPr>
          <w:rFonts w:ascii="Arial" w:hAnsi="Arial" w:cs="Arial"/>
          <w:b/>
        </w:rPr>
        <w:t>Repechách</w:t>
      </w:r>
      <w:proofErr w:type="spellEnd"/>
      <w:r w:rsidRPr="000A5418">
        <w:rPr>
          <w:rFonts w:ascii="Arial" w:hAnsi="Arial" w:cs="Arial"/>
          <w:b/>
        </w:rPr>
        <w:t xml:space="preserve"> na Drahanské vrchovině</w:t>
      </w:r>
      <w:r>
        <w:rPr>
          <w:rFonts w:ascii="Arial" w:hAnsi="Arial" w:cs="Arial"/>
          <w:b/>
        </w:rPr>
        <w:t>“</w:t>
      </w:r>
      <w:r w:rsidRPr="002C3EB0">
        <w:rPr>
          <w:rFonts w:ascii="Arial" w:hAnsi="Arial" w:cs="Arial"/>
        </w:rPr>
        <w:t xml:space="preserve"> </w:t>
      </w:r>
      <w:r w:rsidRPr="00EF5481">
        <w:rPr>
          <w:rFonts w:ascii="Arial" w:hAnsi="Arial" w:cs="Arial"/>
        </w:rPr>
        <w:t>(dále také „činnost“)</w:t>
      </w:r>
      <w:r w:rsidRPr="00CA0D30">
        <w:rPr>
          <w:rFonts w:ascii="Arial" w:hAnsi="Arial" w:cs="Arial"/>
        </w:rPr>
        <w:t>.</w:t>
      </w:r>
    </w:p>
    <w:p w:rsidR="007E25D1" w:rsidRDefault="007E25D1" w:rsidP="00093EAC">
      <w:pPr>
        <w:numPr>
          <w:ilvl w:val="0"/>
          <w:numId w:val="9"/>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p>
    <w:p w:rsidR="007E25D1" w:rsidRDefault="007E25D1" w:rsidP="00093EAC">
      <w:pPr>
        <w:numPr>
          <w:ilvl w:val="0"/>
          <w:numId w:val="9"/>
        </w:numPr>
        <w:spacing w:after="120"/>
        <w:jc w:val="both"/>
        <w:rPr>
          <w:rFonts w:ascii="Arial" w:hAnsi="Arial" w:cs="Arial"/>
          <w:b/>
        </w:rPr>
      </w:pPr>
      <w:r>
        <w:rPr>
          <w:rFonts w:ascii="Arial" w:hAnsi="Arial" w:cs="Arial"/>
        </w:rPr>
        <w:t xml:space="preserve">Dotace se poskytuje na účel stanovený v čl. I. odst. 2 této smlouvy jako dotace </w:t>
      </w:r>
      <w:r w:rsidRPr="000A5418">
        <w:rPr>
          <w:rFonts w:ascii="Arial" w:hAnsi="Arial" w:cs="Arial"/>
          <w:b/>
        </w:rPr>
        <w:t>investiční</w:t>
      </w:r>
      <w:r>
        <w:rPr>
          <w:rFonts w:ascii="Arial" w:hAnsi="Arial" w:cs="Arial"/>
          <w:i/>
          <w:iCs/>
        </w:rPr>
        <w:t xml:space="preserve">. </w:t>
      </w:r>
    </w:p>
    <w:p w:rsidR="007E25D1" w:rsidRDefault="007E25D1" w:rsidP="007E25D1">
      <w:pPr>
        <w:spacing w:after="120"/>
        <w:ind w:left="567"/>
        <w:jc w:val="both"/>
        <w:rPr>
          <w:rFonts w:ascii="Arial" w:hAnsi="Arial" w:cs="Arial"/>
        </w:rPr>
      </w:pPr>
      <w:r>
        <w:rPr>
          <w:rFonts w:ascii="Arial" w:hAnsi="Arial" w:cs="Arial"/>
        </w:rPr>
        <w:t xml:space="preserve">Pro účely této smlouvy se investiční dotací rozumí dotace, která musí být použita na úhradu výdajů spojených s pořízením hmotného majetku dle § 26 </w:t>
      </w:r>
      <w:r>
        <w:rPr>
          <w:rFonts w:ascii="Arial" w:hAnsi="Arial" w:cs="Arial"/>
        </w:rPr>
        <w:lastRenderedPageBreak/>
        <w:t xml:space="preserve">odst. 2 zákona č. 586/1992 Sb., o daních z příjmů, ve znění pozdějších předpisů (dále jen „cit. </w:t>
      </w:r>
      <w:proofErr w:type="gramStart"/>
      <w:r>
        <w:rPr>
          <w:rFonts w:ascii="Arial" w:hAnsi="Arial" w:cs="Arial"/>
        </w:rPr>
        <w:t>zákona</w:t>
      </w:r>
      <w:proofErr w:type="gramEnd"/>
      <w:r>
        <w:rPr>
          <w:rFonts w:ascii="Arial" w:hAnsi="Arial" w:cs="Arial"/>
        </w:rPr>
        <w:t>“), výdajů spojených s pořízením nehmotného majetku dle § 32a odst. 1 a 2 cit. zákona nebo výdajů spojených s technickým zhodnocením, rekonstrukcí a modernizací ve smyslu § 33 cit. zákona.</w:t>
      </w:r>
    </w:p>
    <w:p w:rsidR="007E25D1" w:rsidRDefault="007E25D1" w:rsidP="007E25D1">
      <w:pPr>
        <w:keepNext/>
        <w:spacing w:before="240" w:after="240"/>
        <w:jc w:val="center"/>
        <w:outlineLvl w:val="0"/>
        <w:rPr>
          <w:rFonts w:ascii="Arial" w:hAnsi="Arial" w:cs="Arial"/>
          <w:b/>
          <w:bCs/>
        </w:rPr>
      </w:pPr>
      <w:r>
        <w:rPr>
          <w:rFonts w:ascii="Arial" w:hAnsi="Arial" w:cs="Arial"/>
          <w:b/>
          <w:bCs/>
        </w:rPr>
        <w:t>II.</w:t>
      </w:r>
    </w:p>
    <w:p w:rsidR="007E25D1" w:rsidRPr="00234C32" w:rsidRDefault="007E25D1" w:rsidP="00093EAC">
      <w:pPr>
        <w:numPr>
          <w:ilvl w:val="0"/>
          <w:numId w:val="10"/>
        </w:numPr>
        <w:tabs>
          <w:tab w:val="left" w:pos="8100"/>
        </w:tabs>
        <w:spacing w:after="120"/>
        <w:jc w:val="both"/>
        <w:rPr>
          <w:rFonts w:ascii="Arial" w:hAnsi="Arial" w:cs="Arial"/>
          <w:i/>
          <w:color w:val="0070C0"/>
        </w:rPr>
      </w:pPr>
      <w:r>
        <w:rPr>
          <w:rFonts w:ascii="Arial" w:hAnsi="Arial" w:cs="Arial"/>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2018</w:t>
      </w:r>
      <w:r>
        <w:rPr>
          <w:rFonts w:ascii="Arial" w:hAnsi="Arial" w:cs="Arial"/>
          <w:iCs/>
        </w:rPr>
        <w:t xml:space="preserve"> a v souladu s usnesením </w:t>
      </w:r>
      <w:r w:rsidRPr="006E22F4">
        <w:rPr>
          <w:rFonts w:ascii="Arial" w:hAnsi="Arial" w:cs="Arial"/>
          <w:iCs/>
        </w:rPr>
        <w:t>Zastupitelstva Olomouckého kraje č. </w:t>
      </w:r>
      <w:r w:rsidRPr="006E22F4">
        <w:rPr>
          <w:rFonts w:ascii="Arial" w:hAnsi="Arial" w:cs="Arial"/>
        </w:rPr>
        <w:t>UZ/</w:t>
      </w:r>
      <w:proofErr w:type="spellStart"/>
      <w:r>
        <w:rPr>
          <w:rFonts w:ascii="Arial" w:hAnsi="Arial" w:cs="Arial"/>
        </w:rPr>
        <w:t>xx</w:t>
      </w:r>
      <w:proofErr w:type="spellEnd"/>
      <w:r w:rsidRPr="006E22F4">
        <w:rPr>
          <w:rFonts w:ascii="Arial" w:hAnsi="Arial" w:cs="Arial"/>
        </w:rPr>
        <w:t>/</w:t>
      </w:r>
      <w:proofErr w:type="spellStart"/>
      <w:r>
        <w:rPr>
          <w:rFonts w:ascii="Arial" w:hAnsi="Arial" w:cs="Arial"/>
        </w:rPr>
        <w:t>xx</w:t>
      </w:r>
      <w:proofErr w:type="spellEnd"/>
      <w:r w:rsidRPr="006E22F4">
        <w:rPr>
          <w:rFonts w:ascii="Arial" w:hAnsi="Arial" w:cs="Arial"/>
        </w:rPr>
        <w:t>/201</w:t>
      </w:r>
      <w:r>
        <w:rPr>
          <w:rFonts w:ascii="Arial" w:hAnsi="Arial" w:cs="Arial"/>
        </w:rPr>
        <w:t>8</w:t>
      </w:r>
      <w:r w:rsidRPr="006E22F4">
        <w:rPr>
          <w:rFonts w:ascii="Arial" w:hAnsi="Arial" w:cs="Arial"/>
        </w:rPr>
        <w:t xml:space="preserve"> ze dne </w:t>
      </w:r>
      <w:r w:rsidR="006B3E91">
        <w:rPr>
          <w:rFonts w:ascii="Arial" w:hAnsi="Arial" w:cs="Arial"/>
        </w:rPr>
        <w:t>25</w:t>
      </w:r>
      <w:r w:rsidRPr="006E22F4">
        <w:rPr>
          <w:rFonts w:ascii="Arial" w:hAnsi="Arial" w:cs="Arial"/>
        </w:rPr>
        <w:t>.</w:t>
      </w:r>
      <w:r>
        <w:rPr>
          <w:rFonts w:ascii="Arial" w:hAnsi="Arial" w:cs="Arial"/>
        </w:rPr>
        <w:t> </w:t>
      </w:r>
      <w:r w:rsidR="006B3E91">
        <w:rPr>
          <w:rFonts w:ascii="Arial" w:hAnsi="Arial" w:cs="Arial"/>
        </w:rPr>
        <w:t>6</w:t>
      </w:r>
      <w:r>
        <w:rPr>
          <w:rFonts w:ascii="Arial" w:hAnsi="Arial" w:cs="Arial"/>
        </w:rPr>
        <w:t>. </w:t>
      </w:r>
      <w:r w:rsidRPr="006E22F4">
        <w:rPr>
          <w:rFonts w:ascii="Arial" w:hAnsi="Arial" w:cs="Arial"/>
        </w:rPr>
        <w:t>201</w:t>
      </w:r>
      <w:r>
        <w:rPr>
          <w:rFonts w:ascii="Arial" w:hAnsi="Arial" w:cs="Arial"/>
        </w:rPr>
        <w:t>8.</w:t>
      </w:r>
      <w:r>
        <w:rPr>
          <w:rFonts w:ascii="Arial" w:hAnsi="Arial" w:cs="Arial"/>
          <w:iCs/>
        </w:rPr>
        <w:t xml:space="preserve"> </w:t>
      </w:r>
      <w:r>
        <w:rPr>
          <w:rFonts w:ascii="Arial" w:hAnsi="Arial" w:cs="Arial"/>
        </w:rPr>
        <w:t xml:space="preserve">Dotace musí být použita hospodárně. Dotace může být použita pouze na </w:t>
      </w:r>
      <w:r w:rsidRPr="000A5418">
        <w:rPr>
          <w:rFonts w:ascii="Arial" w:hAnsi="Arial" w:cs="Arial"/>
          <w:b/>
        </w:rPr>
        <w:t>stavební a ostatní práce (včetně materiálu) a služby související s dokončením a otevřením rozhledny.</w:t>
      </w:r>
    </w:p>
    <w:p w:rsidR="007E25D1" w:rsidRDefault="007E25D1" w:rsidP="007E25D1">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7E25D1" w:rsidRDefault="007E25D1" w:rsidP="007E25D1">
      <w:pPr>
        <w:tabs>
          <w:tab w:val="left" w:pos="8100"/>
        </w:tabs>
        <w:spacing w:after="120"/>
        <w:ind w:left="567"/>
        <w:jc w:val="both"/>
        <w:rPr>
          <w:rFonts w:ascii="Arial" w:hAnsi="Arial" w:cs="Arial"/>
          <w:iCs/>
        </w:rPr>
      </w:pPr>
      <w:r>
        <w:rPr>
          <w:rFonts w:ascii="Arial" w:hAnsi="Arial" w:cs="Arial"/>
          <w:iCs/>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7E25D1" w:rsidRDefault="007E25D1" w:rsidP="007E25D1">
      <w:pPr>
        <w:tabs>
          <w:tab w:val="left" w:pos="8100"/>
        </w:tabs>
        <w:spacing w:after="120"/>
        <w:ind w:left="567"/>
        <w:jc w:val="both"/>
        <w:rPr>
          <w:rFonts w:ascii="Arial" w:hAnsi="Arial" w:cs="Arial"/>
          <w:iCs/>
        </w:rPr>
      </w:pPr>
      <w:r>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7E25D1" w:rsidRDefault="007E25D1" w:rsidP="007E25D1">
      <w:pPr>
        <w:tabs>
          <w:tab w:val="left" w:pos="8100"/>
        </w:tabs>
        <w:spacing w:after="120"/>
        <w:ind w:left="567"/>
        <w:jc w:val="both"/>
        <w:rPr>
          <w:rFonts w:ascii="Arial" w:hAnsi="Arial" w:cs="Arial"/>
          <w:iCs/>
        </w:rPr>
      </w:pPr>
      <w:r>
        <w:rPr>
          <w:rFonts w:ascii="Arial" w:hAnsi="Arial" w:cs="Arial"/>
          <w:iCs/>
        </w:rPr>
        <w:t>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7E25D1" w:rsidRDefault="007E25D1" w:rsidP="007E25D1">
      <w:pPr>
        <w:spacing w:after="120"/>
        <w:ind w:left="567"/>
        <w:jc w:val="both"/>
        <w:rPr>
          <w:rFonts w:ascii="Arial" w:hAnsi="Arial" w:cs="Arial"/>
          <w:i/>
          <w:iCs/>
        </w:rPr>
      </w:pPr>
      <w:r>
        <w:rPr>
          <w:rFonts w:ascii="Arial" w:hAnsi="Arial" w:cs="Arial"/>
          <w:iCs/>
        </w:rPr>
        <w:t xml:space="preserve">Nevrátí-li příjemce takovou část dotace v této lhůtě, dopustí se porušení rozpočtové kázně ve smyslu </w:t>
      </w:r>
      <w:proofErr w:type="spellStart"/>
      <w:r>
        <w:rPr>
          <w:rFonts w:ascii="Arial" w:hAnsi="Arial" w:cs="Arial"/>
          <w:iCs/>
        </w:rPr>
        <w:t>ust</w:t>
      </w:r>
      <w:proofErr w:type="spellEnd"/>
      <w:r>
        <w:rPr>
          <w:rFonts w:ascii="Arial" w:hAnsi="Arial" w:cs="Arial"/>
          <w:iCs/>
        </w:rPr>
        <w:t>. § 22 zákona č. 250/2000 Sb., o rozpočtových pravidlech územních rozpočtů, ve znění pozdějších předpisů.</w:t>
      </w:r>
    </w:p>
    <w:p w:rsidR="007E25D1" w:rsidRDefault="007E25D1" w:rsidP="007E25D1">
      <w:pPr>
        <w:spacing w:after="120"/>
        <w:ind w:left="567"/>
        <w:rPr>
          <w:rFonts w:ascii="Arial" w:hAnsi="Arial" w:cs="Arial"/>
          <w:iCs/>
        </w:rPr>
      </w:pPr>
      <w:r>
        <w:rPr>
          <w:rFonts w:ascii="Arial" w:hAnsi="Arial" w:cs="Arial"/>
          <w:iCs/>
        </w:rPr>
        <w:lastRenderedPageBreak/>
        <w:t>Dotaci nelze rovněž použít na úhradu ostatních daní.</w:t>
      </w:r>
    </w:p>
    <w:p w:rsidR="007E25D1" w:rsidRDefault="007E25D1" w:rsidP="007E25D1">
      <w:pPr>
        <w:spacing w:after="120"/>
        <w:ind w:left="567"/>
        <w:jc w:val="both"/>
        <w:rPr>
          <w:rFonts w:ascii="Arial" w:hAnsi="Arial" w:cs="Arial"/>
        </w:rPr>
      </w:pPr>
      <w:r w:rsidRPr="008F1A84">
        <w:rPr>
          <w:rFonts w:ascii="Arial" w:hAnsi="Arial" w:cs="Arial"/>
        </w:rPr>
        <w:t xml:space="preserve">Příjemce není oprávněn převést dotaci nebo její část na jinou osobu. Toto se netýká úhrady výdajů na </w:t>
      </w:r>
      <w:r>
        <w:rPr>
          <w:rFonts w:ascii="Arial" w:hAnsi="Arial" w:cs="Arial"/>
        </w:rPr>
        <w:t>činnost</w:t>
      </w:r>
      <w:r w:rsidRPr="008F1A84">
        <w:rPr>
          <w:rFonts w:ascii="Arial" w:hAnsi="Arial" w:cs="Arial"/>
        </w:rPr>
        <w:t xml:space="preserve"> příjemcem. Změna příjemce je možná pouze z důvodu právního nástupnictví.</w:t>
      </w:r>
    </w:p>
    <w:p w:rsidR="007E25D1" w:rsidRDefault="007E25D1" w:rsidP="007E25D1">
      <w:pPr>
        <w:spacing w:after="120"/>
        <w:ind w:left="567"/>
        <w:rPr>
          <w:rFonts w:ascii="Arial" w:hAnsi="Arial" w:cs="Arial"/>
        </w:rPr>
      </w:pPr>
      <w:r>
        <w:rPr>
          <w:rFonts w:ascii="Arial" w:hAnsi="Arial" w:cs="Arial"/>
        </w:rPr>
        <w:t>Příjemce je povinen vést dotaci ve svém účetnictví odděleně.</w:t>
      </w:r>
    </w:p>
    <w:p w:rsidR="007E25D1" w:rsidRDefault="007E25D1" w:rsidP="00093EAC">
      <w:pPr>
        <w:numPr>
          <w:ilvl w:val="0"/>
          <w:numId w:val="10"/>
        </w:numPr>
        <w:spacing w:after="120"/>
        <w:rPr>
          <w:rFonts w:ascii="Arial" w:hAnsi="Arial" w:cs="Arial"/>
          <w:i/>
          <w:iCs/>
        </w:rPr>
      </w:pPr>
      <w:r>
        <w:rPr>
          <w:rFonts w:ascii="Arial" w:hAnsi="Arial" w:cs="Arial"/>
        </w:rPr>
        <w:t xml:space="preserve">Příjemce je povinen </w:t>
      </w:r>
      <w:r w:rsidRPr="00C72DB1">
        <w:rPr>
          <w:rFonts w:ascii="Arial" w:hAnsi="Arial" w:cs="Arial"/>
          <w:b/>
        </w:rPr>
        <w:t xml:space="preserve">použít poskytnutou dotaci nejpozději do </w:t>
      </w:r>
      <w:r>
        <w:rPr>
          <w:rFonts w:ascii="Arial" w:hAnsi="Arial" w:cs="Arial"/>
          <w:b/>
        </w:rPr>
        <w:t>30</w:t>
      </w:r>
      <w:r w:rsidRPr="00557411">
        <w:rPr>
          <w:rFonts w:ascii="Arial" w:hAnsi="Arial" w:cs="Arial"/>
          <w:b/>
        </w:rPr>
        <w:t xml:space="preserve">. </w:t>
      </w:r>
      <w:r>
        <w:rPr>
          <w:rFonts w:ascii="Arial" w:hAnsi="Arial" w:cs="Arial"/>
          <w:b/>
        </w:rPr>
        <w:t>9</w:t>
      </w:r>
      <w:r w:rsidRPr="00557411">
        <w:rPr>
          <w:rFonts w:ascii="Arial" w:hAnsi="Arial" w:cs="Arial"/>
          <w:b/>
        </w:rPr>
        <w:t>. 201</w:t>
      </w:r>
      <w:r>
        <w:rPr>
          <w:rFonts w:ascii="Arial" w:hAnsi="Arial" w:cs="Arial"/>
          <w:b/>
        </w:rPr>
        <w:t>8.</w:t>
      </w:r>
    </w:p>
    <w:p w:rsidR="007E25D1" w:rsidRDefault="007E25D1" w:rsidP="007E25D1">
      <w:pPr>
        <w:spacing w:after="120"/>
        <w:ind w:left="567"/>
        <w:jc w:val="both"/>
        <w:rPr>
          <w:rFonts w:ascii="Arial" w:hAnsi="Arial" w:cs="Arial"/>
          <w:iCs/>
        </w:rPr>
      </w:pPr>
      <w:r>
        <w:rPr>
          <w:rFonts w:ascii="Arial" w:hAnsi="Arial" w:cs="Arial"/>
          <w:iCs/>
        </w:rPr>
        <w:t>Příjemce je oprávněn použít dotaci také na úhradu výdajů vynaložených příjemcem v souladu s účelem poskytnutí dotace dle čl. I odst. 2 a 4 této smlouvy a podmínkami použití dotace dle čl. II odst. 1 této smlouvy v období od v období od 1. 1. 2018</w:t>
      </w:r>
      <w:r>
        <w:rPr>
          <w:rFonts w:ascii="Arial" w:hAnsi="Arial" w:cs="Arial"/>
          <w:i/>
          <w:color w:val="0070C0"/>
        </w:rPr>
        <w:t xml:space="preserve"> </w:t>
      </w:r>
      <w:r>
        <w:rPr>
          <w:rFonts w:ascii="Arial" w:hAnsi="Arial" w:cs="Arial"/>
          <w:iCs/>
        </w:rPr>
        <w:t>do uzavření této smlouvy.</w:t>
      </w:r>
    </w:p>
    <w:p w:rsidR="007E25D1" w:rsidRDefault="007E25D1" w:rsidP="00093EAC">
      <w:pPr>
        <w:numPr>
          <w:ilvl w:val="0"/>
          <w:numId w:val="10"/>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7E25D1" w:rsidRDefault="007E25D1" w:rsidP="00093EAC">
      <w:pPr>
        <w:numPr>
          <w:ilvl w:val="0"/>
          <w:numId w:val="10"/>
        </w:numPr>
        <w:tabs>
          <w:tab w:val="left" w:pos="540"/>
        </w:tabs>
        <w:spacing w:after="120"/>
        <w:jc w:val="both"/>
        <w:rPr>
          <w:rFonts w:ascii="Arial" w:hAnsi="Arial" w:cs="Arial"/>
        </w:rPr>
      </w:pPr>
      <w:r>
        <w:rPr>
          <w:rFonts w:ascii="Arial" w:hAnsi="Arial" w:cs="Arial"/>
        </w:rPr>
        <w:t xml:space="preserve">Příjemce je povinen </w:t>
      </w:r>
      <w:r w:rsidRPr="00C72DB1">
        <w:rPr>
          <w:rFonts w:ascii="Arial" w:hAnsi="Arial" w:cs="Arial"/>
          <w:b/>
        </w:rPr>
        <w:t xml:space="preserve">nejpozději do </w:t>
      </w:r>
      <w:r w:rsidRPr="00557411">
        <w:rPr>
          <w:rFonts w:ascii="Arial" w:hAnsi="Arial" w:cs="Arial"/>
          <w:b/>
        </w:rPr>
        <w:t xml:space="preserve">31. </w:t>
      </w:r>
      <w:r>
        <w:rPr>
          <w:rFonts w:ascii="Arial" w:hAnsi="Arial" w:cs="Arial"/>
          <w:b/>
        </w:rPr>
        <w:t>10</w:t>
      </w:r>
      <w:r w:rsidRPr="00557411">
        <w:rPr>
          <w:rFonts w:ascii="Arial" w:hAnsi="Arial" w:cs="Arial"/>
          <w:b/>
        </w:rPr>
        <w:t>. 201</w:t>
      </w:r>
      <w:r>
        <w:rPr>
          <w:rFonts w:ascii="Arial" w:hAnsi="Arial" w:cs="Arial"/>
          <w:b/>
        </w:rPr>
        <w:t>8</w:t>
      </w:r>
      <w:r w:rsidRPr="00C72DB1">
        <w:rPr>
          <w:rFonts w:ascii="Arial" w:hAnsi="Arial" w:cs="Arial"/>
          <w:b/>
          <w:sz w:val="28"/>
        </w:rPr>
        <w:t xml:space="preserve"> </w:t>
      </w:r>
      <w:r w:rsidRPr="00C72DB1">
        <w:rPr>
          <w:rFonts w:ascii="Arial" w:hAnsi="Arial" w:cs="Arial"/>
          <w:b/>
        </w:rPr>
        <w:t xml:space="preserve">předložit poskytovateli vyúčtování poskytnuté </w:t>
      </w:r>
      <w:r>
        <w:rPr>
          <w:rFonts w:ascii="Arial" w:hAnsi="Arial" w:cs="Arial"/>
          <w:b/>
        </w:rPr>
        <w:t xml:space="preserve">dotace </w:t>
      </w:r>
      <w:r>
        <w:rPr>
          <w:rFonts w:ascii="Arial" w:hAnsi="Arial" w:cs="Arial"/>
        </w:rPr>
        <w:t>(dále jen „vyúčtování“).</w:t>
      </w:r>
    </w:p>
    <w:p w:rsidR="007E25D1" w:rsidRDefault="007E25D1" w:rsidP="007E25D1">
      <w:pPr>
        <w:tabs>
          <w:tab w:val="left" w:pos="540"/>
        </w:tabs>
        <w:spacing w:after="120"/>
        <w:ind w:left="540"/>
        <w:rPr>
          <w:rFonts w:ascii="Arial" w:hAnsi="Arial" w:cs="Arial"/>
        </w:rPr>
      </w:pPr>
      <w:r>
        <w:rPr>
          <w:rFonts w:ascii="Arial" w:hAnsi="Arial" w:cs="Arial"/>
        </w:rPr>
        <w:t>Vyúčtování musí obsahovat:</w:t>
      </w:r>
    </w:p>
    <w:p w:rsidR="007E25D1" w:rsidRDefault="007E25D1" w:rsidP="007E25D1">
      <w:pPr>
        <w:spacing w:after="120"/>
        <w:ind w:left="1287" w:hanging="720"/>
        <w:jc w:val="both"/>
        <w:rPr>
          <w:rFonts w:ascii="Arial" w:hAnsi="Arial" w:cs="Arial"/>
        </w:rPr>
      </w:pPr>
      <w:proofErr w:type="gramStart"/>
      <w:r>
        <w:rPr>
          <w:rFonts w:ascii="Arial" w:hAnsi="Arial" w:cs="Arial"/>
        </w:rPr>
        <w:t>4.1</w:t>
      </w:r>
      <w:proofErr w:type="gramEnd"/>
      <w:r>
        <w:rPr>
          <w:rFonts w:ascii="Arial" w:hAnsi="Arial" w:cs="Arial"/>
        </w:rPr>
        <w:t>.</w:t>
      </w:r>
      <w:r>
        <w:rPr>
          <w:rFonts w:ascii="Arial" w:hAnsi="Arial" w:cs="Arial"/>
        </w:rPr>
        <w:tab/>
        <w:t xml:space="preserve">soupis výdajů hrazených z poskytnuté dotace v rozsahu uvedeném v příloze č. 1 „finanční vyúčtování dotace - vzor na rok 2018“. </w:t>
      </w:r>
      <w:r>
        <w:rPr>
          <w:rFonts w:ascii="Arial" w:hAnsi="Arial" w:cs="Arial"/>
          <w:b/>
        </w:rPr>
        <w:t xml:space="preserve">Příloha č. 1 je pro příjemce k dispozici v elektronické formě na webu poskytovatele </w:t>
      </w:r>
      <w:hyperlink r:id="rId9" w:history="1">
        <w:r>
          <w:rPr>
            <w:rStyle w:val="Hypertextovodkaz"/>
            <w:rFonts w:ascii="Arial" w:hAnsi="Arial" w:cs="Arial"/>
          </w:rPr>
          <w:t>https://www.kr-olomoucky.cz/vyuctovani-prispevku-dotace-cl-3802.html</w:t>
        </w:r>
      </w:hyperlink>
      <w:r>
        <w:rPr>
          <w:rFonts w:ascii="Arial" w:hAnsi="Arial" w:cs="Arial"/>
        </w:rPr>
        <w:t>. Tento soupis výdajů bude doložen:</w:t>
      </w:r>
    </w:p>
    <w:p w:rsidR="007E25D1" w:rsidRDefault="007E25D1" w:rsidP="00093EAC">
      <w:pPr>
        <w:numPr>
          <w:ilvl w:val="0"/>
          <w:numId w:val="11"/>
        </w:numPr>
        <w:spacing w:after="120"/>
        <w:jc w:val="both"/>
        <w:rPr>
          <w:rFonts w:ascii="Arial" w:hAnsi="Arial" w:cs="Arial"/>
        </w:rPr>
      </w:pPr>
      <w:r>
        <w:rPr>
          <w:rFonts w:ascii="Arial" w:hAnsi="Arial" w:cs="Arial"/>
        </w:rPr>
        <w:t>fotokopiemi faktur s podrobným rozpisem dodávky (případně dodacím listem), popřípadě jiných účetních dokladů včetně příloh, prokazujících vynaložení výdajů,</w:t>
      </w:r>
    </w:p>
    <w:p w:rsidR="007E25D1" w:rsidRDefault="007E25D1" w:rsidP="00093EAC">
      <w:pPr>
        <w:numPr>
          <w:ilvl w:val="0"/>
          <w:numId w:val="11"/>
        </w:numPr>
        <w:spacing w:after="60"/>
        <w:jc w:val="both"/>
        <w:rPr>
          <w:rFonts w:ascii="Arial" w:hAnsi="Arial" w:cs="Arial"/>
        </w:rPr>
      </w:pPr>
      <w:r>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7E25D1" w:rsidRDefault="007E25D1" w:rsidP="00093EAC">
      <w:pPr>
        <w:numPr>
          <w:ilvl w:val="0"/>
          <w:numId w:val="11"/>
        </w:numPr>
        <w:spacing w:after="60"/>
        <w:jc w:val="both"/>
        <w:rPr>
          <w:rFonts w:ascii="Arial" w:hAnsi="Arial" w:cs="Arial"/>
        </w:rPr>
      </w:pPr>
      <w:r>
        <w:rPr>
          <w:rFonts w:ascii="Arial" w:hAnsi="Arial" w:cs="Arial"/>
        </w:rPr>
        <w:t>fotokopiemi všech výpisů z bankovního účtu, které dokládají úhradu jednotlivých dokladů a faktur, s vyznačením dotčených plateb,</w:t>
      </w:r>
    </w:p>
    <w:p w:rsidR="007E25D1" w:rsidRPr="009F6102" w:rsidRDefault="007E25D1" w:rsidP="00093EAC">
      <w:pPr>
        <w:numPr>
          <w:ilvl w:val="0"/>
          <w:numId w:val="11"/>
        </w:numPr>
        <w:spacing w:after="120"/>
        <w:jc w:val="both"/>
        <w:rPr>
          <w:rFonts w:ascii="Arial" w:hAnsi="Arial" w:cs="Arial"/>
        </w:rPr>
      </w:pPr>
      <w:r>
        <w:rPr>
          <w:rFonts w:ascii="Arial" w:hAnsi="Arial" w:cs="Arial"/>
        </w:rPr>
        <w:t xml:space="preserve">čestným prohlášením, že fotokopie předaných dokladů jsou shodné s originály a výdaje uvedené v soupisu jsou shodné se záznamy v účetnictví příjemce </w:t>
      </w:r>
      <w:r w:rsidRPr="006B4EAF">
        <w:rPr>
          <w:rFonts w:ascii="Arial" w:hAnsi="Arial" w:cs="Arial"/>
        </w:rPr>
        <w:t>(čestné prohlášení je zapracováno v textu přílohy č. 1).</w:t>
      </w:r>
    </w:p>
    <w:p w:rsidR="007E25D1" w:rsidRPr="006B4EAF" w:rsidRDefault="007E25D1" w:rsidP="007E25D1">
      <w:pPr>
        <w:spacing w:after="120"/>
        <w:ind w:left="567"/>
        <w:jc w:val="both"/>
        <w:rPr>
          <w:rFonts w:ascii="Arial" w:hAnsi="Arial" w:cs="Arial"/>
        </w:rPr>
      </w:pPr>
      <w:r w:rsidRPr="006B4EAF">
        <w:rPr>
          <w:rFonts w:ascii="Arial" w:hAnsi="Arial" w:cs="Arial"/>
        </w:rPr>
        <w:t>Společně s vyúčtováním příjemce předloží poskytovateli závěrečnou zprávu.</w:t>
      </w:r>
    </w:p>
    <w:p w:rsidR="007E25D1" w:rsidRDefault="007E25D1" w:rsidP="007E25D1">
      <w:pPr>
        <w:spacing w:after="120"/>
        <w:ind w:left="567"/>
        <w:jc w:val="both"/>
        <w:rPr>
          <w:rFonts w:ascii="Arial" w:hAnsi="Arial" w:cs="Arial"/>
          <w:i/>
          <w:iCs/>
        </w:rPr>
      </w:pPr>
      <w:r w:rsidRPr="006B4EAF">
        <w:rPr>
          <w:rFonts w:ascii="Arial" w:hAnsi="Arial" w:cs="Arial"/>
        </w:rPr>
        <w:t>Závěrečná zpráva musí obsahovat popis a zhodnocení projektu, dále pak zdůvodnění oprávněnosti použití poskytnuté dotace v souladu s čl. I odst. 2 a 4 a čl. II. odst. 1 této smlouvy. V příloze závěrečné zprávy je příjemce povinen předložit poskytovateli fotodokumentaci o propagaci poskytovatele a užití jeho loga dle čl. II odst. 10 této smlouvy.</w:t>
      </w:r>
    </w:p>
    <w:p w:rsidR="007E25D1" w:rsidRDefault="007E25D1" w:rsidP="00093EAC">
      <w:pPr>
        <w:numPr>
          <w:ilvl w:val="0"/>
          <w:numId w:val="10"/>
        </w:numPr>
        <w:spacing w:after="120"/>
        <w:jc w:val="both"/>
        <w:rPr>
          <w:rFonts w:ascii="Arial" w:hAnsi="Arial" w:cs="Arial"/>
          <w:i/>
        </w:rPr>
      </w:pPr>
      <w:r>
        <w:rPr>
          <w:rFonts w:ascii="Arial" w:hAnsi="Arial" w:cs="Arial"/>
        </w:rPr>
        <w:t xml:space="preserve">V případě, že dotace nebyla použita v celé výši ve lhůtě uvedené v čl. II odst. 2 </w:t>
      </w:r>
      <w:proofErr w:type="gramStart"/>
      <w:r>
        <w:rPr>
          <w:rFonts w:ascii="Arial" w:hAnsi="Arial" w:cs="Arial"/>
        </w:rPr>
        <w:t>této</w:t>
      </w:r>
      <w:proofErr w:type="gramEnd"/>
      <w:r>
        <w:rPr>
          <w:rFonts w:ascii="Arial" w:hAnsi="Arial" w:cs="Arial"/>
        </w:rPr>
        <w:t xml:space="preserve"> smlouvy je příjemce povinen vrátit nevyčerpanou část dotace na účet poskytovatele nejpozději do 15 dnů ode dne předložení vyúčtování poskytovateli. Nevrátí-li příjemce nevyčerpanou část dotace v této lhůtě, dopustí </w:t>
      </w:r>
      <w:r>
        <w:rPr>
          <w:rFonts w:ascii="Arial" w:hAnsi="Arial" w:cs="Arial"/>
        </w:rPr>
        <w:lastRenderedPageBreak/>
        <w:t xml:space="preserve">se porušení rozpočtové kázně ve smyslu </w:t>
      </w:r>
      <w:proofErr w:type="spellStart"/>
      <w:r>
        <w:rPr>
          <w:rFonts w:ascii="Arial" w:hAnsi="Arial" w:cs="Arial"/>
        </w:rPr>
        <w:t>ust</w:t>
      </w:r>
      <w:proofErr w:type="spellEnd"/>
      <w:r>
        <w:rPr>
          <w:rFonts w:ascii="Arial" w:hAnsi="Arial" w:cs="Arial"/>
        </w:rPr>
        <w:t>. § 22 zákona č. 250/2000 Sb., o rozpočtových pravidlech územních rozpočtů, ve znění pozdějších předpisů.</w:t>
      </w:r>
    </w:p>
    <w:p w:rsidR="007E25D1" w:rsidRDefault="007E25D1" w:rsidP="00093EAC">
      <w:pPr>
        <w:numPr>
          <w:ilvl w:val="0"/>
          <w:numId w:val="10"/>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hAnsi="Arial" w:cs="Arial"/>
        </w:rPr>
        <w:t>ust</w:t>
      </w:r>
      <w:proofErr w:type="spellEnd"/>
      <w:r>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hAnsi="Arial" w:cs="Arial"/>
        </w:rPr>
        <w:t>této</w:t>
      </w:r>
      <w:proofErr w:type="gramEnd"/>
      <w:r>
        <w:rPr>
          <w:rFonts w:ascii="Arial" w:hAnsi="Arial" w:cs="Arial"/>
        </w:rPr>
        <w:t xml:space="preserve"> smlouvy, dopustí se příjemce porušení rozpočtové kázně až v případě, že nedoplní nebo neopraví chybné nebo neúplné vyúčtování nebo závěrečnou zprávu ve lhůtě 15 dnů ode dne doručení výzvy poskytovatele.</w:t>
      </w:r>
    </w:p>
    <w:p w:rsidR="007E25D1" w:rsidRDefault="007E25D1" w:rsidP="00093EAC">
      <w:pPr>
        <w:numPr>
          <w:ilvl w:val="0"/>
          <w:numId w:val="10"/>
        </w:numPr>
        <w:spacing w:after="120"/>
        <w:jc w:val="both"/>
        <w:rPr>
          <w:rFonts w:ascii="Arial" w:hAnsi="Arial" w:cs="Arial"/>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7E25D1" w:rsidTr="007E5F9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b/>
                <w:lang w:eastAsia="en-US"/>
              </w:rPr>
            </w:pPr>
            <w:r>
              <w:rPr>
                <w:rFonts w:ascii="Arial" w:eastAsia="Calibri" w:hAnsi="Arial" w:cs="Arial"/>
                <w:b/>
                <w:lang w:eastAsia="en-US"/>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b/>
                <w:lang w:eastAsia="en-US"/>
              </w:rPr>
            </w:pPr>
            <w:r>
              <w:rPr>
                <w:rFonts w:ascii="Arial" w:eastAsia="Calibri" w:hAnsi="Arial" w:cs="Arial"/>
                <w:b/>
                <w:lang w:eastAsia="en-US"/>
              </w:rPr>
              <w:t>Výše odvodu v % z celkově poskytnuté dotace</w:t>
            </w:r>
          </w:p>
        </w:tc>
      </w:tr>
      <w:tr w:rsidR="007E25D1" w:rsidTr="007E5F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lang w:eastAsia="en-US"/>
              </w:rPr>
            </w:pPr>
            <w:r>
              <w:rPr>
                <w:rFonts w:ascii="Arial" w:eastAsia="Calibri" w:hAnsi="Arial" w:cs="Arial"/>
                <w:lang w:eastAsia="en-US"/>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spacing w:line="276" w:lineRule="auto"/>
              <w:jc w:val="center"/>
              <w:rPr>
                <w:rFonts w:ascii="Arial" w:eastAsia="Calibri" w:hAnsi="Arial" w:cs="Arial"/>
                <w:lang w:eastAsia="en-US"/>
              </w:rPr>
            </w:pPr>
            <w:r>
              <w:rPr>
                <w:rFonts w:ascii="Arial" w:eastAsia="Calibri" w:hAnsi="Arial" w:cs="Arial"/>
                <w:lang w:eastAsia="en-US"/>
              </w:rPr>
              <w:t>5 %</w:t>
            </w:r>
          </w:p>
        </w:tc>
      </w:tr>
      <w:tr w:rsidR="007E25D1" w:rsidTr="007E5F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spacing w:line="276" w:lineRule="auto"/>
              <w:jc w:val="center"/>
              <w:rPr>
                <w:rFonts w:ascii="Arial" w:eastAsia="Calibri" w:hAnsi="Arial" w:cs="Arial"/>
                <w:lang w:eastAsia="en-US"/>
              </w:rPr>
            </w:pPr>
            <w:r>
              <w:rPr>
                <w:rFonts w:ascii="Arial" w:eastAsia="Calibri" w:hAnsi="Arial" w:cs="Arial"/>
                <w:lang w:eastAsia="en-US"/>
              </w:rPr>
              <w:t>2%</w:t>
            </w:r>
          </w:p>
        </w:tc>
      </w:tr>
      <w:tr w:rsidR="007E25D1" w:rsidTr="007E5F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lang w:eastAsia="en-US"/>
              </w:rPr>
            </w:pPr>
            <w:r>
              <w:rPr>
                <w:rFonts w:ascii="Arial" w:eastAsia="Calibri" w:hAnsi="Arial" w:cs="Arial"/>
                <w:lang w:eastAsia="en-US"/>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spacing w:line="276" w:lineRule="auto"/>
              <w:jc w:val="center"/>
              <w:rPr>
                <w:rFonts w:ascii="Arial" w:eastAsia="Calibri" w:hAnsi="Arial" w:cs="Arial"/>
                <w:lang w:eastAsia="en-US"/>
              </w:rPr>
            </w:pPr>
            <w:r>
              <w:rPr>
                <w:rFonts w:ascii="Arial" w:eastAsia="Calibri" w:hAnsi="Arial" w:cs="Arial"/>
                <w:lang w:eastAsia="en-US"/>
              </w:rPr>
              <w:t>5 %</w:t>
            </w:r>
          </w:p>
        </w:tc>
      </w:tr>
      <w:tr w:rsidR="007E25D1" w:rsidTr="007E5F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lang w:eastAsia="en-US"/>
              </w:rPr>
            </w:pPr>
            <w:r>
              <w:rPr>
                <w:rFonts w:ascii="Arial" w:eastAsia="Calibri" w:hAnsi="Arial" w:cs="Arial"/>
                <w:lang w:eastAsia="en-US"/>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spacing w:line="276" w:lineRule="auto"/>
              <w:jc w:val="center"/>
              <w:rPr>
                <w:rFonts w:ascii="Arial" w:eastAsia="Calibri" w:hAnsi="Arial" w:cs="Arial"/>
                <w:lang w:eastAsia="en-US"/>
              </w:rPr>
            </w:pPr>
            <w:r>
              <w:rPr>
                <w:rFonts w:ascii="Arial" w:eastAsia="Calibri" w:hAnsi="Arial" w:cs="Arial"/>
                <w:lang w:eastAsia="en-US"/>
              </w:rPr>
              <w:t>5 %</w:t>
            </w:r>
          </w:p>
        </w:tc>
      </w:tr>
      <w:tr w:rsidR="007E25D1" w:rsidTr="007E5F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rPr>
                <w:rFonts w:ascii="Arial" w:eastAsia="Calibri" w:hAnsi="Arial" w:cs="Arial"/>
                <w:lang w:eastAsia="en-US"/>
              </w:rPr>
            </w:pPr>
            <w:r>
              <w:rPr>
                <w:rFonts w:ascii="Arial" w:eastAsia="Calibri" w:hAnsi="Arial" w:cs="Arial"/>
                <w:lang w:eastAsia="en-US"/>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spacing w:line="276" w:lineRule="auto"/>
              <w:jc w:val="center"/>
              <w:rPr>
                <w:rFonts w:ascii="Arial" w:eastAsia="Calibri" w:hAnsi="Arial" w:cs="Arial"/>
                <w:lang w:eastAsia="en-US"/>
              </w:rPr>
            </w:pPr>
            <w:r>
              <w:rPr>
                <w:rFonts w:ascii="Arial" w:eastAsia="Calibri" w:hAnsi="Arial" w:cs="Arial"/>
                <w:lang w:eastAsia="en-US"/>
              </w:rPr>
              <w:t>5 %</w:t>
            </w:r>
          </w:p>
        </w:tc>
      </w:tr>
      <w:tr w:rsidR="007E25D1" w:rsidTr="007E5F9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E25D1" w:rsidRDefault="007E25D1" w:rsidP="007E5F9E">
            <w:pPr>
              <w:rPr>
                <w:rFonts w:ascii="Arial" w:eastAsia="Calibri" w:hAnsi="Arial" w:cs="Arial"/>
                <w:lang w:eastAsia="en-US"/>
              </w:rPr>
            </w:pPr>
            <w:r>
              <w:rPr>
                <w:rFonts w:ascii="Arial" w:eastAsia="Calibri" w:hAnsi="Arial" w:cs="Arial"/>
                <w:lang w:eastAsia="en-US"/>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E25D1" w:rsidRDefault="007E25D1" w:rsidP="007E5F9E">
            <w:pPr>
              <w:spacing w:line="276" w:lineRule="auto"/>
              <w:jc w:val="center"/>
              <w:rPr>
                <w:rFonts w:ascii="Arial" w:eastAsia="Calibri" w:hAnsi="Arial" w:cs="Arial"/>
                <w:lang w:eastAsia="en-US"/>
              </w:rPr>
            </w:pPr>
            <w:r>
              <w:rPr>
                <w:rFonts w:ascii="Arial" w:eastAsia="Calibri" w:hAnsi="Arial" w:cs="Arial"/>
                <w:lang w:eastAsia="en-US"/>
              </w:rPr>
              <w:t>5 %</w:t>
            </w:r>
          </w:p>
        </w:tc>
      </w:tr>
    </w:tbl>
    <w:p w:rsidR="007E25D1" w:rsidRDefault="007E25D1" w:rsidP="007E25D1">
      <w:pPr>
        <w:spacing w:after="120"/>
        <w:ind w:left="567"/>
        <w:rPr>
          <w:rFonts w:ascii="Arial" w:hAnsi="Arial" w:cs="Arial"/>
          <w:iCs/>
        </w:rPr>
      </w:pPr>
    </w:p>
    <w:p w:rsidR="007E25D1" w:rsidRDefault="007E25D1" w:rsidP="00093EAC">
      <w:pPr>
        <w:numPr>
          <w:ilvl w:val="0"/>
          <w:numId w:val="10"/>
        </w:numPr>
        <w:spacing w:after="120"/>
        <w:jc w:val="both"/>
        <w:rPr>
          <w:rFonts w:ascii="Arial" w:hAnsi="Arial" w:cs="Arial"/>
        </w:rPr>
      </w:pPr>
      <w:r>
        <w:rPr>
          <w:rFonts w:ascii="Arial" w:hAnsi="Arial" w:cs="Arial"/>
        </w:rPr>
        <w:t>V případě, že je příjemce dle této smlouvy povinen vrátit dotaci nebo její část v roce 2018, vrátí příjemce dotaci nebo její část na účet poskytovatele č. 27</w:t>
      </w:r>
      <w:r>
        <w:rPr>
          <w:rFonts w:ascii="Arial" w:hAnsi="Arial" w:cs="Arial"/>
        </w:rPr>
        <w:noBreakHyphen/>
        <w:t xml:space="preserve">4228330207/0100. V případě, že je příjemce dle této smlouvy povinen vrátit dotaci nebo její část v roce 2019, vrátí příjemce dotaci nebo její část na </w:t>
      </w:r>
      <w:r>
        <w:rPr>
          <w:rFonts w:ascii="Arial" w:hAnsi="Arial" w:cs="Arial"/>
        </w:rPr>
        <w:lastRenderedPageBreak/>
        <w:t>účet poskytovatele č. 27-4228320287/0100. Případný odvod či penále se hradí na účet poskytovatele č. 27-4228320287/0100 na základě vystavené faktury.</w:t>
      </w:r>
    </w:p>
    <w:p w:rsidR="007E25D1" w:rsidRDefault="007E25D1" w:rsidP="00093EAC">
      <w:pPr>
        <w:numPr>
          <w:ilvl w:val="0"/>
          <w:numId w:val="10"/>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7E25D1" w:rsidRPr="00AB7D89" w:rsidRDefault="007E25D1" w:rsidP="00093EAC">
      <w:pPr>
        <w:numPr>
          <w:ilvl w:val="0"/>
          <w:numId w:val="10"/>
        </w:numPr>
        <w:spacing w:after="120"/>
        <w:jc w:val="both"/>
        <w:rPr>
          <w:rFonts w:ascii="Arial" w:hAnsi="Arial" w:cs="Arial"/>
          <w:b/>
        </w:rPr>
      </w:pPr>
      <w:r>
        <w:rPr>
          <w:rFonts w:ascii="Arial" w:hAnsi="Arial" w:cs="Arial"/>
        </w:rPr>
        <w:t xml:space="preserve">Příjemce je povinen </w:t>
      </w:r>
      <w:r w:rsidRPr="00AB7D89">
        <w:rPr>
          <w:rFonts w:ascii="Arial" w:hAnsi="Arial" w:cs="Arial"/>
          <w:b/>
        </w:rPr>
        <w:t xml:space="preserve">uvádět logo poskytovatele na svých webových stránkách (jsou-li zřízeny) po dobu dvou let od poskytnutí dotace, dále je příjemce povinen označit propagační materiály příjemce, vztahující se k účelu dotace, logem poskytovatele a dále je příjemce povinen označit výstupy projektu logem Olomouckého kraje a současně umístit viditelným způsobem </w:t>
      </w:r>
      <w:r>
        <w:rPr>
          <w:rFonts w:ascii="Arial" w:hAnsi="Arial" w:cs="Arial"/>
          <w:b/>
        </w:rPr>
        <w:t>informaci</w:t>
      </w:r>
      <w:r w:rsidRPr="00AB7D89">
        <w:rPr>
          <w:rFonts w:ascii="Arial" w:hAnsi="Arial" w:cs="Arial"/>
          <w:b/>
        </w:rPr>
        <w:t xml:space="preserve"> s logem a nápisem: Projekt „</w:t>
      </w:r>
      <w:r w:rsidRPr="009F6102">
        <w:rPr>
          <w:rFonts w:ascii="Arial" w:hAnsi="Arial" w:cs="Arial"/>
          <w:b/>
        </w:rPr>
        <w:t xml:space="preserve">Dostavba rozhledny </w:t>
      </w:r>
      <w:proofErr w:type="spellStart"/>
      <w:r w:rsidRPr="009F6102">
        <w:rPr>
          <w:rFonts w:ascii="Arial" w:hAnsi="Arial" w:cs="Arial"/>
          <w:b/>
        </w:rPr>
        <w:t>Kopaninka</w:t>
      </w:r>
      <w:proofErr w:type="spellEnd"/>
      <w:r w:rsidRPr="009F6102">
        <w:rPr>
          <w:rFonts w:ascii="Arial" w:hAnsi="Arial" w:cs="Arial"/>
          <w:b/>
        </w:rPr>
        <w:t xml:space="preserve"> v </w:t>
      </w:r>
      <w:proofErr w:type="spellStart"/>
      <w:r w:rsidRPr="009F6102">
        <w:rPr>
          <w:rFonts w:ascii="Arial" w:hAnsi="Arial" w:cs="Arial"/>
          <w:b/>
        </w:rPr>
        <w:t>Repechách</w:t>
      </w:r>
      <w:proofErr w:type="spellEnd"/>
      <w:r w:rsidRPr="009F6102">
        <w:rPr>
          <w:rFonts w:ascii="Arial" w:hAnsi="Arial" w:cs="Arial"/>
          <w:b/>
        </w:rPr>
        <w:t xml:space="preserve"> na Drahanské vrchovině</w:t>
      </w:r>
      <w:r w:rsidRPr="00AB7D89">
        <w:rPr>
          <w:rFonts w:ascii="Arial" w:hAnsi="Arial" w:cs="Arial"/>
          <w:b/>
        </w:rPr>
        <w:t>“ byl realizován za finanční spoluúčasti Olomouckého kraje.</w:t>
      </w:r>
    </w:p>
    <w:p w:rsidR="007E25D1" w:rsidRDefault="007E25D1" w:rsidP="007E25D1">
      <w:pPr>
        <w:spacing w:after="120"/>
        <w:ind w:left="567"/>
        <w:jc w:val="both"/>
        <w:rPr>
          <w:rFonts w:ascii="Arial" w:hAnsi="Arial" w:cs="Arial"/>
          <w:b/>
        </w:rPr>
      </w:pPr>
      <w:r w:rsidRPr="00AB7D89">
        <w:rPr>
          <w:rFonts w:ascii="Arial" w:hAnsi="Arial" w:cs="Arial"/>
          <w:b/>
        </w:rPr>
        <w:t xml:space="preserve">Příjemce je povinen po skončení realizace </w:t>
      </w:r>
      <w:r>
        <w:rPr>
          <w:rFonts w:ascii="Arial" w:hAnsi="Arial" w:cs="Arial"/>
          <w:b/>
        </w:rPr>
        <w:t>činnosti dle této smlouvy</w:t>
      </w:r>
      <w:r w:rsidRPr="00AB7D89">
        <w:rPr>
          <w:rFonts w:ascii="Arial" w:hAnsi="Arial" w:cs="Arial"/>
          <w:b/>
        </w:rPr>
        <w:t xml:space="preserve"> a případně po výzvě poskytovatele i v průběhu realizace </w:t>
      </w:r>
      <w:r>
        <w:rPr>
          <w:rFonts w:ascii="Arial" w:hAnsi="Arial" w:cs="Arial"/>
          <w:b/>
        </w:rPr>
        <w:t>této činnosti</w:t>
      </w:r>
      <w:r w:rsidRPr="00AB7D89">
        <w:rPr>
          <w:rFonts w:ascii="Arial" w:hAnsi="Arial" w:cs="Arial"/>
          <w:b/>
        </w:rPr>
        <w:t>, předat poskytovateli zpracovanou tiskovou zprávu.</w:t>
      </w:r>
    </w:p>
    <w:p w:rsidR="007E25D1" w:rsidRDefault="007E25D1" w:rsidP="00093EAC">
      <w:pPr>
        <w:numPr>
          <w:ilvl w:val="0"/>
          <w:numId w:val="10"/>
        </w:numPr>
        <w:spacing w:after="120"/>
        <w:jc w:val="both"/>
        <w:rPr>
          <w:rFonts w:ascii="Arial" w:hAnsi="Arial" w:cs="Arial"/>
        </w:rPr>
      </w:pPr>
      <w:r>
        <w:rPr>
          <w:rFonts w:ascii="Arial" w:hAnsi="Arial" w:cs="Arial"/>
        </w:rPr>
        <w:t>Poskytovatel uděluje příjemci souhlas s bezúplatným užitím loga Olomouckého kraje způsobem a v rozsahu uvedeném v čl. II. odst. 10 této smlouvy.</w:t>
      </w:r>
    </w:p>
    <w:p w:rsidR="007E25D1" w:rsidRDefault="007E25D1" w:rsidP="00093EAC">
      <w:pPr>
        <w:numPr>
          <w:ilvl w:val="0"/>
          <w:numId w:val="10"/>
        </w:numPr>
        <w:spacing w:after="120"/>
        <w:jc w:val="both"/>
        <w:rPr>
          <w:rFonts w:ascii="Arial" w:hAnsi="Arial" w:cs="Arial"/>
          <w:i/>
          <w:iCs/>
        </w:rPr>
      </w:pPr>
      <w:r>
        <w:rPr>
          <w:rFonts w:ascii="Arial" w:hAnsi="Arial" w:cs="Arial"/>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7E25D1" w:rsidRDefault="007E25D1" w:rsidP="00093EAC">
      <w:pPr>
        <w:numPr>
          <w:ilvl w:val="0"/>
          <w:numId w:val="10"/>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7E25D1" w:rsidRDefault="007E25D1" w:rsidP="007E25D1">
      <w:pPr>
        <w:spacing w:before="240" w:after="120"/>
        <w:jc w:val="center"/>
        <w:outlineLvl w:val="0"/>
        <w:rPr>
          <w:rFonts w:ascii="Arial" w:hAnsi="Arial" w:cs="Arial"/>
          <w:b/>
          <w:bCs/>
        </w:rPr>
      </w:pPr>
      <w:r>
        <w:rPr>
          <w:rFonts w:ascii="Arial" w:hAnsi="Arial" w:cs="Arial"/>
          <w:b/>
          <w:bCs/>
        </w:rPr>
        <w:t>III.</w:t>
      </w:r>
    </w:p>
    <w:p w:rsidR="007E25D1" w:rsidRDefault="007E25D1" w:rsidP="00093EAC">
      <w:pPr>
        <w:numPr>
          <w:ilvl w:val="0"/>
          <w:numId w:val="12"/>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7E25D1" w:rsidRDefault="007E25D1" w:rsidP="00093EAC">
      <w:pPr>
        <w:numPr>
          <w:ilvl w:val="0"/>
          <w:numId w:val="12"/>
        </w:numPr>
        <w:spacing w:after="120"/>
        <w:jc w:val="both"/>
        <w:rPr>
          <w:rFonts w:ascii="Arial" w:hAnsi="Arial" w:cs="Arial"/>
          <w:iCs/>
        </w:rPr>
      </w:pPr>
      <w:r>
        <w:rPr>
          <w:rFonts w:ascii="Arial" w:hAnsi="Arial" w:cs="Arial"/>
        </w:rPr>
        <w:t xml:space="preserve">Tato smlouva bude uveřejněna v registru smluv dle zákona č. 340/2015 Sb., o registru smluv, ve znění pozdějších předpisů. Uveřejnění této smlouvy v registru </w:t>
      </w:r>
      <w:r>
        <w:rPr>
          <w:rFonts w:ascii="Arial" w:hAnsi="Arial" w:cs="Arial"/>
        </w:rPr>
        <w:lastRenderedPageBreak/>
        <w:t>smluv zajistí poskytovatel. Příjemce současně bere na vědomí, že tato smlouva bude také zveřejněna postupem dle § 10d zákona č. 250/2000 Sb., o rozpočtových pravidlech územních rozpočtů, ve znění pozdějších právních předpisů.</w:t>
      </w:r>
    </w:p>
    <w:p w:rsidR="007E25D1" w:rsidRDefault="007E25D1" w:rsidP="00093EAC">
      <w:pPr>
        <w:numPr>
          <w:ilvl w:val="0"/>
          <w:numId w:val="12"/>
        </w:numPr>
        <w:spacing w:after="120"/>
        <w:jc w:val="both"/>
        <w:rPr>
          <w:rFonts w:ascii="Arial" w:hAnsi="Arial" w:cs="Arial"/>
          <w:iCs/>
        </w:rPr>
      </w:pPr>
      <w:r>
        <w:rPr>
          <w:rFonts w:ascii="Arial" w:hAnsi="Arial" w:cs="Arial"/>
        </w:rPr>
        <w:t>Smluvní strany se dohodly, že tato smlouva nabývá účinnosti dnem jejího uveřejnění v registru smluv</w:t>
      </w:r>
      <w:r>
        <w:rPr>
          <w:rFonts w:ascii="Arial" w:hAnsi="Arial" w:cs="Arial"/>
          <w:iCs/>
        </w:rPr>
        <w:t>.</w:t>
      </w:r>
    </w:p>
    <w:p w:rsidR="007E25D1" w:rsidRDefault="007E25D1" w:rsidP="00093EAC">
      <w:pPr>
        <w:numPr>
          <w:ilvl w:val="0"/>
          <w:numId w:val="12"/>
        </w:numPr>
        <w:spacing w:after="120"/>
        <w:jc w:val="both"/>
        <w:rPr>
          <w:rFonts w:ascii="Arial" w:hAnsi="Arial" w:cs="Arial"/>
        </w:rPr>
      </w:pPr>
      <w:r>
        <w:rPr>
          <w:rFonts w:ascii="Arial" w:hAnsi="Arial" w:cs="Arial"/>
        </w:rPr>
        <w:t>Tuto smlouvu lze měnit pouze písemnými vzestupně číslovanými dodatky.</w:t>
      </w:r>
    </w:p>
    <w:p w:rsidR="007E25D1" w:rsidRDefault="007E25D1" w:rsidP="00093EAC">
      <w:pPr>
        <w:numPr>
          <w:ilvl w:val="0"/>
          <w:numId w:val="12"/>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7E25D1" w:rsidRDefault="007E25D1" w:rsidP="00093EAC">
      <w:pPr>
        <w:numPr>
          <w:ilvl w:val="0"/>
          <w:numId w:val="12"/>
        </w:numPr>
        <w:spacing w:after="120"/>
        <w:jc w:val="both"/>
        <w:rPr>
          <w:rFonts w:ascii="Arial" w:hAnsi="Arial" w:cs="Arial"/>
        </w:rPr>
      </w:pPr>
      <w:r>
        <w:rPr>
          <w:rFonts w:ascii="Arial" w:hAnsi="Arial" w:cs="Arial"/>
        </w:rPr>
        <w:t>Poskytnutí dotace a uzavření této smlouvy bylo schváleno usnesením Zastupitelstva Olomouckého kraje č. U</w:t>
      </w:r>
      <w:r w:rsidRPr="00DB67C8">
        <w:rPr>
          <w:rFonts w:ascii="Arial" w:hAnsi="Arial" w:cs="Arial"/>
        </w:rPr>
        <w:t>Z/</w:t>
      </w:r>
      <w:proofErr w:type="spellStart"/>
      <w:r>
        <w:rPr>
          <w:rFonts w:ascii="Arial" w:hAnsi="Arial" w:cs="Arial"/>
        </w:rPr>
        <w:t>xx</w:t>
      </w:r>
      <w:proofErr w:type="spellEnd"/>
      <w:r w:rsidRPr="00DB67C8">
        <w:rPr>
          <w:rFonts w:ascii="Arial" w:hAnsi="Arial" w:cs="Arial"/>
        </w:rPr>
        <w:t>/</w:t>
      </w:r>
      <w:proofErr w:type="spellStart"/>
      <w:r>
        <w:rPr>
          <w:rFonts w:ascii="Arial" w:hAnsi="Arial" w:cs="Arial"/>
        </w:rPr>
        <w:t>xx</w:t>
      </w:r>
      <w:proofErr w:type="spellEnd"/>
      <w:r w:rsidRPr="00DB67C8">
        <w:rPr>
          <w:rFonts w:ascii="Arial" w:hAnsi="Arial" w:cs="Arial"/>
        </w:rPr>
        <w:t xml:space="preserve">/2018 dne </w:t>
      </w:r>
      <w:r w:rsidR="006B3E91">
        <w:rPr>
          <w:rFonts w:ascii="Arial" w:hAnsi="Arial" w:cs="Arial"/>
        </w:rPr>
        <w:t>25</w:t>
      </w:r>
      <w:r w:rsidRPr="00DB67C8">
        <w:rPr>
          <w:rFonts w:ascii="Arial" w:hAnsi="Arial" w:cs="Arial"/>
        </w:rPr>
        <w:t>.</w:t>
      </w:r>
      <w:r>
        <w:rPr>
          <w:rFonts w:ascii="Arial" w:hAnsi="Arial" w:cs="Arial"/>
        </w:rPr>
        <w:t xml:space="preserve"> </w:t>
      </w:r>
      <w:r w:rsidR="006B3E91">
        <w:rPr>
          <w:rFonts w:ascii="Arial" w:hAnsi="Arial" w:cs="Arial"/>
        </w:rPr>
        <w:t>6</w:t>
      </w:r>
      <w:r>
        <w:rPr>
          <w:rFonts w:ascii="Arial" w:hAnsi="Arial" w:cs="Arial"/>
        </w:rPr>
        <w:t>.</w:t>
      </w:r>
      <w:r w:rsidRPr="00DB67C8">
        <w:rPr>
          <w:rFonts w:ascii="Arial" w:hAnsi="Arial" w:cs="Arial"/>
        </w:rPr>
        <w:t xml:space="preserve"> 2018.</w:t>
      </w:r>
    </w:p>
    <w:p w:rsidR="007E25D1" w:rsidRDefault="007E25D1" w:rsidP="00093EAC">
      <w:pPr>
        <w:numPr>
          <w:ilvl w:val="0"/>
          <w:numId w:val="12"/>
        </w:numPr>
        <w:spacing w:after="120"/>
        <w:jc w:val="both"/>
        <w:rPr>
          <w:rFonts w:ascii="Arial" w:hAnsi="Arial" w:cs="Arial"/>
        </w:rPr>
      </w:pPr>
      <w:r>
        <w:rPr>
          <w:rFonts w:ascii="Arial" w:hAnsi="Arial" w:cs="Arial"/>
        </w:rPr>
        <w:t>Tato smlouva je sepsána ve 3 vyhotoveních, z nichž poskytovatel obdrží 2 vyhotovení a příjemce 1 vyhotovení.</w:t>
      </w:r>
    </w:p>
    <w:p w:rsidR="007E25D1" w:rsidRDefault="007E25D1" w:rsidP="007E25D1">
      <w:pPr>
        <w:spacing w:before="240" w:after="240"/>
        <w:rPr>
          <w:rFonts w:ascii="Arial" w:hAnsi="Arial" w:cs="Arial"/>
        </w:rPr>
      </w:pPr>
      <w:r>
        <w:rPr>
          <w:rFonts w:ascii="Arial" w:hAnsi="Arial" w:cs="Arial"/>
        </w:rPr>
        <w:t xml:space="preserve">V Olomouci </w:t>
      </w:r>
      <w:proofErr w:type="gramStart"/>
      <w:r>
        <w:rPr>
          <w:rFonts w:ascii="Arial" w:hAnsi="Arial" w:cs="Arial"/>
        </w:rPr>
        <w:t>dne .......................</w:t>
      </w:r>
      <w:r>
        <w:rPr>
          <w:rFonts w:ascii="Arial" w:hAnsi="Arial" w:cs="Arial"/>
        </w:rPr>
        <w:tab/>
      </w:r>
      <w:r>
        <w:rPr>
          <w:rFonts w:ascii="Arial" w:hAnsi="Arial" w:cs="Arial"/>
        </w:rPr>
        <w:tab/>
        <w:t xml:space="preserve">     V ................................ dne</w:t>
      </w:r>
      <w:proofErr w:type="gramEnd"/>
      <w:r>
        <w:rPr>
          <w:rFonts w:ascii="Arial" w:hAnsi="Arial" w:cs="Arial"/>
        </w:rPr>
        <w:t xml:space="preserve"> ......................</w:t>
      </w:r>
    </w:p>
    <w:tbl>
      <w:tblPr>
        <w:tblW w:w="9338" w:type="dxa"/>
        <w:tblCellMar>
          <w:left w:w="0" w:type="dxa"/>
          <w:right w:w="0" w:type="dxa"/>
        </w:tblCellMar>
        <w:tblLook w:val="04A0" w:firstRow="1" w:lastRow="0" w:firstColumn="1" w:lastColumn="0" w:noHBand="0" w:noVBand="1"/>
      </w:tblPr>
      <w:tblGrid>
        <w:gridCol w:w="4669"/>
        <w:gridCol w:w="4669"/>
      </w:tblGrid>
      <w:tr w:rsidR="007E25D1" w:rsidTr="007E5F9E">
        <w:trPr>
          <w:trHeight w:val="384"/>
        </w:trPr>
        <w:tc>
          <w:tcPr>
            <w:tcW w:w="4669" w:type="dxa"/>
            <w:tcMar>
              <w:top w:w="0" w:type="dxa"/>
              <w:left w:w="70" w:type="dxa"/>
              <w:bottom w:w="0" w:type="dxa"/>
              <w:right w:w="70" w:type="dxa"/>
            </w:tcMar>
            <w:hideMark/>
          </w:tcPr>
          <w:p w:rsidR="007E25D1" w:rsidRDefault="007E25D1" w:rsidP="007E5F9E">
            <w:pPr>
              <w:spacing w:line="276" w:lineRule="auto"/>
              <w:rPr>
                <w:rFonts w:ascii="Arial" w:hAnsi="Arial" w:cs="Arial"/>
                <w:lang w:eastAsia="en-US"/>
              </w:rPr>
            </w:pPr>
            <w:r>
              <w:rPr>
                <w:rFonts w:ascii="Arial" w:hAnsi="Arial" w:cs="Arial"/>
                <w:lang w:eastAsia="en-US"/>
              </w:rPr>
              <w:t>Za poskytovatele:</w:t>
            </w:r>
          </w:p>
        </w:tc>
        <w:tc>
          <w:tcPr>
            <w:tcW w:w="4669" w:type="dxa"/>
            <w:tcMar>
              <w:top w:w="0" w:type="dxa"/>
              <w:left w:w="70" w:type="dxa"/>
              <w:bottom w:w="0" w:type="dxa"/>
              <w:right w:w="70" w:type="dxa"/>
            </w:tcMar>
            <w:hideMark/>
          </w:tcPr>
          <w:p w:rsidR="007E25D1" w:rsidRDefault="007E25D1" w:rsidP="007E5F9E">
            <w:pPr>
              <w:spacing w:line="276" w:lineRule="auto"/>
              <w:rPr>
                <w:rFonts w:ascii="Arial" w:hAnsi="Arial" w:cs="Arial"/>
                <w:lang w:eastAsia="en-US"/>
              </w:rPr>
            </w:pPr>
            <w:r>
              <w:rPr>
                <w:rFonts w:ascii="Arial" w:hAnsi="Arial" w:cs="Arial"/>
                <w:lang w:eastAsia="en-US"/>
              </w:rPr>
              <w:t>Za příjemce:</w:t>
            </w:r>
          </w:p>
        </w:tc>
      </w:tr>
      <w:tr w:rsidR="007E25D1" w:rsidTr="007E5F9E">
        <w:trPr>
          <w:trHeight w:val="2120"/>
        </w:trPr>
        <w:tc>
          <w:tcPr>
            <w:tcW w:w="4669" w:type="dxa"/>
            <w:tcMar>
              <w:top w:w="0" w:type="dxa"/>
              <w:left w:w="70" w:type="dxa"/>
              <w:bottom w:w="0" w:type="dxa"/>
              <w:right w:w="70" w:type="dxa"/>
            </w:tcMar>
          </w:tcPr>
          <w:p w:rsidR="007E25D1" w:rsidRDefault="007E25D1" w:rsidP="007E5F9E">
            <w:pPr>
              <w:spacing w:line="276" w:lineRule="auto"/>
              <w:jc w:val="center"/>
              <w:rPr>
                <w:rFonts w:ascii="Arial" w:hAnsi="Arial" w:cs="Arial"/>
                <w:lang w:eastAsia="en-US"/>
              </w:rPr>
            </w:pPr>
          </w:p>
          <w:p w:rsidR="007E25D1" w:rsidRDefault="007E25D1" w:rsidP="007E5F9E">
            <w:pPr>
              <w:spacing w:line="276" w:lineRule="auto"/>
              <w:jc w:val="center"/>
              <w:rPr>
                <w:rFonts w:ascii="Arial" w:hAnsi="Arial" w:cs="Arial"/>
                <w:lang w:eastAsia="en-US"/>
              </w:rPr>
            </w:pPr>
          </w:p>
          <w:p w:rsidR="007E25D1" w:rsidRDefault="007E25D1" w:rsidP="007E5F9E">
            <w:pPr>
              <w:spacing w:line="276" w:lineRule="auto"/>
              <w:jc w:val="center"/>
              <w:rPr>
                <w:rFonts w:ascii="Arial" w:hAnsi="Arial" w:cs="Arial"/>
                <w:lang w:eastAsia="en-US"/>
              </w:rPr>
            </w:pPr>
          </w:p>
          <w:p w:rsidR="007E25D1" w:rsidRDefault="007E25D1" w:rsidP="007E5F9E">
            <w:pPr>
              <w:spacing w:line="276" w:lineRule="auto"/>
              <w:jc w:val="center"/>
              <w:rPr>
                <w:rFonts w:ascii="Arial" w:hAnsi="Arial" w:cs="Arial"/>
                <w:lang w:eastAsia="en-US"/>
              </w:rPr>
            </w:pPr>
            <w:r>
              <w:rPr>
                <w:rFonts w:ascii="Arial" w:hAnsi="Arial" w:cs="Arial"/>
                <w:lang w:eastAsia="en-US"/>
              </w:rPr>
              <w:t>……………………………..</w:t>
            </w:r>
          </w:p>
          <w:p w:rsidR="007E25D1" w:rsidRPr="008661ED" w:rsidRDefault="007E25D1" w:rsidP="007E5F9E">
            <w:pPr>
              <w:spacing w:line="276" w:lineRule="auto"/>
              <w:jc w:val="center"/>
              <w:rPr>
                <w:rFonts w:ascii="Arial" w:hAnsi="Arial" w:cs="Arial"/>
                <w:lang w:eastAsia="en-US"/>
              </w:rPr>
            </w:pPr>
            <w:r w:rsidRPr="008661ED">
              <w:rPr>
                <w:rFonts w:ascii="Arial" w:hAnsi="Arial" w:cs="Arial"/>
                <w:lang w:eastAsia="en-US"/>
              </w:rPr>
              <w:t>Ladislav Okleštěk</w:t>
            </w:r>
          </w:p>
          <w:p w:rsidR="007E25D1" w:rsidRPr="00E6548E" w:rsidRDefault="007E25D1" w:rsidP="007E5F9E">
            <w:pPr>
              <w:spacing w:line="276" w:lineRule="auto"/>
              <w:jc w:val="center"/>
              <w:rPr>
                <w:rFonts w:ascii="Arial" w:hAnsi="Arial" w:cs="Arial"/>
                <w:i/>
                <w:lang w:eastAsia="en-US"/>
              </w:rPr>
            </w:pPr>
            <w:r w:rsidRPr="008661ED">
              <w:rPr>
                <w:rFonts w:ascii="Arial" w:hAnsi="Arial" w:cs="Arial"/>
                <w:lang w:eastAsia="en-US"/>
              </w:rPr>
              <w:t>hejtman</w:t>
            </w:r>
          </w:p>
        </w:tc>
        <w:tc>
          <w:tcPr>
            <w:tcW w:w="4669" w:type="dxa"/>
            <w:tcMar>
              <w:top w:w="0" w:type="dxa"/>
              <w:left w:w="70" w:type="dxa"/>
              <w:bottom w:w="0" w:type="dxa"/>
              <w:right w:w="70" w:type="dxa"/>
            </w:tcMar>
            <w:hideMark/>
          </w:tcPr>
          <w:p w:rsidR="007E25D1" w:rsidRDefault="007E25D1" w:rsidP="007E5F9E">
            <w:pPr>
              <w:spacing w:line="276" w:lineRule="auto"/>
              <w:jc w:val="center"/>
              <w:rPr>
                <w:rFonts w:ascii="Arial" w:hAnsi="Arial" w:cs="Arial"/>
                <w:lang w:eastAsia="en-US"/>
              </w:rPr>
            </w:pPr>
          </w:p>
          <w:p w:rsidR="007E25D1" w:rsidRDefault="007E25D1" w:rsidP="007E5F9E">
            <w:pPr>
              <w:spacing w:line="276" w:lineRule="auto"/>
              <w:jc w:val="center"/>
              <w:rPr>
                <w:rFonts w:ascii="Arial" w:hAnsi="Arial" w:cs="Arial"/>
                <w:lang w:eastAsia="en-US"/>
              </w:rPr>
            </w:pPr>
          </w:p>
          <w:p w:rsidR="007E25D1" w:rsidRDefault="007E25D1" w:rsidP="007E5F9E">
            <w:pPr>
              <w:spacing w:line="276" w:lineRule="auto"/>
              <w:jc w:val="center"/>
              <w:rPr>
                <w:rFonts w:ascii="Arial" w:hAnsi="Arial" w:cs="Arial"/>
                <w:lang w:eastAsia="en-US"/>
              </w:rPr>
            </w:pPr>
          </w:p>
          <w:p w:rsidR="007E25D1" w:rsidRDefault="007E25D1" w:rsidP="007E5F9E">
            <w:pPr>
              <w:spacing w:line="276" w:lineRule="auto"/>
              <w:jc w:val="center"/>
              <w:rPr>
                <w:rFonts w:ascii="Arial" w:hAnsi="Arial" w:cs="Arial"/>
                <w:lang w:eastAsia="en-US"/>
              </w:rPr>
            </w:pPr>
            <w:r>
              <w:rPr>
                <w:rFonts w:ascii="Arial" w:hAnsi="Arial" w:cs="Arial"/>
                <w:lang w:eastAsia="en-US"/>
              </w:rPr>
              <w:t>…………………………..</w:t>
            </w:r>
          </w:p>
          <w:p w:rsidR="007E25D1" w:rsidRDefault="007E25D1" w:rsidP="007E5F9E">
            <w:pPr>
              <w:spacing w:line="276" w:lineRule="auto"/>
              <w:jc w:val="center"/>
              <w:rPr>
                <w:rFonts w:ascii="Arial" w:hAnsi="Arial" w:cs="Arial"/>
                <w:lang w:eastAsia="en-US"/>
              </w:rPr>
            </w:pPr>
            <w:r>
              <w:rPr>
                <w:rFonts w:ascii="Arial" w:hAnsi="Arial" w:cs="Arial"/>
                <w:lang w:eastAsia="en-US"/>
              </w:rPr>
              <w:t>Ing. Pavel Horák</w:t>
            </w:r>
          </w:p>
          <w:p w:rsidR="007E25D1" w:rsidRDefault="007E25D1" w:rsidP="007E5F9E">
            <w:pPr>
              <w:spacing w:line="276" w:lineRule="auto"/>
              <w:jc w:val="center"/>
              <w:rPr>
                <w:rFonts w:ascii="Arial" w:hAnsi="Arial" w:cs="Arial"/>
                <w:lang w:eastAsia="en-US"/>
              </w:rPr>
            </w:pPr>
            <w:r>
              <w:rPr>
                <w:rFonts w:ascii="Arial" w:hAnsi="Arial" w:cs="Arial"/>
                <w:lang w:eastAsia="en-US"/>
              </w:rPr>
              <w:t>místopředseda rady spolku</w:t>
            </w:r>
          </w:p>
        </w:tc>
      </w:tr>
    </w:tbl>
    <w:p w:rsidR="007E25D1" w:rsidRDefault="007E25D1" w:rsidP="007E25D1"/>
    <w:p w:rsidR="00D25FCD" w:rsidRDefault="00D25FCD" w:rsidP="00964D2A">
      <w:pPr>
        <w:spacing w:after="120"/>
        <w:jc w:val="both"/>
      </w:pPr>
    </w:p>
    <w:sectPr w:rsidR="00D25FC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A5" w:rsidRDefault="00EE12A5" w:rsidP="006F3640">
      <w:r>
        <w:separator/>
      </w:r>
    </w:p>
  </w:endnote>
  <w:endnote w:type="continuationSeparator" w:id="0">
    <w:p w:rsidR="00EE12A5" w:rsidRDefault="00EE12A5" w:rsidP="006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D1" w:rsidRDefault="00561E23" w:rsidP="007E25D1">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7E25D1">
      <w:rPr>
        <w:rFonts w:ascii="Arial" w:hAnsi="Arial" w:cs="Arial"/>
        <w:i/>
        <w:sz w:val="20"/>
        <w:szCs w:val="20"/>
      </w:rPr>
      <w:t xml:space="preserve"> Olomouckého kraje </w:t>
    </w:r>
    <w:r>
      <w:rPr>
        <w:rFonts w:ascii="Arial" w:hAnsi="Arial" w:cs="Arial"/>
        <w:i/>
        <w:sz w:val="20"/>
        <w:szCs w:val="20"/>
      </w:rPr>
      <w:t>25</w:t>
    </w:r>
    <w:r w:rsidR="007E25D1">
      <w:rPr>
        <w:rFonts w:ascii="Arial" w:hAnsi="Arial" w:cs="Arial"/>
        <w:i/>
        <w:sz w:val="20"/>
        <w:szCs w:val="20"/>
      </w:rPr>
      <w:t>. 6. 2018</w:t>
    </w:r>
    <w:r w:rsidR="007E25D1">
      <w:rPr>
        <w:rFonts w:ascii="Arial" w:hAnsi="Arial" w:cs="Arial"/>
        <w:i/>
        <w:sz w:val="20"/>
        <w:szCs w:val="20"/>
      </w:rPr>
      <w:tab/>
    </w:r>
    <w:r w:rsidR="007E25D1">
      <w:rPr>
        <w:rFonts w:ascii="Arial" w:hAnsi="Arial" w:cs="Arial"/>
        <w:i/>
        <w:sz w:val="20"/>
        <w:szCs w:val="20"/>
      </w:rPr>
      <w:tab/>
      <w:t xml:space="preserve">strana </w:t>
    </w:r>
    <w:r w:rsidR="007E25D1">
      <w:rPr>
        <w:rStyle w:val="slostrnky"/>
        <w:rFonts w:ascii="Arial" w:hAnsi="Arial" w:cs="Arial"/>
        <w:i/>
        <w:sz w:val="20"/>
        <w:szCs w:val="20"/>
      </w:rPr>
      <w:fldChar w:fldCharType="begin"/>
    </w:r>
    <w:r w:rsidR="007E25D1">
      <w:rPr>
        <w:rStyle w:val="slostrnky"/>
        <w:rFonts w:ascii="Arial" w:hAnsi="Arial" w:cs="Arial"/>
        <w:i/>
        <w:sz w:val="20"/>
        <w:szCs w:val="20"/>
      </w:rPr>
      <w:instrText xml:space="preserve"> PAGE </w:instrText>
    </w:r>
    <w:r w:rsidR="007E25D1">
      <w:rPr>
        <w:rStyle w:val="slostrnky"/>
        <w:rFonts w:ascii="Arial" w:hAnsi="Arial" w:cs="Arial"/>
        <w:i/>
        <w:sz w:val="20"/>
        <w:szCs w:val="20"/>
      </w:rPr>
      <w:fldChar w:fldCharType="separate"/>
    </w:r>
    <w:r w:rsidR="00522BC3">
      <w:rPr>
        <w:rStyle w:val="slostrnky"/>
        <w:rFonts w:ascii="Arial" w:hAnsi="Arial" w:cs="Arial"/>
        <w:i/>
        <w:noProof/>
        <w:sz w:val="20"/>
        <w:szCs w:val="20"/>
      </w:rPr>
      <w:t>4</w:t>
    </w:r>
    <w:r w:rsidR="007E25D1">
      <w:rPr>
        <w:rStyle w:val="slostrnky"/>
        <w:rFonts w:ascii="Arial" w:hAnsi="Arial" w:cs="Arial"/>
        <w:i/>
        <w:sz w:val="20"/>
        <w:szCs w:val="20"/>
      </w:rPr>
      <w:fldChar w:fldCharType="end"/>
    </w:r>
    <w:r w:rsidR="007E25D1">
      <w:rPr>
        <w:rStyle w:val="slostrnky"/>
        <w:rFonts w:ascii="Arial" w:hAnsi="Arial" w:cs="Arial"/>
        <w:i/>
        <w:sz w:val="20"/>
        <w:szCs w:val="20"/>
      </w:rPr>
      <w:t xml:space="preserve"> (celkem </w:t>
    </w:r>
    <w:r>
      <w:rPr>
        <w:rStyle w:val="slostrnky"/>
        <w:rFonts w:ascii="Arial" w:hAnsi="Arial" w:cs="Arial"/>
        <w:i/>
        <w:sz w:val="20"/>
        <w:szCs w:val="20"/>
      </w:rPr>
      <w:t>1</w:t>
    </w:r>
    <w:r w:rsidR="006B3E91">
      <w:rPr>
        <w:rStyle w:val="slostrnky"/>
        <w:rFonts w:ascii="Arial" w:hAnsi="Arial" w:cs="Arial"/>
        <w:i/>
        <w:sz w:val="20"/>
        <w:szCs w:val="20"/>
      </w:rPr>
      <w:t>0</w:t>
    </w:r>
    <w:r w:rsidR="007E25D1">
      <w:rPr>
        <w:rStyle w:val="slostrnky"/>
        <w:rFonts w:ascii="Arial" w:hAnsi="Arial" w:cs="Arial"/>
        <w:i/>
        <w:sz w:val="20"/>
        <w:szCs w:val="20"/>
      </w:rPr>
      <w:t>)</w:t>
    </w:r>
  </w:p>
  <w:p w:rsidR="007E25D1" w:rsidRPr="008E198A" w:rsidRDefault="00561E23" w:rsidP="007E25D1">
    <w:pPr>
      <w:pStyle w:val="Zpat"/>
      <w:rPr>
        <w:rFonts w:ascii="Arial" w:hAnsi="Arial" w:cs="Arial"/>
        <w:i/>
        <w:sz w:val="20"/>
        <w:szCs w:val="20"/>
      </w:rPr>
    </w:pPr>
    <w:r>
      <w:rPr>
        <w:rFonts w:ascii="Arial" w:hAnsi="Arial" w:cs="Arial"/>
        <w:i/>
        <w:sz w:val="20"/>
        <w:szCs w:val="20"/>
      </w:rPr>
      <w:t>38</w:t>
    </w:r>
    <w:r w:rsidR="007E25D1">
      <w:rPr>
        <w:rFonts w:ascii="Arial" w:hAnsi="Arial" w:cs="Arial"/>
        <w:i/>
        <w:sz w:val="20"/>
        <w:szCs w:val="20"/>
      </w:rPr>
      <w:t xml:space="preserve">. – </w:t>
    </w:r>
    <w:r w:rsidR="007E25D1" w:rsidRPr="00407A48">
      <w:rPr>
        <w:rFonts w:ascii="Arial" w:hAnsi="Arial" w:cs="Arial"/>
        <w:i/>
        <w:sz w:val="20"/>
        <w:szCs w:val="20"/>
      </w:rPr>
      <w:t>Žádosti o poskytnutí individuálních dotací v oblasti cestovního ruchu a vnějších vztahů</w:t>
    </w:r>
  </w:p>
  <w:p w:rsidR="007E25D1" w:rsidRDefault="007E25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91" w:rsidRDefault="00561E23" w:rsidP="007E25D1">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6B3E91">
      <w:rPr>
        <w:rFonts w:ascii="Arial" w:hAnsi="Arial" w:cs="Arial"/>
        <w:i/>
        <w:sz w:val="20"/>
        <w:szCs w:val="20"/>
      </w:rPr>
      <w:t xml:space="preserve"> Olomouckého kraje </w:t>
    </w:r>
    <w:r>
      <w:rPr>
        <w:rFonts w:ascii="Arial" w:hAnsi="Arial" w:cs="Arial"/>
        <w:i/>
        <w:sz w:val="20"/>
        <w:szCs w:val="20"/>
      </w:rPr>
      <w:t>25</w:t>
    </w:r>
    <w:r w:rsidR="006B3E91">
      <w:rPr>
        <w:rFonts w:ascii="Arial" w:hAnsi="Arial" w:cs="Arial"/>
        <w:i/>
        <w:sz w:val="20"/>
        <w:szCs w:val="20"/>
      </w:rPr>
      <w:t>. 6. 2018</w:t>
    </w:r>
    <w:r w:rsidR="006B3E91">
      <w:rPr>
        <w:rFonts w:ascii="Arial" w:hAnsi="Arial" w:cs="Arial"/>
        <w:i/>
        <w:sz w:val="20"/>
        <w:szCs w:val="20"/>
      </w:rPr>
      <w:tab/>
    </w:r>
    <w:r w:rsidR="006B3E91">
      <w:rPr>
        <w:rFonts w:ascii="Arial" w:hAnsi="Arial" w:cs="Arial"/>
        <w:i/>
        <w:sz w:val="20"/>
        <w:szCs w:val="20"/>
      </w:rPr>
      <w:tab/>
      <w:t xml:space="preserve">strana </w:t>
    </w:r>
    <w:r w:rsidR="006B3E91">
      <w:rPr>
        <w:rStyle w:val="slostrnky"/>
        <w:rFonts w:ascii="Arial" w:hAnsi="Arial" w:cs="Arial"/>
        <w:i/>
        <w:sz w:val="20"/>
        <w:szCs w:val="20"/>
      </w:rPr>
      <w:fldChar w:fldCharType="begin"/>
    </w:r>
    <w:r w:rsidR="006B3E91">
      <w:rPr>
        <w:rStyle w:val="slostrnky"/>
        <w:rFonts w:ascii="Arial" w:hAnsi="Arial" w:cs="Arial"/>
        <w:i/>
        <w:sz w:val="20"/>
        <w:szCs w:val="20"/>
      </w:rPr>
      <w:instrText xml:space="preserve"> PAGE </w:instrText>
    </w:r>
    <w:r w:rsidR="006B3E91">
      <w:rPr>
        <w:rStyle w:val="slostrnky"/>
        <w:rFonts w:ascii="Arial" w:hAnsi="Arial" w:cs="Arial"/>
        <w:i/>
        <w:sz w:val="20"/>
        <w:szCs w:val="20"/>
      </w:rPr>
      <w:fldChar w:fldCharType="separate"/>
    </w:r>
    <w:r w:rsidR="00522BC3">
      <w:rPr>
        <w:rStyle w:val="slostrnky"/>
        <w:rFonts w:ascii="Arial" w:hAnsi="Arial" w:cs="Arial"/>
        <w:i/>
        <w:noProof/>
        <w:sz w:val="20"/>
        <w:szCs w:val="20"/>
      </w:rPr>
      <w:t>10</w:t>
    </w:r>
    <w:r w:rsidR="006B3E91">
      <w:rPr>
        <w:rStyle w:val="slostrnky"/>
        <w:rFonts w:ascii="Arial" w:hAnsi="Arial" w:cs="Arial"/>
        <w:i/>
        <w:sz w:val="20"/>
        <w:szCs w:val="20"/>
      </w:rPr>
      <w:fldChar w:fldCharType="end"/>
    </w:r>
    <w:r w:rsidR="006B3E91">
      <w:rPr>
        <w:rStyle w:val="slostrnky"/>
        <w:rFonts w:ascii="Arial" w:hAnsi="Arial" w:cs="Arial"/>
        <w:i/>
        <w:sz w:val="20"/>
        <w:szCs w:val="20"/>
      </w:rPr>
      <w:t xml:space="preserve"> (celkem </w:t>
    </w:r>
    <w:r>
      <w:rPr>
        <w:rStyle w:val="slostrnky"/>
        <w:rFonts w:ascii="Arial" w:hAnsi="Arial" w:cs="Arial"/>
        <w:i/>
        <w:sz w:val="20"/>
        <w:szCs w:val="20"/>
      </w:rPr>
      <w:t>1</w:t>
    </w:r>
    <w:r w:rsidR="00093EAC">
      <w:rPr>
        <w:rStyle w:val="slostrnky"/>
        <w:rFonts w:ascii="Arial" w:hAnsi="Arial" w:cs="Arial"/>
        <w:i/>
        <w:sz w:val="20"/>
        <w:szCs w:val="20"/>
      </w:rPr>
      <w:t>0</w:t>
    </w:r>
    <w:r w:rsidR="006B3E91">
      <w:rPr>
        <w:rStyle w:val="slostrnky"/>
        <w:rFonts w:ascii="Arial" w:hAnsi="Arial" w:cs="Arial"/>
        <w:i/>
        <w:sz w:val="20"/>
        <w:szCs w:val="20"/>
      </w:rPr>
      <w:t>)</w:t>
    </w:r>
  </w:p>
  <w:p w:rsidR="006B3E91" w:rsidRPr="008E198A" w:rsidRDefault="00561E23" w:rsidP="007E25D1">
    <w:pPr>
      <w:pStyle w:val="Zpat"/>
      <w:rPr>
        <w:rFonts w:ascii="Arial" w:hAnsi="Arial" w:cs="Arial"/>
        <w:i/>
        <w:sz w:val="20"/>
        <w:szCs w:val="20"/>
      </w:rPr>
    </w:pPr>
    <w:r>
      <w:rPr>
        <w:rFonts w:ascii="Arial" w:hAnsi="Arial" w:cs="Arial"/>
        <w:i/>
        <w:sz w:val="20"/>
        <w:szCs w:val="20"/>
      </w:rPr>
      <w:t>38</w:t>
    </w:r>
    <w:r w:rsidR="006B3E91">
      <w:rPr>
        <w:rFonts w:ascii="Arial" w:hAnsi="Arial" w:cs="Arial"/>
        <w:i/>
        <w:sz w:val="20"/>
        <w:szCs w:val="20"/>
      </w:rPr>
      <w:t xml:space="preserve">. – </w:t>
    </w:r>
    <w:r w:rsidR="006B3E91" w:rsidRPr="00407A48">
      <w:rPr>
        <w:rFonts w:ascii="Arial" w:hAnsi="Arial" w:cs="Arial"/>
        <w:i/>
        <w:sz w:val="20"/>
        <w:szCs w:val="20"/>
      </w:rPr>
      <w:t>Žádosti o poskytnutí individuálních dotací v oblasti cestovního ruchu a vnějších vztahů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A5" w:rsidRDefault="00EE12A5" w:rsidP="006F3640">
      <w:r>
        <w:separator/>
      </w:r>
    </w:p>
  </w:footnote>
  <w:footnote w:type="continuationSeparator" w:id="0">
    <w:p w:rsidR="00EE12A5" w:rsidRDefault="00EE12A5" w:rsidP="006F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91" w:rsidRPr="006B3E91" w:rsidRDefault="006B3E91" w:rsidP="006B3E91">
    <w:pPr>
      <w:pStyle w:val="Zpat"/>
      <w:rPr>
        <w:rFonts w:ascii="Arial" w:hAnsi="Arial" w:cs="Arial"/>
        <w:i/>
        <w:sz w:val="20"/>
        <w:szCs w:val="20"/>
      </w:rPr>
    </w:pPr>
    <w:r w:rsidRPr="006B3E91">
      <w:rPr>
        <w:rFonts w:ascii="Arial" w:hAnsi="Arial" w:cs="Arial"/>
        <w:i/>
        <w:sz w:val="20"/>
        <w:szCs w:val="20"/>
      </w:rPr>
      <w:t xml:space="preserve">Příloha č. </w:t>
    </w:r>
    <w:r w:rsidR="00561E23">
      <w:rPr>
        <w:rFonts w:ascii="Arial" w:hAnsi="Arial" w:cs="Arial"/>
        <w:i/>
        <w:sz w:val="20"/>
        <w:szCs w:val="20"/>
      </w:rPr>
      <w:t>2</w:t>
    </w:r>
    <w:r w:rsidRPr="006B3E91">
      <w:rPr>
        <w:rFonts w:ascii="Arial" w:hAnsi="Arial" w:cs="Arial"/>
        <w:i/>
        <w:sz w:val="20"/>
        <w:szCs w:val="20"/>
      </w:rPr>
      <w:t xml:space="preserve"> - Smlouva o poskytnutí dotace s Repechy </w:t>
    </w:r>
    <w:proofErr w:type="gramStart"/>
    <w:r w:rsidRPr="006B3E91">
      <w:rPr>
        <w:rFonts w:ascii="Arial" w:hAnsi="Arial" w:cs="Arial"/>
        <w:i/>
        <w:sz w:val="20"/>
        <w:szCs w:val="20"/>
      </w:rPr>
      <w:t>Crew, z.s.</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45D"/>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21160D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9EB61C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373645BB"/>
    <w:multiLevelType w:val="hybridMultilevel"/>
    <w:tmpl w:val="771C101C"/>
    <w:lvl w:ilvl="0" w:tplc="131A3486">
      <w:start w:val="5"/>
      <w:numFmt w:val="bullet"/>
      <w:lvlText w:val="-"/>
      <w:lvlJc w:val="left"/>
      <w:pPr>
        <w:ind w:left="927" w:hanging="360"/>
      </w:pPr>
      <w:rPr>
        <w:rFonts w:ascii="Arial" w:eastAsia="Times New Roman" w:hAnsi="Arial" w:cs="Arial"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3AA809A5"/>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4F5710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5B050A92"/>
    <w:multiLevelType w:val="multilevel"/>
    <w:tmpl w:val="BF20E262"/>
    <w:lvl w:ilvl="0">
      <w:start w:val="1"/>
      <w:numFmt w:val="upperRoman"/>
      <w:pStyle w:val="Smlouvanadpisslo3tuntext"/>
      <w:lvlText w:val="%1."/>
      <w:lvlJc w:val="left"/>
      <w:pPr>
        <w:tabs>
          <w:tab w:val="num" w:pos="720"/>
        </w:tabs>
        <w:ind w:left="113" w:hanging="113"/>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4514"/>
        </w:tabs>
        <w:ind w:left="-4514" w:hanging="360"/>
      </w:pPr>
      <w:rPr>
        <w:rFonts w:hint="default"/>
      </w:rPr>
    </w:lvl>
    <w:lvl w:ilvl="2">
      <w:start w:val="1"/>
      <w:numFmt w:val="lowerRoman"/>
      <w:lvlText w:val="%3."/>
      <w:lvlJc w:val="right"/>
      <w:pPr>
        <w:tabs>
          <w:tab w:val="num" w:pos="-3794"/>
        </w:tabs>
        <w:ind w:left="-3794" w:hanging="180"/>
      </w:pPr>
    </w:lvl>
    <w:lvl w:ilvl="3" w:tentative="1">
      <w:start w:val="1"/>
      <w:numFmt w:val="decimal"/>
      <w:lvlText w:val="%4."/>
      <w:lvlJc w:val="left"/>
      <w:pPr>
        <w:tabs>
          <w:tab w:val="num" w:pos="-3074"/>
        </w:tabs>
        <w:ind w:left="-3074" w:hanging="360"/>
      </w:pPr>
    </w:lvl>
    <w:lvl w:ilvl="4" w:tentative="1">
      <w:start w:val="1"/>
      <w:numFmt w:val="lowerLetter"/>
      <w:lvlText w:val="%5."/>
      <w:lvlJc w:val="left"/>
      <w:pPr>
        <w:tabs>
          <w:tab w:val="num" w:pos="-2354"/>
        </w:tabs>
        <w:ind w:left="-2354" w:hanging="360"/>
      </w:pPr>
    </w:lvl>
    <w:lvl w:ilvl="5" w:tentative="1">
      <w:start w:val="1"/>
      <w:numFmt w:val="lowerRoman"/>
      <w:lvlText w:val="%6."/>
      <w:lvlJc w:val="right"/>
      <w:pPr>
        <w:tabs>
          <w:tab w:val="num" w:pos="-1634"/>
        </w:tabs>
        <w:ind w:left="-1634" w:hanging="180"/>
      </w:pPr>
    </w:lvl>
    <w:lvl w:ilvl="6" w:tentative="1">
      <w:start w:val="1"/>
      <w:numFmt w:val="decimal"/>
      <w:lvlText w:val="%7."/>
      <w:lvlJc w:val="left"/>
      <w:pPr>
        <w:tabs>
          <w:tab w:val="num" w:pos="-914"/>
        </w:tabs>
        <w:ind w:left="-914" w:hanging="360"/>
      </w:pPr>
    </w:lvl>
    <w:lvl w:ilvl="7" w:tentative="1">
      <w:start w:val="1"/>
      <w:numFmt w:val="lowerLetter"/>
      <w:lvlText w:val="%8."/>
      <w:lvlJc w:val="left"/>
      <w:pPr>
        <w:tabs>
          <w:tab w:val="num" w:pos="-194"/>
        </w:tabs>
        <w:ind w:left="-194" w:hanging="360"/>
      </w:pPr>
    </w:lvl>
    <w:lvl w:ilvl="8" w:tentative="1">
      <w:start w:val="1"/>
      <w:numFmt w:val="lowerRoman"/>
      <w:lvlText w:val="%9."/>
      <w:lvlJc w:val="right"/>
      <w:pPr>
        <w:tabs>
          <w:tab w:val="num" w:pos="526"/>
        </w:tabs>
        <w:ind w:left="526" w:hanging="180"/>
      </w:pPr>
    </w:lvl>
  </w:abstractNum>
  <w:abstractNum w:abstractNumId="7">
    <w:nsid w:val="5EAD67C5"/>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5FAE621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61B368FF"/>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8"/>
  </w:num>
  <w:num w:numId="10">
    <w:abstractNumId w:val="0"/>
  </w:num>
  <w:num w:numId="11">
    <w:abstractNumId w:val="4"/>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4E"/>
    <w:rsid w:val="00093EAC"/>
    <w:rsid w:val="000A2F61"/>
    <w:rsid w:val="001768C9"/>
    <w:rsid w:val="0022424E"/>
    <w:rsid w:val="00286BAA"/>
    <w:rsid w:val="00391D90"/>
    <w:rsid w:val="003A6059"/>
    <w:rsid w:val="00522BC3"/>
    <w:rsid w:val="00561E23"/>
    <w:rsid w:val="006B3E91"/>
    <w:rsid w:val="006F3640"/>
    <w:rsid w:val="007E25D1"/>
    <w:rsid w:val="00834BB9"/>
    <w:rsid w:val="009460A0"/>
    <w:rsid w:val="00964D2A"/>
    <w:rsid w:val="00A168EA"/>
    <w:rsid w:val="00D25FCD"/>
    <w:rsid w:val="00EE1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42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22424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424E"/>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22424E"/>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22424E"/>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22424E"/>
    <w:rPr>
      <w:rFonts w:ascii="Arial" w:eastAsia="Times New Roman" w:hAnsi="Arial" w:cs="Times New Roman"/>
      <w:bCs/>
      <w:noProof/>
      <w:sz w:val="24"/>
      <w:szCs w:val="24"/>
    </w:rPr>
  </w:style>
  <w:style w:type="character" w:customStyle="1" w:styleId="StylArial12bTun">
    <w:name w:val="Styl Arial 12 b. Tučné"/>
    <w:rsid w:val="0022424E"/>
    <w:rPr>
      <w:rFonts w:ascii="Arial" w:hAnsi="Arial" w:cs="Arial" w:hint="default"/>
      <w:b/>
      <w:bCs/>
      <w:sz w:val="24"/>
    </w:rPr>
  </w:style>
  <w:style w:type="paragraph" w:styleId="Zkladntextodsazen">
    <w:name w:val="Body Text Indent"/>
    <w:basedOn w:val="Normln"/>
    <w:link w:val="ZkladntextodsazenChar"/>
    <w:rsid w:val="0022424E"/>
    <w:pPr>
      <w:spacing w:after="120"/>
      <w:ind w:left="283"/>
    </w:pPr>
  </w:style>
  <w:style w:type="character" w:customStyle="1" w:styleId="ZkladntextodsazenChar">
    <w:name w:val="Základní text odsazený Char"/>
    <w:basedOn w:val="Standardnpsmoodstavce"/>
    <w:link w:val="Zkladntextodsazen"/>
    <w:rsid w:val="0022424E"/>
    <w:rPr>
      <w:rFonts w:ascii="Times New Roman" w:eastAsia="Times New Roman" w:hAnsi="Times New Roman" w:cs="Times New Roman"/>
      <w:sz w:val="24"/>
      <w:szCs w:val="24"/>
      <w:lang w:eastAsia="cs-CZ"/>
    </w:rPr>
  </w:style>
  <w:style w:type="paragraph" w:customStyle="1" w:styleId="Styl3">
    <w:name w:val="Styl3"/>
    <w:basedOn w:val="Normln"/>
    <w:rsid w:val="0022424E"/>
    <w:pPr>
      <w:jc w:val="both"/>
    </w:pPr>
    <w:rPr>
      <w:rFonts w:ascii="Arial" w:hAnsi="Arial" w:cs="Arial"/>
      <w:b/>
    </w:rPr>
  </w:style>
  <w:style w:type="paragraph" w:styleId="Zpat">
    <w:name w:val="footer"/>
    <w:basedOn w:val="Normln"/>
    <w:link w:val="ZpatChar"/>
    <w:uiPriority w:val="99"/>
    <w:rsid w:val="0022424E"/>
    <w:pPr>
      <w:tabs>
        <w:tab w:val="center" w:pos="4536"/>
        <w:tab w:val="right" w:pos="9072"/>
      </w:tabs>
    </w:pPr>
  </w:style>
  <w:style w:type="character" w:customStyle="1" w:styleId="ZpatChar">
    <w:name w:val="Zápatí Char"/>
    <w:basedOn w:val="Standardnpsmoodstavce"/>
    <w:link w:val="Zpat"/>
    <w:uiPriority w:val="99"/>
    <w:rsid w:val="0022424E"/>
    <w:rPr>
      <w:rFonts w:ascii="Times New Roman" w:eastAsia="Times New Roman" w:hAnsi="Times New Roman" w:cs="Times New Roman"/>
      <w:sz w:val="24"/>
      <w:szCs w:val="24"/>
      <w:lang w:eastAsia="cs-CZ"/>
    </w:rPr>
  </w:style>
  <w:style w:type="character" w:styleId="slostrnky">
    <w:name w:val="page number"/>
    <w:basedOn w:val="Standardnpsmoodstavce"/>
    <w:rsid w:val="0022424E"/>
  </w:style>
  <w:style w:type="paragraph" w:styleId="Zhlav">
    <w:name w:val="header"/>
    <w:basedOn w:val="Normln"/>
    <w:link w:val="ZhlavChar"/>
    <w:uiPriority w:val="99"/>
    <w:unhideWhenUsed/>
    <w:rsid w:val="0022424E"/>
    <w:pPr>
      <w:tabs>
        <w:tab w:val="center" w:pos="4536"/>
        <w:tab w:val="right" w:pos="9072"/>
      </w:tabs>
    </w:pPr>
  </w:style>
  <w:style w:type="character" w:customStyle="1" w:styleId="ZhlavChar">
    <w:name w:val="Záhlaví Char"/>
    <w:basedOn w:val="Standardnpsmoodstavce"/>
    <w:link w:val="Zhlav"/>
    <w:uiPriority w:val="99"/>
    <w:rsid w:val="0022424E"/>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22424E"/>
    <w:pPr>
      <w:widowControl w:val="0"/>
      <w:ind w:left="4253"/>
      <w:jc w:val="center"/>
    </w:pPr>
    <w:rPr>
      <w:rFonts w:ascii="Arial" w:hAnsi="Arial" w:cs="Arial"/>
      <w:noProof/>
    </w:rPr>
  </w:style>
  <w:style w:type="character" w:customStyle="1" w:styleId="PodpisChar">
    <w:name w:val="Podpis Char"/>
    <w:basedOn w:val="Standardnpsmoodstavce"/>
    <w:link w:val="Podpis"/>
    <w:rsid w:val="0022424E"/>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22424E"/>
    <w:pPr>
      <w:widowControl w:val="0"/>
      <w:jc w:val="both"/>
    </w:pPr>
    <w:rPr>
      <w:rFonts w:ascii="Arial" w:hAnsi="Arial" w:cs="Arial"/>
      <w:b/>
      <w:bCs/>
      <w:sz w:val="20"/>
      <w:szCs w:val="20"/>
    </w:rPr>
  </w:style>
  <w:style w:type="paragraph" w:customStyle="1" w:styleId="Hlavikaodbor">
    <w:name w:val="Hlavička odbor"/>
    <w:basedOn w:val="Normln"/>
    <w:uiPriority w:val="99"/>
    <w:rsid w:val="0022424E"/>
    <w:pPr>
      <w:widowControl w:val="0"/>
      <w:jc w:val="both"/>
    </w:pPr>
    <w:rPr>
      <w:rFonts w:ascii="Arial" w:hAnsi="Arial" w:cs="Arial"/>
      <w:b/>
      <w:bCs/>
      <w:sz w:val="18"/>
      <w:szCs w:val="18"/>
    </w:rPr>
  </w:style>
  <w:style w:type="paragraph" w:customStyle="1" w:styleId="Dopisnadpissdlen">
    <w:name w:val="Dopis nadpis sdělení"/>
    <w:basedOn w:val="Normln"/>
    <w:uiPriority w:val="99"/>
    <w:rsid w:val="0022424E"/>
    <w:pPr>
      <w:widowControl w:val="0"/>
      <w:spacing w:before="360" w:after="240"/>
      <w:jc w:val="both"/>
    </w:pPr>
    <w:rPr>
      <w:rFonts w:ascii="Arial" w:hAnsi="Arial" w:cs="Arial"/>
      <w:b/>
      <w:bCs/>
    </w:rPr>
  </w:style>
  <w:style w:type="paragraph" w:customStyle="1" w:styleId="Hlavikaadresa">
    <w:name w:val="Hlavička adresa"/>
    <w:basedOn w:val="Normln"/>
    <w:uiPriority w:val="99"/>
    <w:rsid w:val="0022424E"/>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22424E"/>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22424E"/>
    <w:pPr>
      <w:widowControl w:val="0"/>
      <w:spacing w:before="40" w:after="40"/>
      <w:jc w:val="both"/>
    </w:pPr>
    <w:rPr>
      <w:rFonts w:ascii="Arial" w:hAnsi="Arial" w:cs="Arial"/>
    </w:rPr>
  </w:style>
  <w:style w:type="paragraph" w:customStyle="1" w:styleId="Hlavikacbznak1">
    <w:name w:val="Hlavička cb_znak1"/>
    <w:basedOn w:val="Normln"/>
    <w:uiPriority w:val="99"/>
    <w:rsid w:val="0022424E"/>
    <w:pPr>
      <w:widowControl w:val="0"/>
    </w:pPr>
    <w:rPr>
      <w:rFonts w:ascii="Arial" w:hAnsi="Arial" w:cs="Arial"/>
      <w:sz w:val="18"/>
      <w:szCs w:val="18"/>
    </w:rPr>
  </w:style>
  <w:style w:type="character" w:styleId="Hypertextovodkaz">
    <w:name w:val="Hyperlink"/>
    <w:basedOn w:val="Standardnpsmoodstavce"/>
    <w:unhideWhenUsed/>
    <w:rsid w:val="0022424E"/>
    <w:rPr>
      <w:color w:val="0000FF"/>
      <w:u w:val="single"/>
    </w:rPr>
  </w:style>
  <w:style w:type="paragraph" w:customStyle="1" w:styleId="Normal">
    <w:name w:val="[Normal]"/>
    <w:rsid w:val="0022424E"/>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22424E"/>
    <w:rPr>
      <w:sz w:val="16"/>
      <w:szCs w:val="16"/>
    </w:rPr>
  </w:style>
  <w:style w:type="paragraph" w:styleId="Textkomente">
    <w:name w:val="annotation text"/>
    <w:basedOn w:val="Normln"/>
    <w:link w:val="TextkomenteChar"/>
    <w:uiPriority w:val="99"/>
    <w:semiHidden/>
    <w:unhideWhenUsed/>
    <w:rsid w:val="0022424E"/>
    <w:rPr>
      <w:sz w:val="20"/>
      <w:szCs w:val="20"/>
    </w:rPr>
  </w:style>
  <w:style w:type="character" w:customStyle="1" w:styleId="TextkomenteChar">
    <w:name w:val="Text komentáře Char"/>
    <w:basedOn w:val="Standardnpsmoodstavce"/>
    <w:link w:val="Textkomente"/>
    <w:uiPriority w:val="99"/>
    <w:semiHidden/>
    <w:rsid w:val="002242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424E"/>
    <w:rPr>
      <w:b/>
      <w:bCs/>
    </w:rPr>
  </w:style>
  <w:style w:type="character" w:customStyle="1" w:styleId="PedmtkomenteChar">
    <w:name w:val="Předmět komentáře Char"/>
    <w:basedOn w:val="TextkomenteChar"/>
    <w:link w:val="Pedmtkomente"/>
    <w:uiPriority w:val="99"/>
    <w:semiHidden/>
    <w:rsid w:val="0022424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2424E"/>
    <w:rPr>
      <w:rFonts w:ascii="Tahoma" w:hAnsi="Tahoma" w:cs="Tahoma"/>
      <w:sz w:val="16"/>
      <w:szCs w:val="16"/>
    </w:rPr>
  </w:style>
  <w:style w:type="character" w:customStyle="1" w:styleId="TextbublinyChar">
    <w:name w:val="Text bubliny Char"/>
    <w:basedOn w:val="Standardnpsmoodstavce"/>
    <w:link w:val="Textbubliny"/>
    <w:uiPriority w:val="99"/>
    <w:semiHidden/>
    <w:rsid w:val="0022424E"/>
    <w:rPr>
      <w:rFonts w:ascii="Tahoma" w:eastAsia="Times New Roman" w:hAnsi="Tahoma" w:cs="Tahoma"/>
      <w:sz w:val="16"/>
      <w:szCs w:val="16"/>
      <w:lang w:eastAsia="cs-CZ"/>
    </w:rPr>
  </w:style>
  <w:style w:type="paragraph" w:styleId="Odstavecseseznamem">
    <w:name w:val="List Paragraph"/>
    <w:basedOn w:val="Normln"/>
    <w:uiPriority w:val="34"/>
    <w:qFormat/>
    <w:rsid w:val="0022424E"/>
    <w:pPr>
      <w:ind w:left="720"/>
      <w:contextualSpacing/>
    </w:pPr>
  </w:style>
  <w:style w:type="paragraph" w:styleId="Prosttext">
    <w:name w:val="Plain Text"/>
    <w:basedOn w:val="Normln"/>
    <w:link w:val="ProsttextChar"/>
    <w:semiHidden/>
    <w:unhideWhenUsed/>
    <w:rsid w:val="0022424E"/>
    <w:rPr>
      <w:rFonts w:ascii="Courier New" w:hAnsi="Courier New"/>
      <w:sz w:val="20"/>
      <w:szCs w:val="20"/>
    </w:rPr>
  </w:style>
  <w:style w:type="character" w:customStyle="1" w:styleId="ProsttextChar">
    <w:name w:val="Prostý text Char"/>
    <w:basedOn w:val="Standardnpsmoodstavce"/>
    <w:link w:val="Prosttext"/>
    <w:semiHidden/>
    <w:rsid w:val="0022424E"/>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22424E"/>
    <w:pPr>
      <w:widowControl w:val="0"/>
      <w:numPr>
        <w:numId w:val="7"/>
      </w:numPr>
      <w:tabs>
        <w:tab w:val="clear" w:pos="720"/>
      </w:tabs>
      <w:spacing w:before="360" w:after="360"/>
      <w:jc w:val="center"/>
    </w:pPr>
    <w:rPr>
      <w:rFonts w:ascii="Arial" w:hAnsi="Arial"/>
      <w:b/>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42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22424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424E"/>
    <w:rPr>
      <w:rFonts w:ascii="Times New Roman" w:eastAsia="Times New Roman" w:hAnsi="Times New Roman" w:cs="Times New Roman"/>
      <w:b/>
      <w:bCs/>
      <w:kern w:val="36"/>
      <w:sz w:val="48"/>
      <w:szCs w:val="48"/>
      <w:lang w:eastAsia="cs-CZ"/>
    </w:rPr>
  </w:style>
  <w:style w:type="paragraph" w:styleId="Zkladntext">
    <w:name w:val="Body Text"/>
    <w:basedOn w:val="Normln"/>
    <w:link w:val="ZkladntextChar1"/>
    <w:rsid w:val="0022424E"/>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22424E"/>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22424E"/>
    <w:rPr>
      <w:rFonts w:ascii="Arial" w:eastAsia="Times New Roman" w:hAnsi="Arial" w:cs="Times New Roman"/>
      <w:bCs/>
      <w:noProof/>
      <w:sz w:val="24"/>
      <w:szCs w:val="24"/>
    </w:rPr>
  </w:style>
  <w:style w:type="character" w:customStyle="1" w:styleId="StylArial12bTun">
    <w:name w:val="Styl Arial 12 b. Tučné"/>
    <w:rsid w:val="0022424E"/>
    <w:rPr>
      <w:rFonts w:ascii="Arial" w:hAnsi="Arial" w:cs="Arial" w:hint="default"/>
      <w:b/>
      <w:bCs/>
      <w:sz w:val="24"/>
    </w:rPr>
  </w:style>
  <w:style w:type="paragraph" w:styleId="Zkladntextodsazen">
    <w:name w:val="Body Text Indent"/>
    <w:basedOn w:val="Normln"/>
    <w:link w:val="ZkladntextodsazenChar"/>
    <w:rsid w:val="0022424E"/>
    <w:pPr>
      <w:spacing w:after="120"/>
      <w:ind w:left="283"/>
    </w:pPr>
  </w:style>
  <w:style w:type="character" w:customStyle="1" w:styleId="ZkladntextodsazenChar">
    <w:name w:val="Základní text odsazený Char"/>
    <w:basedOn w:val="Standardnpsmoodstavce"/>
    <w:link w:val="Zkladntextodsazen"/>
    <w:rsid w:val="0022424E"/>
    <w:rPr>
      <w:rFonts w:ascii="Times New Roman" w:eastAsia="Times New Roman" w:hAnsi="Times New Roman" w:cs="Times New Roman"/>
      <w:sz w:val="24"/>
      <w:szCs w:val="24"/>
      <w:lang w:eastAsia="cs-CZ"/>
    </w:rPr>
  </w:style>
  <w:style w:type="paragraph" w:customStyle="1" w:styleId="Styl3">
    <w:name w:val="Styl3"/>
    <w:basedOn w:val="Normln"/>
    <w:rsid w:val="0022424E"/>
    <w:pPr>
      <w:jc w:val="both"/>
    </w:pPr>
    <w:rPr>
      <w:rFonts w:ascii="Arial" w:hAnsi="Arial" w:cs="Arial"/>
      <w:b/>
    </w:rPr>
  </w:style>
  <w:style w:type="paragraph" w:styleId="Zpat">
    <w:name w:val="footer"/>
    <w:basedOn w:val="Normln"/>
    <w:link w:val="ZpatChar"/>
    <w:uiPriority w:val="99"/>
    <w:rsid w:val="0022424E"/>
    <w:pPr>
      <w:tabs>
        <w:tab w:val="center" w:pos="4536"/>
        <w:tab w:val="right" w:pos="9072"/>
      </w:tabs>
    </w:pPr>
  </w:style>
  <w:style w:type="character" w:customStyle="1" w:styleId="ZpatChar">
    <w:name w:val="Zápatí Char"/>
    <w:basedOn w:val="Standardnpsmoodstavce"/>
    <w:link w:val="Zpat"/>
    <w:uiPriority w:val="99"/>
    <w:rsid w:val="0022424E"/>
    <w:rPr>
      <w:rFonts w:ascii="Times New Roman" w:eastAsia="Times New Roman" w:hAnsi="Times New Roman" w:cs="Times New Roman"/>
      <w:sz w:val="24"/>
      <w:szCs w:val="24"/>
      <w:lang w:eastAsia="cs-CZ"/>
    </w:rPr>
  </w:style>
  <w:style w:type="character" w:styleId="slostrnky">
    <w:name w:val="page number"/>
    <w:basedOn w:val="Standardnpsmoodstavce"/>
    <w:rsid w:val="0022424E"/>
  </w:style>
  <w:style w:type="paragraph" w:styleId="Zhlav">
    <w:name w:val="header"/>
    <w:basedOn w:val="Normln"/>
    <w:link w:val="ZhlavChar"/>
    <w:uiPriority w:val="99"/>
    <w:unhideWhenUsed/>
    <w:rsid w:val="0022424E"/>
    <w:pPr>
      <w:tabs>
        <w:tab w:val="center" w:pos="4536"/>
        <w:tab w:val="right" w:pos="9072"/>
      </w:tabs>
    </w:pPr>
  </w:style>
  <w:style w:type="character" w:customStyle="1" w:styleId="ZhlavChar">
    <w:name w:val="Záhlaví Char"/>
    <w:basedOn w:val="Standardnpsmoodstavce"/>
    <w:link w:val="Zhlav"/>
    <w:uiPriority w:val="99"/>
    <w:rsid w:val="0022424E"/>
    <w:rPr>
      <w:rFonts w:ascii="Times New Roman" w:eastAsia="Times New Roman" w:hAnsi="Times New Roman" w:cs="Times New Roman"/>
      <w:sz w:val="24"/>
      <w:szCs w:val="24"/>
      <w:lang w:eastAsia="cs-CZ"/>
    </w:rPr>
  </w:style>
  <w:style w:type="paragraph" w:styleId="Podpis">
    <w:name w:val="Signature"/>
    <w:basedOn w:val="Normln"/>
    <w:link w:val="PodpisChar"/>
    <w:unhideWhenUsed/>
    <w:rsid w:val="0022424E"/>
    <w:pPr>
      <w:widowControl w:val="0"/>
      <w:ind w:left="4253"/>
      <w:jc w:val="center"/>
    </w:pPr>
    <w:rPr>
      <w:rFonts w:ascii="Arial" w:hAnsi="Arial" w:cs="Arial"/>
      <w:noProof/>
    </w:rPr>
  </w:style>
  <w:style w:type="character" w:customStyle="1" w:styleId="PodpisChar">
    <w:name w:val="Podpis Char"/>
    <w:basedOn w:val="Standardnpsmoodstavce"/>
    <w:link w:val="Podpis"/>
    <w:rsid w:val="0022424E"/>
    <w:rPr>
      <w:rFonts w:ascii="Arial" w:eastAsia="Times New Roman" w:hAnsi="Arial" w:cs="Arial"/>
      <w:noProof/>
      <w:sz w:val="24"/>
      <w:szCs w:val="24"/>
      <w:lang w:eastAsia="cs-CZ"/>
    </w:rPr>
  </w:style>
  <w:style w:type="paragraph" w:customStyle="1" w:styleId="Hlavikakrajskad1">
    <w:name w:val="Hlavička krajský úřad1"/>
    <w:basedOn w:val="Normln"/>
    <w:uiPriority w:val="99"/>
    <w:rsid w:val="0022424E"/>
    <w:pPr>
      <w:widowControl w:val="0"/>
      <w:jc w:val="both"/>
    </w:pPr>
    <w:rPr>
      <w:rFonts w:ascii="Arial" w:hAnsi="Arial" w:cs="Arial"/>
      <w:b/>
      <w:bCs/>
      <w:sz w:val="20"/>
      <w:szCs w:val="20"/>
    </w:rPr>
  </w:style>
  <w:style w:type="paragraph" w:customStyle="1" w:styleId="Hlavikaodbor">
    <w:name w:val="Hlavička odbor"/>
    <w:basedOn w:val="Normln"/>
    <w:uiPriority w:val="99"/>
    <w:rsid w:val="0022424E"/>
    <w:pPr>
      <w:widowControl w:val="0"/>
      <w:jc w:val="both"/>
    </w:pPr>
    <w:rPr>
      <w:rFonts w:ascii="Arial" w:hAnsi="Arial" w:cs="Arial"/>
      <w:b/>
      <w:bCs/>
      <w:sz w:val="18"/>
      <w:szCs w:val="18"/>
    </w:rPr>
  </w:style>
  <w:style w:type="paragraph" w:customStyle="1" w:styleId="Dopisnadpissdlen">
    <w:name w:val="Dopis nadpis sdělení"/>
    <w:basedOn w:val="Normln"/>
    <w:uiPriority w:val="99"/>
    <w:rsid w:val="0022424E"/>
    <w:pPr>
      <w:widowControl w:val="0"/>
      <w:spacing w:before="360" w:after="240"/>
      <w:jc w:val="both"/>
    </w:pPr>
    <w:rPr>
      <w:rFonts w:ascii="Arial" w:hAnsi="Arial" w:cs="Arial"/>
      <w:b/>
      <w:bCs/>
    </w:rPr>
  </w:style>
  <w:style w:type="paragraph" w:customStyle="1" w:styleId="Hlavikaadresa">
    <w:name w:val="Hlavička adresa"/>
    <w:basedOn w:val="Normln"/>
    <w:uiPriority w:val="99"/>
    <w:rsid w:val="0022424E"/>
    <w:pPr>
      <w:widowControl w:val="0"/>
      <w:jc w:val="both"/>
    </w:pPr>
    <w:rPr>
      <w:rFonts w:ascii="Arial" w:hAnsi="Arial" w:cs="Arial"/>
      <w:sz w:val="18"/>
      <w:szCs w:val="18"/>
    </w:rPr>
  </w:style>
  <w:style w:type="paragraph" w:customStyle="1" w:styleId="Hlavikainternsdlennadpis">
    <w:name w:val="Hlavička interní sdělení nadpis"/>
    <w:basedOn w:val="Normln"/>
    <w:uiPriority w:val="99"/>
    <w:rsid w:val="0022424E"/>
    <w:pPr>
      <w:widowControl w:val="0"/>
      <w:jc w:val="right"/>
    </w:pPr>
    <w:rPr>
      <w:rFonts w:ascii="Arial" w:hAnsi="Arial" w:cs="Arial"/>
      <w:b/>
      <w:bCs/>
      <w:sz w:val="52"/>
      <w:szCs w:val="52"/>
    </w:rPr>
  </w:style>
  <w:style w:type="paragraph" w:customStyle="1" w:styleId="Hlavikainternsdlenkdokomu">
    <w:name w:val="Hlavička interní sdělení kdo komu"/>
    <w:basedOn w:val="Normln"/>
    <w:uiPriority w:val="99"/>
    <w:rsid w:val="0022424E"/>
    <w:pPr>
      <w:widowControl w:val="0"/>
      <w:spacing w:before="40" w:after="40"/>
      <w:jc w:val="both"/>
    </w:pPr>
    <w:rPr>
      <w:rFonts w:ascii="Arial" w:hAnsi="Arial" w:cs="Arial"/>
    </w:rPr>
  </w:style>
  <w:style w:type="paragraph" w:customStyle="1" w:styleId="Hlavikacbznak1">
    <w:name w:val="Hlavička cb_znak1"/>
    <w:basedOn w:val="Normln"/>
    <w:uiPriority w:val="99"/>
    <w:rsid w:val="0022424E"/>
    <w:pPr>
      <w:widowControl w:val="0"/>
    </w:pPr>
    <w:rPr>
      <w:rFonts w:ascii="Arial" w:hAnsi="Arial" w:cs="Arial"/>
      <w:sz w:val="18"/>
      <w:szCs w:val="18"/>
    </w:rPr>
  </w:style>
  <w:style w:type="character" w:styleId="Hypertextovodkaz">
    <w:name w:val="Hyperlink"/>
    <w:basedOn w:val="Standardnpsmoodstavce"/>
    <w:unhideWhenUsed/>
    <w:rsid w:val="0022424E"/>
    <w:rPr>
      <w:color w:val="0000FF"/>
      <w:u w:val="single"/>
    </w:rPr>
  </w:style>
  <w:style w:type="paragraph" w:customStyle="1" w:styleId="Normal">
    <w:name w:val="[Normal]"/>
    <w:rsid w:val="0022424E"/>
    <w:pPr>
      <w:widowControl w:val="0"/>
      <w:autoSpaceDE w:val="0"/>
      <w:autoSpaceDN w:val="0"/>
      <w:adjustRightInd w:val="0"/>
      <w:spacing w:after="0" w:line="240" w:lineRule="auto"/>
    </w:pPr>
    <w:rPr>
      <w:rFonts w:ascii="Arial" w:hAnsi="Arial" w:cs="Arial"/>
      <w:sz w:val="24"/>
      <w:szCs w:val="24"/>
    </w:rPr>
  </w:style>
  <w:style w:type="character" w:styleId="Odkaznakoment">
    <w:name w:val="annotation reference"/>
    <w:basedOn w:val="Standardnpsmoodstavce"/>
    <w:uiPriority w:val="99"/>
    <w:semiHidden/>
    <w:unhideWhenUsed/>
    <w:rsid w:val="0022424E"/>
    <w:rPr>
      <w:sz w:val="16"/>
      <w:szCs w:val="16"/>
    </w:rPr>
  </w:style>
  <w:style w:type="paragraph" w:styleId="Textkomente">
    <w:name w:val="annotation text"/>
    <w:basedOn w:val="Normln"/>
    <w:link w:val="TextkomenteChar"/>
    <w:uiPriority w:val="99"/>
    <w:semiHidden/>
    <w:unhideWhenUsed/>
    <w:rsid w:val="0022424E"/>
    <w:rPr>
      <w:sz w:val="20"/>
      <w:szCs w:val="20"/>
    </w:rPr>
  </w:style>
  <w:style w:type="character" w:customStyle="1" w:styleId="TextkomenteChar">
    <w:name w:val="Text komentáře Char"/>
    <w:basedOn w:val="Standardnpsmoodstavce"/>
    <w:link w:val="Textkomente"/>
    <w:uiPriority w:val="99"/>
    <w:semiHidden/>
    <w:rsid w:val="002242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424E"/>
    <w:rPr>
      <w:b/>
      <w:bCs/>
    </w:rPr>
  </w:style>
  <w:style w:type="character" w:customStyle="1" w:styleId="PedmtkomenteChar">
    <w:name w:val="Předmět komentáře Char"/>
    <w:basedOn w:val="TextkomenteChar"/>
    <w:link w:val="Pedmtkomente"/>
    <w:uiPriority w:val="99"/>
    <w:semiHidden/>
    <w:rsid w:val="0022424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2424E"/>
    <w:rPr>
      <w:rFonts w:ascii="Tahoma" w:hAnsi="Tahoma" w:cs="Tahoma"/>
      <w:sz w:val="16"/>
      <w:szCs w:val="16"/>
    </w:rPr>
  </w:style>
  <w:style w:type="character" w:customStyle="1" w:styleId="TextbublinyChar">
    <w:name w:val="Text bubliny Char"/>
    <w:basedOn w:val="Standardnpsmoodstavce"/>
    <w:link w:val="Textbubliny"/>
    <w:uiPriority w:val="99"/>
    <w:semiHidden/>
    <w:rsid w:val="0022424E"/>
    <w:rPr>
      <w:rFonts w:ascii="Tahoma" w:eastAsia="Times New Roman" w:hAnsi="Tahoma" w:cs="Tahoma"/>
      <w:sz w:val="16"/>
      <w:szCs w:val="16"/>
      <w:lang w:eastAsia="cs-CZ"/>
    </w:rPr>
  </w:style>
  <w:style w:type="paragraph" w:styleId="Odstavecseseznamem">
    <w:name w:val="List Paragraph"/>
    <w:basedOn w:val="Normln"/>
    <w:uiPriority w:val="34"/>
    <w:qFormat/>
    <w:rsid w:val="0022424E"/>
    <w:pPr>
      <w:ind w:left="720"/>
      <w:contextualSpacing/>
    </w:pPr>
  </w:style>
  <w:style w:type="paragraph" w:styleId="Prosttext">
    <w:name w:val="Plain Text"/>
    <w:basedOn w:val="Normln"/>
    <w:link w:val="ProsttextChar"/>
    <w:semiHidden/>
    <w:unhideWhenUsed/>
    <w:rsid w:val="0022424E"/>
    <w:rPr>
      <w:rFonts w:ascii="Courier New" w:hAnsi="Courier New"/>
      <w:sz w:val="20"/>
      <w:szCs w:val="20"/>
    </w:rPr>
  </w:style>
  <w:style w:type="character" w:customStyle="1" w:styleId="ProsttextChar">
    <w:name w:val="Prostý text Char"/>
    <w:basedOn w:val="Standardnpsmoodstavce"/>
    <w:link w:val="Prosttext"/>
    <w:semiHidden/>
    <w:rsid w:val="0022424E"/>
    <w:rPr>
      <w:rFonts w:ascii="Courier New" w:eastAsia="Times New Roman" w:hAnsi="Courier New" w:cs="Times New Roman"/>
      <w:sz w:val="20"/>
      <w:szCs w:val="20"/>
      <w:lang w:eastAsia="cs-CZ"/>
    </w:rPr>
  </w:style>
  <w:style w:type="paragraph" w:customStyle="1" w:styleId="Smlouvanadpisslo3tuntext">
    <w:name w:val="Smlouva nadpis číslo3 tučný text"/>
    <w:basedOn w:val="Normln"/>
    <w:rsid w:val="0022424E"/>
    <w:pPr>
      <w:widowControl w:val="0"/>
      <w:numPr>
        <w:numId w:val="7"/>
      </w:numPr>
      <w:tabs>
        <w:tab w:val="clear" w:pos="720"/>
      </w:tabs>
      <w:spacing w:before="360" w:after="360"/>
      <w:jc w:val="center"/>
    </w:pPr>
    <w:rPr>
      <w:rFonts w:ascii="Arial" w:hAnsi="Arial"/>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r-olomoucky.cz/vyuctovani-prispevku-dotace-cl-3802.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3279</Words>
  <Characters>19350</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Weber Tomáš</cp:lastModifiedBy>
  <cp:revision>4</cp:revision>
  <dcterms:created xsi:type="dcterms:W3CDTF">2018-06-08T06:17:00Z</dcterms:created>
  <dcterms:modified xsi:type="dcterms:W3CDTF">2018-06-08T07:00:00Z</dcterms:modified>
</cp:coreProperties>
</file>