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77" w:rsidRPr="00DF1426" w:rsidRDefault="00901877" w:rsidP="00901877">
      <w:pPr>
        <w:spacing w:after="360"/>
        <w:jc w:val="both"/>
        <w:rPr>
          <w:rFonts w:cs="Arial"/>
          <w:b/>
        </w:rPr>
      </w:pPr>
      <w:r w:rsidRPr="00DF1426">
        <w:rPr>
          <w:rFonts w:cs="Arial"/>
          <w:b/>
        </w:rPr>
        <w:t>Důvodová zpráva</w:t>
      </w:r>
    </w:p>
    <w:p w:rsidR="00901877" w:rsidRPr="002A24BC" w:rsidRDefault="00901877" w:rsidP="00901877">
      <w:pPr>
        <w:spacing w:after="240"/>
        <w:jc w:val="both"/>
        <w:rPr>
          <w:rFonts w:cs="Arial"/>
        </w:rPr>
      </w:pPr>
      <w:r>
        <w:rPr>
          <w:rFonts w:cs="Arial"/>
          <w:noProof/>
          <w:color w:val="000000"/>
        </w:rPr>
        <w:t>N</w:t>
      </w:r>
      <w:r w:rsidRPr="00ED4FAC">
        <w:rPr>
          <w:rFonts w:cs="Arial"/>
          <w:noProof/>
          <w:color w:val="000000"/>
        </w:rPr>
        <w:t xml:space="preserve">a jednání </w:t>
      </w:r>
      <w:r w:rsidR="00D92303">
        <w:rPr>
          <w:rFonts w:cs="Arial"/>
          <w:noProof/>
          <w:color w:val="000000"/>
        </w:rPr>
        <w:t>Zastupitelstva</w:t>
      </w:r>
      <w:r w:rsidRPr="00ED4FAC">
        <w:rPr>
          <w:rFonts w:cs="Arial"/>
          <w:noProof/>
          <w:color w:val="000000"/>
        </w:rPr>
        <w:t xml:space="preserve"> Olomouckého kraje j</w:t>
      </w:r>
      <w:r>
        <w:rPr>
          <w:rFonts w:cs="Arial"/>
          <w:noProof/>
          <w:color w:val="000000"/>
        </w:rPr>
        <w:t>e</w:t>
      </w:r>
      <w:r w:rsidRPr="00ED4FAC">
        <w:rPr>
          <w:rFonts w:cs="Arial"/>
          <w:noProof/>
          <w:color w:val="000000"/>
        </w:rPr>
        <w:t xml:space="preserve"> před</w:t>
      </w:r>
      <w:r>
        <w:rPr>
          <w:rFonts w:cs="Arial"/>
          <w:noProof/>
          <w:color w:val="000000"/>
        </w:rPr>
        <w:t>ložena</w:t>
      </w:r>
      <w:r w:rsidRPr="00ED4FAC">
        <w:rPr>
          <w:rFonts w:cs="Arial"/>
          <w:noProof/>
          <w:color w:val="000000"/>
        </w:rPr>
        <w:t xml:space="preserve"> k</w:t>
      </w:r>
      <w:r>
        <w:rPr>
          <w:rFonts w:cs="Arial"/>
          <w:noProof/>
          <w:color w:val="000000"/>
        </w:rPr>
        <w:t xml:space="preserve">e schválení </w:t>
      </w:r>
      <w:r w:rsidR="00D5436D" w:rsidRPr="0049410C">
        <w:rPr>
          <w:rFonts w:cs="Arial"/>
          <w:i/>
        </w:rPr>
        <w:t xml:space="preserve">Dohoda </w:t>
      </w:r>
      <w:r w:rsidR="00D5436D" w:rsidRPr="0049410C">
        <w:rPr>
          <w:rFonts w:cs="Arial"/>
          <w:i/>
        </w:rPr>
        <w:br/>
        <w:t xml:space="preserve">o koordinaci staveb a </w:t>
      </w:r>
      <w:r w:rsidR="004131C5">
        <w:rPr>
          <w:rFonts w:cs="Arial"/>
          <w:i/>
        </w:rPr>
        <w:t>úhradě nákladů</w:t>
      </w:r>
      <w:r w:rsidR="00E77349">
        <w:rPr>
          <w:rFonts w:cs="Arial"/>
        </w:rPr>
        <w:t>,</w:t>
      </w:r>
      <w:r w:rsidR="00D5436D" w:rsidRPr="00D5436D">
        <w:rPr>
          <w:rFonts w:cs="Arial"/>
        </w:rPr>
        <w:t xml:space="preserve"> </w:t>
      </w:r>
      <w:r w:rsidRPr="00D5436D">
        <w:rPr>
          <w:rFonts w:cs="Arial"/>
          <w:noProof/>
          <w:color w:val="000000"/>
        </w:rPr>
        <w:t>týkající se záměru</w:t>
      </w:r>
      <w:r w:rsidRPr="00D5436D">
        <w:rPr>
          <w:rFonts w:cs="Arial"/>
        </w:rPr>
        <w:t xml:space="preserve"> Olomouckého kraje </w:t>
      </w:r>
      <w:r w:rsidR="00D5436D" w:rsidRPr="00D5436D">
        <w:rPr>
          <w:rFonts w:cs="Arial"/>
        </w:rPr>
        <w:br/>
      </w:r>
      <w:r w:rsidR="00A447A7" w:rsidRPr="00D5436D">
        <w:rPr>
          <w:rFonts w:cs="Arial"/>
        </w:rPr>
        <w:t>na výstavbu novostavby</w:t>
      </w:r>
      <w:r w:rsidR="00F25B62" w:rsidRPr="00D5436D">
        <w:rPr>
          <w:rFonts w:cs="Arial"/>
        </w:rPr>
        <w:t xml:space="preserve"> </w:t>
      </w:r>
      <w:r w:rsidR="00FE6885">
        <w:rPr>
          <w:rFonts w:cs="Arial"/>
        </w:rPr>
        <w:t xml:space="preserve">objektu pro osoby se zdravotním postižením </w:t>
      </w:r>
      <w:r w:rsidR="00F25B62" w:rsidRPr="00D5436D">
        <w:rPr>
          <w:rFonts w:cs="Arial"/>
        </w:rPr>
        <w:t>v obci Měrotín</w:t>
      </w:r>
      <w:r w:rsidR="00A447A7" w:rsidRPr="00D5436D">
        <w:rPr>
          <w:rFonts w:cs="Arial"/>
        </w:rPr>
        <w:t xml:space="preserve">, která je zařazena </w:t>
      </w:r>
      <w:r w:rsidR="00A447A7" w:rsidRPr="00C864E5">
        <w:rPr>
          <w:rFonts w:cs="Arial"/>
        </w:rPr>
        <w:t>do</w:t>
      </w:r>
      <w:r w:rsidRPr="00C864E5">
        <w:rPr>
          <w:rFonts w:cs="Arial"/>
        </w:rPr>
        <w:t xml:space="preserve"> </w:t>
      </w:r>
      <w:r w:rsidR="00C864E5" w:rsidRPr="00C864E5">
        <w:rPr>
          <w:rFonts w:cs="Arial"/>
        </w:rPr>
        <w:t>II.</w:t>
      </w:r>
      <w:r w:rsidR="0049410C" w:rsidRPr="00C864E5">
        <w:rPr>
          <w:rFonts w:cs="Arial"/>
        </w:rPr>
        <w:t xml:space="preserve"> etapy T</w:t>
      </w:r>
      <w:r w:rsidRPr="00C864E5">
        <w:rPr>
          <w:rFonts w:cs="Arial"/>
        </w:rPr>
        <w:t>ransformac</w:t>
      </w:r>
      <w:r w:rsidR="00A447A7" w:rsidRPr="00C864E5">
        <w:rPr>
          <w:rFonts w:cs="Arial"/>
        </w:rPr>
        <w:t>e</w:t>
      </w:r>
      <w:r w:rsidRPr="00D5436D">
        <w:rPr>
          <w:rFonts w:cs="Arial"/>
        </w:rPr>
        <w:t xml:space="preserve"> příspěvkové organizace </w:t>
      </w:r>
      <w:r w:rsidRPr="00D5436D">
        <w:rPr>
          <w:rFonts w:cs="Arial"/>
          <w:b/>
        </w:rPr>
        <w:t>Nové Zámky – poskytovatel sociálních</w:t>
      </w:r>
      <w:r w:rsidRPr="00854568">
        <w:rPr>
          <w:rFonts w:cs="Arial"/>
          <w:b/>
        </w:rPr>
        <w:t xml:space="preserve"> služeb</w:t>
      </w:r>
      <w:r w:rsidRPr="00103E2C">
        <w:rPr>
          <w:rFonts w:cs="Arial"/>
        </w:rPr>
        <w:t xml:space="preserve">, </w:t>
      </w:r>
      <w:r w:rsidRPr="002A24BC">
        <w:rPr>
          <w:rFonts w:cs="Arial"/>
        </w:rPr>
        <w:t>kterou chce Olomoucký kraj realizovat prostřednictví</w:t>
      </w:r>
      <w:r>
        <w:rPr>
          <w:rFonts w:cs="Arial"/>
        </w:rPr>
        <w:t>m</w:t>
      </w:r>
      <w:r w:rsidRPr="002A24BC">
        <w:rPr>
          <w:rFonts w:cs="Arial"/>
        </w:rPr>
        <w:t xml:space="preserve"> Integrovaného regionálního oper</w:t>
      </w:r>
      <w:r>
        <w:rPr>
          <w:rFonts w:cs="Arial"/>
        </w:rPr>
        <w:t xml:space="preserve">ačního programu (dále jen IROP). </w:t>
      </w:r>
    </w:p>
    <w:p w:rsidR="00901877" w:rsidRPr="0028253B" w:rsidRDefault="00901877" w:rsidP="00E77349">
      <w:pPr>
        <w:pStyle w:val="Zkladntext"/>
        <w:spacing w:before="300"/>
        <w:rPr>
          <w:rFonts w:cs="Arial"/>
          <w:b/>
          <w:u w:val="single"/>
        </w:rPr>
      </w:pPr>
      <w:r w:rsidRPr="0028253B">
        <w:rPr>
          <w:rFonts w:cs="Arial"/>
          <w:b/>
          <w:u w:val="single"/>
        </w:rPr>
        <w:t xml:space="preserve">Popis </w:t>
      </w:r>
      <w:r>
        <w:rPr>
          <w:rFonts w:cs="Arial"/>
          <w:b/>
          <w:u w:val="single"/>
        </w:rPr>
        <w:t>transformace</w:t>
      </w:r>
      <w:r w:rsidRPr="0028253B">
        <w:rPr>
          <w:rFonts w:cs="Arial"/>
          <w:b/>
          <w:u w:val="single"/>
        </w:rPr>
        <w:t>:</w:t>
      </w:r>
    </w:p>
    <w:p w:rsidR="00901877" w:rsidRPr="00D5436D" w:rsidRDefault="00901877" w:rsidP="00A3113C">
      <w:pPr>
        <w:pStyle w:val="Zkladntext"/>
        <w:rPr>
          <w:rFonts w:cs="Arial"/>
          <w:bCs w:val="0"/>
        </w:rPr>
      </w:pPr>
      <w:r w:rsidRPr="00D5436D">
        <w:rPr>
          <w:rFonts w:cs="Arial"/>
        </w:rPr>
        <w:t xml:space="preserve">Účelem transformace je zvýšení kvality života klientů domova pro osoby se zdravotním postižením a domova se zvláštním režimem, a to přestěhováním 145 klientů </w:t>
      </w:r>
      <w:r w:rsidR="00EF48EB">
        <w:rPr>
          <w:rFonts w:cs="Arial"/>
        </w:rPr>
        <w:br/>
      </w:r>
      <w:r w:rsidRPr="00D5436D">
        <w:rPr>
          <w:rFonts w:cs="Arial"/>
        </w:rPr>
        <w:t xml:space="preserve">do samostatných domácností kteří nyní žijí v budobě zámku v Nových Zámcích </w:t>
      </w:r>
      <w:r w:rsidR="00EF48EB">
        <w:rPr>
          <w:rFonts w:cs="Arial"/>
        </w:rPr>
        <w:br/>
      </w:r>
      <w:r w:rsidRPr="00D5436D">
        <w:rPr>
          <w:rFonts w:cs="Arial"/>
        </w:rPr>
        <w:t xml:space="preserve">(91 klientů) a v budově v Litovli (64 klientů). </w:t>
      </w:r>
    </w:p>
    <w:p w:rsidR="00DD2B74" w:rsidRPr="00D5436D" w:rsidRDefault="00DD2B74" w:rsidP="00DD2B74">
      <w:pPr>
        <w:widowControl w:val="0"/>
        <w:spacing w:after="120"/>
        <w:jc w:val="both"/>
        <w:rPr>
          <w:rFonts w:cs="Arial"/>
          <w:bCs/>
          <w:noProof/>
          <w:szCs w:val="20"/>
          <w:lang w:eastAsia="en-US"/>
        </w:rPr>
      </w:pPr>
      <w:r w:rsidRPr="00D5436D">
        <w:rPr>
          <w:rFonts w:cs="Arial"/>
          <w:bCs/>
          <w:noProof/>
          <w:szCs w:val="20"/>
          <w:lang w:eastAsia="en-US"/>
        </w:rPr>
        <w:t>Projektová žádost na I. etapu transformace, zahrnující nákup tří rodinných domů vhodných k okamžitému využití, byla podána  v roce 2016 a čekáme na obdržení rozhodnutí o poskytnutí dotace. Předmětné nemovitosti jsou již v majetku Olomouckého kraje.</w:t>
      </w:r>
    </w:p>
    <w:p w:rsidR="00901877" w:rsidRPr="00D5436D" w:rsidRDefault="00901877" w:rsidP="00901877">
      <w:pPr>
        <w:widowControl w:val="0"/>
        <w:spacing w:after="120"/>
        <w:jc w:val="both"/>
        <w:rPr>
          <w:rFonts w:cs="Arial"/>
          <w:bCs/>
          <w:noProof/>
          <w:szCs w:val="20"/>
          <w:u w:val="single"/>
          <w:lang w:eastAsia="en-US"/>
        </w:rPr>
      </w:pPr>
      <w:r w:rsidRPr="00D5436D">
        <w:rPr>
          <w:rFonts w:cs="Arial"/>
          <w:bCs/>
          <w:noProof/>
          <w:szCs w:val="20"/>
          <w:lang w:eastAsia="en-US"/>
        </w:rPr>
        <w:t xml:space="preserve">Dne 28. 11. 2016 schválila Rada Olomouckého kraje usnesením č. UR/2/11/2016 přípravu projektových žádostí na II., III. a IV. etapu transformace příspěvkové organizace Nové Zámky, poskytovatel sociálních služeb. V rámci těchto etap byl plánován nákup vhodných objektů a jejich rekonstrukce nebo nákup vhodných pozemků a výstavba nových objektů a následné přestěhování klinetů z budovy zámku v Nových Zámcích, případně z budovy pobočky v Litovli, která je také zahrnuta do transformace. </w:t>
      </w:r>
    </w:p>
    <w:p w:rsidR="00A3113C" w:rsidRPr="00C864E5" w:rsidRDefault="00901877" w:rsidP="00901877">
      <w:pPr>
        <w:pStyle w:val="Zkladntext"/>
        <w:rPr>
          <w:rFonts w:cs="Arial"/>
        </w:rPr>
      </w:pPr>
      <w:r w:rsidRPr="00C864E5">
        <w:rPr>
          <w:rFonts w:cs="Arial"/>
        </w:rPr>
        <w:t xml:space="preserve">V současné době se zpracovává projektová dokumentace na výstavbu nových </w:t>
      </w:r>
      <w:r w:rsidR="00A1668E" w:rsidRPr="00C864E5">
        <w:rPr>
          <w:rFonts w:cs="Arial"/>
        </w:rPr>
        <w:br/>
      </w:r>
      <w:r w:rsidRPr="00C864E5">
        <w:rPr>
          <w:rFonts w:cs="Arial"/>
        </w:rPr>
        <w:t xml:space="preserve">a rekonstrukci stávajících objektů, které byly v rámci přípravy projektu vybrány. </w:t>
      </w:r>
    </w:p>
    <w:p w:rsidR="00A3113C" w:rsidRPr="00C864E5" w:rsidRDefault="00A3113C" w:rsidP="00901877">
      <w:pPr>
        <w:pStyle w:val="Zkladntext"/>
        <w:rPr>
          <w:rFonts w:cs="Arial"/>
        </w:rPr>
      </w:pPr>
      <w:r w:rsidRPr="00C864E5">
        <w:rPr>
          <w:rFonts w:cs="Arial"/>
        </w:rPr>
        <w:t xml:space="preserve">Objekty určené k rekonstrukci </w:t>
      </w:r>
      <w:r w:rsidR="00C864E5" w:rsidRPr="00C864E5">
        <w:rPr>
          <w:rFonts w:cs="Arial"/>
        </w:rPr>
        <w:t xml:space="preserve">jsou součástí III. etapy a </w:t>
      </w:r>
      <w:r w:rsidRPr="00C864E5">
        <w:rPr>
          <w:rFonts w:cs="Arial"/>
        </w:rPr>
        <w:t>nacházejí</w:t>
      </w:r>
      <w:r w:rsidR="00C864E5" w:rsidRPr="00C864E5">
        <w:rPr>
          <w:rFonts w:cs="Arial"/>
        </w:rPr>
        <w:t xml:space="preserve"> se</w:t>
      </w:r>
      <w:r w:rsidRPr="00C864E5">
        <w:rPr>
          <w:rFonts w:cs="Arial"/>
        </w:rPr>
        <w:t xml:space="preserve"> v obci Červenka (2 objekty) a Litovel (4 objekty).</w:t>
      </w:r>
    </w:p>
    <w:p w:rsidR="00901877" w:rsidRPr="00C864E5" w:rsidRDefault="00A3113C" w:rsidP="00901877">
      <w:pPr>
        <w:pStyle w:val="Zkladntext"/>
        <w:rPr>
          <w:rFonts w:cs="Arial"/>
        </w:rPr>
      </w:pPr>
      <w:r w:rsidRPr="00C864E5">
        <w:rPr>
          <w:rFonts w:cs="Arial"/>
        </w:rPr>
        <w:t>Nové</w:t>
      </w:r>
      <w:r w:rsidR="00901877" w:rsidRPr="00C864E5">
        <w:rPr>
          <w:rFonts w:cs="Arial"/>
        </w:rPr>
        <w:t xml:space="preserve"> objekty </w:t>
      </w:r>
      <w:r w:rsidR="00C864E5" w:rsidRPr="00C864E5">
        <w:rPr>
          <w:rFonts w:cs="Arial"/>
        </w:rPr>
        <w:t xml:space="preserve">v rámci II. a IV. etapy </w:t>
      </w:r>
      <w:r w:rsidRPr="00C864E5">
        <w:rPr>
          <w:rFonts w:cs="Arial"/>
        </w:rPr>
        <w:t xml:space="preserve">se nachází </w:t>
      </w:r>
      <w:r w:rsidR="00901877" w:rsidRPr="00C864E5">
        <w:rPr>
          <w:rFonts w:cs="Arial"/>
        </w:rPr>
        <w:t>v obci Drahanovice (2 objekty), Měrotín (2 objekty)</w:t>
      </w:r>
      <w:r w:rsidR="00E26C65" w:rsidRPr="00C864E5">
        <w:rPr>
          <w:rFonts w:cs="Arial"/>
        </w:rPr>
        <w:t xml:space="preserve"> a Zábřeh (2 objekty)</w:t>
      </w:r>
      <w:r w:rsidRPr="00C864E5">
        <w:rPr>
          <w:rFonts w:cs="Arial"/>
        </w:rPr>
        <w:t>.</w:t>
      </w:r>
      <w:r w:rsidR="00901877" w:rsidRPr="00C864E5">
        <w:rPr>
          <w:rFonts w:cs="Arial"/>
        </w:rPr>
        <w:t xml:space="preserve"> Nové objekty je nutné napojit na veřejnou dopravní a</w:t>
      </w:r>
      <w:r w:rsidR="00E77349">
        <w:rPr>
          <w:rFonts w:cs="Arial"/>
        </w:rPr>
        <w:t> </w:t>
      </w:r>
      <w:r w:rsidR="00901877" w:rsidRPr="00C864E5">
        <w:rPr>
          <w:rFonts w:cs="Arial"/>
        </w:rPr>
        <w:t xml:space="preserve">technickou infrastrukturu. </w:t>
      </w:r>
    </w:p>
    <w:p w:rsidR="00A3113C" w:rsidRPr="004116EB" w:rsidRDefault="009B2F79" w:rsidP="00901877">
      <w:pPr>
        <w:pStyle w:val="Zkladntext"/>
        <w:rPr>
          <w:rFonts w:cs="Arial"/>
          <w:b/>
        </w:rPr>
      </w:pPr>
      <w:r w:rsidRPr="00D5436D">
        <w:rPr>
          <w:rFonts w:cs="Arial"/>
          <w:b/>
        </w:rPr>
        <w:t xml:space="preserve">Na jednání </w:t>
      </w:r>
      <w:r w:rsidR="00D92303">
        <w:rPr>
          <w:rFonts w:cs="Arial"/>
          <w:b/>
        </w:rPr>
        <w:t>ZOK dne 25. 6</w:t>
      </w:r>
      <w:r w:rsidRPr="00D5436D">
        <w:rPr>
          <w:rFonts w:cs="Arial"/>
          <w:b/>
        </w:rPr>
        <w:t>.</w:t>
      </w:r>
      <w:r w:rsidR="00D92303">
        <w:rPr>
          <w:rFonts w:cs="Arial"/>
          <w:b/>
        </w:rPr>
        <w:t> </w:t>
      </w:r>
      <w:r w:rsidRPr="00D5436D">
        <w:rPr>
          <w:rFonts w:cs="Arial"/>
          <w:b/>
        </w:rPr>
        <w:t>2018</w:t>
      </w:r>
      <w:r w:rsidR="00A3113C" w:rsidRPr="00D5436D">
        <w:rPr>
          <w:rFonts w:cs="Arial"/>
          <w:b/>
        </w:rPr>
        <w:t xml:space="preserve"> je předkládána k projednání a schválení problematika týkající se novostavby v obci Měrotín.</w:t>
      </w:r>
      <w:r w:rsidR="00D328AA" w:rsidRPr="00D5436D">
        <w:rPr>
          <w:rFonts w:cs="Arial"/>
          <w:b/>
        </w:rPr>
        <w:t xml:space="preserve"> </w:t>
      </w:r>
      <w:r w:rsidR="00D328AA" w:rsidRPr="002A070F">
        <w:rPr>
          <w:rFonts w:cs="Arial"/>
          <w:b/>
        </w:rPr>
        <w:t xml:space="preserve">Konkrétně se jedná </w:t>
      </w:r>
      <w:r w:rsidR="00EF48EB">
        <w:rPr>
          <w:rFonts w:cs="Arial"/>
          <w:b/>
        </w:rPr>
        <w:br/>
      </w:r>
      <w:r w:rsidR="00D328AA" w:rsidRPr="002A070F">
        <w:rPr>
          <w:rFonts w:cs="Arial"/>
          <w:b/>
        </w:rPr>
        <w:t>o</w:t>
      </w:r>
      <w:r w:rsidR="001C05CD" w:rsidRPr="002A070F">
        <w:rPr>
          <w:rFonts w:cs="Arial"/>
          <w:b/>
        </w:rPr>
        <w:t xml:space="preserve"> </w:t>
      </w:r>
      <w:r w:rsidR="00FE6885">
        <w:rPr>
          <w:rFonts w:cs="Arial"/>
          <w:b/>
        </w:rPr>
        <w:t xml:space="preserve">provedení </w:t>
      </w:r>
      <w:r w:rsidR="001C05CD" w:rsidRPr="002A070F">
        <w:rPr>
          <w:rFonts w:cs="Arial"/>
          <w:b/>
        </w:rPr>
        <w:t>zatrubnění příkopu</w:t>
      </w:r>
      <w:r w:rsidR="00FE6885">
        <w:rPr>
          <w:rFonts w:cs="Arial"/>
          <w:b/>
        </w:rPr>
        <w:t xml:space="preserve"> v délce 60,00 m</w:t>
      </w:r>
      <w:r w:rsidR="001C05CD" w:rsidRPr="002A070F">
        <w:rPr>
          <w:rFonts w:cs="Arial"/>
          <w:b/>
        </w:rPr>
        <w:t xml:space="preserve">, které je nezbytné pro </w:t>
      </w:r>
      <w:r w:rsidR="00D5436D" w:rsidRPr="002A070F">
        <w:rPr>
          <w:rFonts w:cs="Arial"/>
          <w:b/>
        </w:rPr>
        <w:t xml:space="preserve">napojení </w:t>
      </w:r>
      <w:r w:rsidR="003B24DC" w:rsidRPr="002A070F">
        <w:rPr>
          <w:rFonts w:cs="Arial"/>
          <w:b/>
        </w:rPr>
        <w:t>přepadu z nově budované retenční nádrže</w:t>
      </w:r>
      <w:r w:rsidR="00063E6C" w:rsidRPr="002A070F">
        <w:rPr>
          <w:rFonts w:cs="Arial"/>
          <w:b/>
        </w:rPr>
        <w:t xml:space="preserve"> u novostavby.</w:t>
      </w:r>
    </w:p>
    <w:p w:rsidR="00901877" w:rsidRDefault="00901877" w:rsidP="009B2F79">
      <w:pPr>
        <w:pStyle w:val="Zkladntext"/>
        <w:spacing w:before="36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Uzavření </w:t>
      </w:r>
      <w:r w:rsidR="00D5436D" w:rsidRPr="00D5436D">
        <w:rPr>
          <w:rFonts w:cs="Arial"/>
          <w:b/>
          <w:szCs w:val="24"/>
          <w:u w:val="single"/>
        </w:rPr>
        <w:t xml:space="preserve">Dohody o koordinaci staveb a </w:t>
      </w:r>
      <w:r w:rsidR="00893540">
        <w:rPr>
          <w:rFonts w:cs="Arial"/>
          <w:b/>
          <w:szCs w:val="24"/>
          <w:u w:val="single"/>
        </w:rPr>
        <w:t>úhradě nákladů</w:t>
      </w:r>
    </w:p>
    <w:p w:rsidR="00407758" w:rsidRPr="00407758" w:rsidRDefault="00407758" w:rsidP="00407758">
      <w:pPr>
        <w:jc w:val="both"/>
      </w:pPr>
      <w:r w:rsidRPr="00407758">
        <w:t>Novostavba 2 objektů pro</w:t>
      </w:r>
      <w:r w:rsidR="0049410C">
        <w:t xml:space="preserve"> II. etapu</w:t>
      </w:r>
      <w:r w:rsidRPr="00407758">
        <w:t xml:space="preserve"> Transformace Nové Zámky  v</w:t>
      </w:r>
      <w:r w:rsidR="00E77349">
        <w:t xml:space="preserve"> obci </w:t>
      </w:r>
      <w:r w:rsidRPr="00407758">
        <w:t>Měrotín je navržena na pozemku 262/5. Pozemek určený pr</w:t>
      </w:r>
      <w:r>
        <w:t xml:space="preserve">o výstavbu leží na okraji obce </w:t>
      </w:r>
      <w:r>
        <w:br/>
      </w:r>
      <w:r w:rsidRPr="00407758">
        <w:t>u silnice III. třídy vedle obecní sokolovny.</w:t>
      </w:r>
    </w:p>
    <w:p w:rsidR="00407758" w:rsidRPr="002A070F" w:rsidRDefault="00407758" w:rsidP="00407758">
      <w:pPr>
        <w:jc w:val="both"/>
      </w:pPr>
      <w:r w:rsidRPr="00407758">
        <w:t>Veškeré sítě, na které bude novostavba napojena přípojkami</w:t>
      </w:r>
      <w:r>
        <w:t>,</w:t>
      </w:r>
      <w:r w:rsidRPr="00407758">
        <w:t xml:space="preserve"> probíhají podél </w:t>
      </w:r>
      <w:r w:rsidR="00147186">
        <w:t>pozemku, v jeho těsné blízkosti</w:t>
      </w:r>
      <w:r w:rsidRPr="00407758">
        <w:t xml:space="preserve">. </w:t>
      </w:r>
      <w:r w:rsidRPr="002A070F">
        <w:t xml:space="preserve">Kanalizační řad splaškové kanalizace v této části obce </w:t>
      </w:r>
      <w:r w:rsidR="00D5436D" w:rsidRPr="002A070F">
        <w:t>byl vybudován v roce 2017 a Olomoucký kraj na něj přispěl částkou 431 007,00</w:t>
      </w:r>
      <w:r w:rsidR="001C1EE6">
        <w:t> </w:t>
      </w:r>
      <w:r w:rsidR="00D5436D" w:rsidRPr="002A070F">
        <w:t>Kč</w:t>
      </w:r>
      <w:r w:rsidRPr="002A070F">
        <w:t>.  </w:t>
      </w:r>
    </w:p>
    <w:p w:rsidR="00F76612" w:rsidRDefault="00380AE0" w:rsidP="0049410C">
      <w:pPr>
        <w:spacing w:before="120"/>
        <w:jc w:val="both"/>
      </w:pPr>
      <w:r w:rsidRPr="002A070F">
        <w:lastRenderedPageBreak/>
        <w:t xml:space="preserve">Projekt pro stavební povolení novostavby byl zpracován v roce 2017. V průběhu navazujícího stavebního řízení </w:t>
      </w:r>
      <w:r w:rsidR="00F65C77" w:rsidRPr="002A070F">
        <w:t>byl dodatečně uplatněn požadavek obce na změnu napojení přepadu z retenční nádrže. Původně bylo uvažováno s napojením do</w:t>
      </w:r>
      <w:r w:rsidR="00E77349">
        <w:t> </w:t>
      </w:r>
      <w:r w:rsidR="00F65C77" w:rsidRPr="002A070F">
        <w:t>splaškové kanalizace</w:t>
      </w:r>
      <w:r w:rsidR="00E77349">
        <w:t>,</w:t>
      </w:r>
      <w:r w:rsidR="00F65C77" w:rsidRPr="002A070F">
        <w:t xml:space="preserve"> </w:t>
      </w:r>
      <w:r w:rsidR="00E77349">
        <w:t xml:space="preserve">dle nového požadavku obce </w:t>
      </w:r>
      <w:r w:rsidR="00E77349">
        <w:t>však mají být d</w:t>
      </w:r>
      <w:r w:rsidR="00F65C77" w:rsidRPr="00047415">
        <w:t>ešťové vody  svedeny do dešťové kanalizace</w:t>
      </w:r>
      <w:r w:rsidR="00E77349">
        <w:t xml:space="preserve"> u blízké křižovatky silnic</w:t>
      </w:r>
      <w:r w:rsidR="00047415" w:rsidRPr="00C864E5">
        <w:t>.</w:t>
      </w:r>
      <w:r w:rsidR="00F65C77" w:rsidRPr="002A070F">
        <w:t xml:space="preserve"> </w:t>
      </w:r>
    </w:p>
    <w:p w:rsidR="00FE6885" w:rsidRDefault="0049410C" w:rsidP="0049410C">
      <w:pPr>
        <w:spacing w:before="120"/>
        <w:jc w:val="both"/>
      </w:pPr>
      <w:r>
        <w:t xml:space="preserve">Pro odvedení dešťových vod je proto nutné položit </w:t>
      </w:r>
      <w:r w:rsidR="00FE6885" w:rsidRPr="002A070F">
        <w:t>trubní vedení z materiálu plnostěnné PVC, tuhost třídy SN 12, DN 400, v celkové délce 60,00 m v rozsahu dle</w:t>
      </w:r>
      <w:r w:rsidR="00E77349">
        <w:t> </w:t>
      </w:r>
      <w:r w:rsidR="00FE6885" w:rsidRPr="002A070F">
        <w:t>projektové dokumentace zpracované společností STAVING engineering s.r.o.</w:t>
      </w:r>
      <w:r>
        <w:t xml:space="preserve"> Konkrétně bude dešťová kanalizace vedena v prostoru stávající příkopy, </w:t>
      </w:r>
      <w:r w:rsidR="001C1EE6">
        <w:t>která bude zrušena a obec Měrotín tu v rámci projektu „Měrotín – revitalizace veřejného prostranství plánuje výstavbu nového chodníku,</w:t>
      </w:r>
      <w:r>
        <w:t xml:space="preserve"> </w:t>
      </w:r>
      <w:r w:rsidR="001C1EE6">
        <w:t>z něhož bude přístupný rovněž objekt novostavby Olomouckého kraje. R</w:t>
      </w:r>
      <w:r w:rsidR="00FE6885">
        <w:t>ealizac</w:t>
      </w:r>
      <w:r w:rsidR="001C1EE6">
        <w:t>i tohoto projektu obec Měrotín</w:t>
      </w:r>
      <w:r w:rsidR="00FE6885">
        <w:t xml:space="preserve"> předpokládá v roce </w:t>
      </w:r>
      <w:r w:rsidR="00FE6885" w:rsidRPr="00047415">
        <w:t xml:space="preserve">2019. </w:t>
      </w:r>
    </w:p>
    <w:p w:rsidR="00407758" w:rsidRPr="002A070F" w:rsidRDefault="00D328AA" w:rsidP="004131C5">
      <w:pPr>
        <w:spacing w:before="120"/>
        <w:jc w:val="both"/>
      </w:pPr>
      <w:r w:rsidRPr="00FE6885">
        <w:t xml:space="preserve">Po jednání s vedením obce je proto navržena </w:t>
      </w:r>
      <w:r w:rsidR="001C1EE6">
        <w:t xml:space="preserve">dohoda o </w:t>
      </w:r>
      <w:r w:rsidRPr="00FE6885">
        <w:t>úhrad</w:t>
      </w:r>
      <w:r w:rsidR="001C1EE6">
        <w:t>ě</w:t>
      </w:r>
      <w:r w:rsidRPr="00FE6885">
        <w:t xml:space="preserve"> části nákladů na</w:t>
      </w:r>
      <w:r w:rsidR="001C1EE6">
        <w:t> </w:t>
      </w:r>
      <w:r w:rsidRPr="00FE6885">
        <w:t>vybudování</w:t>
      </w:r>
      <w:r w:rsidR="003B24DC" w:rsidRPr="00FE6885">
        <w:t xml:space="preserve"> </w:t>
      </w:r>
      <w:proofErr w:type="spellStart"/>
      <w:r w:rsidR="003B24DC" w:rsidRPr="00FE6885">
        <w:t>zatrubnění</w:t>
      </w:r>
      <w:proofErr w:type="spellEnd"/>
      <w:r w:rsidR="003B24DC" w:rsidRPr="00FE6885">
        <w:t xml:space="preserve"> příkopu pro </w:t>
      </w:r>
      <w:r w:rsidR="00380AE0" w:rsidRPr="00FE6885">
        <w:t>odvod dešťových vod</w:t>
      </w:r>
      <w:r w:rsidR="007C3848" w:rsidRPr="00FE6885">
        <w:t xml:space="preserve"> </w:t>
      </w:r>
      <w:r w:rsidR="00407758" w:rsidRPr="00FE6885">
        <w:t>Olomoucký</w:t>
      </w:r>
      <w:r w:rsidRPr="00FE6885">
        <w:t>m</w:t>
      </w:r>
      <w:r w:rsidR="00407758" w:rsidRPr="00FE6885">
        <w:t xml:space="preserve"> kraj</w:t>
      </w:r>
      <w:r w:rsidRPr="00FE6885">
        <w:t>em</w:t>
      </w:r>
      <w:r w:rsidR="00407758" w:rsidRPr="00FE6885">
        <w:t xml:space="preserve"> </w:t>
      </w:r>
      <w:r w:rsidRPr="00FE6885">
        <w:t>obci Měrotín</w:t>
      </w:r>
      <w:r w:rsidR="00407758" w:rsidRPr="00FE6885">
        <w:t>. T</w:t>
      </w:r>
      <w:r w:rsidR="00FE6885">
        <w:t>ato</w:t>
      </w:r>
      <w:r w:rsidR="00407758" w:rsidRPr="00FE6885">
        <w:t xml:space="preserve"> </w:t>
      </w:r>
      <w:r w:rsidR="00FE6885">
        <w:t>úhrada nákladů</w:t>
      </w:r>
      <w:r w:rsidR="00407758" w:rsidRPr="00FE6885">
        <w:t xml:space="preserve"> ve výši </w:t>
      </w:r>
      <w:r w:rsidR="00D5436D" w:rsidRPr="00FE6885">
        <w:rPr>
          <w:b/>
        </w:rPr>
        <w:t>159 584,99</w:t>
      </w:r>
      <w:r w:rsidR="005C56C0" w:rsidRPr="00FE6885">
        <w:rPr>
          <w:b/>
        </w:rPr>
        <w:t xml:space="preserve"> Kč </w:t>
      </w:r>
      <w:r w:rsidR="00D5436D" w:rsidRPr="00FE6885">
        <w:rPr>
          <w:b/>
        </w:rPr>
        <w:t>bez</w:t>
      </w:r>
      <w:r w:rsidR="005C56C0" w:rsidRPr="00FE6885">
        <w:rPr>
          <w:b/>
        </w:rPr>
        <w:t xml:space="preserve"> DPH</w:t>
      </w:r>
      <w:r w:rsidR="005C56C0" w:rsidRPr="00FE6885">
        <w:t xml:space="preserve"> </w:t>
      </w:r>
      <w:r w:rsidR="00D5436D" w:rsidRPr="00FE6885">
        <w:t xml:space="preserve">(193 097,84 Kč s DPH) </w:t>
      </w:r>
      <w:r w:rsidR="00407758" w:rsidRPr="00FE6885">
        <w:t xml:space="preserve">bude pokrývat náklady na nezbytnou část </w:t>
      </w:r>
      <w:proofErr w:type="spellStart"/>
      <w:r w:rsidR="00C818A6" w:rsidRPr="00FE6885">
        <w:t>zatrubnění</w:t>
      </w:r>
      <w:proofErr w:type="spellEnd"/>
      <w:r w:rsidR="00C818A6" w:rsidRPr="00FE6885">
        <w:t xml:space="preserve"> příkopu</w:t>
      </w:r>
      <w:r w:rsidR="00407758" w:rsidRPr="00FE6885">
        <w:t xml:space="preserve">,  potřebnou pro zaústění </w:t>
      </w:r>
      <w:r w:rsidR="00C818A6" w:rsidRPr="00FE6885">
        <w:t xml:space="preserve">přepadu z retenční nádrže </w:t>
      </w:r>
      <w:r w:rsidR="008C172A" w:rsidRPr="00FE6885">
        <w:t xml:space="preserve">u </w:t>
      </w:r>
      <w:r w:rsidR="00407758" w:rsidRPr="00FE6885">
        <w:t>novostavby.</w:t>
      </w:r>
      <w:r w:rsidR="001C1EE6">
        <w:t xml:space="preserve"> </w:t>
      </w:r>
      <w:r w:rsidR="001C1EE6" w:rsidRPr="00C864E5">
        <w:t>Jedná se o cenu dle rozpočtu projektové dokumentace, která bude upřesněna po uzavření smlouvy se zhotovitelem na realizaci stavebních prací.</w:t>
      </w:r>
    </w:p>
    <w:p w:rsidR="00FE6885" w:rsidRPr="002A070F" w:rsidRDefault="00FE6885" w:rsidP="004131C5">
      <w:pPr>
        <w:spacing w:before="120"/>
        <w:jc w:val="both"/>
      </w:pPr>
      <w:bookmarkStart w:id="0" w:name="_GoBack"/>
      <w:bookmarkEnd w:id="0"/>
      <w:r>
        <w:t>Pokud by stavba Olomouckého kraje byla realizována dříve než stavba Obce Měrotín, bude potrubí p</w:t>
      </w:r>
      <w:r w:rsidR="00E77349">
        <w:t>o</w:t>
      </w:r>
      <w:r>
        <w:t>loženo v rámci stavby Olomouckého kraje a úhrada nákladů Obci Měrotín nebude poskytnuta.</w:t>
      </w:r>
    </w:p>
    <w:p w:rsidR="001C1EE6" w:rsidRDefault="001C1EE6" w:rsidP="004116EB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  <w:b/>
        </w:rPr>
      </w:pPr>
    </w:p>
    <w:p w:rsidR="004131C5" w:rsidRDefault="004131C5" w:rsidP="004116EB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  <w:b/>
        </w:rPr>
      </w:pPr>
    </w:p>
    <w:p w:rsidR="00580985" w:rsidRDefault="00E77349" w:rsidP="004131C5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  <w:b/>
        </w:rPr>
      </w:pPr>
      <w:r>
        <w:rPr>
          <w:rFonts w:cs="Arial"/>
          <w:b/>
        </w:rPr>
        <w:t xml:space="preserve">Rada Olomouckého kraje usnesením č. UR/42/13/2018 </w:t>
      </w:r>
      <w:r w:rsidR="004131C5">
        <w:rPr>
          <w:rFonts w:cs="Arial"/>
          <w:b/>
        </w:rPr>
        <w:t xml:space="preserve">ze </w:t>
      </w:r>
      <w:r w:rsidR="004131C5">
        <w:rPr>
          <w:rFonts w:cs="Arial"/>
          <w:b/>
        </w:rPr>
        <w:t xml:space="preserve">dne 21. 5. 2018 </w:t>
      </w:r>
      <w:r>
        <w:rPr>
          <w:rFonts w:cs="Arial"/>
          <w:b/>
        </w:rPr>
        <w:t xml:space="preserve">odsouhlasila uzavření </w:t>
      </w:r>
      <w:r w:rsidR="004131C5">
        <w:rPr>
          <w:rFonts w:cs="Arial"/>
          <w:b/>
        </w:rPr>
        <w:t>Dohody</w:t>
      </w:r>
      <w:r w:rsidR="004131C5" w:rsidRPr="00BA20EB">
        <w:rPr>
          <w:rFonts w:cs="Arial"/>
          <w:b/>
        </w:rPr>
        <w:t xml:space="preserve"> o koordinaci staveb a </w:t>
      </w:r>
      <w:r w:rsidR="004131C5">
        <w:rPr>
          <w:rFonts w:cs="Arial"/>
          <w:b/>
        </w:rPr>
        <w:t>úhrad</w:t>
      </w:r>
      <w:r w:rsidR="004131C5">
        <w:rPr>
          <w:rFonts w:cs="Arial"/>
          <w:b/>
        </w:rPr>
        <w:t>ě</w:t>
      </w:r>
      <w:r w:rsidR="004131C5">
        <w:rPr>
          <w:rFonts w:cs="Arial"/>
          <w:b/>
        </w:rPr>
        <w:t xml:space="preserve"> nákladů</w:t>
      </w:r>
      <w:r>
        <w:rPr>
          <w:rFonts w:cs="Arial"/>
          <w:b/>
        </w:rPr>
        <w:t xml:space="preserve"> </w:t>
      </w:r>
      <w:r w:rsidR="004131C5">
        <w:rPr>
          <w:rFonts w:cs="Arial"/>
          <w:b/>
        </w:rPr>
        <w:t>a </w:t>
      </w:r>
      <w:r w:rsidR="00580985" w:rsidRPr="00DE7481">
        <w:rPr>
          <w:rFonts w:cs="Arial"/>
          <w:b/>
        </w:rPr>
        <w:t xml:space="preserve"> doporučuje </w:t>
      </w:r>
      <w:r w:rsidR="00D92303">
        <w:rPr>
          <w:rFonts w:cs="Arial"/>
          <w:b/>
        </w:rPr>
        <w:t>Zastupitelstvu</w:t>
      </w:r>
      <w:r w:rsidR="00580985" w:rsidRPr="00DE7481">
        <w:rPr>
          <w:rFonts w:cs="Arial"/>
          <w:b/>
        </w:rPr>
        <w:t xml:space="preserve"> Olomouckého kraje</w:t>
      </w:r>
      <w:r w:rsidR="004131C5">
        <w:rPr>
          <w:rFonts w:cs="Arial"/>
          <w:b/>
        </w:rPr>
        <w:t xml:space="preserve"> schválit </w:t>
      </w:r>
      <w:r w:rsidR="00BA20EB" w:rsidRPr="00BA20EB">
        <w:rPr>
          <w:rFonts w:cs="Arial"/>
          <w:b/>
        </w:rPr>
        <w:t xml:space="preserve">Dohodu o koordinaci staveb a </w:t>
      </w:r>
      <w:r w:rsidR="00FE6885">
        <w:rPr>
          <w:rFonts w:cs="Arial"/>
          <w:b/>
        </w:rPr>
        <w:t>úhrad</w:t>
      </w:r>
      <w:r w:rsidR="004131C5">
        <w:rPr>
          <w:rFonts w:cs="Arial"/>
          <w:b/>
        </w:rPr>
        <w:t>ě</w:t>
      </w:r>
      <w:r w:rsidR="00FE6885">
        <w:rPr>
          <w:rFonts w:cs="Arial"/>
          <w:b/>
        </w:rPr>
        <w:t xml:space="preserve"> nákladů</w:t>
      </w:r>
      <w:r w:rsidR="009221F3">
        <w:rPr>
          <w:rFonts w:cs="Arial"/>
          <w:b/>
        </w:rPr>
        <w:t xml:space="preserve"> dle Přílohy č. 1 důvodové zprávy</w:t>
      </w:r>
      <w:r w:rsidR="004131C5">
        <w:rPr>
          <w:rFonts w:cs="Arial"/>
          <w:b/>
        </w:rPr>
        <w:t>.</w:t>
      </w:r>
    </w:p>
    <w:p w:rsidR="00E77349" w:rsidRPr="00E77349" w:rsidRDefault="00E77349" w:rsidP="00E77349">
      <w:pPr>
        <w:widowControl w:val="0"/>
        <w:overflowPunct w:val="0"/>
        <w:autoSpaceDE w:val="0"/>
        <w:autoSpaceDN w:val="0"/>
        <w:adjustRightInd w:val="0"/>
        <w:spacing w:before="120" w:after="360"/>
        <w:jc w:val="both"/>
        <w:textAlignment w:val="baseline"/>
        <w:rPr>
          <w:rFonts w:cs="Arial"/>
          <w:b/>
        </w:rPr>
      </w:pPr>
    </w:p>
    <w:p w:rsidR="001C1EE6" w:rsidRDefault="001C1EE6" w:rsidP="00A76535">
      <w:pPr>
        <w:widowControl w:val="0"/>
        <w:spacing w:before="240" w:after="60"/>
        <w:jc w:val="both"/>
        <w:rPr>
          <w:u w:val="single"/>
        </w:rPr>
      </w:pPr>
    </w:p>
    <w:p w:rsidR="00A76535" w:rsidRDefault="00A76535" w:rsidP="00A76535">
      <w:pPr>
        <w:widowControl w:val="0"/>
        <w:spacing w:before="240" w:after="60"/>
        <w:jc w:val="both"/>
        <w:rPr>
          <w:u w:val="single"/>
        </w:rPr>
      </w:pPr>
      <w:r>
        <w:rPr>
          <w:u w:val="single"/>
        </w:rPr>
        <w:t>Přílohy:</w:t>
      </w:r>
    </w:p>
    <w:p w:rsidR="00A76535" w:rsidRDefault="00A76535" w:rsidP="00444669">
      <w:pPr>
        <w:tabs>
          <w:tab w:val="left" w:pos="1418"/>
        </w:tabs>
        <w:spacing w:before="60"/>
        <w:ind w:right="-284"/>
        <w:jc w:val="both"/>
        <w:rPr>
          <w:rFonts w:cs="Arial"/>
        </w:rPr>
      </w:pPr>
      <w:r>
        <w:rPr>
          <w:rFonts w:cs="Arial"/>
        </w:rPr>
        <w:t xml:space="preserve">Příloha č. 1: </w:t>
      </w:r>
      <w:r w:rsidR="00BA20EB">
        <w:rPr>
          <w:rFonts w:cs="Arial"/>
        </w:rPr>
        <w:t xml:space="preserve">Znění Dohody o koordinaci staveb a </w:t>
      </w:r>
      <w:r w:rsidR="00FE6885">
        <w:rPr>
          <w:rFonts w:cs="Arial"/>
        </w:rPr>
        <w:t>úhradě</w:t>
      </w:r>
      <w:r w:rsidR="00FE6885" w:rsidRPr="00FE6885">
        <w:rPr>
          <w:rFonts w:cs="Arial"/>
        </w:rPr>
        <w:t xml:space="preserve"> nákladů</w:t>
      </w:r>
      <w:r w:rsidR="00BA20EB" w:rsidRPr="00E20887">
        <w:rPr>
          <w:rFonts w:cs="Arial"/>
        </w:rPr>
        <w:t xml:space="preserve"> </w:t>
      </w:r>
      <w:r w:rsidRPr="00695972">
        <w:rPr>
          <w:rFonts w:cs="Arial"/>
        </w:rPr>
        <w:t>(</w:t>
      </w:r>
      <w:r w:rsidRPr="004B30EC">
        <w:rPr>
          <w:rFonts w:cs="Arial"/>
        </w:rPr>
        <w:t xml:space="preserve">strana </w:t>
      </w:r>
      <w:r w:rsidR="00854827">
        <w:rPr>
          <w:rFonts w:cs="Arial"/>
        </w:rPr>
        <w:t>3</w:t>
      </w:r>
      <w:r w:rsidRPr="004B30EC">
        <w:rPr>
          <w:rFonts w:cs="Arial"/>
        </w:rPr>
        <w:t xml:space="preserve"> - </w:t>
      </w:r>
      <w:r w:rsidR="00854827">
        <w:rPr>
          <w:rFonts w:cs="Arial"/>
        </w:rPr>
        <w:t>1</w:t>
      </w:r>
      <w:r w:rsidR="00C864E5">
        <w:rPr>
          <w:rFonts w:cs="Arial"/>
        </w:rPr>
        <w:t>4</w:t>
      </w:r>
      <w:r w:rsidRPr="004B30EC">
        <w:rPr>
          <w:rFonts w:cs="Arial"/>
        </w:rPr>
        <w:t>)</w:t>
      </w:r>
    </w:p>
    <w:sectPr w:rsidR="00A76535" w:rsidSect="00CE4E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788" w:rsidRDefault="00E93788" w:rsidP="00901877">
      <w:r>
        <w:separator/>
      </w:r>
    </w:p>
  </w:endnote>
  <w:endnote w:type="continuationSeparator" w:id="0">
    <w:p w:rsidR="00E93788" w:rsidRDefault="00E93788" w:rsidP="0090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77" w:rsidRPr="00B01268" w:rsidRDefault="00D92303" w:rsidP="00901877">
    <w:pPr>
      <w:pStyle w:val="Radabodschze"/>
      <w:pBdr>
        <w:top w:val="single" w:sz="4" w:space="1" w:color="auto"/>
      </w:pBdr>
      <w:tabs>
        <w:tab w:val="right" w:pos="9000"/>
      </w:tabs>
      <w:spacing w:before="0" w:after="0"/>
      <w:rPr>
        <w:b w:val="0"/>
        <w:i/>
        <w:sz w:val="20"/>
      </w:rPr>
    </w:pPr>
    <w:r>
      <w:rPr>
        <w:b w:val="0"/>
        <w:i/>
        <w:sz w:val="20"/>
      </w:rPr>
      <w:t>Zastupitelstvo</w:t>
    </w:r>
    <w:r w:rsidR="00901877" w:rsidRPr="00B01268">
      <w:rPr>
        <w:b w:val="0"/>
        <w:i/>
        <w:sz w:val="20"/>
      </w:rPr>
      <w:t xml:space="preserve"> Olomouckého kraje </w:t>
    </w:r>
    <w:r w:rsidR="009B2F79">
      <w:rPr>
        <w:b w:val="0"/>
        <w:i/>
        <w:sz w:val="20"/>
      </w:rPr>
      <w:t>2</w:t>
    </w:r>
    <w:r>
      <w:rPr>
        <w:b w:val="0"/>
        <w:i/>
        <w:sz w:val="20"/>
      </w:rPr>
      <w:t>5</w:t>
    </w:r>
    <w:r w:rsidR="009B2F79">
      <w:rPr>
        <w:b w:val="0"/>
        <w:i/>
        <w:sz w:val="20"/>
      </w:rPr>
      <w:t xml:space="preserve">. </w:t>
    </w:r>
    <w:r w:rsidR="00901877" w:rsidRPr="00B01268">
      <w:rPr>
        <w:b w:val="0"/>
        <w:i/>
        <w:sz w:val="20"/>
      </w:rPr>
      <w:t>0</w:t>
    </w:r>
    <w:r>
      <w:rPr>
        <w:b w:val="0"/>
        <w:i/>
        <w:sz w:val="20"/>
      </w:rPr>
      <w:t>6</w:t>
    </w:r>
    <w:r w:rsidR="009B2F79">
      <w:rPr>
        <w:b w:val="0"/>
        <w:i/>
        <w:sz w:val="20"/>
      </w:rPr>
      <w:t xml:space="preserve">. </w:t>
    </w:r>
    <w:r w:rsidR="00901877" w:rsidRPr="00B01268">
      <w:rPr>
        <w:b w:val="0"/>
        <w:i/>
        <w:sz w:val="20"/>
      </w:rPr>
      <w:t>201</w:t>
    </w:r>
    <w:r w:rsidR="009B2F79">
      <w:rPr>
        <w:b w:val="0"/>
        <w:i/>
        <w:sz w:val="20"/>
      </w:rPr>
      <w:t>8</w:t>
    </w:r>
    <w:r w:rsidR="00901877" w:rsidRPr="00B01268">
      <w:rPr>
        <w:b w:val="0"/>
        <w:i/>
        <w:sz w:val="20"/>
      </w:rPr>
      <w:t xml:space="preserve"> </w:t>
    </w:r>
    <w:r w:rsidR="00901877" w:rsidRPr="00B01268">
      <w:rPr>
        <w:b w:val="0"/>
        <w:i/>
        <w:sz w:val="20"/>
      </w:rPr>
      <w:tab/>
      <w:t xml:space="preserve">                      Strana </w:t>
    </w:r>
    <w:r w:rsidR="00901877" w:rsidRPr="00B01268">
      <w:rPr>
        <w:b w:val="0"/>
        <w:i/>
        <w:sz w:val="20"/>
      </w:rPr>
      <w:fldChar w:fldCharType="begin"/>
    </w:r>
    <w:r w:rsidR="00901877" w:rsidRPr="00B01268">
      <w:rPr>
        <w:b w:val="0"/>
        <w:i/>
        <w:sz w:val="20"/>
      </w:rPr>
      <w:instrText xml:space="preserve"> PAGE </w:instrText>
    </w:r>
    <w:r w:rsidR="00901877" w:rsidRPr="00B01268">
      <w:rPr>
        <w:b w:val="0"/>
        <w:i/>
        <w:sz w:val="20"/>
      </w:rPr>
      <w:fldChar w:fldCharType="separate"/>
    </w:r>
    <w:r w:rsidR="004131C5">
      <w:rPr>
        <w:b w:val="0"/>
        <w:i/>
        <w:noProof/>
        <w:sz w:val="20"/>
      </w:rPr>
      <w:t>2</w:t>
    </w:r>
    <w:r w:rsidR="00901877" w:rsidRPr="00B01268">
      <w:rPr>
        <w:b w:val="0"/>
        <w:i/>
        <w:sz w:val="20"/>
      </w:rPr>
      <w:fldChar w:fldCharType="end"/>
    </w:r>
    <w:r w:rsidR="00901877" w:rsidRPr="00B01268">
      <w:rPr>
        <w:b w:val="0"/>
        <w:i/>
        <w:sz w:val="20"/>
      </w:rPr>
      <w:t xml:space="preserve"> (celkem </w:t>
    </w:r>
    <w:r w:rsidR="00854827">
      <w:rPr>
        <w:b w:val="0"/>
        <w:i/>
        <w:sz w:val="20"/>
      </w:rPr>
      <w:t>1</w:t>
    </w:r>
    <w:r w:rsidR="00C864E5">
      <w:rPr>
        <w:b w:val="0"/>
        <w:i/>
        <w:sz w:val="20"/>
      </w:rPr>
      <w:t>4</w:t>
    </w:r>
    <w:r w:rsidR="00901877" w:rsidRPr="004B30EC">
      <w:rPr>
        <w:b w:val="0"/>
        <w:i/>
        <w:sz w:val="20"/>
      </w:rPr>
      <w:t>)</w:t>
    </w:r>
  </w:p>
  <w:p w:rsidR="00901877" w:rsidRPr="00E26C65" w:rsidRDefault="00A66C99" w:rsidP="00E26C65">
    <w:pPr>
      <w:pStyle w:val="nadpis2"/>
      <w:jc w:val="left"/>
      <w:rPr>
        <w:b w:val="0"/>
        <w:bCs/>
        <w:i/>
        <w:sz w:val="20"/>
        <w:u w:val="none"/>
      </w:rPr>
    </w:pPr>
    <w:r>
      <w:rPr>
        <w:rFonts w:cs="Arial"/>
        <w:b w:val="0"/>
        <w:bCs/>
        <w:i/>
        <w:sz w:val="20"/>
        <w:u w:val="none"/>
      </w:rPr>
      <w:t>36</w:t>
    </w:r>
    <w:r w:rsidR="00DB55F3" w:rsidRPr="009E2E47">
      <w:rPr>
        <w:rFonts w:cs="Arial"/>
        <w:b w:val="0"/>
        <w:bCs/>
        <w:i/>
        <w:sz w:val="20"/>
        <w:u w:val="none"/>
      </w:rPr>
      <w:t>.</w:t>
    </w:r>
    <w:r w:rsidR="009E2E47">
      <w:rPr>
        <w:b w:val="0"/>
        <w:bCs/>
        <w:i/>
        <w:sz w:val="20"/>
        <w:u w:val="none"/>
      </w:rPr>
      <w:t xml:space="preserve"> </w:t>
    </w:r>
    <w:r w:rsidR="00901877" w:rsidRPr="00E26C65">
      <w:rPr>
        <w:b w:val="0"/>
        <w:bCs/>
        <w:i/>
        <w:sz w:val="20"/>
        <w:u w:val="none"/>
      </w:rPr>
      <w:t xml:space="preserve">Transformace </w:t>
    </w:r>
    <w:r w:rsidR="00E26C65" w:rsidRPr="00E26C65">
      <w:rPr>
        <w:b w:val="0"/>
        <w:bCs/>
        <w:i/>
        <w:sz w:val="20"/>
        <w:u w:val="none"/>
      </w:rPr>
      <w:t xml:space="preserve">příspěvkové organizace Nové Zámky – poskytovatel sociálních služeb – Dohoda </w:t>
    </w:r>
    <w:r w:rsidR="00E26C65">
      <w:rPr>
        <w:b w:val="0"/>
        <w:bCs/>
        <w:i/>
        <w:sz w:val="20"/>
        <w:u w:val="none"/>
      </w:rPr>
      <w:br/>
    </w:r>
    <w:r w:rsidR="00E26C65" w:rsidRPr="00E26C65">
      <w:rPr>
        <w:b w:val="0"/>
        <w:bCs/>
        <w:i/>
        <w:sz w:val="20"/>
        <w:u w:val="none"/>
      </w:rPr>
      <w:t xml:space="preserve">o koordinaci staveb a </w:t>
    </w:r>
    <w:r w:rsidR="00132BD5">
      <w:rPr>
        <w:b w:val="0"/>
        <w:bCs/>
        <w:i/>
        <w:sz w:val="20"/>
        <w:u w:val="none"/>
      </w:rPr>
      <w:t>úhradě nákladů</w:t>
    </w:r>
  </w:p>
  <w:p w:rsidR="00901877" w:rsidRPr="00E26C65" w:rsidRDefault="00901877">
    <w:pPr>
      <w:pStyle w:val="Zpat"/>
      <w:rPr>
        <w:rFonts w:ascii="Arial" w:eastAsia="Times New Roman" w:hAnsi="Arial" w:cs="Times New Roman"/>
        <w:bCs/>
        <w:i/>
        <w:sz w:val="20"/>
        <w:szCs w:val="20"/>
        <w:u w:val="single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788" w:rsidRDefault="00E93788" w:rsidP="00901877">
      <w:r>
        <w:separator/>
      </w:r>
    </w:p>
  </w:footnote>
  <w:footnote w:type="continuationSeparator" w:id="0">
    <w:p w:rsidR="00E93788" w:rsidRDefault="00E93788" w:rsidP="0090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4742"/>
    <w:multiLevelType w:val="hybridMultilevel"/>
    <w:tmpl w:val="CE6A3D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0D6F3D"/>
    <w:multiLevelType w:val="hybridMultilevel"/>
    <w:tmpl w:val="184462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5F9B"/>
    <w:multiLevelType w:val="hybridMultilevel"/>
    <w:tmpl w:val="C3F634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E66D3"/>
    <w:multiLevelType w:val="hybridMultilevel"/>
    <w:tmpl w:val="A068531A"/>
    <w:lvl w:ilvl="0" w:tplc="FB50D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D4"/>
    <w:rsid w:val="00003EC0"/>
    <w:rsid w:val="00047415"/>
    <w:rsid w:val="00063E6C"/>
    <w:rsid w:val="00084C18"/>
    <w:rsid w:val="000A6C54"/>
    <w:rsid w:val="000B5F21"/>
    <w:rsid w:val="00127FD5"/>
    <w:rsid w:val="00132B72"/>
    <w:rsid w:val="00132BD5"/>
    <w:rsid w:val="00147186"/>
    <w:rsid w:val="001A4253"/>
    <w:rsid w:val="001C05CD"/>
    <w:rsid w:val="001C1EE6"/>
    <w:rsid w:val="001F020A"/>
    <w:rsid w:val="002350C1"/>
    <w:rsid w:val="002A070F"/>
    <w:rsid w:val="002F5DB2"/>
    <w:rsid w:val="00364554"/>
    <w:rsid w:val="00380AE0"/>
    <w:rsid w:val="0039584E"/>
    <w:rsid w:val="003B24DC"/>
    <w:rsid w:val="003D6179"/>
    <w:rsid w:val="00407758"/>
    <w:rsid w:val="004116EB"/>
    <w:rsid w:val="004131C5"/>
    <w:rsid w:val="00435580"/>
    <w:rsid w:val="00444669"/>
    <w:rsid w:val="004521B3"/>
    <w:rsid w:val="00455DD0"/>
    <w:rsid w:val="0049410C"/>
    <w:rsid w:val="004C4995"/>
    <w:rsid w:val="0054571D"/>
    <w:rsid w:val="00580985"/>
    <w:rsid w:val="005C56C0"/>
    <w:rsid w:val="005F04CC"/>
    <w:rsid w:val="005F7B8D"/>
    <w:rsid w:val="00733917"/>
    <w:rsid w:val="007C3848"/>
    <w:rsid w:val="00812637"/>
    <w:rsid w:val="00854827"/>
    <w:rsid w:val="00871BDC"/>
    <w:rsid w:val="00885E3D"/>
    <w:rsid w:val="0088615B"/>
    <w:rsid w:val="00893540"/>
    <w:rsid w:val="008C172A"/>
    <w:rsid w:val="00901877"/>
    <w:rsid w:val="009221F3"/>
    <w:rsid w:val="009823BE"/>
    <w:rsid w:val="009B2F79"/>
    <w:rsid w:val="009C053A"/>
    <w:rsid w:val="009E2E47"/>
    <w:rsid w:val="00A026D6"/>
    <w:rsid w:val="00A1668E"/>
    <w:rsid w:val="00A3113C"/>
    <w:rsid w:val="00A447A7"/>
    <w:rsid w:val="00A66C99"/>
    <w:rsid w:val="00A76535"/>
    <w:rsid w:val="00AA126D"/>
    <w:rsid w:val="00B0606B"/>
    <w:rsid w:val="00B1630B"/>
    <w:rsid w:val="00BA20EB"/>
    <w:rsid w:val="00C818A6"/>
    <w:rsid w:val="00C864E5"/>
    <w:rsid w:val="00CB38D4"/>
    <w:rsid w:val="00CD5E7A"/>
    <w:rsid w:val="00CE4EE1"/>
    <w:rsid w:val="00D031CD"/>
    <w:rsid w:val="00D328AA"/>
    <w:rsid w:val="00D5436D"/>
    <w:rsid w:val="00D92303"/>
    <w:rsid w:val="00D97C45"/>
    <w:rsid w:val="00DB08D5"/>
    <w:rsid w:val="00DB55F3"/>
    <w:rsid w:val="00DD2B74"/>
    <w:rsid w:val="00E26C65"/>
    <w:rsid w:val="00E62E51"/>
    <w:rsid w:val="00E6403E"/>
    <w:rsid w:val="00E77349"/>
    <w:rsid w:val="00E93788"/>
    <w:rsid w:val="00EF48EB"/>
    <w:rsid w:val="00F04AC2"/>
    <w:rsid w:val="00F136DF"/>
    <w:rsid w:val="00F25B62"/>
    <w:rsid w:val="00F3320D"/>
    <w:rsid w:val="00F65C77"/>
    <w:rsid w:val="00F666F3"/>
    <w:rsid w:val="00F76612"/>
    <w:rsid w:val="00FB2293"/>
    <w:rsid w:val="00FB3637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70C7"/>
  <w15:docId w15:val="{FD723F35-D0C2-4DEF-BE9E-E3816462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18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1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1877"/>
  </w:style>
  <w:style w:type="paragraph" w:styleId="Zpat">
    <w:name w:val="footer"/>
    <w:basedOn w:val="Normln"/>
    <w:link w:val="ZpatChar"/>
    <w:unhideWhenUsed/>
    <w:rsid w:val="00901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1877"/>
  </w:style>
  <w:style w:type="paragraph" w:customStyle="1" w:styleId="Radabodschze">
    <w:name w:val="Rada bod schůze"/>
    <w:basedOn w:val="Normln"/>
    <w:rsid w:val="00901877"/>
    <w:pPr>
      <w:widowControl w:val="0"/>
      <w:spacing w:before="480" w:after="480"/>
      <w:jc w:val="both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901877"/>
    <w:pPr>
      <w:widowControl w:val="0"/>
      <w:spacing w:after="120"/>
      <w:jc w:val="both"/>
    </w:pPr>
    <w:rPr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01877"/>
    <w:rPr>
      <w:rFonts w:ascii="Arial" w:eastAsia="Times New Roman" w:hAnsi="Arial" w:cs="Times New Roman"/>
      <w:bCs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80985"/>
    <w:pPr>
      <w:ind w:left="720"/>
      <w:contextualSpacing/>
    </w:pPr>
  </w:style>
  <w:style w:type="paragraph" w:customStyle="1" w:styleId="nadpis2">
    <w:name w:val="nadpis2"/>
    <w:basedOn w:val="Normln"/>
    <w:rsid w:val="00E26C65"/>
    <w:pPr>
      <w:jc w:val="center"/>
    </w:pPr>
    <w:rPr>
      <w:b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3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30B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88615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88615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Kypusová Marta</dc:creator>
  <cp:lastModifiedBy>Kubín Miroslav</cp:lastModifiedBy>
  <cp:revision>21</cp:revision>
  <cp:lastPrinted>2018-05-07T11:24:00Z</cp:lastPrinted>
  <dcterms:created xsi:type="dcterms:W3CDTF">2018-04-25T05:07:00Z</dcterms:created>
  <dcterms:modified xsi:type="dcterms:W3CDTF">2018-06-05T13:57:00Z</dcterms:modified>
</cp:coreProperties>
</file>