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0D27FA" w:rsidRPr="000D27FA">
        <w:t>UZ/8/14/2017</w:t>
      </w:r>
      <w:r w:rsidR="00C64D28">
        <w:t xml:space="preserve"> ze dne </w:t>
      </w:r>
      <w:r w:rsidR="00E1796E">
        <w:br/>
      </w:r>
      <w:r w:rsidR="00DA34DE">
        <w:t>1</w:t>
      </w:r>
      <w:r w:rsidR="000D27FA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0D27FA">
        <w:t>7</w:t>
      </w:r>
      <w:r w:rsidR="0004302B">
        <w:t xml:space="preserve"> </w:t>
      </w:r>
      <w:r w:rsidR="002D117C">
        <w:t>schválilo rozpočet Olomouckého kraje na rok 201</w:t>
      </w:r>
      <w:r w:rsidR="000D27FA">
        <w:t>8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F717E6">
        <w:t>8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205164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0D27FA">
        <w:rPr>
          <w:rFonts w:ascii="Arial" w:hAnsi="Arial" w:cs="Arial"/>
        </w:rPr>
        <w:t>3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0D27FA">
        <w:rPr>
          <w:rFonts w:ascii="Arial" w:hAnsi="Arial" w:cs="Arial"/>
        </w:rPr>
        <w:t>8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5D043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25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8D5DBE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5D043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D616CA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0D27FA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201</w:t>
    </w:r>
    <w:r w:rsidR="000D27FA">
      <w:rPr>
        <w:rFonts w:ascii="Arial" w:hAnsi="Arial" w:cs="Arial"/>
        <w:i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35DB"/>
    <w:rsid w:val="0059006C"/>
    <w:rsid w:val="005914A3"/>
    <w:rsid w:val="005A080F"/>
    <w:rsid w:val="005C75B7"/>
    <w:rsid w:val="005D0436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5DBE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51B3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C17C6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D0147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DB6-B28A-4B87-BD46-113B39AD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26</cp:revision>
  <cp:lastPrinted>2017-11-22T12:49:00Z</cp:lastPrinted>
  <dcterms:created xsi:type="dcterms:W3CDTF">2017-03-09T05:45:00Z</dcterms:created>
  <dcterms:modified xsi:type="dcterms:W3CDTF">2018-05-30T08:19:00Z</dcterms:modified>
</cp:coreProperties>
</file>