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Zastupitelstvo Olomouckého kraje svým usnesením UZ/4/62/2017 ze dne 24. 4. 2017 schválilo smlouvu o revolvingovém úvěru s Komerční bankou, a.s.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2E536C" w:rsidRDefault="002E53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9E20CF" w:rsidRPr="0079026C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3229E9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Patnácté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196757" w:rsidRPr="0079026C" w:rsidRDefault="0019675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7281"/>
        <w:gridCol w:w="1842"/>
      </w:tblGrid>
      <w:tr w:rsidR="0079026C" w:rsidTr="00196757">
        <w:trPr>
          <w:jc w:val="center"/>
        </w:trPr>
        <w:tc>
          <w:tcPr>
            <w:tcW w:w="7281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85727E">
              <w:rPr>
                <w:sz w:val="20"/>
              </w:rPr>
              <w:t>Muzeum Komenského v Přerově - rekonstrukce budovy</w:t>
            </w:r>
            <w:r>
              <w:rPr>
                <w:sz w:val="20"/>
              </w:rPr>
              <w:t xml:space="preserve"> </w:t>
            </w:r>
            <w:r w:rsidR="008E030D">
              <w:rPr>
                <w:sz w:val="20"/>
              </w:rPr>
              <w:t>(</w:t>
            </w:r>
            <w:r w:rsidR="007043D2">
              <w:rPr>
                <w:sz w:val="20"/>
              </w:rPr>
              <w:t>6</w:t>
            </w:r>
            <w:r w:rsidR="008E030D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0D54F9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2 691 313,20</w:t>
            </w:r>
          </w:p>
        </w:tc>
      </w:tr>
      <w:tr w:rsidR="00BA06BB" w:rsidTr="00196757">
        <w:trPr>
          <w:jc w:val="center"/>
        </w:trPr>
        <w:tc>
          <w:tcPr>
            <w:tcW w:w="7281" w:type="dxa"/>
            <w:vAlign w:val="center"/>
          </w:tcPr>
          <w:p w:rsidR="00BA06BB" w:rsidRPr="0085727E" w:rsidRDefault="00BA06BB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>II/449 křiž. II/366 – MÚK Unčovice</w:t>
            </w:r>
            <w:r w:rsidR="008E030D">
              <w:rPr>
                <w:sz w:val="20"/>
              </w:rPr>
              <w:t xml:space="preserve"> (</w:t>
            </w:r>
            <w:r w:rsidR="007043D2">
              <w:rPr>
                <w:sz w:val="20"/>
              </w:rPr>
              <w:t>10</w:t>
            </w:r>
            <w:r w:rsidR="008E030D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BA06BB" w:rsidRPr="00D81438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7043D2">
              <w:rPr>
                <w:sz w:val="22"/>
                <w:szCs w:val="22"/>
              </w:rPr>
              <w:t>479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091,68</w:t>
            </w:r>
          </w:p>
        </w:tc>
      </w:tr>
      <w:tr w:rsidR="00BA06BB" w:rsidTr="00196757">
        <w:trPr>
          <w:jc w:val="center"/>
        </w:trPr>
        <w:tc>
          <w:tcPr>
            <w:tcW w:w="7281" w:type="dxa"/>
            <w:vAlign w:val="center"/>
          </w:tcPr>
          <w:p w:rsidR="00BA06BB" w:rsidRPr="0085727E" w:rsidRDefault="00BA06BB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 xml:space="preserve">II/448 Drahanovice </w:t>
            </w:r>
            <w:r w:rsidR="008E030D">
              <w:rPr>
                <w:sz w:val="20"/>
              </w:rPr>
              <w:t>–</w:t>
            </w:r>
            <w:r w:rsidRPr="00BA06BB">
              <w:rPr>
                <w:sz w:val="20"/>
              </w:rPr>
              <w:t xml:space="preserve"> Olomouc</w:t>
            </w:r>
            <w:r w:rsidR="008E030D">
              <w:rPr>
                <w:sz w:val="20"/>
              </w:rPr>
              <w:t xml:space="preserve"> (</w:t>
            </w:r>
            <w:r w:rsidR="007043D2">
              <w:rPr>
                <w:sz w:val="20"/>
              </w:rPr>
              <w:t>8</w:t>
            </w:r>
            <w:r w:rsidR="008E030D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BA06BB" w:rsidRPr="00D81438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7043D2">
              <w:rPr>
                <w:sz w:val="22"/>
                <w:szCs w:val="22"/>
              </w:rPr>
              <w:t>049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994,74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7043D2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>Muzeum Komenského v Přerově – Záchrana a zpřístupnění paláce na hradě Helfštýn (</w:t>
            </w:r>
            <w:r w:rsidR="007043D2">
              <w:rPr>
                <w:sz w:val="20"/>
              </w:rPr>
              <w:t>5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7043D2">
              <w:rPr>
                <w:sz w:val="22"/>
                <w:szCs w:val="22"/>
              </w:rPr>
              <w:t>717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251,88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85727E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85727E">
              <w:rPr>
                <w:sz w:val="20"/>
              </w:rPr>
              <w:t>Olomouci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7043D2">
              <w:rPr>
                <w:sz w:val="20"/>
              </w:rPr>
              <w:t>7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350,75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7043D2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>II/433 Prostějov – Mořice (</w:t>
            </w:r>
            <w:r w:rsidR="007043D2">
              <w:rPr>
                <w:sz w:val="20"/>
              </w:rPr>
              <w:t>5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 </w:t>
            </w:r>
            <w:r w:rsidRPr="007043D2">
              <w:rPr>
                <w:sz w:val="22"/>
                <w:szCs w:val="22"/>
              </w:rPr>
              <w:t>281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840,9</w:t>
            </w:r>
            <w:r>
              <w:rPr>
                <w:sz w:val="22"/>
                <w:szCs w:val="22"/>
              </w:rPr>
              <w:t>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7043D2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 xml:space="preserve">Realizace energeticky úsporných opatření – OU a praktická škola Lipová </w:t>
            </w:r>
            <w:r>
              <w:rPr>
                <w:sz w:val="20"/>
              </w:rPr>
              <w:t>–</w:t>
            </w:r>
            <w:r w:rsidRPr="0085727E">
              <w:rPr>
                <w:sz w:val="20"/>
              </w:rPr>
              <w:t xml:space="preserve"> lázně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7043D2">
              <w:rPr>
                <w:sz w:val="20"/>
              </w:rPr>
              <w:t>7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FC2DCC" w:rsidP="00196757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2 952 685,60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BA06BB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>Realizace energeticky úsporných opatření - SOŠ lesnická a strojírenská Šternberk - domov mládeže</w:t>
            </w:r>
            <w:r w:rsidR="008E030D">
              <w:rPr>
                <w:sz w:val="20"/>
              </w:rPr>
              <w:t xml:space="preserve"> (</w:t>
            </w:r>
            <w:r w:rsidR="007043D2">
              <w:rPr>
                <w:sz w:val="20"/>
              </w:rPr>
              <w:t>3</w:t>
            </w:r>
            <w:r w:rsidR="008E030D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C4400E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806 410,35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D07775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7043D2">
              <w:rPr>
                <w:sz w:val="20"/>
              </w:rPr>
              <w:t>4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7043D2">
              <w:rPr>
                <w:sz w:val="22"/>
                <w:szCs w:val="22"/>
              </w:rPr>
              <w:t>091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457,39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D07775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 xml:space="preserve">Centrum polytechnické výchovy (Střední škola polytechnická, Olomouc, Rooseveltova </w:t>
            </w:r>
            <w:proofErr w:type="gramStart"/>
            <w:r w:rsidRPr="00D07775">
              <w:rPr>
                <w:sz w:val="20"/>
              </w:rPr>
              <w:t>79)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7043D2">
              <w:rPr>
                <w:sz w:val="20"/>
              </w:rPr>
              <w:t>4</w:t>
            </w:r>
            <w:r w:rsidRPr="0085727E">
              <w:rPr>
                <w:sz w:val="20"/>
              </w:rPr>
              <w:t>. čerpání</w:t>
            </w:r>
            <w:proofErr w:type="gramEnd"/>
            <w:r w:rsidRPr="0085727E">
              <w:rPr>
                <w:sz w:val="20"/>
              </w:rPr>
              <w:t xml:space="preserve">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7043D2" w:rsidP="007043D2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089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444,99</w:t>
            </w:r>
          </w:p>
        </w:tc>
      </w:tr>
      <w:tr w:rsidR="00BA06BB" w:rsidTr="00196757">
        <w:trPr>
          <w:jc w:val="center"/>
        </w:trPr>
        <w:tc>
          <w:tcPr>
            <w:tcW w:w="7281" w:type="dxa"/>
            <w:vAlign w:val="center"/>
          </w:tcPr>
          <w:p w:rsidR="00BA06BB" w:rsidRPr="00F13673" w:rsidRDefault="007043D2" w:rsidP="008E03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43D2">
              <w:rPr>
                <w:sz w:val="20"/>
              </w:rPr>
              <w:t xml:space="preserve">II/444 </w:t>
            </w:r>
            <w:proofErr w:type="spellStart"/>
            <w:r w:rsidRPr="007043D2">
              <w:rPr>
                <w:sz w:val="20"/>
              </w:rPr>
              <w:t>kř</w:t>
            </w:r>
            <w:proofErr w:type="spellEnd"/>
            <w:r w:rsidRPr="007043D2">
              <w:rPr>
                <w:sz w:val="20"/>
              </w:rPr>
              <w:t xml:space="preserve">. R35 Mohelnice - Úsov </w:t>
            </w:r>
            <w:r w:rsidR="008E030D">
              <w:rPr>
                <w:sz w:val="20"/>
              </w:rPr>
              <w:t>(2. čerpání na projekt)</w:t>
            </w:r>
          </w:p>
        </w:tc>
        <w:tc>
          <w:tcPr>
            <w:tcW w:w="1842" w:type="dxa"/>
            <w:vAlign w:val="center"/>
          </w:tcPr>
          <w:p w:rsidR="00BA06BB" w:rsidRPr="00F13673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 </w:t>
            </w:r>
            <w:r w:rsidRPr="007043D2">
              <w:rPr>
                <w:sz w:val="22"/>
                <w:szCs w:val="22"/>
              </w:rPr>
              <w:t>272</w:t>
            </w:r>
            <w:r>
              <w:rPr>
                <w:sz w:val="22"/>
                <w:szCs w:val="22"/>
              </w:rPr>
              <w:t>,00</w:t>
            </w:r>
          </w:p>
        </w:tc>
      </w:tr>
      <w:tr w:rsidR="007043D2" w:rsidTr="00196757">
        <w:trPr>
          <w:jc w:val="center"/>
        </w:trPr>
        <w:tc>
          <w:tcPr>
            <w:tcW w:w="7281" w:type="dxa"/>
            <w:vAlign w:val="center"/>
          </w:tcPr>
          <w:p w:rsidR="007043D2" w:rsidRPr="00BA06BB" w:rsidRDefault="007043D2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43D2">
              <w:rPr>
                <w:sz w:val="20"/>
              </w:rPr>
              <w:t>Pořízení vybavení pro odborné učebny - modernizace CNC zařízení a 3D zařízení včetně SW, rekonstrukce nové učebny programovatelných automatů, modernizace konektivity školy ve vazbě na odborné předměty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7043D2" w:rsidRPr="007043D2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271 626,30</w:t>
            </w:r>
          </w:p>
        </w:tc>
      </w:tr>
      <w:tr w:rsidR="009E20CF" w:rsidTr="00196757">
        <w:trPr>
          <w:jc w:val="center"/>
        </w:trPr>
        <w:tc>
          <w:tcPr>
            <w:tcW w:w="7281" w:type="dxa"/>
            <w:vAlign w:val="center"/>
          </w:tcPr>
          <w:p w:rsidR="009E20CF" w:rsidRPr="00BA06BB" w:rsidRDefault="009E20CF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9E20CF">
              <w:rPr>
                <w:sz w:val="20"/>
              </w:rPr>
              <w:t>Pořízení techniky pro odbornou výuku s IT podporou pro SOŠL a S</w:t>
            </w:r>
            <w:r>
              <w:rPr>
                <w:sz w:val="20"/>
              </w:rPr>
              <w:t> </w:t>
            </w:r>
            <w:r w:rsidRPr="009E20CF">
              <w:rPr>
                <w:sz w:val="20"/>
              </w:rPr>
              <w:t>Šternberk</w:t>
            </w:r>
            <w:r>
              <w:rPr>
                <w:sz w:val="20"/>
              </w:rPr>
              <w:t xml:space="preserve"> 2. čerpání na projekt)</w:t>
            </w:r>
          </w:p>
        </w:tc>
        <w:tc>
          <w:tcPr>
            <w:tcW w:w="1842" w:type="dxa"/>
            <w:vAlign w:val="center"/>
          </w:tcPr>
          <w:p w:rsidR="009E20CF" w:rsidRPr="007043D2" w:rsidRDefault="009E20CF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9E20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9E20CF">
              <w:rPr>
                <w:sz w:val="22"/>
                <w:szCs w:val="22"/>
              </w:rPr>
              <w:t>482</w:t>
            </w:r>
            <w:r>
              <w:rPr>
                <w:sz w:val="22"/>
                <w:szCs w:val="22"/>
              </w:rPr>
              <w:t xml:space="preserve"> </w:t>
            </w:r>
            <w:r w:rsidRPr="009E20CF">
              <w:rPr>
                <w:sz w:val="22"/>
                <w:szCs w:val="22"/>
              </w:rPr>
              <w:t>639,27</w:t>
            </w:r>
          </w:p>
        </w:tc>
      </w:tr>
      <w:tr w:rsidR="00BA06BB" w:rsidTr="00196757">
        <w:trPr>
          <w:jc w:val="center"/>
        </w:trPr>
        <w:tc>
          <w:tcPr>
            <w:tcW w:w="7281" w:type="dxa"/>
            <w:vAlign w:val="center"/>
          </w:tcPr>
          <w:p w:rsidR="00BA06BB" w:rsidRPr="00F13673" w:rsidRDefault="00BA06BB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BA06BB">
              <w:rPr>
                <w:sz w:val="20"/>
              </w:rPr>
              <w:t xml:space="preserve">II/444 Medlov </w:t>
            </w:r>
            <w:r>
              <w:rPr>
                <w:sz w:val="20"/>
              </w:rPr>
              <w:t>–</w:t>
            </w:r>
            <w:r w:rsidRPr="00BA06BB">
              <w:rPr>
                <w:sz w:val="20"/>
              </w:rPr>
              <w:t xml:space="preserve"> průtah</w:t>
            </w:r>
            <w:r w:rsidR="008E030D">
              <w:rPr>
                <w:sz w:val="20"/>
              </w:rPr>
              <w:t xml:space="preserve"> (</w:t>
            </w:r>
            <w:r w:rsidR="007043D2">
              <w:rPr>
                <w:sz w:val="20"/>
              </w:rPr>
              <w:t>2</w:t>
            </w:r>
            <w:r w:rsidR="008E030D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BA06BB" w:rsidRPr="00F13673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033,92</w:t>
            </w:r>
          </w:p>
        </w:tc>
      </w:tr>
      <w:tr w:rsidR="007043D2" w:rsidTr="00196757">
        <w:trPr>
          <w:jc w:val="center"/>
        </w:trPr>
        <w:tc>
          <w:tcPr>
            <w:tcW w:w="7281" w:type="dxa"/>
            <w:vAlign w:val="center"/>
          </w:tcPr>
          <w:p w:rsidR="007043D2" w:rsidRPr="00F13673" w:rsidRDefault="007043D2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43D2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7043D2" w:rsidRPr="00F13673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383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205,6</w:t>
            </w:r>
            <w:r>
              <w:rPr>
                <w:sz w:val="22"/>
                <w:szCs w:val="22"/>
              </w:rPr>
              <w:t>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7043D2" w:rsidP="003415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43D2">
              <w:rPr>
                <w:sz w:val="20"/>
              </w:rPr>
              <w:t>Pořízení CNC strojů, konvenčních obráběcích strojů a vybudování multifukční výukové učebny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7043D2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7043D2">
              <w:rPr>
                <w:sz w:val="22"/>
                <w:szCs w:val="22"/>
              </w:rPr>
              <w:t>371</w:t>
            </w:r>
            <w:r>
              <w:rPr>
                <w:sz w:val="22"/>
                <w:szCs w:val="22"/>
              </w:rPr>
              <w:t xml:space="preserve"> </w:t>
            </w:r>
            <w:r w:rsidRPr="007043D2">
              <w:rPr>
                <w:sz w:val="22"/>
                <w:szCs w:val="22"/>
              </w:rPr>
              <w:t>658,6</w:t>
            </w:r>
            <w:r>
              <w:rPr>
                <w:sz w:val="22"/>
                <w:szCs w:val="22"/>
              </w:rPr>
              <w:t>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7043D2" w:rsidP="00D07775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43D2">
              <w:rPr>
                <w:sz w:val="20"/>
              </w:rPr>
              <w:lastRenderedPageBreak/>
              <w:t>Dětský domov a školní jídelna, Olomouc, U Sportovní haly 1a a domov mládeže při SŠ zdravotnické Olomouc -zateplení budovy a lodžie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C4400E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551 472,40</w:t>
            </w:r>
          </w:p>
        </w:tc>
      </w:tr>
      <w:tr w:rsidR="009E20CF" w:rsidTr="00196757">
        <w:trPr>
          <w:jc w:val="center"/>
        </w:trPr>
        <w:tc>
          <w:tcPr>
            <w:tcW w:w="7281" w:type="dxa"/>
            <w:vAlign w:val="center"/>
          </w:tcPr>
          <w:p w:rsidR="009E20CF" w:rsidRPr="008255B9" w:rsidRDefault="009E20CF" w:rsidP="003415E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9E20CF">
              <w:rPr>
                <w:sz w:val="20"/>
              </w:rPr>
              <w:t>Modernizace a vybavení odborné učebny pro obor autolakýrník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9E20CF" w:rsidRPr="009E20CF" w:rsidRDefault="009E20CF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9E20CF">
              <w:rPr>
                <w:sz w:val="22"/>
                <w:szCs w:val="22"/>
              </w:rPr>
              <w:t>62 189,28</w:t>
            </w:r>
          </w:p>
        </w:tc>
      </w:tr>
      <w:tr w:rsidR="009E20CF" w:rsidTr="00196757">
        <w:trPr>
          <w:jc w:val="center"/>
        </w:trPr>
        <w:tc>
          <w:tcPr>
            <w:tcW w:w="7281" w:type="dxa"/>
            <w:vAlign w:val="center"/>
          </w:tcPr>
          <w:p w:rsidR="009E20CF" w:rsidRPr="008255B9" w:rsidRDefault="009E20CF" w:rsidP="003415E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9E20CF">
              <w:rPr>
                <w:sz w:val="20"/>
              </w:rPr>
              <w:t xml:space="preserve">Vybudování učebny polytechnického vzdělávání </w:t>
            </w:r>
            <w:r>
              <w:rPr>
                <w:sz w:val="20"/>
              </w:rPr>
              <w:t>(1. čerpání na projekt)</w:t>
            </w:r>
          </w:p>
        </w:tc>
        <w:tc>
          <w:tcPr>
            <w:tcW w:w="1842" w:type="dxa"/>
            <w:vAlign w:val="center"/>
          </w:tcPr>
          <w:p w:rsidR="009E20CF" w:rsidRPr="009E20CF" w:rsidRDefault="009E20CF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9E20CF">
              <w:rPr>
                <w:sz w:val="22"/>
                <w:szCs w:val="22"/>
              </w:rPr>
              <w:t>10 890,00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8255B9" w:rsidRDefault="0079026C" w:rsidP="003415E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842" w:type="dxa"/>
            <w:vAlign w:val="center"/>
          </w:tcPr>
          <w:p w:rsidR="0079026C" w:rsidRPr="002D6036" w:rsidRDefault="009E20CF" w:rsidP="003415E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53 366 828,85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196757" w:rsidRDefault="00196757" w:rsidP="0079026C">
      <w:pPr>
        <w:pStyle w:val="Zkladntextodsazendek"/>
        <w:ind w:left="0"/>
        <w:rPr>
          <w:sz w:val="4"/>
          <w:szCs w:val="4"/>
        </w:rPr>
      </w:pPr>
    </w:p>
    <w:p w:rsidR="00196757" w:rsidRDefault="00196757" w:rsidP="0079026C">
      <w:pPr>
        <w:pStyle w:val="Zkladntextodsazendek"/>
        <w:ind w:left="0"/>
        <w:rPr>
          <w:sz w:val="4"/>
          <w:szCs w:val="4"/>
        </w:rPr>
      </w:pPr>
    </w:p>
    <w:p w:rsidR="00196757" w:rsidRDefault="00196757" w:rsidP="0079026C">
      <w:pPr>
        <w:pStyle w:val="Zkladntextodsazendek"/>
        <w:ind w:left="0"/>
        <w:rPr>
          <w:sz w:val="4"/>
          <w:szCs w:val="4"/>
        </w:rPr>
      </w:pPr>
    </w:p>
    <w:p w:rsidR="0079026C" w:rsidRDefault="0079026C" w:rsidP="0079026C">
      <w:pPr>
        <w:pStyle w:val="Zkladntextodsazendek"/>
        <w:ind w:left="0"/>
      </w:pPr>
      <w:r w:rsidRPr="00A27A78">
        <w:t xml:space="preserve"> </w:t>
      </w:r>
    </w:p>
    <w:p w:rsidR="00753B0A" w:rsidRDefault="00753B0A" w:rsidP="00753B0A">
      <w:pPr>
        <w:pStyle w:val="Zkladntextodsazendek"/>
        <w:ind w:left="0"/>
        <w:rPr>
          <w:rFonts w:cs="Arial"/>
        </w:rPr>
      </w:pPr>
      <w:r>
        <w:rPr>
          <w:b/>
        </w:rPr>
        <w:t>Rada Olomouckého kraje schválila 15. dílčí čerpání revolvingového úvěru ve výši 53 366 828,85</w:t>
      </w:r>
      <w:r w:rsidRPr="008255B9">
        <w:rPr>
          <w:b/>
        </w:rPr>
        <w:t xml:space="preserve"> </w:t>
      </w:r>
      <w:r>
        <w:rPr>
          <w:b/>
        </w:rPr>
        <w:t xml:space="preserve">Kč dne 18. 6. 2018 (číslo usnesení </w:t>
      </w:r>
      <w:r w:rsidR="006209F2" w:rsidRPr="006209F2">
        <w:rPr>
          <w:b/>
        </w:rPr>
        <w:t>UR/44/47/2018</w:t>
      </w:r>
      <w:bookmarkStart w:id="0" w:name="_GoBack"/>
      <w:bookmarkEnd w:id="0"/>
      <w:r>
        <w:rPr>
          <w:b/>
        </w:rPr>
        <w:t>) na předfinancování výše uvedených projektů.</w:t>
      </w:r>
    </w:p>
    <w:p w:rsidR="0079026C" w:rsidRDefault="0079026C" w:rsidP="0079026C">
      <w:pPr>
        <w:pStyle w:val="Zkladntextodsazendek"/>
        <w:ind w:left="0"/>
      </w:pPr>
    </w:p>
    <w:p w:rsidR="002E536C" w:rsidRDefault="002E536C" w:rsidP="0079026C">
      <w:pPr>
        <w:pStyle w:val="Zkladntextodsazendek"/>
        <w:ind w:left="0"/>
      </w:pPr>
    </w:p>
    <w:p w:rsidR="002E536C" w:rsidRDefault="002E536C" w:rsidP="0079026C">
      <w:pPr>
        <w:pStyle w:val="Zkladntextodsazendek"/>
        <w:ind w:left="0"/>
      </w:pPr>
    </w:p>
    <w:p w:rsidR="002E536C" w:rsidRDefault="002E536C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7043D2" w:rsidRDefault="007043D2" w:rsidP="0079026C">
      <w:pPr>
        <w:pStyle w:val="Zkladntextodsazendek"/>
        <w:ind w:left="0"/>
      </w:pPr>
    </w:p>
    <w:p w:rsidR="002E536C" w:rsidRDefault="002E536C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Žádost č. 1</w:t>
      </w:r>
      <w:r w:rsidR="003229E9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>(strana 3 - 4)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>(strana 5 - 6)</w:t>
      </w:r>
    </w:p>
    <w:p w:rsidR="0079026C" w:rsidRDefault="0079026C" w:rsidP="0079026C"/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4026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571EC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6209F2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E7406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14026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 w:rsidR="00451343">
      <w:rPr>
        <w:rFonts w:ascii="Arial" w:hAnsi="Arial" w:cs="Arial"/>
        <w:i/>
      </w:rPr>
      <w:t>2</w:t>
    </w:r>
    <w:r>
      <w:rPr>
        <w:rFonts w:ascii="Arial" w:hAnsi="Arial" w:cs="Arial"/>
        <w:i/>
      </w:rPr>
      <w:t>.1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</w:t>
    </w:r>
    <w:proofErr w:type="gramStart"/>
    <w:r w:rsidR="002549D7" w:rsidRPr="00CC4740">
      <w:rPr>
        <w:rFonts w:ascii="Arial" w:hAnsi="Arial" w:cs="Arial"/>
        <w:i/>
      </w:rPr>
      <w:t>s.</w:t>
    </w:r>
    <w:r>
      <w:rPr>
        <w:rFonts w:ascii="Arial" w:hAnsi="Arial" w:cs="Arial"/>
        <w:i/>
      </w:rPr>
      <w:t>- DODATEK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40261"/>
    <w:rsid w:val="0017456F"/>
    <w:rsid w:val="00182C9F"/>
    <w:rsid w:val="00185AC4"/>
    <w:rsid w:val="00196757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62DE3"/>
    <w:rsid w:val="0026421E"/>
    <w:rsid w:val="002B3693"/>
    <w:rsid w:val="002E536C"/>
    <w:rsid w:val="00300F6A"/>
    <w:rsid w:val="00314053"/>
    <w:rsid w:val="00314F25"/>
    <w:rsid w:val="00316AF1"/>
    <w:rsid w:val="003229E9"/>
    <w:rsid w:val="00337820"/>
    <w:rsid w:val="003533D6"/>
    <w:rsid w:val="00385DDD"/>
    <w:rsid w:val="003A3AE4"/>
    <w:rsid w:val="003B0AC0"/>
    <w:rsid w:val="003B1393"/>
    <w:rsid w:val="003B300E"/>
    <w:rsid w:val="003B39B7"/>
    <w:rsid w:val="003C2458"/>
    <w:rsid w:val="003C2C65"/>
    <w:rsid w:val="003C5D5D"/>
    <w:rsid w:val="003D1400"/>
    <w:rsid w:val="003E1068"/>
    <w:rsid w:val="003E262A"/>
    <w:rsid w:val="00422D59"/>
    <w:rsid w:val="0043232C"/>
    <w:rsid w:val="004330B3"/>
    <w:rsid w:val="0044159A"/>
    <w:rsid w:val="00451343"/>
    <w:rsid w:val="004571EC"/>
    <w:rsid w:val="0046002E"/>
    <w:rsid w:val="004605B9"/>
    <w:rsid w:val="00483DCF"/>
    <w:rsid w:val="00493709"/>
    <w:rsid w:val="004A0D61"/>
    <w:rsid w:val="004E21DE"/>
    <w:rsid w:val="004E6980"/>
    <w:rsid w:val="004E7406"/>
    <w:rsid w:val="00531956"/>
    <w:rsid w:val="0053226D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209F2"/>
    <w:rsid w:val="00695E50"/>
    <w:rsid w:val="006C6AD4"/>
    <w:rsid w:val="006F06CE"/>
    <w:rsid w:val="007043D2"/>
    <w:rsid w:val="00713FF8"/>
    <w:rsid w:val="007520C9"/>
    <w:rsid w:val="00753B0A"/>
    <w:rsid w:val="00764097"/>
    <w:rsid w:val="0077106F"/>
    <w:rsid w:val="0079026C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5368A"/>
    <w:rsid w:val="0085727E"/>
    <w:rsid w:val="00871879"/>
    <w:rsid w:val="00875350"/>
    <w:rsid w:val="008774A8"/>
    <w:rsid w:val="0088147C"/>
    <w:rsid w:val="00883EBF"/>
    <w:rsid w:val="008B4F7D"/>
    <w:rsid w:val="008D1249"/>
    <w:rsid w:val="008E030D"/>
    <w:rsid w:val="008E411B"/>
    <w:rsid w:val="009001B4"/>
    <w:rsid w:val="0092039D"/>
    <w:rsid w:val="0092092E"/>
    <w:rsid w:val="00921C26"/>
    <w:rsid w:val="00962FCD"/>
    <w:rsid w:val="0096444E"/>
    <w:rsid w:val="009E20CF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A06BB"/>
    <w:rsid w:val="00BB5F3A"/>
    <w:rsid w:val="00BE4F9A"/>
    <w:rsid w:val="00C00410"/>
    <w:rsid w:val="00C25277"/>
    <w:rsid w:val="00C25422"/>
    <w:rsid w:val="00C26D73"/>
    <w:rsid w:val="00C271D6"/>
    <w:rsid w:val="00C42615"/>
    <w:rsid w:val="00C4400E"/>
    <w:rsid w:val="00C811D4"/>
    <w:rsid w:val="00C85F6F"/>
    <w:rsid w:val="00C96325"/>
    <w:rsid w:val="00CA5F18"/>
    <w:rsid w:val="00CB1589"/>
    <w:rsid w:val="00CE037F"/>
    <w:rsid w:val="00CE6AC7"/>
    <w:rsid w:val="00D07775"/>
    <w:rsid w:val="00D14CD5"/>
    <w:rsid w:val="00D20CA2"/>
    <w:rsid w:val="00D21B4B"/>
    <w:rsid w:val="00D44F04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C40F9"/>
    <w:rsid w:val="00EE58D9"/>
    <w:rsid w:val="00F10D9E"/>
    <w:rsid w:val="00F1791B"/>
    <w:rsid w:val="00F30D8F"/>
    <w:rsid w:val="00F34418"/>
    <w:rsid w:val="00F45D67"/>
    <w:rsid w:val="00FB5A52"/>
    <w:rsid w:val="00FC2DC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26</cp:revision>
  <cp:lastPrinted>2018-05-29T04:32:00Z</cp:lastPrinted>
  <dcterms:created xsi:type="dcterms:W3CDTF">2018-05-02T08:34:00Z</dcterms:created>
  <dcterms:modified xsi:type="dcterms:W3CDTF">2018-06-18T11:17:00Z</dcterms:modified>
</cp:coreProperties>
</file>