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77" w:rsidRDefault="00387777" w:rsidP="0038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1: Informace o žádostech o dotace</w:t>
      </w:r>
    </w:p>
    <w:tbl>
      <w:tblPr>
        <w:tblW w:w="1585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207"/>
        <w:gridCol w:w="2917"/>
        <w:gridCol w:w="1728"/>
        <w:gridCol w:w="1436"/>
        <w:gridCol w:w="1559"/>
        <w:gridCol w:w="1559"/>
        <w:gridCol w:w="1560"/>
        <w:gridCol w:w="2321"/>
      </w:tblGrid>
      <w:tr w:rsidR="00387777" w:rsidRPr="002B0763" w:rsidTr="002A1A72">
        <w:trPr>
          <w:trHeight w:val="315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t>Poř. číslo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t>Název akce/činnosti</w:t>
            </w: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t>Celkové předpokládané výdaje realizované akce/činnosti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t>Termín akce/ realizace činnosti</w:t>
            </w: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OD - DO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t>Požadovaná částka z rozpočtu OK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t>Termín vyúčtování dotace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t>Návrh dotace v Kč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87777" w:rsidRPr="002B0763" w:rsidTr="002A1A72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77" w:rsidRPr="002B0763" w:rsidRDefault="00387777" w:rsidP="002A1A7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77" w:rsidRPr="002B0763" w:rsidRDefault="00387777" w:rsidP="002A1A7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t>Stručný popis akce/činnosti</w:t>
            </w:r>
          </w:p>
        </w:tc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87777" w:rsidRPr="002B0763" w:rsidTr="002A1A72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77" w:rsidRPr="002B0763" w:rsidRDefault="00387777" w:rsidP="002A1A7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77" w:rsidRPr="002B0763" w:rsidRDefault="00387777" w:rsidP="002A1A7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t>Účel použití dotace na akci/činnost</w:t>
            </w:r>
          </w:p>
        </w:tc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87777" w:rsidRPr="002B0763" w:rsidTr="002A1A72">
        <w:trPr>
          <w:trHeight w:val="180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77" w:rsidRPr="002B0763" w:rsidRDefault="00387777" w:rsidP="002A1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>Regionální rada regionu soudržnosti Střední Morava</w:t>
            </w: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Jeremenkova 1211/40b</w:t>
            </w: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Olomouc</w:t>
            </w: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77900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Nezpůsobilé výdaje projektu OPTP Zajišťování ukončování ROP Střední Morava 2018-2019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77" w:rsidRPr="002B0763" w:rsidRDefault="00387777" w:rsidP="002A1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>500 000,00 Kč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77" w:rsidRPr="002B0763" w:rsidRDefault="00387777" w:rsidP="002A1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>1/2019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77" w:rsidRPr="002B0763" w:rsidRDefault="00387777" w:rsidP="002A1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>250 000,00 Kč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77" w:rsidRPr="002B0763" w:rsidRDefault="00387777" w:rsidP="002A1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>30.01.2020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77" w:rsidRPr="002B0763" w:rsidRDefault="00387777" w:rsidP="002A1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>250 000,00 Kč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77" w:rsidRPr="002B0763" w:rsidRDefault="00387777" w:rsidP="002A1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87777" w:rsidRPr="002B0763" w:rsidTr="002A1A72">
        <w:trPr>
          <w:trHeight w:val="1502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777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>Okres Olomouc</w:t>
            </w: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Regionální rada 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gionu soudržnosti</w:t>
            </w:r>
          </w:p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IČO 75084911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>B.Ú. 2296132/0800</w:t>
            </w: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7777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87777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>Individuální podpora bude použita na dokončení ROP Střední Morava, a to prostřednictvím financování nezpůsobilých výdajů OPTP 2014-2020 a příspěvku na stabilizaci zaměstnanců (tvorba sociálního fondu (SF)).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77" w:rsidRPr="002B0763" w:rsidRDefault="00387777" w:rsidP="002A1A72">
            <w:pPr>
              <w:jc w:val="center"/>
            </w:pPr>
          </w:p>
        </w:tc>
      </w:tr>
      <w:tr w:rsidR="00387777" w:rsidRPr="002B0763" w:rsidTr="002A1A72">
        <w:trPr>
          <w:trHeight w:val="3266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777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87777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>Dotace bude použita na:</w:t>
            </w: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1) Příspěvek na stabilizaci zaměstnanců - tvorba SF: 3% z vyplacených mezd včetně odstupného cca 430 tis. Kč.</w:t>
            </w:r>
          </w:p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2) Nezpůsobilé výdaje OPTP zejména:</w:t>
            </w: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krácení výdajů za EIS Ginis cca 50 tis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Kč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další nezpůsobilé výdaje</w:t>
            </w: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cca 20 tis. Kč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777" w:rsidRPr="002B0763" w:rsidRDefault="00387777" w:rsidP="002A1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>12/2019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77" w:rsidRDefault="00387777" w:rsidP="002A1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87777" w:rsidRDefault="00387777" w:rsidP="002A1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87777" w:rsidRPr="002B0763" w:rsidRDefault="00387777" w:rsidP="002A1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87777" w:rsidRPr="002B0763" w:rsidTr="002A1A72">
        <w:trPr>
          <w:gridAfter w:val="1"/>
          <w:wAfter w:w="2321" w:type="dxa"/>
          <w:trHeight w:val="37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Poř. číslo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t>Název akce/činnosti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t>Celkové předpokládané výdaje realizované akce/činnosti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t>Termín akce/ realizace činnosti</w:t>
            </w: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OD - DO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t>Požadovaná částka z rozpočtu OK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t>Termín vyúčtování dotace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t>Návrh dotace v Kč</w:t>
            </w:r>
          </w:p>
        </w:tc>
      </w:tr>
      <w:tr w:rsidR="00387777" w:rsidRPr="002B0763" w:rsidTr="002A1A72">
        <w:trPr>
          <w:gridAfter w:val="1"/>
          <w:wAfter w:w="2321" w:type="dxa"/>
          <w:trHeight w:val="37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t>Stručný popis akce/činnosti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87777" w:rsidRPr="002B0763" w:rsidTr="002A1A72">
        <w:trPr>
          <w:gridAfter w:val="1"/>
          <w:wAfter w:w="2321" w:type="dxa"/>
          <w:trHeight w:val="37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B0763">
              <w:rPr>
                <w:rFonts w:ascii="Tahoma" w:hAnsi="Tahoma" w:cs="Tahoma"/>
                <w:b/>
                <w:bCs/>
                <w:sz w:val="16"/>
                <w:szCs w:val="16"/>
              </w:rPr>
              <w:t>Účel použití dotace na akci/činnost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777" w:rsidRPr="002B0763" w:rsidRDefault="00387777" w:rsidP="002A1A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87777" w:rsidRPr="002B0763" w:rsidTr="002A1A72">
        <w:trPr>
          <w:trHeight w:val="180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77" w:rsidRPr="002B0763" w:rsidRDefault="00387777" w:rsidP="002A1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>Regionální agentura pro rozvoj střední Moravy</w:t>
            </w: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Horní náměstí 367/5</w:t>
            </w: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Olomouc</w:t>
            </w: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77900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Činnost Regionální agentury pro rozvoj střední Moravy v roce 2018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77" w:rsidRDefault="00387777" w:rsidP="002A1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87777" w:rsidRPr="002B0763" w:rsidRDefault="00387777" w:rsidP="002A1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>3 000 000,00 Kč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77" w:rsidRPr="002B0763" w:rsidRDefault="00387777" w:rsidP="002A1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>1/2019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77" w:rsidRDefault="00387777" w:rsidP="002A1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87777" w:rsidRPr="002B0763" w:rsidRDefault="00387777" w:rsidP="002A1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>1 500 000,00 Kč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77" w:rsidRDefault="00387777" w:rsidP="002A1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87777" w:rsidRPr="002B0763" w:rsidRDefault="00387777" w:rsidP="002A1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>30.01.2020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77" w:rsidRDefault="00387777" w:rsidP="002A1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87777" w:rsidRPr="002B0763" w:rsidRDefault="00387777" w:rsidP="002A1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>1 500 000,00 Kč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77" w:rsidRPr="002B0763" w:rsidRDefault="00387777" w:rsidP="002A1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87777" w:rsidRPr="002B0763" w:rsidTr="002A1A72">
        <w:trPr>
          <w:trHeight w:val="210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777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>Okres Olomouc</w:t>
            </w: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Právní forma</w:t>
            </w: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Zájmové sdružení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právnických osob</w:t>
            </w:r>
          </w:p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IČO 64631109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>B.Ú. 4070002800/6800</w:t>
            </w: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>RARSM spolupracuje s Olomouckým krajem již 13. Rokem. Hlavním cílem je naplňovat jak rozvojové úkoly Olomouckého kraje, tak i společné zájmy svazku obcí OK, zejména Sdružení obcí střední Moravy, které svou členskou základnou tvoří cca 1/3 obcí OK.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77" w:rsidRPr="002B0763" w:rsidRDefault="00387777" w:rsidP="002A1A72">
            <w:pPr>
              <w:jc w:val="center"/>
            </w:pPr>
          </w:p>
        </w:tc>
      </w:tr>
      <w:tr w:rsidR="00387777" w:rsidRPr="002B0763" w:rsidTr="002A1A72">
        <w:trPr>
          <w:trHeight w:val="3306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7777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>Dotace bude použita na:</w:t>
            </w:r>
          </w:p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1) Osobní náklady </w:t>
            </w: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2) Materiál (DHM, kanc. potřeby, apod.)</w:t>
            </w: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3) Služby</w:t>
            </w: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a. Nájmy a pronájmy</w:t>
            </w: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b. Energie</w:t>
            </w: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c. Ext. služby a subdodávky </w:t>
            </w: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d. Propagace, publicita</w:t>
            </w: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e. Profesní členské příspěvky a poplatky</w:t>
            </w: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4) Ost. související náklady (cestovné apod.)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777" w:rsidRPr="002B0763" w:rsidRDefault="00387777" w:rsidP="002A1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0763">
              <w:rPr>
                <w:rFonts w:ascii="Calibri" w:hAnsi="Calibri" w:cs="Calibri"/>
                <w:color w:val="000000"/>
                <w:sz w:val="22"/>
                <w:szCs w:val="22"/>
              </w:rPr>
              <w:t>12/2019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77" w:rsidRPr="002B0763" w:rsidRDefault="00387777" w:rsidP="002A1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77" w:rsidRPr="002B0763" w:rsidRDefault="00387777" w:rsidP="002A1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56A31" w:rsidRDefault="00E56A31"/>
    <w:sectPr w:rsidR="00E56A31" w:rsidSect="00387777">
      <w:footerReference w:type="default" r:id="rId6"/>
      <w:pgSz w:w="16840" w:h="11907" w:orient="landscape" w:code="9"/>
      <w:pgMar w:top="1134" w:right="1134" w:bottom="1134" w:left="1134" w:header="709" w:footer="374" w:gutter="0"/>
      <w:pgNumType w:start="4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77" w:rsidRDefault="00387777" w:rsidP="00387777">
      <w:r>
        <w:separator/>
      </w:r>
    </w:p>
  </w:endnote>
  <w:endnote w:type="continuationSeparator" w:id="0">
    <w:p w:rsidR="00387777" w:rsidRDefault="00387777" w:rsidP="0038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777" w:rsidRPr="00E86B01" w:rsidRDefault="00387777" w:rsidP="00387777">
    <w:pPr>
      <w:pStyle w:val="Zpat"/>
      <w:pBdr>
        <w:top w:val="single" w:sz="4" w:space="1" w:color="auto"/>
      </w:pBdr>
      <w:tabs>
        <w:tab w:val="clear" w:pos="9072"/>
        <w:tab w:val="right" w:pos="1445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 Olomouckého kraje 25. 2. 2019</w:t>
    </w:r>
    <w:r w:rsidRPr="00E86B01">
      <w:rPr>
        <w:rFonts w:ascii="Arial" w:hAnsi="Arial" w:cs="Arial"/>
        <w:i/>
        <w:iCs/>
      </w:rPr>
      <w:tab/>
    </w:r>
    <w:r w:rsidRPr="00E86B01">
      <w:rPr>
        <w:rFonts w:ascii="Arial" w:hAnsi="Arial" w:cs="Arial"/>
        <w:i/>
        <w:iCs/>
      </w:rPr>
      <w:tab/>
      <w:t xml:space="preserve">Strana </w:t>
    </w:r>
    <w:r>
      <w:rPr>
        <w:rStyle w:val="slostrnky"/>
        <w:rFonts w:ascii="Arial" w:hAnsi="Arial" w:cs="Arial"/>
        <w:i/>
        <w:iCs/>
      </w:rPr>
      <w:fldChar w:fldCharType="begin"/>
    </w:r>
    <w:r>
      <w:rPr>
        <w:rStyle w:val="slostrnky"/>
        <w:rFonts w:ascii="Arial" w:hAnsi="Arial" w:cs="Arial"/>
        <w:i/>
        <w:iCs/>
      </w:rPr>
      <w:instrText xml:space="preserve"> PAGE   \* MERGEFORMAT </w:instrText>
    </w:r>
    <w:r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5</w:t>
    </w:r>
    <w:r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5</w:t>
    </w:r>
    <w:r w:rsidRPr="00E86B01">
      <w:rPr>
        <w:rStyle w:val="slostrnky"/>
        <w:rFonts w:ascii="Arial" w:hAnsi="Arial" w:cs="Arial"/>
        <w:i/>
        <w:iCs/>
      </w:rPr>
      <w:t>)</w:t>
    </w:r>
  </w:p>
  <w:p w:rsidR="00387777" w:rsidRDefault="00387777" w:rsidP="00387777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29.</w:t>
    </w:r>
    <w:r w:rsidRPr="00E86B01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–</w:t>
    </w:r>
    <w:r w:rsidRPr="00E86B01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Žádosti o poskytnutí individuální dotace v oblasti strategického rozvoje</w:t>
    </w:r>
  </w:p>
  <w:p w:rsidR="00387777" w:rsidRPr="00387777" w:rsidRDefault="00387777" w:rsidP="00387777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387777">
      <w:rPr>
        <w:rFonts w:ascii="Arial" w:hAnsi="Arial" w:cs="Arial"/>
        <w:i/>
        <w:iCs/>
      </w:rPr>
      <w:t>Příloha č. 1 – Informace o žádostech o dotace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77" w:rsidRDefault="00387777" w:rsidP="00387777">
      <w:r>
        <w:separator/>
      </w:r>
    </w:p>
  </w:footnote>
  <w:footnote w:type="continuationSeparator" w:id="0">
    <w:p w:rsidR="00387777" w:rsidRDefault="00387777" w:rsidP="0038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77"/>
    <w:rsid w:val="00387777"/>
    <w:rsid w:val="00E5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F2CF0"/>
  <w15:chartTrackingRefBased/>
  <w15:docId w15:val="{DC26235C-A2F6-41BF-B027-113F09E2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7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77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77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387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77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8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1</cp:revision>
  <dcterms:created xsi:type="dcterms:W3CDTF">2019-02-07T11:07:00Z</dcterms:created>
  <dcterms:modified xsi:type="dcterms:W3CDTF">2019-02-07T11:13:00Z</dcterms:modified>
</cp:coreProperties>
</file>