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3D" w:rsidRPr="00EC5308" w:rsidRDefault="00EC5308">
      <w:pPr>
        <w:rPr>
          <w:rFonts w:ascii="Arial" w:hAnsi="Arial" w:cs="Arial"/>
        </w:rPr>
      </w:pPr>
      <w:r w:rsidRPr="00EC5308">
        <w:rPr>
          <w:rFonts w:ascii="Arial" w:hAnsi="Arial" w:cs="Arial"/>
        </w:rPr>
        <w:t>Příloha č. 3 – Návrh rozhodnutí o námitce</w:t>
      </w:r>
    </w:p>
    <w:p w:rsidR="00EC5308" w:rsidRPr="00303EBE" w:rsidRDefault="00EC5308">
      <w:pPr>
        <w:rPr>
          <w:rFonts w:ascii="Arial" w:hAnsi="Arial" w:cs="Arial"/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901"/>
        <w:gridCol w:w="2551"/>
      </w:tblGrid>
      <w:tr w:rsidR="00276BBB" w:rsidRPr="00303EBE" w:rsidTr="007A5725">
        <w:tc>
          <w:tcPr>
            <w:tcW w:w="2870" w:type="dxa"/>
            <w:tcBorders>
              <w:bottom w:val="thinThickSmallGap" w:sz="24" w:space="0" w:color="auto"/>
            </w:tcBorders>
          </w:tcPr>
          <w:p w:rsidR="00276BBB" w:rsidRPr="00303EBE" w:rsidRDefault="00276BBB" w:rsidP="00BE3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EBE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BEC</w:t>
            </w:r>
          </w:p>
        </w:tc>
        <w:tc>
          <w:tcPr>
            <w:tcW w:w="3901" w:type="dxa"/>
            <w:tcBorders>
              <w:bottom w:val="thinThickSmallGap" w:sz="24" w:space="0" w:color="auto"/>
            </w:tcBorders>
          </w:tcPr>
          <w:p w:rsidR="00276BBB" w:rsidRPr="00303EBE" w:rsidRDefault="00276BBB" w:rsidP="00BE36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NÁMITKA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276BBB" w:rsidRPr="00303EBE" w:rsidRDefault="00276B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NÁVRH ROZHODNUTÍ O NÁMITCE</w:t>
            </w:r>
          </w:p>
        </w:tc>
      </w:tr>
      <w:tr w:rsidR="00276BBB" w:rsidRPr="003F218A" w:rsidTr="007A5725">
        <w:tc>
          <w:tcPr>
            <w:tcW w:w="2870" w:type="dxa"/>
          </w:tcPr>
          <w:p w:rsidR="00276BBB" w:rsidRPr="003F218A" w:rsidRDefault="00276BBB" w:rsidP="001F07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218A">
              <w:rPr>
                <w:rFonts w:ascii="Arial" w:hAnsi="Arial" w:cs="Arial"/>
                <w:b/>
                <w:sz w:val="22"/>
                <w:szCs w:val="22"/>
              </w:rPr>
              <w:t xml:space="preserve">Obec </w:t>
            </w:r>
            <w:proofErr w:type="spellStart"/>
            <w:r w:rsidRPr="003F218A">
              <w:rPr>
                <w:rFonts w:ascii="Arial" w:hAnsi="Arial" w:cs="Arial"/>
                <w:b/>
                <w:sz w:val="22"/>
                <w:szCs w:val="22"/>
              </w:rPr>
              <w:t>Měrovice</w:t>
            </w:r>
            <w:proofErr w:type="spellEnd"/>
            <w:r w:rsidRPr="003F218A">
              <w:rPr>
                <w:rFonts w:ascii="Arial" w:hAnsi="Arial" w:cs="Arial"/>
                <w:b/>
                <w:sz w:val="22"/>
                <w:szCs w:val="22"/>
              </w:rPr>
              <w:t xml:space="preserve"> nad Hanou, </w:t>
            </w:r>
            <w:proofErr w:type="spellStart"/>
            <w:r w:rsidRPr="003F218A">
              <w:rPr>
                <w:rFonts w:ascii="Arial" w:hAnsi="Arial" w:cs="Arial"/>
                <w:b/>
                <w:sz w:val="22"/>
                <w:szCs w:val="22"/>
              </w:rPr>
              <w:t>Měrovice</w:t>
            </w:r>
            <w:proofErr w:type="spellEnd"/>
            <w:r w:rsidRPr="003F218A">
              <w:rPr>
                <w:rFonts w:ascii="Arial" w:hAnsi="Arial" w:cs="Arial"/>
                <w:b/>
                <w:sz w:val="22"/>
                <w:szCs w:val="22"/>
              </w:rPr>
              <w:t xml:space="preserve"> nad Hanou 131, 752 01 Kojetín</w:t>
            </w:r>
          </w:p>
          <w:p w:rsidR="00276BBB" w:rsidRPr="003F218A" w:rsidRDefault="00276BBB" w:rsidP="00E243E6">
            <w:pPr>
              <w:rPr>
                <w:rFonts w:ascii="Arial" w:hAnsi="Arial" w:cs="Arial"/>
                <w:sz w:val="22"/>
                <w:szCs w:val="22"/>
              </w:rPr>
            </w:pPr>
            <w:r w:rsidRPr="003F218A">
              <w:rPr>
                <w:rFonts w:ascii="Arial" w:hAnsi="Arial" w:cs="Arial"/>
                <w:sz w:val="22"/>
                <w:szCs w:val="22"/>
              </w:rPr>
              <w:t>ze dne 12. 11. 2018</w:t>
            </w:r>
          </w:p>
          <w:p w:rsidR="00276BBB" w:rsidRPr="003F218A" w:rsidRDefault="00276BBB" w:rsidP="00E24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6BBB" w:rsidRPr="003F218A" w:rsidRDefault="00276BBB" w:rsidP="00E243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</w:tcPr>
          <w:p w:rsidR="00276BBB" w:rsidRPr="003F218A" w:rsidRDefault="00276BBB" w:rsidP="00474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18A">
              <w:rPr>
                <w:rFonts w:ascii="Arial" w:hAnsi="Arial" w:cs="Arial"/>
                <w:sz w:val="22"/>
                <w:szCs w:val="22"/>
              </w:rPr>
              <w:t xml:space="preserve">Koridor vysokorychlostní tratě </w:t>
            </w:r>
            <w:proofErr w:type="gramStart"/>
            <w:r w:rsidRPr="003F218A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3F218A">
              <w:rPr>
                <w:rFonts w:ascii="Arial" w:hAnsi="Arial" w:cs="Arial"/>
                <w:sz w:val="22"/>
                <w:szCs w:val="22"/>
              </w:rPr>
              <w:t xml:space="preserve"> v části </w:t>
            </w:r>
            <w:proofErr w:type="spellStart"/>
            <w:r w:rsidRPr="003F218A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3F218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F218A">
              <w:rPr>
                <w:rFonts w:ascii="Arial" w:hAnsi="Arial" w:cs="Arial"/>
                <w:sz w:val="22"/>
                <w:szCs w:val="22"/>
              </w:rPr>
              <w:t>Měrovice</w:t>
            </w:r>
            <w:proofErr w:type="spellEnd"/>
            <w:r w:rsidRPr="003F218A">
              <w:rPr>
                <w:rFonts w:ascii="Arial" w:hAnsi="Arial" w:cs="Arial"/>
                <w:sz w:val="22"/>
                <w:szCs w:val="22"/>
              </w:rPr>
              <w:t xml:space="preserve"> nad Hanou přibližuje k rodinným domům, hřbitovu a dochází k neúměrnému záboru zahrad soukromých vlastníků. Vlivem těchto okolností dojde ke zhoršení kvality života v obci. Dotčené území: část obce </w:t>
            </w:r>
            <w:proofErr w:type="spellStart"/>
            <w:r w:rsidRPr="003F218A">
              <w:rPr>
                <w:rFonts w:ascii="Arial" w:hAnsi="Arial" w:cs="Arial"/>
                <w:sz w:val="22"/>
                <w:szCs w:val="22"/>
              </w:rPr>
              <w:t>Měrovice</w:t>
            </w:r>
            <w:proofErr w:type="spellEnd"/>
            <w:r w:rsidRPr="003F218A">
              <w:rPr>
                <w:rFonts w:ascii="Arial" w:hAnsi="Arial" w:cs="Arial"/>
                <w:sz w:val="22"/>
                <w:szCs w:val="22"/>
              </w:rPr>
              <w:t xml:space="preserve"> nad Hanou v blízkosti železniční zastávky a dále na západ.</w:t>
            </w:r>
          </w:p>
        </w:tc>
        <w:tc>
          <w:tcPr>
            <w:tcW w:w="2551" w:type="dxa"/>
          </w:tcPr>
          <w:p w:rsidR="00276BBB" w:rsidRPr="003F218A" w:rsidRDefault="00276BBB" w:rsidP="00474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Námitka se zamítá.</w:t>
            </w:r>
          </w:p>
        </w:tc>
      </w:tr>
    </w:tbl>
    <w:p w:rsidR="00391509" w:rsidRDefault="00391509" w:rsidP="00391509">
      <w:pPr>
        <w:ind w:left="432"/>
        <w:jc w:val="both"/>
        <w:rPr>
          <w:rFonts w:ascii="Arial" w:hAnsi="Arial" w:cs="Arial"/>
          <w:sz w:val="22"/>
          <w:szCs w:val="22"/>
        </w:rPr>
      </w:pPr>
    </w:p>
    <w:p w:rsidR="00391509" w:rsidRDefault="00391509" w:rsidP="00EC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ODŮVODNĚNÍ:</w:t>
      </w:r>
    </w:p>
    <w:p w:rsidR="00391509" w:rsidRPr="003F218A" w:rsidRDefault="00391509" w:rsidP="00EC5308">
      <w:pPr>
        <w:jc w:val="both"/>
        <w:rPr>
          <w:rFonts w:ascii="Arial" w:hAnsi="Arial" w:cs="Arial"/>
          <w:sz w:val="22"/>
          <w:szCs w:val="22"/>
        </w:rPr>
      </w:pPr>
      <w:r w:rsidRPr="003F218A">
        <w:rPr>
          <w:rFonts w:ascii="Arial" w:hAnsi="Arial" w:cs="Arial"/>
          <w:sz w:val="22"/>
          <w:szCs w:val="22"/>
        </w:rPr>
        <w:t xml:space="preserve">Koridor pro modernizaci trati Brno – Přerov je v Aktualizaci č. 3 ZÚR OK vymezen na základě Politiky územního rozvoje ČR, ve znění Aktualizace č. 1 (dále jen PÚR), schválené vládou ČR dne 15. 4. 2015 usnesením č. 276, kde je tento koridor vymezen pod označením ŽD 1 v článku č. 89. Dle ustanovení § 31 odst. 4 zákona č. 183/2006 Sb., o územním plánování a stavebním řádu (stavební zákon), ve znění pozdějších předpisů, je politika územního rozvoje závazná pro pořizování a vydávání zásad územního rozvoje. Součástí PÚR je Přehled o stavu plnění úkolů pro ministerstva a jiné ústřední správní úřady vyplývajících z PÚR a z příslušných usnesení vlády, kde je sledován úkol pro Ministerstvo dopravy – „Připravit podklady pro vymezení koridoru“ s konstatováním splnění úkolu – „Studie proveditelnosti Brno – Přerov byla prověřována a schválena ve variantě M2 Centrální komisí MD v září 2015“. Varianta M2 byla doporučena na základě závěrů Studie proveditelnosti Brno – Přerov jako jediná varianta s kladným výsledkem ekonomického hodnocení splňující požadavky TSI na tratě zařazené do základní sítě TEN-T se zohledněním analýzy citlivosti a rizik a s přihlédnutím k výsledkům procesu EIA. </w:t>
      </w:r>
      <w:r>
        <w:rPr>
          <w:rFonts w:ascii="Arial" w:hAnsi="Arial" w:cs="Arial"/>
          <w:sz w:val="22"/>
          <w:szCs w:val="22"/>
        </w:rPr>
        <w:t>P</w:t>
      </w:r>
      <w:r w:rsidRPr="003F218A">
        <w:rPr>
          <w:rFonts w:ascii="Arial" w:hAnsi="Arial" w:cs="Arial"/>
          <w:sz w:val="22"/>
          <w:szCs w:val="22"/>
        </w:rPr>
        <w:t xml:space="preserve">ovinností České republiky </w:t>
      </w:r>
      <w:r>
        <w:rPr>
          <w:rFonts w:ascii="Arial" w:hAnsi="Arial" w:cs="Arial"/>
          <w:sz w:val="22"/>
          <w:szCs w:val="22"/>
        </w:rPr>
        <w:t>je r</w:t>
      </w:r>
      <w:r w:rsidRPr="003F218A">
        <w:rPr>
          <w:rFonts w:ascii="Arial" w:hAnsi="Arial" w:cs="Arial"/>
          <w:sz w:val="22"/>
          <w:szCs w:val="22"/>
        </w:rPr>
        <w:t>espektovat</w:t>
      </w:r>
      <w:r>
        <w:rPr>
          <w:rFonts w:ascii="Arial" w:hAnsi="Arial" w:cs="Arial"/>
          <w:sz w:val="22"/>
          <w:szCs w:val="22"/>
        </w:rPr>
        <w:t xml:space="preserve"> z</w:t>
      </w:r>
      <w:r w:rsidRPr="003F218A">
        <w:rPr>
          <w:rFonts w:ascii="Arial" w:hAnsi="Arial" w:cs="Arial"/>
          <w:sz w:val="22"/>
          <w:szCs w:val="22"/>
        </w:rPr>
        <w:t xml:space="preserve">atřídění do sítě TEN-T a modernizovat trať Brno – Přerov na předepsané parametry, tj. </w:t>
      </w:r>
      <w:proofErr w:type="spellStart"/>
      <w:r w:rsidRPr="003F218A">
        <w:rPr>
          <w:rFonts w:ascii="Arial" w:hAnsi="Arial" w:cs="Arial"/>
          <w:sz w:val="22"/>
          <w:szCs w:val="22"/>
        </w:rPr>
        <w:t>zdvoukolejnění</w:t>
      </w:r>
      <w:proofErr w:type="spellEnd"/>
      <w:r w:rsidRPr="003F218A">
        <w:rPr>
          <w:rFonts w:ascii="Arial" w:hAnsi="Arial" w:cs="Arial"/>
          <w:sz w:val="22"/>
          <w:szCs w:val="22"/>
        </w:rPr>
        <w:t>, zvýšení traťové rychlosti, komfortu pro cestující, kapacity a úpravu dalších parametrů.</w:t>
      </w:r>
    </w:p>
    <w:p w:rsidR="00391509" w:rsidRDefault="00391509" w:rsidP="00EC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Územním plánu </w:t>
      </w:r>
      <w:proofErr w:type="spellStart"/>
      <w:r>
        <w:rPr>
          <w:rFonts w:ascii="Arial" w:hAnsi="Arial" w:cs="Arial"/>
          <w:sz w:val="22"/>
          <w:szCs w:val="22"/>
        </w:rPr>
        <w:t>Měrovice</w:t>
      </w:r>
      <w:proofErr w:type="spellEnd"/>
      <w:r>
        <w:rPr>
          <w:rFonts w:ascii="Arial" w:hAnsi="Arial" w:cs="Arial"/>
          <w:sz w:val="22"/>
          <w:szCs w:val="22"/>
        </w:rPr>
        <w:t xml:space="preserve"> nad Hanou z roku 2017 je již připravovaná modernizace trati Brno – Přerov řešena, a to z části jako návrh a veřejně prospěšná stavba s označením VD01 a z části jako územní rezerva - tam, kde se koridor pro navrhovanou modernizaci trati nachází mimo koridor vymezený v Zásadách územního rozvoje Olomouckého kraje, ve znění pozdějších aktualizací. V úseku, kterého se týká obcí uplatněná námitka, je koridor řešený v územním plánu jako návrh součástí koridoru pro veřejně prospěšnou stavbu modernizace železniční tratě s označením D47 vymezeného již v rámci ZÚR OK vydaných Zastupitelstvem Olomouckého kraje v roce 2008. To znamená, že obec byla již v roce 2008 s plánovanou modernizací trati seznámena a následně svým usnesením Zastupitelstva obce o vydání Územního plánu </w:t>
      </w:r>
      <w:proofErr w:type="spellStart"/>
      <w:r>
        <w:rPr>
          <w:rFonts w:ascii="Arial" w:hAnsi="Arial" w:cs="Arial"/>
          <w:sz w:val="22"/>
          <w:szCs w:val="22"/>
        </w:rPr>
        <w:t>Měrovice</w:t>
      </w:r>
      <w:proofErr w:type="spellEnd"/>
      <w:r>
        <w:rPr>
          <w:rFonts w:ascii="Arial" w:hAnsi="Arial" w:cs="Arial"/>
          <w:sz w:val="22"/>
          <w:szCs w:val="22"/>
        </w:rPr>
        <w:t xml:space="preserve"> nad Hanou toto řešení potvrdila. Územní plán byl vydán Zastupitelstvem obce </w:t>
      </w:r>
      <w:proofErr w:type="spellStart"/>
      <w:r>
        <w:rPr>
          <w:rFonts w:ascii="Arial" w:hAnsi="Arial" w:cs="Arial"/>
          <w:sz w:val="22"/>
          <w:szCs w:val="22"/>
        </w:rPr>
        <w:t>Měrovice</w:t>
      </w:r>
      <w:proofErr w:type="spellEnd"/>
      <w:r>
        <w:rPr>
          <w:rFonts w:ascii="Arial" w:hAnsi="Arial" w:cs="Arial"/>
          <w:sz w:val="22"/>
          <w:szCs w:val="22"/>
        </w:rPr>
        <w:t xml:space="preserve"> nad Hanou usnesením č. 21/10 ze dne 30. 8. 2017 formou opatření obecné povahy, které nabylo účinnosti dne 14. 9. 2017. </w:t>
      </w:r>
    </w:p>
    <w:p w:rsidR="00391509" w:rsidRPr="003F218A" w:rsidRDefault="00391509" w:rsidP="00EC5308">
      <w:pPr>
        <w:jc w:val="both"/>
        <w:rPr>
          <w:rFonts w:ascii="Arial" w:hAnsi="Arial" w:cs="Arial"/>
          <w:sz w:val="22"/>
          <w:szCs w:val="22"/>
        </w:rPr>
      </w:pPr>
      <w:r w:rsidRPr="003F218A">
        <w:rPr>
          <w:rFonts w:ascii="Arial" w:hAnsi="Arial" w:cs="Arial"/>
          <w:sz w:val="22"/>
          <w:szCs w:val="22"/>
        </w:rPr>
        <w:t xml:space="preserve">Požadavek zvýšení rychlosti na 200 km/hod vyžaduje návrh oblouků o větším poloměru, což neumožňuje zachovat stávající vedení tratě. V blízkosti obce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Hanou, v oblasti žel</w:t>
      </w:r>
      <w:r>
        <w:rPr>
          <w:rFonts w:ascii="Arial" w:hAnsi="Arial" w:cs="Arial"/>
          <w:sz w:val="22"/>
          <w:szCs w:val="22"/>
        </w:rPr>
        <w:t>ezniční</w:t>
      </w:r>
      <w:r w:rsidRPr="003F218A">
        <w:rPr>
          <w:rFonts w:ascii="Arial" w:hAnsi="Arial" w:cs="Arial"/>
          <w:sz w:val="22"/>
          <w:szCs w:val="22"/>
        </w:rPr>
        <w:t xml:space="preserve"> zastávky řešení kopíruje dosavadní stav. Zájmem investora je zjevně nezabírat další mimodrážní pozemky severně od trati v místě žel</w:t>
      </w:r>
      <w:r>
        <w:rPr>
          <w:rFonts w:ascii="Arial" w:hAnsi="Arial" w:cs="Arial"/>
          <w:sz w:val="22"/>
          <w:szCs w:val="22"/>
        </w:rPr>
        <w:t>ezniční</w:t>
      </w:r>
      <w:r w:rsidRPr="003F218A">
        <w:rPr>
          <w:rFonts w:ascii="Arial" w:hAnsi="Arial" w:cs="Arial"/>
          <w:sz w:val="22"/>
          <w:szCs w:val="22"/>
        </w:rPr>
        <w:t xml:space="preserve"> zastávky a neprodlužovat docházkovou vzdálenost na zastávku. Na obě strany mimo zastavěnou část obce směrem k hranicím </w:t>
      </w:r>
      <w:proofErr w:type="spellStart"/>
      <w:proofErr w:type="gramStart"/>
      <w:r w:rsidRPr="003F218A">
        <w:rPr>
          <w:rFonts w:ascii="Arial" w:hAnsi="Arial" w:cs="Arial"/>
          <w:sz w:val="22"/>
          <w:szCs w:val="22"/>
        </w:rPr>
        <w:t>k.ú</w:t>
      </w:r>
      <w:proofErr w:type="spellEnd"/>
      <w:r w:rsidRPr="003F218A">
        <w:rPr>
          <w:rFonts w:ascii="Arial" w:hAnsi="Arial" w:cs="Arial"/>
          <w:sz w:val="22"/>
          <w:szCs w:val="22"/>
        </w:rPr>
        <w:t>.</w:t>
      </w:r>
      <w:proofErr w:type="gramEnd"/>
      <w:r w:rsidRPr="003F21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 se vzdálenost nové a dosavadní trati zvětšuje, přičemž v okrajových částech </w:t>
      </w:r>
      <w:proofErr w:type="spellStart"/>
      <w:proofErr w:type="gramStart"/>
      <w:r w:rsidRPr="003F218A">
        <w:rPr>
          <w:rFonts w:ascii="Arial" w:hAnsi="Arial" w:cs="Arial"/>
          <w:sz w:val="22"/>
          <w:szCs w:val="22"/>
        </w:rPr>
        <w:t>k.ú</w:t>
      </w:r>
      <w:proofErr w:type="spellEnd"/>
      <w:r w:rsidRPr="003F218A">
        <w:rPr>
          <w:rFonts w:ascii="Arial" w:hAnsi="Arial" w:cs="Arial"/>
          <w:sz w:val="22"/>
          <w:szCs w:val="22"/>
        </w:rPr>
        <w:t>.</w:t>
      </w:r>
      <w:proofErr w:type="gramEnd"/>
      <w:r w:rsidRPr="003F21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 přesahuje nová trať koridor </w:t>
      </w:r>
      <w:r>
        <w:rPr>
          <w:rFonts w:ascii="Arial" w:hAnsi="Arial" w:cs="Arial"/>
          <w:sz w:val="22"/>
          <w:szCs w:val="22"/>
        </w:rPr>
        <w:t xml:space="preserve">celkové </w:t>
      </w:r>
      <w:r w:rsidRPr="003F218A">
        <w:rPr>
          <w:rFonts w:ascii="Arial" w:hAnsi="Arial" w:cs="Arial"/>
          <w:sz w:val="22"/>
          <w:szCs w:val="22"/>
        </w:rPr>
        <w:t xml:space="preserve">šířky </w:t>
      </w:r>
      <w:r>
        <w:rPr>
          <w:rFonts w:ascii="Arial" w:hAnsi="Arial" w:cs="Arial"/>
          <w:sz w:val="22"/>
          <w:szCs w:val="22"/>
        </w:rPr>
        <w:lastRenderedPageBreak/>
        <w:t>2</w:t>
      </w:r>
      <w:r w:rsidRPr="003F218A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 xml:space="preserve">m zanesený v dosud platných ZÚR OK. Přeložka tratě v lokalitách, na které poukazuje ve své námitce obec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Hanou, je tedy plně v souladu s dosud platnými ZUR OK.</w:t>
      </w:r>
    </w:p>
    <w:p w:rsidR="00391509" w:rsidRPr="003F218A" w:rsidRDefault="00391509" w:rsidP="00EC5308">
      <w:pPr>
        <w:jc w:val="both"/>
        <w:rPr>
          <w:rFonts w:ascii="Arial" w:hAnsi="Arial" w:cs="Arial"/>
          <w:sz w:val="22"/>
          <w:szCs w:val="22"/>
        </w:rPr>
      </w:pPr>
      <w:r w:rsidRPr="003F218A">
        <w:rPr>
          <w:rFonts w:ascii="Arial" w:hAnsi="Arial" w:cs="Arial"/>
          <w:sz w:val="22"/>
          <w:szCs w:val="22"/>
        </w:rPr>
        <w:t>V květnu 2017 byla zveřejněna dokumentace EIA na veřejně přístupných internetových stránkách</w:t>
      </w:r>
      <w:r>
        <w:rPr>
          <w:rFonts w:ascii="Arial" w:hAnsi="Arial" w:cs="Arial"/>
          <w:sz w:val="22"/>
          <w:szCs w:val="22"/>
        </w:rPr>
        <w:t>,</w:t>
      </w:r>
      <w:r w:rsidRPr="003F218A">
        <w:rPr>
          <w:rFonts w:ascii="Arial" w:hAnsi="Arial" w:cs="Arial"/>
          <w:sz w:val="22"/>
          <w:szCs w:val="22"/>
        </w:rPr>
        <w:t xml:space="preserve"> včetně uvedení </w:t>
      </w:r>
      <w:r>
        <w:rPr>
          <w:rFonts w:ascii="Arial" w:hAnsi="Arial" w:cs="Arial"/>
          <w:sz w:val="22"/>
          <w:szCs w:val="22"/>
        </w:rPr>
        <w:t>informace na úřední desce kraje</w:t>
      </w:r>
      <w:r w:rsidRPr="003F218A">
        <w:rPr>
          <w:rFonts w:ascii="Arial" w:hAnsi="Arial" w:cs="Arial"/>
          <w:sz w:val="22"/>
          <w:szCs w:val="22"/>
        </w:rPr>
        <w:t xml:space="preserve">. Obec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 byla vyzvána Ministerstvem ŽP vyjádřit se ke zpracované dokumentaci EIA. Z příloh dokumentace EIA je nové vedení tratě zřejmé, součástí je i výčet předpokládaných záborů. Obec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 se nevyjádřila a dne 16.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 xml:space="preserve">2018 bylo vydáno souhlasné stanovisko k záměru. </w:t>
      </w:r>
    </w:p>
    <w:p w:rsidR="00391509" w:rsidRDefault="00391509" w:rsidP="00EC5308">
      <w:pPr>
        <w:jc w:val="both"/>
        <w:rPr>
          <w:rFonts w:ascii="Arial" w:hAnsi="Arial" w:cs="Arial"/>
          <w:sz w:val="22"/>
          <w:szCs w:val="22"/>
        </w:rPr>
      </w:pPr>
      <w:r w:rsidRPr="003F218A">
        <w:rPr>
          <w:rFonts w:ascii="Arial" w:hAnsi="Arial" w:cs="Arial"/>
          <w:sz w:val="22"/>
          <w:szCs w:val="22"/>
        </w:rPr>
        <w:t>Investor i zpracovatel následujících projektových stupňů je povinen dbát závěru procesu EIA včetně uvažované trasy dráhy a je vázán platnou legislativou ve věci ochrany lidského zdraví. V souladu s dokumentací EIA bude navrhována protihluková stěna, v dokumentaci pro stavební povolení bude vyhodnocen vliv vibrací. V oblasti u hřbitova dochází k záboru zadních částí zahrad, zábor činní maximálně 1/3 jejich délky. Není nijak zřejmé, že by realizací záměru mělo dojít ke zhoršení kvality života v obci, taktéž zábor zahrad se nejeví neúměrný.</w:t>
      </w:r>
    </w:p>
    <w:p w:rsidR="00391509" w:rsidRDefault="00391509" w:rsidP="00EC5308">
      <w:pPr>
        <w:jc w:val="both"/>
        <w:rPr>
          <w:rFonts w:ascii="Arial" w:hAnsi="Arial" w:cs="Arial"/>
          <w:sz w:val="22"/>
          <w:szCs w:val="22"/>
        </w:rPr>
      </w:pPr>
      <w:r w:rsidRPr="003F218A">
        <w:rPr>
          <w:rFonts w:ascii="Arial" w:hAnsi="Arial" w:cs="Arial"/>
          <w:sz w:val="22"/>
          <w:szCs w:val="22"/>
        </w:rPr>
        <w:t xml:space="preserve">Projektové práce na zpracování </w:t>
      </w:r>
      <w:r>
        <w:rPr>
          <w:rFonts w:ascii="Arial" w:hAnsi="Arial" w:cs="Arial"/>
          <w:sz w:val="22"/>
          <w:szCs w:val="22"/>
        </w:rPr>
        <w:t>dokumentace pro územní rozhodnutí</w:t>
      </w:r>
      <w:r w:rsidRPr="003F218A">
        <w:rPr>
          <w:rFonts w:ascii="Arial" w:hAnsi="Arial" w:cs="Arial"/>
          <w:sz w:val="22"/>
          <w:szCs w:val="22"/>
        </w:rPr>
        <w:t xml:space="preserve"> byly fakticky zahájeny dne 3.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 xml:space="preserve">2017. Zástupce obce </w:t>
      </w:r>
      <w:proofErr w:type="spellStart"/>
      <w:r w:rsidRPr="003F218A">
        <w:rPr>
          <w:rFonts w:ascii="Arial" w:hAnsi="Arial" w:cs="Arial"/>
          <w:sz w:val="22"/>
          <w:szCs w:val="22"/>
        </w:rPr>
        <w:t>Měrovice</w:t>
      </w:r>
      <w:proofErr w:type="spellEnd"/>
      <w:r w:rsidRPr="003F218A">
        <w:rPr>
          <w:rFonts w:ascii="Arial" w:hAnsi="Arial" w:cs="Arial"/>
          <w:sz w:val="22"/>
          <w:szCs w:val="22"/>
        </w:rPr>
        <w:t xml:space="preserve"> nad Hanou byl přítomen několika jednání. Až v době, kdy projektové práce značně pokročily</w:t>
      </w:r>
      <w:r>
        <w:rPr>
          <w:rFonts w:ascii="Arial" w:hAnsi="Arial" w:cs="Arial"/>
          <w:sz w:val="22"/>
          <w:szCs w:val="22"/>
        </w:rPr>
        <w:t xml:space="preserve"> - </w:t>
      </w:r>
      <w:r w:rsidRPr="003F218A">
        <w:rPr>
          <w:rFonts w:ascii="Arial" w:hAnsi="Arial" w:cs="Arial"/>
          <w:sz w:val="22"/>
          <w:szCs w:val="22"/>
        </w:rPr>
        <w:t>dne 30.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 </w:t>
      </w:r>
      <w:r w:rsidRPr="003F218A">
        <w:rPr>
          <w:rFonts w:ascii="Arial" w:hAnsi="Arial" w:cs="Arial"/>
          <w:sz w:val="22"/>
          <w:szCs w:val="22"/>
        </w:rPr>
        <w:t xml:space="preserve">2018 </w:t>
      </w:r>
      <w:r>
        <w:rPr>
          <w:rFonts w:ascii="Arial" w:hAnsi="Arial" w:cs="Arial"/>
          <w:sz w:val="22"/>
          <w:szCs w:val="22"/>
        </w:rPr>
        <w:t>obec</w:t>
      </w:r>
      <w:r w:rsidRPr="003F218A">
        <w:rPr>
          <w:rFonts w:ascii="Arial" w:hAnsi="Arial" w:cs="Arial"/>
          <w:sz w:val="22"/>
          <w:szCs w:val="22"/>
        </w:rPr>
        <w:t xml:space="preserve"> sděl</w:t>
      </w:r>
      <w:r>
        <w:rPr>
          <w:rFonts w:ascii="Arial" w:hAnsi="Arial" w:cs="Arial"/>
          <w:sz w:val="22"/>
          <w:szCs w:val="22"/>
        </w:rPr>
        <w:t>ila</w:t>
      </w:r>
      <w:r w:rsidRPr="003F218A">
        <w:rPr>
          <w:rFonts w:ascii="Arial" w:hAnsi="Arial" w:cs="Arial"/>
          <w:sz w:val="22"/>
          <w:szCs w:val="22"/>
        </w:rPr>
        <w:t xml:space="preserve"> výhrady k vedení trasy.</w:t>
      </w:r>
    </w:p>
    <w:p w:rsidR="00391509" w:rsidRPr="003F218A" w:rsidRDefault="00391509" w:rsidP="00EC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Řešení vyplývá z technických požadavků na stavbu (zvýšení rychlosti, úprava poloměrů oblouků), ze snahy v co největší míře využívat stávající trať a ze snahy o ekonomické řešení modernizace trati.</w:t>
      </w:r>
    </w:p>
    <w:p w:rsidR="00C16EDE" w:rsidRPr="006976BB" w:rsidRDefault="00391509" w:rsidP="00EC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pokročilost projektové přípravy a na pasívní přístup obce </w:t>
      </w:r>
      <w:proofErr w:type="spellStart"/>
      <w:r>
        <w:rPr>
          <w:rFonts w:ascii="Arial" w:hAnsi="Arial" w:cs="Arial"/>
          <w:sz w:val="22"/>
          <w:szCs w:val="22"/>
        </w:rPr>
        <w:t>Měrovice</w:t>
      </w:r>
      <w:proofErr w:type="spellEnd"/>
      <w:r>
        <w:rPr>
          <w:rFonts w:ascii="Arial" w:hAnsi="Arial" w:cs="Arial"/>
          <w:sz w:val="22"/>
          <w:szCs w:val="22"/>
        </w:rPr>
        <w:t xml:space="preserve"> nad Hanou v přechozích etapách pořizovatel doporučuje námitku zamítnout.</w:t>
      </w:r>
    </w:p>
    <w:sectPr w:rsidR="00C16EDE" w:rsidRPr="006976BB" w:rsidSect="00276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0E" w:rsidRDefault="009C000E" w:rsidP="00513CE8">
      <w:r>
        <w:separator/>
      </w:r>
    </w:p>
  </w:endnote>
  <w:endnote w:type="continuationSeparator" w:id="0">
    <w:p w:rsidR="009C000E" w:rsidRDefault="009C000E" w:rsidP="005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E" w:rsidRDefault="00790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9D" w:rsidRDefault="00A83E9D" w:rsidP="00EC5308">
    <w:pPr>
      <w:pStyle w:val="Zpat"/>
      <w:rPr>
        <w:rFonts w:ascii="Arial Narrow" w:hAnsi="Arial Narrow"/>
        <w:i/>
        <w:sz w:val="20"/>
        <w:szCs w:val="20"/>
        <w:lang w:val="cs-CZ"/>
      </w:rPr>
    </w:pPr>
  </w:p>
  <w:p w:rsidR="00A83E9D" w:rsidRPr="00A83E9D" w:rsidRDefault="00A83E9D" w:rsidP="00A83E9D">
    <w:pPr>
      <w:pStyle w:val="Zpat"/>
      <w:pBdr>
        <w:top w:val="single" w:sz="4" w:space="1" w:color="auto"/>
      </w:pBdr>
      <w:rPr>
        <w:rFonts w:ascii="Arial Narrow" w:hAnsi="Arial Narrow"/>
        <w:i/>
        <w:sz w:val="20"/>
        <w:szCs w:val="20"/>
      </w:rPr>
    </w:pPr>
    <w:r w:rsidRPr="00A83E9D">
      <w:rPr>
        <w:rFonts w:ascii="Arial Narrow" w:hAnsi="Arial Narrow"/>
        <w:i/>
        <w:sz w:val="20"/>
        <w:szCs w:val="20"/>
      </w:rPr>
      <w:t xml:space="preserve">Zastupitelstvo Olomouckého kraje 25. 2. 2019                                                                                              Strana </w:t>
    </w:r>
    <w:r w:rsidRPr="00A83E9D">
      <w:rPr>
        <w:rFonts w:ascii="Arial Narrow" w:hAnsi="Arial Narrow"/>
        <w:i/>
        <w:sz w:val="20"/>
        <w:szCs w:val="20"/>
      </w:rPr>
      <w:fldChar w:fldCharType="begin"/>
    </w:r>
    <w:r w:rsidRPr="00A83E9D">
      <w:rPr>
        <w:rFonts w:ascii="Arial Narrow" w:hAnsi="Arial Narrow"/>
        <w:i/>
        <w:sz w:val="20"/>
        <w:szCs w:val="20"/>
      </w:rPr>
      <w:instrText xml:space="preserve"> PAGE </w:instrText>
    </w:r>
    <w:r w:rsidRPr="00A83E9D">
      <w:rPr>
        <w:rFonts w:ascii="Arial Narrow" w:hAnsi="Arial Narrow"/>
        <w:i/>
        <w:sz w:val="20"/>
        <w:szCs w:val="20"/>
      </w:rPr>
      <w:fldChar w:fldCharType="separate"/>
    </w:r>
    <w:r w:rsidR="00873DCA">
      <w:rPr>
        <w:rFonts w:ascii="Arial Narrow" w:hAnsi="Arial Narrow"/>
        <w:i/>
        <w:noProof/>
        <w:sz w:val="20"/>
        <w:szCs w:val="20"/>
      </w:rPr>
      <w:t>2</w:t>
    </w:r>
    <w:r w:rsidRPr="00A83E9D">
      <w:rPr>
        <w:rFonts w:ascii="Arial Narrow" w:hAnsi="Arial Narrow"/>
        <w:i/>
        <w:sz w:val="20"/>
        <w:szCs w:val="20"/>
      </w:rPr>
      <w:fldChar w:fldCharType="end"/>
    </w:r>
    <w:r w:rsidRPr="00A83E9D">
      <w:rPr>
        <w:rFonts w:ascii="Arial Narrow" w:hAnsi="Arial Narrow"/>
        <w:i/>
        <w:sz w:val="20"/>
        <w:szCs w:val="20"/>
      </w:rPr>
      <w:t xml:space="preserve"> (celkem </w:t>
    </w:r>
    <w:r w:rsidR="00873DCA">
      <w:rPr>
        <w:rFonts w:ascii="Arial Narrow" w:hAnsi="Arial Narrow"/>
        <w:i/>
        <w:sz w:val="20"/>
        <w:szCs w:val="20"/>
        <w:lang w:val="cs-CZ"/>
      </w:rPr>
      <w:t>2</w:t>
    </w:r>
    <w:bookmarkStart w:id="0" w:name="_GoBack"/>
    <w:bookmarkEnd w:id="0"/>
    <w:r w:rsidRPr="00A83E9D">
      <w:rPr>
        <w:rFonts w:ascii="Arial Narrow" w:hAnsi="Arial Narrow"/>
        <w:i/>
        <w:sz w:val="20"/>
        <w:szCs w:val="20"/>
      </w:rPr>
      <w:t>)</w:t>
    </w:r>
  </w:p>
  <w:p w:rsidR="00A83E9D" w:rsidRPr="00A83E9D" w:rsidRDefault="0027612F" w:rsidP="00A83E9D">
    <w:pPr>
      <w:pStyle w:val="Zpa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  <w:lang w:val="cs-CZ"/>
      </w:rPr>
      <w:t>27.</w:t>
    </w:r>
    <w:r w:rsidR="00A83E9D" w:rsidRPr="00A83E9D">
      <w:rPr>
        <w:rFonts w:ascii="Arial Narrow" w:hAnsi="Arial Narrow"/>
        <w:i/>
        <w:sz w:val="20"/>
        <w:szCs w:val="20"/>
      </w:rPr>
      <w:t xml:space="preserve"> – Návrh</w:t>
    </w:r>
    <w:r w:rsidR="00A83E9D" w:rsidRPr="00A83E9D">
      <w:rPr>
        <w:rFonts w:ascii="Arial Narrow" w:hAnsi="Arial Narrow" w:cs="Arial"/>
        <w:bCs/>
        <w:i/>
        <w:sz w:val="20"/>
        <w:szCs w:val="20"/>
      </w:rPr>
      <w:t xml:space="preserve"> Aktualizace č. 3 Zásad územního rozvoje Olomouckého kraje</w:t>
    </w:r>
  </w:p>
  <w:p w:rsidR="00EC5308" w:rsidRPr="004B1C4D" w:rsidRDefault="00EC5308" w:rsidP="00EC5308">
    <w:pPr>
      <w:pStyle w:val="Zpat"/>
      <w:rPr>
        <w:rFonts w:ascii="Arial Narrow" w:hAnsi="Arial Narrow"/>
        <w:i/>
        <w:sz w:val="20"/>
        <w:szCs w:val="20"/>
        <w:lang w:val="cs-CZ"/>
      </w:rPr>
    </w:pPr>
    <w:r w:rsidRPr="004B1C4D">
      <w:rPr>
        <w:rFonts w:ascii="Arial Narrow" w:hAnsi="Arial Narrow"/>
        <w:i/>
        <w:sz w:val="20"/>
        <w:szCs w:val="20"/>
        <w:lang w:val="cs-CZ"/>
      </w:rPr>
      <w:t>Příloha č. 3 – Návrh rozhodnutí o námitce</w:t>
    </w:r>
  </w:p>
  <w:p w:rsidR="00FC4A50" w:rsidRDefault="00FC4A5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3DC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E" w:rsidRDefault="00790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0E" w:rsidRDefault="009C000E" w:rsidP="00513CE8">
      <w:r>
        <w:separator/>
      </w:r>
    </w:p>
  </w:footnote>
  <w:footnote w:type="continuationSeparator" w:id="0">
    <w:p w:rsidR="009C000E" w:rsidRDefault="009C000E" w:rsidP="0051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E" w:rsidRDefault="00790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E" w:rsidRDefault="00790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AE" w:rsidRDefault="00790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678"/>
    <w:multiLevelType w:val="hybridMultilevel"/>
    <w:tmpl w:val="497A3A2C"/>
    <w:lvl w:ilvl="0" w:tplc="2CCE3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54A80"/>
    <w:multiLevelType w:val="hybridMultilevel"/>
    <w:tmpl w:val="5630C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00ED"/>
    <w:multiLevelType w:val="hybridMultilevel"/>
    <w:tmpl w:val="67709F80"/>
    <w:lvl w:ilvl="0" w:tplc="4E965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817"/>
    <w:multiLevelType w:val="hybridMultilevel"/>
    <w:tmpl w:val="9C585D42"/>
    <w:lvl w:ilvl="0" w:tplc="C1240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7E9"/>
    <w:multiLevelType w:val="hybridMultilevel"/>
    <w:tmpl w:val="621436E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80A7C"/>
    <w:multiLevelType w:val="multilevel"/>
    <w:tmpl w:val="74846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16DDD"/>
    <w:multiLevelType w:val="hybridMultilevel"/>
    <w:tmpl w:val="50A2AE12"/>
    <w:lvl w:ilvl="0" w:tplc="64F8D998">
      <w:start w:val="7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73D7D"/>
    <w:multiLevelType w:val="hybridMultilevel"/>
    <w:tmpl w:val="E88E5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C52F4"/>
    <w:multiLevelType w:val="hybridMultilevel"/>
    <w:tmpl w:val="F26CD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2CB0"/>
    <w:multiLevelType w:val="hybridMultilevel"/>
    <w:tmpl w:val="BA76DEB0"/>
    <w:lvl w:ilvl="0" w:tplc="1DBE7C52">
      <w:start w:val="3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1B13"/>
    <w:multiLevelType w:val="hybridMultilevel"/>
    <w:tmpl w:val="B6B25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3312"/>
    <w:multiLevelType w:val="hybridMultilevel"/>
    <w:tmpl w:val="F9BA1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93498"/>
    <w:multiLevelType w:val="hybridMultilevel"/>
    <w:tmpl w:val="AF48E42C"/>
    <w:lvl w:ilvl="0" w:tplc="C21A16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E405F"/>
    <w:multiLevelType w:val="hybridMultilevel"/>
    <w:tmpl w:val="8E060112"/>
    <w:lvl w:ilvl="0" w:tplc="C1240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7A81"/>
    <w:multiLevelType w:val="hybridMultilevel"/>
    <w:tmpl w:val="1EF4C0E0"/>
    <w:lvl w:ilvl="0" w:tplc="24866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1B51"/>
    <w:multiLevelType w:val="hybridMultilevel"/>
    <w:tmpl w:val="5EC4F8D2"/>
    <w:lvl w:ilvl="0" w:tplc="BFF01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3CE6"/>
    <w:multiLevelType w:val="hybridMultilevel"/>
    <w:tmpl w:val="B96E2EE6"/>
    <w:lvl w:ilvl="0" w:tplc="C1240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1DBB"/>
    <w:multiLevelType w:val="hybridMultilevel"/>
    <w:tmpl w:val="93B05700"/>
    <w:lvl w:ilvl="0" w:tplc="CF02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7045E"/>
    <w:multiLevelType w:val="hybridMultilevel"/>
    <w:tmpl w:val="58B0E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F01C3"/>
    <w:multiLevelType w:val="hybridMultilevel"/>
    <w:tmpl w:val="49A6B4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55ACB"/>
    <w:multiLevelType w:val="multilevel"/>
    <w:tmpl w:val="FE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9F0"/>
    <w:multiLevelType w:val="hybridMultilevel"/>
    <w:tmpl w:val="AF48E42C"/>
    <w:lvl w:ilvl="0" w:tplc="C21A16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07402"/>
    <w:multiLevelType w:val="hybridMultilevel"/>
    <w:tmpl w:val="DB283816"/>
    <w:lvl w:ilvl="0" w:tplc="C1240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3"/>
  </w:num>
  <w:num w:numId="5">
    <w:abstractNumId w:val="13"/>
  </w:num>
  <w:num w:numId="6">
    <w:abstractNumId w:val="16"/>
  </w:num>
  <w:num w:numId="7">
    <w:abstractNumId w:val="11"/>
  </w:num>
  <w:num w:numId="8">
    <w:abstractNumId w:val="22"/>
  </w:num>
  <w:num w:numId="9">
    <w:abstractNumId w:val="8"/>
  </w:num>
  <w:num w:numId="10">
    <w:abstractNumId w:val="20"/>
  </w:num>
  <w:num w:numId="11">
    <w:abstractNumId w:val="0"/>
  </w:num>
  <w:num w:numId="12">
    <w:abstractNumId w:val="19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7"/>
  </w:num>
  <w:num w:numId="18">
    <w:abstractNumId w:val="7"/>
  </w:num>
  <w:num w:numId="19">
    <w:abstractNumId w:val="1"/>
  </w:num>
  <w:num w:numId="20">
    <w:abstractNumId w:val="12"/>
  </w:num>
  <w:num w:numId="21">
    <w:abstractNumId w:val="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97"/>
    <w:rsid w:val="000004A5"/>
    <w:rsid w:val="00000A9C"/>
    <w:rsid w:val="00005E46"/>
    <w:rsid w:val="0001771D"/>
    <w:rsid w:val="00020CCD"/>
    <w:rsid w:val="00020E4E"/>
    <w:rsid w:val="0002331E"/>
    <w:rsid w:val="00023EB4"/>
    <w:rsid w:val="00023FD3"/>
    <w:rsid w:val="000241A3"/>
    <w:rsid w:val="00025C3B"/>
    <w:rsid w:val="00026F0C"/>
    <w:rsid w:val="000317C1"/>
    <w:rsid w:val="00031817"/>
    <w:rsid w:val="00033313"/>
    <w:rsid w:val="0003399F"/>
    <w:rsid w:val="00033BCC"/>
    <w:rsid w:val="000344AD"/>
    <w:rsid w:val="00034AC4"/>
    <w:rsid w:val="00035474"/>
    <w:rsid w:val="00035659"/>
    <w:rsid w:val="000367BB"/>
    <w:rsid w:val="00036CA6"/>
    <w:rsid w:val="00040A55"/>
    <w:rsid w:val="000410BA"/>
    <w:rsid w:val="0004314A"/>
    <w:rsid w:val="00046EFE"/>
    <w:rsid w:val="00051DE7"/>
    <w:rsid w:val="0005244B"/>
    <w:rsid w:val="00055512"/>
    <w:rsid w:val="00062A96"/>
    <w:rsid w:val="0006302F"/>
    <w:rsid w:val="000637A3"/>
    <w:rsid w:val="00063C47"/>
    <w:rsid w:val="00064DFA"/>
    <w:rsid w:val="00067B42"/>
    <w:rsid w:val="000735FC"/>
    <w:rsid w:val="000745C7"/>
    <w:rsid w:val="00076759"/>
    <w:rsid w:val="00081B54"/>
    <w:rsid w:val="0008237C"/>
    <w:rsid w:val="00083E04"/>
    <w:rsid w:val="0008491D"/>
    <w:rsid w:val="00084C5F"/>
    <w:rsid w:val="00086775"/>
    <w:rsid w:val="000904E9"/>
    <w:rsid w:val="00093910"/>
    <w:rsid w:val="00095357"/>
    <w:rsid w:val="00097106"/>
    <w:rsid w:val="00097CC3"/>
    <w:rsid w:val="000A16F2"/>
    <w:rsid w:val="000A222C"/>
    <w:rsid w:val="000A4126"/>
    <w:rsid w:val="000A5CF4"/>
    <w:rsid w:val="000B1EF6"/>
    <w:rsid w:val="000B2030"/>
    <w:rsid w:val="000B2D33"/>
    <w:rsid w:val="000B3D64"/>
    <w:rsid w:val="000B455A"/>
    <w:rsid w:val="000B51A5"/>
    <w:rsid w:val="000B6F96"/>
    <w:rsid w:val="000C3CCA"/>
    <w:rsid w:val="000C6CF3"/>
    <w:rsid w:val="000D1297"/>
    <w:rsid w:val="000D36AC"/>
    <w:rsid w:val="000D3B78"/>
    <w:rsid w:val="000D4C4E"/>
    <w:rsid w:val="000D57A1"/>
    <w:rsid w:val="000D5DD5"/>
    <w:rsid w:val="000D6F49"/>
    <w:rsid w:val="000E3793"/>
    <w:rsid w:val="000E3CB7"/>
    <w:rsid w:val="000E5D11"/>
    <w:rsid w:val="000E7D93"/>
    <w:rsid w:val="000F285B"/>
    <w:rsid w:val="000F2F2D"/>
    <w:rsid w:val="000F6A1A"/>
    <w:rsid w:val="00100EC2"/>
    <w:rsid w:val="00101F53"/>
    <w:rsid w:val="001036B3"/>
    <w:rsid w:val="00104359"/>
    <w:rsid w:val="00104A9C"/>
    <w:rsid w:val="0010544F"/>
    <w:rsid w:val="00112FAE"/>
    <w:rsid w:val="00113119"/>
    <w:rsid w:val="001135FB"/>
    <w:rsid w:val="00113A2D"/>
    <w:rsid w:val="00113CB7"/>
    <w:rsid w:val="00122456"/>
    <w:rsid w:val="00125C21"/>
    <w:rsid w:val="00136347"/>
    <w:rsid w:val="00140F3F"/>
    <w:rsid w:val="0014152A"/>
    <w:rsid w:val="0014236C"/>
    <w:rsid w:val="001475BB"/>
    <w:rsid w:val="001501F4"/>
    <w:rsid w:val="0015148A"/>
    <w:rsid w:val="00151579"/>
    <w:rsid w:val="001519E9"/>
    <w:rsid w:val="001542B8"/>
    <w:rsid w:val="00155322"/>
    <w:rsid w:val="00155BFF"/>
    <w:rsid w:val="001561A6"/>
    <w:rsid w:val="0015707B"/>
    <w:rsid w:val="00161069"/>
    <w:rsid w:val="00161D6B"/>
    <w:rsid w:val="00164BC0"/>
    <w:rsid w:val="001660EB"/>
    <w:rsid w:val="00172AC1"/>
    <w:rsid w:val="00174BAB"/>
    <w:rsid w:val="00174DD3"/>
    <w:rsid w:val="00176053"/>
    <w:rsid w:val="00177469"/>
    <w:rsid w:val="001805A7"/>
    <w:rsid w:val="00181046"/>
    <w:rsid w:val="0018506C"/>
    <w:rsid w:val="00185683"/>
    <w:rsid w:val="001870C8"/>
    <w:rsid w:val="00190342"/>
    <w:rsid w:val="0019116F"/>
    <w:rsid w:val="00191319"/>
    <w:rsid w:val="00192CA6"/>
    <w:rsid w:val="00195EE3"/>
    <w:rsid w:val="00196C00"/>
    <w:rsid w:val="001A1384"/>
    <w:rsid w:val="001A151A"/>
    <w:rsid w:val="001A4029"/>
    <w:rsid w:val="001A4EF5"/>
    <w:rsid w:val="001A5688"/>
    <w:rsid w:val="001A75D6"/>
    <w:rsid w:val="001B4D7B"/>
    <w:rsid w:val="001C25B1"/>
    <w:rsid w:val="001C408C"/>
    <w:rsid w:val="001C454B"/>
    <w:rsid w:val="001C5DB2"/>
    <w:rsid w:val="001C6924"/>
    <w:rsid w:val="001C6C5F"/>
    <w:rsid w:val="001C6E59"/>
    <w:rsid w:val="001C77AF"/>
    <w:rsid w:val="001D3CFC"/>
    <w:rsid w:val="001D5341"/>
    <w:rsid w:val="001D6AFB"/>
    <w:rsid w:val="001D6B05"/>
    <w:rsid w:val="001E05B3"/>
    <w:rsid w:val="001E25E2"/>
    <w:rsid w:val="001E5F12"/>
    <w:rsid w:val="001E6A33"/>
    <w:rsid w:val="001E75E4"/>
    <w:rsid w:val="001F074B"/>
    <w:rsid w:val="001F33F2"/>
    <w:rsid w:val="001F463B"/>
    <w:rsid w:val="001F557F"/>
    <w:rsid w:val="001F7E64"/>
    <w:rsid w:val="00200C55"/>
    <w:rsid w:val="002015D7"/>
    <w:rsid w:val="0020252A"/>
    <w:rsid w:val="00214713"/>
    <w:rsid w:val="00214F0C"/>
    <w:rsid w:val="00215065"/>
    <w:rsid w:val="002172CF"/>
    <w:rsid w:val="0021794E"/>
    <w:rsid w:val="00224E14"/>
    <w:rsid w:val="00227F6A"/>
    <w:rsid w:val="00230726"/>
    <w:rsid w:val="0023601E"/>
    <w:rsid w:val="00236FC5"/>
    <w:rsid w:val="00237002"/>
    <w:rsid w:val="0023796B"/>
    <w:rsid w:val="002406BD"/>
    <w:rsid w:val="00242D01"/>
    <w:rsid w:val="00244F05"/>
    <w:rsid w:val="00247060"/>
    <w:rsid w:val="00250791"/>
    <w:rsid w:val="0025418E"/>
    <w:rsid w:val="002544B6"/>
    <w:rsid w:val="0026719C"/>
    <w:rsid w:val="0026756C"/>
    <w:rsid w:val="002707AE"/>
    <w:rsid w:val="00270C36"/>
    <w:rsid w:val="0027612F"/>
    <w:rsid w:val="00276BBB"/>
    <w:rsid w:val="00284661"/>
    <w:rsid w:val="0028480D"/>
    <w:rsid w:val="00284BCC"/>
    <w:rsid w:val="002857B4"/>
    <w:rsid w:val="00287231"/>
    <w:rsid w:val="002924ED"/>
    <w:rsid w:val="002A19F6"/>
    <w:rsid w:val="002A20D5"/>
    <w:rsid w:val="002A24EB"/>
    <w:rsid w:val="002A32F6"/>
    <w:rsid w:val="002A4FCD"/>
    <w:rsid w:val="002C0088"/>
    <w:rsid w:val="002C03C6"/>
    <w:rsid w:val="002C14F0"/>
    <w:rsid w:val="002C49E0"/>
    <w:rsid w:val="002C7853"/>
    <w:rsid w:val="002D17D0"/>
    <w:rsid w:val="002D3EE4"/>
    <w:rsid w:val="002E3F1D"/>
    <w:rsid w:val="002E62E0"/>
    <w:rsid w:val="002F01CE"/>
    <w:rsid w:val="002F02DA"/>
    <w:rsid w:val="002F1006"/>
    <w:rsid w:val="002F162D"/>
    <w:rsid w:val="002F67F7"/>
    <w:rsid w:val="002F7383"/>
    <w:rsid w:val="003006D0"/>
    <w:rsid w:val="00301D94"/>
    <w:rsid w:val="00302EF2"/>
    <w:rsid w:val="00303EBE"/>
    <w:rsid w:val="00304B3E"/>
    <w:rsid w:val="00305263"/>
    <w:rsid w:val="00306174"/>
    <w:rsid w:val="0031121A"/>
    <w:rsid w:val="003158AE"/>
    <w:rsid w:val="003167F2"/>
    <w:rsid w:val="00321E12"/>
    <w:rsid w:val="00324764"/>
    <w:rsid w:val="00330D67"/>
    <w:rsid w:val="00330F4C"/>
    <w:rsid w:val="00331CD1"/>
    <w:rsid w:val="0033247E"/>
    <w:rsid w:val="0033534F"/>
    <w:rsid w:val="0033715B"/>
    <w:rsid w:val="00337888"/>
    <w:rsid w:val="003412D5"/>
    <w:rsid w:val="00342D4D"/>
    <w:rsid w:val="00347808"/>
    <w:rsid w:val="00350A35"/>
    <w:rsid w:val="003516E9"/>
    <w:rsid w:val="00356121"/>
    <w:rsid w:val="00360E64"/>
    <w:rsid w:val="00364911"/>
    <w:rsid w:val="003707B8"/>
    <w:rsid w:val="003727B9"/>
    <w:rsid w:val="00373F4C"/>
    <w:rsid w:val="00381E4C"/>
    <w:rsid w:val="003828D0"/>
    <w:rsid w:val="003838F3"/>
    <w:rsid w:val="00383E31"/>
    <w:rsid w:val="003847D1"/>
    <w:rsid w:val="00386DA3"/>
    <w:rsid w:val="00391509"/>
    <w:rsid w:val="00391702"/>
    <w:rsid w:val="00393936"/>
    <w:rsid w:val="00393A8E"/>
    <w:rsid w:val="00393E24"/>
    <w:rsid w:val="00396178"/>
    <w:rsid w:val="003A0998"/>
    <w:rsid w:val="003A0DE4"/>
    <w:rsid w:val="003A334C"/>
    <w:rsid w:val="003A6F3B"/>
    <w:rsid w:val="003B10E7"/>
    <w:rsid w:val="003B2BDB"/>
    <w:rsid w:val="003B32DB"/>
    <w:rsid w:val="003B7438"/>
    <w:rsid w:val="003C0704"/>
    <w:rsid w:val="003C28EC"/>
    <w:rsid w:val="003C7586"/>
    <w:rsid w:val="003C77BC"/>
    <w:rsid w:val="003D035F"/>
    <w:rsid w:val="003D1DF4"/>
    <w:rsid w:val="003D2D09"/>
    <w:rsid w:val="003D7BBF"/>
    <w:rsid w:val="003D7C79"/>
    <w:rsid w:val="003E0004"/>
    <w:rsid w:val="003E19AE"/>
    <w:rsid w:val="003E1BDE"/>
    <w:rsid w:val="003E3111"/>
    <w:rsid w:val="003E33C1"/>
    <w:rsid w:val="003E3F6C"/>
    <w:rsid w:val="003E4364"/>
    <w:rsid w:val="003E55F9"/>
    <w:rsid w:val="003E579D"/>
    <w:rsid w:val="003E615C"/>
    <w:rsid w:val="003E6CF0"/>
    <w:rsid w:val="003F218A"/>
    <w:rsid w:val="003F49AB"/>
    <w:rsid w:val="003F7229"/>
    <w:rsid w:val="003F7850"/>
    <w:rsid w:val="0040246B"/>
    <w:rsid w:val="00402EC5"/>
    <w:rsid w:val="004033C9"/>
    <w:rsid w:val="00404DA2"/>
    <w:rsid w:val="00411423"/>
    <w:rsid w:val="00412193"/>
    <w:rsid w:val="00423254"/>
    <w:rsid w:val="00424BDD"/>
    <w:rsid w:val="00425252"/>
    <w:rsid w:val="00425CCD"/>
    <w:rsid w:val="00426434"/>
    <w:rsid w:val="0043477E"/>
    <w:rsid w:val="00434A19"/>
    <w:rsid w:val="00437130"/>
    <w:rsid w:val="004404E1"/>
    <w:rsid w:val="00440E19"/>
    <w:rsid w:val="00450435"/>
    <w:rsid w:val="00450CF9"/>
    <w:rsid w:val="00451F9B"/>
    <w:rsid w:val="004524ED"/>
    <w:rsid w:val="00454EB1"/>
    <w:rsid w:val="00457B81"/>
    <w:rsid w:val="00461275"/>
    <w:rsid w:val="004675A4"/>
    <w:rsid w:val="004704EC"/>
    <w:rsid w:val="00470C96"/>
    <w:rsid w:val="00472C37"/>
    <w:rsid w:val="004746F5"/>
    <w:rsid w:val="00480072"/>
    <w:rsid w:val="0048065D"/>
    <w:rsid w:val="004838E3"/>
    <w:rsid w:val="0048437F"/>
    <w:rsid w:val="00486728"/>
    <w:rsid w:val="00487750"/>
    <w:rsid w:val="00490823"/>
    <w:rsid w:val="00492464"/>
    <w:rsid w:val="00494CA6"/>
    <w:rsid w:val="00495D83"/>
    <w:rsid w:val="004A0FF2"/>
    <w:rsid w:val="004A1BEF"/>
    <w:rsid w:val="004A359A"/>
    <w:rsid w:val="004A3742"/>
    <w:rsid w:val="004A685E"/>
    <w:rsid w:val="004B1ACD"/>
    <w:rsid w:val="004B1C4D"/>
    <w:rsid w:val="004B2332"/>
    <w:rsid w:val="004B6ACE"/>
    <w:rsid w:val="004C09E0"/>
    <w:rsid w:val="004C1848"/>
    <w:rsid w:val="004C76C5"/>
    <w:rsid w:val="004D5766"/>
    <w:rsid w:val="004D70CF"/>
    <w:rsid w:val="004D76F9"/>
    <w:rsid w:val="004E2F7A"/>
    <w:rsid w:val="004E369D"/>
    <w:rsid w:val="004E5193"/>
    <w:rsid w:val="004E58FF"/>
    <w:rsid w:val="004E699B"/>
    <w:rsid w:val="004E6A12"/>
    <w:rsid w:val="004F2347"/>
    <w:rsid w:val="004F275E"/>
    <w:rsid w:val="004F3EAB"/>
    <w:rsid w:val="004F6989"/>
    <w:rsid w:val="004F6F3F"/>
    <w:rsid w:val="004F7481"/>
    <w:rsid w:val="004F7816"/>
    <w:rsid w:val="00502BAD"/>
    <w:rsid w:val="00504925"/>
    <w:rsid w:val="00505E5D"/>
    <w:rsid w:val="00507C5C"/>
    <w:rsid w:val="00507E38"/>
    <w:rsid w:val="00511710"/>
    <w:rsid w:val="00513CE8"/>
    <w:rsid w:val="0051609C"/>
    <w:rsid w:val="00517DAA"/>
    <w:rsid w:val="005244DA"/>
    <w:rsid w:val="005254F5"/>
    <w:rsid w:val="00531C01"/>
    <w:rsid w:val="00532833"/>
    <w:rsid w:val="00543151"/>
    <w:rsid w:val="00544526"/>
    <w:rsid w:val="0055484D"/>
    <w:rsid w:val="0055725C"/>
    <w:rsid w:val="00560AEE"/>
    <w:rsid w:val="0056690D"/>
    <w:rsid w:val="005722BA"/>
    <w:rsid w:val="00574260"/>
    <w:rsid w:val="00576B4E"/>
    <w:rsid w:val="00582E79"/>
    <w:rsid w:val="0058732A"/>
    <w:rsid w:val="0058788A"/>
    <w:rsid w:val="0059063C"/>
    <w:rsid w:val="005914E8"/>
    <w:rsid w:val="00591DF0"/>
    <w:rsid w:val="00593B41"/>
    <w:rsid w:val="00593E63"/>
    <w:rsid w:val="00594DFA"/>
    <w:rsid w:val="005A145D"/>
    <w:rsid w:val="005A3AAA"/>
    <w:rsid w:val="005B3E6E"/>
    <w:rsid w:val="005B674E"/>
    <w:rsid w:val="005B6B13"/>
    <w:rsid w:val="005C0ED2"/>
    <w:rsid w:val="005C7483"/>
    <w:rsid w:val="005C74D7"/>
    <w:rsid w:val="005D4421"/>
    <w:rsid w:val="005D6158"/>
    <w:rsid w:val="005E1208"/>
    <w:rsid w:val="005E37A0"/>
    <w:rsid w:val="005E6650"/>
    <w:rsid w:val="005F02E7"/>
    <w:rsid w:val="005F0997"/>
    <w:rsid w:val="005F1FA2"/>
    <w:rsid w:val="005F4FDB"/>
    <w:rsid w:val="005F5399"/>
    <w:rsid w:val="005F6409"/>
    <w:rsid w:val="00601794"/>
    <w:rsid w:val="00601999"/>
    <w:rsid w:val="00601FB7"/>
    <w:rsid w:val="00602658"/>
    <w:rsid w:val="0060426F"/>
    <w:rsid w:val="006043AF"/>
    <w:rsid w:val="00604FB5"/>
    <w:rsid w:val="006063F5"/>
    <w:rsid w:val="00606E5F"/>
    <w:rsid w:val="00607B88"/>
    <w:rsid w:val="00610CD2"/>
    <w:rsid w:val="0061181F"/>
    <w:rsid w:val="0061199B"/>
    <w:rsid w:val="00613A07"/>
    <w:rsid w:val="00614DA6"/>
    <w:rsid w:val="00617E2E"/>
    <w:rsid w:val="00617E8B"/>
    <w:rsid w:val="00620C15"/>
    <w:rsid w:val="006218ED"/>
    <w:rsid w:val="00621FE9"/>
    <w:rsid w:val="00622415"/>
    <w:rsid w:val="00623909"/>
    <w:rsid w:val="0062657F"/>
    <w:rsid w:val="0062690A"/>
    <w:rsid w:val="006269FE"/>
    <w:rsid w:val="006278E0"/>
    <w:rsid w:val="00630F65"/>
    <w:rsid w:val="0063408A"/>
    <w:rsid w:val="006341C0"/>
    <w:rsid w:val="006346C2"/>
    <w:rsid w:val="00634DBD"/>
    <w:rsid w:val="00635BE6"/>
    <w:rsid w:val="00641462"/>
    <w:rsid w:val="00641A82"/>
    <w:rsid w:val="00644127"/>
    <w:rsid w:val="006445B7"/>
    <w:rsid w:val="00646D35"/>
    <w:rsid w:val="00653005"/>
    <w:rsid w:val="006533FE"/>
    <w:rsid w:val="00656155"/>
    <w:rsid w:val="006616DF"/>
    <w:rsid w:val="00664697"/>
    <w:rsid w:val="00665785"/>
    <w:rsid w:val="006661EF"/>
    <w:rsid w:val="006666A0"/>
    <w:rsid w:val="00666720"/>
    <w:rsid w:val="00666A05"/>
    <w:rsid w:val="006710BB"/>
    <w:rsid w:val="0067195A"/>
    <w:rsid w:val="00671AA6"/>
    <w:rsid w:val="00674470"/>
    <w:rsid w:val="00682B71"/>
    <w:rsid w:val="006836A4"/>
    <w:rsid w:val="006846A7"/>
    <w:rsid w:val="006850F6"/>
    <w:rsid w:val="00687A4A"/>
    <w:rsid w:val="006906EA"/>
    <w:rsid w:val="00692D26"/>
    <w:rsid w:val="00692DFA"/>
    <w:rsid w:val="00695D59"/>
    <w:rsid w:val="00696D88"/>
    <w:rsid w:val="006976BB"/>
    <w:rsid w:val="006A32FD"/>
    <w:rsid w:val="006A35C3"/>
    <w:rsid w:val="006A565E"/>
    <w:rsid w:val="006B0E28"/>
    <w:rsid w:val="006B6EE7"/>
    <w:rsid w:val="006B6F39"/>
    <w:rsid w:val="006B796F"/>
    <w:rsid w:val="006C3C9F"/>
    <w:rsid w:val="006C5B30"/>
    <w:rsid w:val="006C5BA6"/>
    <w:rsid w:val="006C78AC"/>
    <w:rsid w:val="006D2CAF"/>
    <w:rsid w:val="006D310E"/>
    <w:rsid w:val="006D4E08"/>
    <w:rsid w:val="006D76E9"/>
    <w:rsid w:val="006E0845"/>
    <w:rsid w:val="006E1154"/>
    <w:rsid w:val="006E3130"/>
    <w:rsid w:val="006E6C73"/>
    <w:rsid w:val="006E72B8"/>
    <w:rsid w:val="006F0E24"/>
    <w:rsid w:val="006F1315"/>
    <w:rsid w:val="006F63AB"/>
    <w:rsid w:val="00700F81"/>
    <w:rsid w:val="00701232"/>
    <w:rsid w:val="007014F7"/>
    <w:rsid w:val="00704C2B"/>
    <w:rsid w:val="00706543"/>
    <w:rsid w:val="00706955"/>
    <w:rsid w:val="007100C0"/>
    <w:rsid w:val="00711C0E"/>
    <w:rsid w:val="00722EA1"/>
    <w:rsid w:val="00723069"/>
    <w:rsid w:val="0072545A"/>
    <w:rsid w:val="007315B8"/>
    <w:rsid w:val="00733404"/>
    <w:rsid w:val="00733A77"/>
    <w:rsid w:val="007348D1"/>
    <w:rsid w:val="00736547"/>
    <w:rsid w:val="00740D84"/>
    <w:rsid w:val="007430CA"/>
    <w:rsid w:val="007452F3"/>
    <w:rsid w:val="007468DB"/>
    <w:rsid w:val="0075119D"/>
    <w:rsid w:val="0075161C"/>
    <w:rsid w:val="00752E8C"/>
    <w:rsid w:val="007547D8"/>
    <w:rsid w:val="00761D32"/>
    <w:rsid w:val="00761FB7"/>
    <w:rsid w:val="00762BC7"/>
    <w:rsid w:val="00763CA9"/>
    <w:rsid w:val="0076442D"/>
    <w:rsid w:val="0076795E"/>
    <w:rsid w:val="00770F7B"/>
    <w:rsid w:val="00770FE9"/>
    <w:rsid w:val="00771377"/>
    <w:rsid w:val="0077432D"/>
    <w:rsid w:val="007758DA"/>
    <w:rsid w:val="00775AF3"/>
    <w:rsid w:val="00781084"/>
    <w:rsid w:val="00781FBC"/>
    <w:rsid w:val="00785E08"/>
    <w:rsid w:val="007902AE"/>
    <w:rsid w:val="00793CE3"/>
    <w:rsid w:val="00795A12"/>
    <w:rsid w:val="007A059E"/>
    <w:rsid w:val="007A0773"/>
    <w:rsid w:val="007A4C04"/>
    <w:rsid w:val="007A5725"/>
    <w:rsid w:val="007A5E82"/>
    <w:rsid w:val="007B23AD"/>
    <w:rsid w:val="007B26CE"/>
    <w:rsid w:val="007B40B9"/>
    <w:rsid w:val="007B4254"/>
    <w:rsid w:val="007B4294"/>
    <w:rsid w:val="007B4EC7"/>
    <w:rsid w:val="007B5614"/>
    <w:rsid w:val="007C1BE1"/>
    <w:rsid w:val="007C3837"/>
    <w:rsid w:val="007C40E5"/>
    <w:rsid w:val="007C4660"/>
    <w:rsid w:val="007C5F16"/>
    <w:rsid w:val="007C640B"/>
    <w:rsid w:val="007D0657"/>
    <w:rsid w:val="007D25AC"/>
    <w:rsid w:val="007D2BD7"/>
    <w:rsid w:val="007D5DB1"/>
    <w:rsid w:val="007E16BF"/>
    <w:rsid w:val="007E174C"/>
    <w:rsid w:val="007F0CD3"/>
    <w:rsid w:val="007F6471"/>
    <w:rsid w:val="007F7111"/>
    <w:rsid w:val="00803251"/>
    <w:rsid w:val="00806403"/>
    <w:rsid w:val="0080651B"/>
    <w:rsid w:val="00813ADB"/>
    <w:rsid w:val="0081460C"/>
    <w:rsid w:val="00816AFD"/>
    <w:rsid w:val="00816D9E"/>
    <w:rsid w:val="00820647"/>
    <w:rsid w:val="00823872"/>
    <w:rsid w:val="008258DA"/>
    <w:rsid w:val="00827025"/>
    <w:rsid w:val="008304BC"/>
    <w:rsid w:val="00830BA7"/>
    <w:rsid w:val="00833603"/>
    <w:rsid w:val="008361DC"/>
    <w:rsid w:val="00836FA8"/>
    <w:rsid w:val="00844337"/>
    <w:rsid w:val="008469F2"/>
    <w:rsid w:val="00851112"/>
    <w:rsid w:val="008538A1"/>
    <w:rsid w:val="00854339"/>
    <w:rsid w:val="00855325"/>
    <w:rsid w:val="008556AB"/>
    <w:rsid w:val="0085628C"/>
    <w:rsid w:val="00862B56"/>
    <w:rsid w:val="008639F2"/>
    <w:rsid w:val="008715AA"/>
    <w:rsid w:val="00873DCA"/>
    <w:rsid w:val="008765FD"/>
    <w:rsid w:val="00877FE7"/>
    <w:rsid w:val="008810C5"/>
    <w:rsid w:val="0088110F"/>
    <w:rsid w:val="00882EB9"/>
    <w:rsid w:val="008830CD"/>
    <w:rsid w:val="008849D6"/>
    <w:rsid w:val="008864A4"/>
    <w:rsid w:val="00890050"/>
    <w:rsid w:val="00897EED"/>
    <w:rsid w:val="008A1973"/>
    <w:rsid w:val="008A43A0"/>
    <w:rsid w:val="008A50E1"/>
    <w:rsid w:val="008A660B"/>
    <w:rsid w:val="008A7583"/>
    <w:rsid w:val="008B0FC0"/>
    <w:rsid w:val="008B123F"/>
    <w:rsid w:val="008B2038"/>
    <w:rsid w:val="008B6E43"/>
    <w:rsid w:val="008B753E"/>
    <w:rsid w:val="008D36F9"/>
    <w:rsid w:val="008E0A8B"/>
    <w:rsid w:val="008E1ED5"/>
    <w:rsid w:val="008E3EDE"/>
    <w:rsid w:val="008E653B"/>
    <w:rsid w:val="008E7727"/>
    <w:rsid w:val="008F576C"/>
    <w:rsid w:val="008F6D2D"/>
    <w:rsid w:val="00900018"/>
    <w:rsid w:val="00903325"/>
    <w:rsid w:val="00904838"/>
    <w:rsid w:val="00906B97"/>
    <w:rsid w:val="009111F2"/>
    <w:rsid w:val="00913EB8"/>
    <w:rsid w:val="00917A82"/>
    <w:rsid w:val="009201D2"/>
    <w:rsid w:val="00920AAA"/>
    <w:rsid w:val="009214D5"/>
    <w:rsid w:val="00924058"/>
    <w:rsid w:val="00926493"/>
    <w:rsid w:val="00930026"/>
    <w:rsid w:val="009324A0"/>
    <w:rsid w:val="009341F7"/>
    <w:rsid w:val="00937A50"/>
    <w:rsid w:val="0094224E"/>
    <w:rsid w:val="00944075"/>
    <w:rsid w:val="0094553C"/>
    <w:rsid w:val="009469A4"/>
    <w:rsid w:val="00950B77"/>
    <w:rsid w:val="0095301F"/>
    <w:rsid w:val="00953F47"/>
    <w:rsid w:val="00955B2A"/>
    <w:rsid w:val="00956304"/>
    <w:rsid w:val="00962D41"/>
    <w:rsid w:val="00962F45"/>
    <w:rsid w:val="00963584"/>
    <w:rsid w:val="009678A7"/>
    <w:rsid w:val="00967C96"/>
    <w:rsid w:val="00972143"/>
    <w:rsid w:val="00972641"/>
    <w:rsid w:val="009732EA"/>
    <w:rsid w:val="00975211"/>
    <w:rsid w:val="00977B43"/>
    <w:rsid w:val="00984932"/>
    <w:rsid w:val="00985AE5"/>
    <w:rsid w:val="0099109A"/>
    <w:rsid w:val="00993379"/>
    <w:rsid w:val="00994BA4"/>
    <w:rsid w:val="00995662"/>
    <w:rsid w:val="009A42F5"/>
    <w:rsid w:val="009A7D53"/>
    <w:rsid w:val="009B06FE"/>
    <w:rsid w:val="009B153B"/>
    <w:rsid w:val="009B292B"/>
    <w:rsid w:val="009B365E"/>
    <w:rsid w:val="009C000E"/>
    <w:rsid w:val="009C06FF"/>
    <w:rsid w:val="009C121B"/>
    <w:rsid w:val="009C1860"/>
    <w:rsid w:val="009C19E3"/>
    <w:rsid w:val="009C35E2"/>
    <w:rsid w:val="009C3D46"/>
    <w:rsid w:val="009C3FCC"/>
    <w:rsid w:val="009C3FF0"/>
    <w:rsid w:val="009D1E31"/>
    <w:rsid w:val="009D6778"/>
    <w:rsid w:val="009E0457"/>
    <w:rsid w:val="009E14FB"/>
    <w:rsid w:val="009E1E63"/>
    <w:rsid w:val="009E3204"/>
    <w:rsid w:val="009E6DE5"/>
    <w:rsid w:val="009E778E"/>
    <w:rsid w:val="00A00CDB"/>
    <w:rsid w:val="00A00F74"/>
    <w:rsid w:val="00A01BF4"/>
    <w:rsid w:val="00A0292D"/>
    <w:rsid w:val="00A03A99"/>
    <w:rsid w:val="00A071FF"/>
    <w:rsid w:val="00A16174"/>
    <w:rsid w:val="00A16419"/>
    <w:rsid w:val="00A1655C"/>
    <w:rsid w:val="00A16C70"/>
    <w:rsid w:val="00A216CC"/>
    <w:rsid w:val="00A25F7A"/>
    <w:rsid w:val="00A27FA4"/>
    <w:rsid w:val="00A310A5"/>
    <w:rsid w:val="00A31DD8"/>
    <w:rsid w:val="00A32404"/>
    <w:rsid w:val="00A328E6"/>
    <w:rsid w:val="00A33C80"/>
    <w:rsid w:val="00A33FB3"/>
    <w:rsid w:val="00A349E8"/>
    <w:rsid w:val="00A34B10"/>
    <w:rsid w:val="00A36A4C"/>
    <w:rsid w:val="00A42657"/>
    <w:rsid w:val="00A43B99"/>
    <w:rsid w:val="00A45A69"/>
    <w:rsid w:val="00A45B68"/>
    <w:rsid w:val="00A50EC0"/>
    <w:rsid w:val="00A51B36"/>
    <w:rsid w:val="00A52BE2"/>
    <w:rsid w:val="00A53526"/>
    <w:rsid w:val="00A670DC"/>
    <w:rsid w:val="00A67E3D"/>
    <w:rsid w:val="00A72888"/>
    <w:rsid w:val="00A7296C"/>
    <w:rsid w:val="00A72A94"/>
    <w:rsid w:val="00A72AC8"/>
    <w:rsid w:val="00A73913"/>
    <w:rsid w:val="00A74B37"/>
    <w:rsid w:val="00A7713F"/>
    <w:rsid w:val="00A83E9D"/>
    <w:rsid w:val="00A86B0D"/>
    <w:rsid w:val="00A938AE"/>
    <w:rsid w:val="00A93A0E"/>
    <w:rsid w:val="00A94A50"/>
    <w:rsid w:val="00A95C68"/>
    <w:rsid w:val="00AA1359"/>
    <w:rsid w:val="00AA486A"/>
    <w:rsid w:val="00AA4EAF"/>
    <w:rsid w:val="00AA5315"/>
    <w:rsid w:val="00AA5F84"/>
    <w:rsid w:val="00AA749C"/>
    <w:rsid w:val="00AB23A4"/>
    <w:rsid w:val="00AB34AD"/>
    <w:rsid w:val="00AC0103"/>
    <w:rsid w:val="00AC066C"/>
    <w:rsid w:val="00AC1CF6"/>
    <w:rsid w:val="00AD12EE"/>
    <w:rsid w:val="00AD1A43"/>
    <w:rsid w:val="00AD3FDC"/>
    <w:rsid w:val="00AD5241"/>
    <w:rsid w:val="00AD76D0"/>
    <w:rsid w:val="00AE082D"/>
    <w:rsid w:val="00AE2C37"/>
    <w:rsid w:val="00AE4C32"/>
    <w:rsid w:val="00AF27D3"/>
    <w:rsid w:val="00AF5D8B"/>
    <w:rsid w:val="00AF663D"/>
    <w:rsid w:val="00AF7843"/>
    <w:rsid w:val="00AF7E69"/>
    <w:rsid w:val="00AF7E73"/>
    <w:rsid w:val="00AF7F00"/>
    <w:rsid w:val="00B00A69"/>
    <w:rsid w:val="00B024DE"/>
    <w:rsid w:val="00B03660"/>
    <w:rsid w:val="00B03F97"/>
    <w:rsid w:val="00B05EEA"/>
    <w:rsid w:val="00B06637"/>
    <w:rsid w:val="00B07B23"/>
    <w:rsid w:val="00B140D4"/>
    <w:rsid w:val="00B17041"/>
    <w:rsid w:val="00B1777E"/>
    <w:rsid w:val="00B22BAB"/>
    <w:rsid w:val="00B24734"/>
    <w:rsid w:val="00B26E1B"/>
    <w:rsid w:val="00B42EBC"/>
    <w:rsid w:val="00B454A5"/>
    <w:rsid w:val="00B51AFC"/>
    <w:rsid w:val="00B5380A"/>
    <w:rsid w:val="00B54C97"/>
    <w:rsid w:val="00B55A84"/>
    <w:rsid w:val="00B56215"/>
    <w:rsid w:val="00B56E29"/>
    <w:rsid w:val="00B57438"/>
    <w:rsid w:val="00B64319"/>
    <w:rsid w:val="00B657E0"/>
    <w:rsid w:val="00B73684"/>
    <w:rsid w:val="00B73E6A"/>
    <w:rsid w:val="00B770C8"/>
    <w:rsid w:val="00B82215"/>
    <w:rsid w:val="00B82843"/>
    <w:rsid w:val="00B82867"/>
    <w:rsid w:val="00B83885"/>
    <w:rsid w:val="00B90D7C"/>
    <w:rsid w:val="00B91260"/>
    <w:rsid w:val="00B9385B"/>
    <w:rsid w:val="00BA007F"/>
    <w:rsid w:val="00BA0272"/>
    <w:rsid w:val="00BA107A"/>
    <w:rsid w:val="00BA6CF7"/>
    <w:rsid w:val="00BA6E49"/>
    <w:rsid w:val="00BB07FF"/>
    <w:rsid w:val="00BB2A2B"/>
    <w:rsid w:val="00BB3670"/>
    <w:rsid w:val="00BB442E"/>
    <w:rsid w:val="00BB4837"/>
    <w:rsid w:val="00BB54E2"/>
    <w:rsid w:val="00BB7BEA"/>
    <w:rsid w:val="00BC2268"/>
    <w:rsid w:val="00BC388E"/>
    <w:rsid w:val="00BC4572"/>
    <w:rsid w:val="00BC564D"/>
    <w:rsid w:val="00BC784F"/>
    <w:rsid w:val="00BD076E"/>
    <w:rsid w:val="00BD082E"/>
    <w:rsid w:val="00BD5318"/>
    <w:rsid w:val="00BE1803"/>
    <w:rsid w:val="00BE2DFB"/>
    <w:rsid w:val="00BE3608"/>
    <w:rsid w:val="00BE7169"/>
    <w:rsid w:val="00BE7947"/>
    <w:rsid w:val="00BF0573"/>
    <w:rsid w:val="00BF25BF"/>
    <w:rsid w:val="00C058E6"/>
    <w:rsid w:val="00C13671"/>
    <w:rsid w:val="00C13B97"/>
    <w:rsid w:val="00C13D1C"/>
    <w:rsid w:val="00C16254"/>
    <w:rsid w:val="00C16419"/>
    <w:rsid w:val="00C16E40"/>
    <w:rsid w:val="00C16EDE"/>
    <w:rsid w:val="00C2014F"/>
    <w:rsid w:val="00C2072C"/>
    <w:rsid w:val="00C22E67"/>
    <w:rsid w:val="00C22F3D"/>
    <w:rsid w:val="00C26EA1"/>
    <w:rsid w:val="00C27318"/>
    <w:rsid w:val="00C31715"/>
    <w:rsid w:val="00C31D08"/>
    <w:rsid w:val="00C33768"/>
    <w:rsid w:val="00C3750D"/>
    <w:rsid w:val="00C5134B"/>
    <w:rsid w:val="00C51507"/>
    <w:rsid w:val="00C539AD"/>
    <w:rsid w:val="00C55654"/>
    <w:rsid w:val="00C571AF"/>
    <w:rsid w:val="00C577D2"/>
    <w:rsid w:val="00C63386"/>
    <w:rsid w:val="00C70115"/>
    <w:rsid w:val="00C70F30"/>
    <w:rsid w:val="00C7487A"/>
    <w:rsid w:val="00C76F82"/>
    <w:rsid w:val="00C80249"/>
    <w:rsid w:val="00C84875"/>
    <w:rsid w:val="00C86657"/>
    <w:rsid w:val="00C86ACF"/>
    <w:rsid w:val="00C86F12"/>
    <w:rsid w:val="00C90195"/>
    <w:rsid w:val="00C90A29"/>
    <w:rsid w:val="00C96E68"/>
    <w:rsid w:val="00C97904"/>
    <w:rsid w:val="00C97D4E"/>
    <w:rsid w:val="00CA1727"/>
    <w:rsid w:val="00CA19BD"/>
    <w:rsid w:val="00CA1E8A"/>
    <w:rsid w:val="00CA22C4"/>
    <w:rsid w:val="00CA42EA"/>
    <w:rsid w:val="00CA6390"/>
    <w:rsid w:val="00CA7095"/>
    <w:rsid w:val="00CB0ADE"/>
    <w:rsid w:val="00CB1F4B"/>
    <w:rsid w:val="00CB3640"/>
    <w:rsid w:val="00CB5113"/>
    <w:rsid w:val="00CC143C"/>
    <w:rsid w:val="00CC2486"/>
    <w:rsid w:val="00CC4B89"/>
    <w:rsid w:val="00CC5E78"/>
    <w:rsid w:val="00CC7427"/>
    <w:rsid w:val="00CD34D5"/>
    <w:rsid w:val="00CD44EB"/>
    <w:rsid w:val="00CD4E1F"/>
    <w:rsid w:val="00CD5853"/>
    <w:rsid w:val="00CD58C8"/>
    <w:rsid w:val="00CE1068"/>
    <w:rsid w:val="00CE1C7F"/>
    <w:rsid w:val="00CE3426"/>
    <w:rsid w:val="00CE3763"/>
    <w:rsid w:val="00CE3C6F"/>
    <w:rsid w:val="00CE7A0C"/>
    <w:rsid w:val="00CF12AC"/>
    <w:rsid w:val="00CF3D0B"/>
    <w:rsid w:val="00CF588C"/>
    <w:rsid w:val="00CF5B92"/>
    <w:rsid w:val="00CF5C6F"/>
    <w:rsid w:val="00CF5FA0"/>
    <w:rsid w:val="00D01F12"/>
    <w:rsid w:val="00D033BC"/>
    <w:rsid w:val="00D03925"/>
    <w:rsid w:val="00D039FC"/>
    <w:rsid w:val="00D03A25"/>
    <w:rsid w:val="00D102A7"/>
    <w:rsid w:val="00D10D1D"/>
    <w:rsid w:val="00D12A88"/>
    <w:rsid w:val="00D13B69"/>
    <w:rsid w:val="00D16A31"/>
    <w:rsid w:val="00D17237"/>
    <w:rsid w:val="00D1782F"/>
    <w:rsid w:val="00D257CE"/>
    <w:rsid w:val="00D259DF"/>
    <w:rsid w:val="00D32591"/>
    <w:rsid w:val="00D32667"/>
    <w:rsid w:val="00D32ED1"/>
    <w:rsid w:val="00D33B0E"/>
    <w:rsid w:val="00D34477"/>
    <w:rsid w:val="00D35508"/>
    <w:rsid w:val="00D35B9F"/>
    <w:rsid w:val="00D37CAA"/>
    <w:rsid w:val="00D42E56"/>
    <w:rsid w:val="00D430F4"/>
    <w:rsid w:val="00D43B82"/>
    <w:rsid w:val="00D46603"/>
    <w:rsid w:val="00D50E30"/>
    <w:rsid w:val="00D531E9"/>
    <w:rsid w:val="00D55D5F"/>
    <w:rsid w:val="00D56680"/>
    <w:rsid w:val="00D57FDD"/>
    <w:rsid w:val="00D61717"/>
    <w:rsid w:val="00D62D9E"/>
    <w:rsid w:val="00D65101"/>
    <w:rsid w:val="00D652A4"/>
    <w:rsid w:val="00D7295D"/>
    <w:rsid w:val="00D73657"/>
    <w:rsid w:val="00D82C50"/>
    <w:rsid w:val="00D83644"/>
    <w:rsid w:val="00D842D6"/>
    <w:rsid w:val="00D85515"/>
    <w:rsid w:val="00D85B3A"/>
    <w:rsid w:val="00D90C87"/>
    <w:rsid w:val="00D9190C"/>
    <w:rsid w:val="00D9511D"/>
    <w:rsid w:val="00DA2218"/>
    <w:rsid w:val="00DA4EDE"/>
    <w:rsid w:val="00DA7854"/>
    <w:rsid w:val="00DB21CB"/>
    <w:rsid w:val="00DB2F19"/>
    <w:rsid w:val="00DB6A67"/>
    <w:rsid w:val="00DB6F68"/>
    <w:rsid w:val="00DB7188"/>
    <w:rsid w:val="00DC00BB"/>
    <w:rsid w:val="00DC27C7"/>
    <w:rsid w:val="00DC2F08"/>
    <w:rsid w:val="00DC3C1A"/>
    <w:rsid w:val="00DC4B3B"/>
    <w:rsid w:val="00DC7295"/>
    <w:rsid w:val="00DD032A"/>
    <w:rsid w:val="00DD2DB2"/>
    <w:rsid w:val="00DD2E5F"/>
    <w:rsid w:val="00DE0842"/>
    <w:rsid w:val="00DE26E8"/>
    <w:rsid w:val="00DE2EE0"/>
    <w:rsid w:val="00DE41A6"/>
    <w:rsid w:val="00DE462E"/>
    <w:rsid w:val="00DE4A50"/>
    <w:rsid w:val="00DE5634"/>
    <w:rsid w:val="00DE56F0"/>
    <w:rsid w:val="00DE58BA"/>
    <w:rsid w:val="00DE77A2"/>
    <w:rsid w:val="00DF014E"/>
    <w:rsid w:val="00DF2503"/>
    <w:rsid w:val="00DF3D32"/>
    <w:rsid w:val="00DF7185"/>
    <w:rsid w:val="00E00B37"/>
    <w:rsid w:val="00E00B80"/>
    <w:rsid w:val="00E0199B"/>
    <w:rsid w:val="00E01A33"/>
    <w:rsid w:val="00E02307"/>
    <w:rsid w:val="00E026DF"/>
    <w:rsid w:val="00E064B7"/>
    <w:rsid w:val="00E07EB8"/>
    <w:rsid w:val="00E10D02"/>
    <w:rsid w:val="00E10E61"/>
    <w:rsid w:val="00E146F9"/>
    <w:rsid w:val="00E15F5E"/>
    <w:rsid w:val="00E16A78"/>
    <w:rsid w:val="00E177CC"/>
    <w:rsid w:val="00E17F9C"/>
    <w:rsid w:val="00E21E15"/>
    <w:rsid w:val="00E2335E"/>
    <w:rsid w:val="00E243E6"/>
    <w:rsid w:val="00E24BF7"/>
    <w:rsid w:val="00E265B3"/>
    <w:rsid w:val="00E26E80"/>
    <w:rsid w:val="00E306AE"/>
    <w:rsid w:val="00E31189"/>
    <w:rsid w:val="00E33637"/>
    <w:rsid w:val="00E34D8E"/>
    <w:rsid w:val="00E35302"/>
    <w:rsid w:val="00E40756"/>
    <w:rsid w:val="00E407A1"/>
    <w:rsid w:val="00E42AD6"/>
    <w:rsid w:val="00E43C8E"/>
    <w:rsid w:val="00E45689"/>
    <w:rsid w:val="00E505F8"/>
    <w:rsid w:val="00E511F3"/>
    <w:rsid w:val="00E54855"/>
    <w:rsid w:val="00E557C8"/>
    <w:rsid w:val="00E56261"/>
    <w:rsid w:val="00E635FF"/>
    <w:rsid w:val="00E640FA"/>
    <w:rsid w:val="00E655E5"/>
    <w:rsid w:val="00E6577C"/>
    <w:rsid w:val="00E66183"/>
    <w:rsid w:val="00E74F32"/>
    <w:rsid w:val="00E76F39"/>
    <w:rsid w:val="00E77692"/>
    <w:rsid w:val="00E80949"/>
    <w:rsid w:val="00E823DB"/>
    <w:rsid w:val="00E84048"/>
    <w:rsid w:val="00E840ED"/>
    <w:rsid w:val="00E8486E"/>
    <w:rsid w:val="00E84A70"/>
    <w:rsid w:val="00E855A9"/>
    <w:rsid w:val="00E90244"/>
    <w:rsid w:val="00E920CE"/>
    <w:rsid w:val="00E938B9"/>
    <w:rsid w:val="00E94777"/>
    <w:rsid w:val="00E947FB"/>
    <w:rsid w:val="00E97057"/>
    <w:rsid w:val="00EA1916"/>
    <w:rsid w:val="00EA1B47"/>
    <w:rsid w:val="00EA3AC9"/>
    <w:rsid w:val="00EA5A2D"/>
    <w:rsid w:val="00EB0FB9"/>
    <w:rsid w:val="00EB19A2"/>
    <w:rsid w:val="00EB2DFD"/>
    <w:rsid w:val="00EB3BC1"/>
    <w:rsid w:val="00EC0B19"/>
    <w:rsid w:val="00EC3AFA"/>
    <w:rsid w:val="00EC421B"/>
    <w:rsid w:val="00EC4B81"/>
    <w:rsid w:val="00EC5308"/>
    <w:rsid w:val="00EC64B5"/>
    <w:rsid w:val="00ED6161"/>
    <w:rsid w:val="00EE1489"/>
    <w:rsid w:val="00EE774B"/>
    <w:rsid w:val="00EE7DB6"/>
    <w:rsid w:val="00EE7E2A"/>
    <w:rsid w:val="00EF482C"/>
    <w:rsid w:val="00EF65EB"/>
    <w:rsid w:val="00EF6827"/>
    <w:rsid w:val="00EF6C6B"/>
    <w:rsid w:val="00F04055"/>
    <w:rsid w:val="00F12E08"/>
    <w:rsid w:val="00F137A7"/>
    <w:rsid w:val="00F16FAC"/>
    <w:rsid w:val="00F178DE"/>
    <w:rsid w:val="00F20CE6"/>
    <w:rsid w:val="00F212A3"/>
    <w:rsid w:val="00F21E79"/>
    <w:rsid w:val="00F241B2"/>
    <w:rsid w:val="00F26A14"/>
    <w:rsid w:val="00F271F0"/>
    <w:rsid w:val="00F27265"/>
    <w:rsid w:val="00F3427F"/>
    <w:rsid w:val="00F357EA"/>
    <w:rsid w:val="00F36FC9"/>
    <w:rsid w:val="00F37C33"/>
    <w:rsid w:val="00F407A1"/>
    <w:rsid w:val="00F4245A"/>
    <w:rsid w:val="00F42629"/>
    <w:rsid w:val="00F51C7E"/>
    <w:rsid w:val="00F5403D"/>
    <w:rsid w:val="00F562EC"/>
    <w:rsid w:val="00F605E2"/>
    <w:rsid w:val="00F6077B"/>
    <w:rsid w:val="00F6105D"/>
    <w:rsid w:val="00F6361F"/>
    <w:rsid w:val="00F670C0"/>
    <w:rsid w:val="00F675B3"/>
    <w:rsid w:val="00F72585"/>
    <w:rsid w:val="00F73EC4"/>
    <w:rsid w:val="00F7480A"/>
    <w:rsid w:val="00F74D7B"/>
    <w:rsid w:val="00F75331"/>
    <w:rsid w:val="00F759D0"/>
    <w:rsid w:val="00F77CB2"/>
    <w:rsid w:val="00F80CA1"/>
    <w:rsid w:val="00F81216"/>
    <w:rsid w:val="00F84AF9"/>
    <w:rsid w:val="00F85209"/>
    <w:rsid w:val="00F878F1"/>
    <w:rsid w:val="00F90AE7"/>
    <w:rsid w:val="00F9180A"/>
    <w:rsid w:val="00F942AB"/>
    <w:rsid w:val="00F948CF"/>
    <w:rsid w:val="00F950A6"/>
    <w:rsid w:val="00F95EFA"/>
    <w:rsid w:val="00F96207"/>
    <w:rsid w:val="00F97AF7"/>
    <w:rsid w:val="00FA5C43"/>
    <w:rsid w:val="00FA790C"/>
    <w:rsid w:val="00FB0D19"/>
    <w:rsid w:val="00FB1069"/>
    <w:rsid w:val="00FB33AA"/>
    <w:rsid w:val="00FB40B9"/>
    <w:rsid w:val="00FB4FDB"/>
    <w:rsid w:val="00FB53F8"/>
    <w:rsid w:val="00FB6038"/>
    <w:rsid w:val="00FC3C47"/>
    <w:rsid w:val="00FC3D15"/>
    <w:rsid w:val="00FC44C4"/>
    <w:rsid w:val="00FC4A50"/>
    <w:rsid w:val="00FC4BA9"/>
    <w:rsid w:val="00FC6173"/>
    <w:rsid w:val="00FD2CE3"/>
    <w:rsid w:val="00FD33A0"/>
    <w:rsid w:val="00FD7358"/>
    <w:rsid w:val="00FE6A26"/>
    <w:rsid w:val="00FF0D0F"/>
    <w:rsid w:val="00FF222F"/>
    <w:rsid w:val="00FF2EB1"/>
    <w:rsid w:val="00FF486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EE5681"/>
  <w15:chartTrackingRefBased/>
  <w15:docId w15:val="{232E19A7-2B02-4178-8486-7E9A7F1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E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ln"/>
    <w:rsid w:val="00BE7169"/>
    <w:pPr>
      <w:spacing w:before="100" w:after="100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513C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13CE8"/>
    <w:rPr>
      <w:sz w:val="24"/>
      <w:szCs w:val="24"/>
    </w:rPr>
  </w:style>
  <w:style w:type="paragraph" w:styleId="Zpat">
    <w:name w:val="footer"/>
    <w:basedOn w:val="Normln"/>
    <w:link w:val="ZpatChar"/>
    <w:rsid w:val="00513C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13CE8"/>
    <w:rPr>
      <w:sz w:val="24"/>
      <w:szCs w:val="24"/>
    </w:rPr>
  </w:style>
  <w:style w:type="paragraph" w:styleId="Textbubliny">
    <w:name w:val="Balloon Text"/>
    <w:basedOn w:val="Normln"/>
    <w:link w:val="TextbublinyChar"/>
    <w:rsid w:val="00BE360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E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4CA3-8D03-47BD-89AE-044CC091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DOTČENÉ ORGÁNY</vt:lpstr>
    </vt:vector>
  </TitlesOfParts>
  <Company>KÚOK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DOTČENÉ ORGÁNY</dc:title>
  <dc:subject/>
  <dc:creator>Malá Věra Ing. arch.</dc:creator>
  <cp:keywords/>
  <cp:lastModifiedBy>Dudková Marta</cp:lastModifiedBy>
  <cp:revision>3</cp:revision>
  <cp:lastPrinted>2019-01-18T12:08:00Z</cp:lastPrinted>
  <dcterms:created xsi:type="dcterms:W3CDTF">2019-02-06T06:41:00Z</dcterms:created>
  <dcterms:modified xsi:type="dcterms:W3CDTF">2019-02-07T12:42:00Z</dcterms:modified>
</cp:coreProperties>
</file>