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5AAB842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</w:t>
      </w:r>
      <w:r w:rsidR="00BE43E9">
        <w:rPr>
          <w:rFonts w:ascii="Arial" w:eastAsia="Times New Roman" w:hAnsi="Arial" w:cs="Arial"/>
          <w:lang w:eastAsia="cs-CZ"/>
        </w:rPr>
        <w:t>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E2DB4CB" w:rsidR="009701E1" w:rsidRPr="000E2DDA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40a, </w:t>
      </w:r>
      <w:r w:rsidR="00894C85">
        <w:rPr>
          <w:rFonts w:ascii="Arial" w:eastAsia="Times New Roman" w:hAnsi="Arial" w:cs="Arial"/>
          <w:sz w:val="24"/>
          <w:szCs w:val="24"/>
          <w:lang w:eastAsia="cs-CZ"/>
        </w:rPr>
        <w:t xml:space="preserve">Hodolany,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4CDB52CD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20E4F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04227BF3" w14:textId="77777777" w:rsidR="00820E4F" w:rsidRDefault="009701E1" w:rsidP="00820E4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20E4F">
        <w:rPr>
          <w:rFonts w:ascii="Arial" w:eastAsia="Times New Roman" w:hAnsi="Arial" w:cs="Arial"/>
          <w:sz w:val="24"/>
          <w:szCs w:val="24"/>
          <w:lang w:eastAsia="cs-CZ"/>
        </w:rPr>
        <w:t xml:space="preserve"> Komerční banka, a.s. (pobočka Olomouc)</w:t>
      </w:r>
    </w:p>
    <w:p w14:paraId="39F9D080" w14:textId="77777777" w:rsidR="00820E4F" w:rsidRPr="009701E1" w:rsidRDefault="00820E4F" w:rsidP="00820E4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Č. ú.: 27-4228330207/0100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820E4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0777B58" w14:textId="77777777" w:rsidR="00AC3D02" w:rsidRDefault="00AC3D02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A0FD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Rada seniorů České republiky, Krajská rada seniorů Olomouckého kraje – pobočný spolek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DE77F94" w14:textId="55EA32BC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C3D02" w:rsidRPr="000E2DDA">
        <w:rPr>
          <w:rFonts w:ascii="Arial" w:eastAsia="Times New Roman" w:hAnsi="Arial" w:cs="Arial"/>
          <w:sz w:val="24"/>
          <w:szCs w:val="24"/>
          <w:lang w:eastAsia="cs-CZ"/>
        </w:rPr>
        <w:t>Jeremenkova 1191/40a,</w:t>
      </w:r>
      <w:r w:rsidR="00894C85">
        <w:rPr>
          <w:rFonts w:ascii="Arial" w:eastAsia="Times New Roman" w:hAnsi="Arial" w:cs="Arial"/>
          <w:sz w:val="24"/>
          <w:szCs w:val="24"/>
          <w:lang w:eastAsia="cs-CZ"/>
        </w:rPr>
        <w:t xml:space="preserve"> Hodolany,</w:t>
      </w:r>
      <w:r w:rsidR="00AC3D02" w:rsidRPr="000E2DDA">
        <w:rPr>
          <w:rFonts w:ascii="Arial" w:eastAsia="Times New Roman" w:hAnsi="Arial" w:cs="Arial"/>
          <w:sz w:val="24"/>
          <w:szCs w:val="24"/>
          <w:lang w:eastAsia="cs-CZ"/>
        </w:rPr>
        <w:t xml:space="preserve"> 779 00 Olomouc</w:t>
      </w:r>
    </w:p>
    <w:p w14:paraId="4516419C" w14:textId="0BEB536C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C3D02">
        <w:rPr>
          <w:rFonts w:ascii="Arial" w:eastAsia="Times New Roman" w:hAnsi="Arial" w:cs="Arial"/>
          <w:sz w:val="24"/>
          <w:szCs w:val="24"/>
          <w:lang w:eastAsia="cs-CZ"/>
        </w:rPr>
        <w:t>04577850</w:t>
      </w:r>
    </w:p>
    <w:p w14:paraId="0438E44F" w14:textId="691F9807" w:rsidR="009701E1" w:rsidRPr="00850C6D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0C6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850C6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C3D02" w:rsidRPr="00850C6D">
        <w:rPr>
          <w:rFonts w:ascii="Arial" w:eastAsia="Times New Roman" w:hAnsi="Arial" w:cs="Arial"/>
          <w:sz w:val="24"/>
          <w:szCs w:val="24"/>
          <w:lang w:eastAsia="cs-CZ"/>
        </w:rPr>
        <w:t>Milenou Hesovou, předsedkyní</w:t>
      </w:r>
    </w:p>
    <w:p w14:paraId="159B5351" w14:textId="197E9AF7" w:rsidR="009701E1" w:rsidRPr="009701E1" w:rsidRDefault="009653A8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Pobočný spolek zapsán ve </w:t>
      </w:r>
      <w:r w:rsidR="00043983" w:rsidRPr="00850C6D">
        <w:rPr>
          <w:rFonts w:ascii="Arial" w:eastAsia="Times New Roman" w:hAnsi="Arial" w:cs="Arial"/>
          <w:sz w:val="24"/>
          <w:szCs w:val="24"/>
          <w:lang w:eastAsia="cs-CZ"/>
        </w:rPr>
        <w:t>spolkov</w:t>
      </w:r>
      <w:r>
        <w:rPr>
          <w:rFonts w:ascii="Arial" w:eastAsia="Times New Roman" w:hAnsi="Arial" w:cs="Arial"/>
          <w:sz w:val="24"/>
          <w:szCs w:val="24"/>
          <w:lang w:eastAsia="cs-CZ"/>
        </w:rPr>
        <w:t>ém</w:t>
      </w:r>
      <w:r w:rsidR="00043983" w:rsidRPr="00850C6D">
        <w:rPr>
          <w:rFonts w:ascii="Arial" w:eastAsia="Times New Roman" w:hAnsi="Arial" w:cs="Arial"/>
          <w:sz w:val="24"/>
          <w:szCs w:val="24"/>
          <w:lang w:eastAsia="cs-CZ"/>
        </w:rPr>
        <w:t xml:space="preserve"> rejstřík</w:t>
      </w:r>
      <w:r>
        <w:rPr>
          <w:rFonts w:ascii="Arial" w:eastAsia="Times New Roman" w:hAnsi="Arial" w:cs="Arial"/>
          <w:sz w:val="24"/>
          <w:szCs w:val="24"/>
          <w:lang w:eastAsia="cs-CZ"/>
        </w:rPr>
        <w:t>u vedeném</w:t>
      </w:r>
      <w:r w:rsidR="00043983" w:rsidRPr="00850C6D">
        <w:rPr>
          <w:rFonts w:ascii="Arial" w:eastAsia="Times New Roman" w:hAnsi="Arial" w:cs="Arial"/>
          <w:sz w:val="24"/>
          <w:szCs w:val="24"/>
          <w:lang w:eastAsia="cs-CZ"/>
        </w:rPr>
        <w:t xml:space="preserve"> Městským soudem v Praze, oddíl L, vložka 64081</w:t>
      </w:r>
    </w:p>
    <w:p w14:paraId="02DFE7E5" w14:textId="44EFA141" w:rsidR="00AC3D02" w:rsidRDefault="00AC3D02" w:rsidP="00AC3D0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 Fio banka, a. s.</w:t>
      </w:r>
    </w:p>
    <w:p w14:paraId="62CFF4AF" w14:textId="77777777" w:rsidR="00AC3D02" w:rsidRPr="009701E1" w:rsidRDefault="00AC3D02" w:rsidP="00AC3D0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Č. ú. 2900931192/2010</w:t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3D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343A0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894C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výši </w:t>
      </w:r>
      <w:r w:rsidR="00894C85" w:rsidRPr="00894C85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AC3D02" w:rsidRPr="00894C85">
        <w:rPr>
          <w:rFonts w:ascii="Arial" w:eastAsia="Times New Roman" w:hAnsi="Arial" w:cs="Arial"/>
          <w:b/>
          <w:sz w:val="24"/>
          <w:szCs w:val="24"/>
          <w:lang w:eastAsia="cs-CZ"/>
        </w:rPr>
        <w:t>00 000,-</w:t>
      </w:r>
      <w:r w:rsidRPr="00894C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894C8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894C85" w:rsidRPr="00894C85">
        <w:rPr>
          <w:rFonts w:ascii="Arial" w:eastAsia="Times New Roman" w:hAnsi="Arial" w:cs="Arial"/>
          <w:sz w:val="24"/>
          <w:szCs w:val="24"/>
          <w:lang w:eastAsia="cs-CZ"/>
        </w:rPr>
        <w:t>pět</w:t>
      </w:r>
      <w:r w:rsidR="00AC3D02" w:rsidRPr="00894C85">
        <w:rPr>
          <w:rFonts w:ascii="Arial" w:eastAsia="Times New Roman" w:hAnsi="Arial" w:cs="Arial"/>
          <w:sz w:val="24"/>
          <w:szCs w:val="24"/>
          <w:lang w:eastAsia="cs-CZ"/>
        </w:rPr>
        <w:t xml:space="preserve">settisíc </w:t>
      </w:r>
      <w:r w:rsidRPr="00894C85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52259E" w:rsidRPr="00894C85">
        <w:rPr>
          <w:rFonts w:ascii="Arial" w:eastAsia="Times New Roman" w:hAnsi="Arial" w:cs="Arial"/>
          <w:sz w:val="24"/>
          <w:szCs w:val="24"/>
          <w:lang w:eastAsia="cs-CZ"/>
        </w:rPr>
        <w:t>run českých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„dotace“)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201</w:t>
      </w:r>
      <w:r w:rsidR="000E2DD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F05956"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AC3D02">
        <w:rPr>
          <w:rFonts w:ascii="Arial" w:eastAsia="Times New Roman" w:hAnsi="Arial" w:cs="Arial"/>
          <w:sz w:val="24"/>
          <w:szCs w:val="24"/>
          <w:lang w:eastAsia="cs-CZ"/>
        </w:rPr>
        <w:t>sociální.</w:t>
      </w:r>
    </w:p>
    <w:p w14:paraId="15DDF8A4" w14:textId="15221B43" w:rsidR="00850C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Pr="00894C85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Pr="00894C8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894C8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894C8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>celoroční činnost</w:t>
      </w:r>
      <w:r w:rsidR="00484CF5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C37C4">
        <w:rPr>
          <w:rFonts w:ascii="Arial" w:eastAsia="Times New Roman" w:hAnsi="Arial" w:cs="Arial"/>
          <w:sz w:val="24"/>
          <w:szCs w:val="24"/>
          <w:lang w:eastAsia="cs-CZ"/>
        </w:rPr>
        <w:t>„Aktivity Krajské rady seniorů v roce 2019“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>(dále jen „činnost“)</w:t>
      </w:r>
      <w:r w:rsidR="008C37C4">
        <w:rPr>
          <w:rFonts w:ascii="Arial" w:eastAsia="Times New Roman" w:hAnsi="Arial" w:cs="Arial"/>
          <w:sz w:val="24"/>
          <w:szCs w:val="24"/>
          <w:lang w:eastAsia="cs-CZ"/>
        </w:rPr>
        <w:t xml:space="preserve">, jejíž </w:t>
      </w:r>
      <w:r w:rsidR="008C37C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cílem je zajištění akcí a činnost</w:t>
      </w:r>
      <w:r w:rsidR="00850C6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8C37C4">
        <w:rPr>
          <w:rFonts w:ascii="Arial" w:eastAsia="Times New Roman" w:hAnsi="Arial" w:cs="Arial"/>
          <w:sz w:val="24"/>
          <w:szCs w:val="24"/>
          <w:lang w:eastAsia="cs-CZ"/>
        </w:rPr>
        <w:t xml:space="preserve"> ve prospěch s</w:t>
      </w:r>
      <w:r w:rsidR="000124F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8C37C4">
        <w:rPr>
          <w:rFonts w:ascii="Arial" w:eastAsia="Times New Roman" w:hAnsi="Arial" w:cs="Arial"/>
          <w:sz w:val="24"/>
          <w:szCs w:val="24"/>
          <w:lang w:eastAsia="cs-CZ"/>
        </w:rPr>
        <w:t xml:space="preserve">niorů Olomouckého kraje v roce 2019: </w:t>
      </w:r>
    </w:p>
    <w:p w14:paraId="3C9258CF" w14:textId="361D5453" w:rsidR="009A3DA5" w:rsidRPr="00285125" w:rsidRDefault="008C37C4" w:rsidP="00850C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1) Vi</w:t>
      </w:r>
      <w:r w:rsidR="00ED2120">
        <w:rPr>
          <w:rFonts w:ascii="Arial" w:eastAsia="Times New Roman" w:hAnsi="Arial" w:cs="Arial"/>
          <w:sz w:val="24"/>
          <w:szCs w:val="24"/>
          <w:lang w:eastAsia="cs-CZ"/>
        </w:rPr>
        <w:t>rtuální univerzita třetího věku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– provoz konzultačního střediska, slavnostní předání zápočtů 2019, </w:t>
      </w:r>
      <w:r w:rsidR="00ED2120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tudijní tematick</w:t>
      </w:r>
      <w:r w:rsidR="00ED2120">
        <w:rPr>
          <w:rFonts w:ascii="Arial" w:eastAsia="Times New Roman" w:hAnsi="Arial" w:cs="Arial"/>
          <w:sz w:val="24"/>
          <w:szCs w:val="24"/>
          <w:lang w:eastAsia="cs-CZ"/>
        </w:rPr>
        <w:t>ý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výlet</w:t>
      </w:r>
      <w:r>
        <w:rPr>
          <w:rFonts w:ascii="Arial" w:eastAsia="Times New Roman" w:hAnsi="Arial" w:cs="Arial"/>
          <w:sz w:val="24"/>
          <w:szCs w:val="24"/>
          <w:lang w:val="en-US" w:eastAsia="cs-CZ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eastAsia="cs-CZ"/>
        </w:rPr>
        <w:t>2) Krajské sportovní hry seniorů 2019</w:t>
      </w:r>
      <w:r w:rsidR="00E42B0E">
        <w:rPr>
          <w:rFonts w:ascii="Arial" w:eastAsia="Times New Roman" w:hAnsi="Arial" w:cs="Arial"/>
          <w:sz w:val="24"/>
          <w:szCs w:val="24"/>
          <w:lang w:val="en-US" w:eastAsia="cs-CZ"/>
        </w:rPr>
        <w:t xml:space="preserve">; </w:t>
      </w:r>
      <w:r w:rsidR="00E42B0E">
        <w:rPr>
          <w:rFonts w:ascii="Arial" w:eastAsia="Times New Roman" w:hAnsi="Arial" w:cs="Arial"/>
          <w:sz w:val="24"/>
          <w:szCs w:val="24"/>
          <w:lang w:eastAsia="cs-CZ"/>
        </w:rPr>
        <w:t>3) Babička roku 2019</w:t>
      </w:r>
      <w:r w:rsidR="00E42B0E">
        <w:rPr>
          <w:rFonts w:ascii="Arial" w:eastAsia="Times New Roman" w:hAnsi="Arial" w:cs="Arial"/>
          <w:sz w:val="24"/>
          <w:szCs w:val="24"/>
          <w:lang w:val="en-US" w:eastAsia="cs-CZ"/>
        </w:rPr>
        <w:t xml:space="preserve">; </w:t>
      </w:r>
      <w:r w:rsidR="00E42B0E">
        <w:rPr>
          <w:rFonts w:ascii="Arial" w:eastAsia="Times New Roman" w:hAnsi="Arial" w:cs="Arial"/>
          <w:sz w:val="24"/>
          <w:szCs w:val="24"/>
          <w:lang w:eastAsia="cs-CZ"/>
        </w:rPr>
        <w:t xml:space="preserve">4) Edukační činnost (semináře), 5) Provozní výdaje na činnost </w:t>
      </w:r>
      <w:r w:rsidR="00D0197E">
        <w:rPr>
          <w:rFonts w:ascii="Arial" w:eastAsia="Times New Roman" w:hAnsi="Arial" w:cs="Arial"/>
          <w:sz w:val="24"/>
          <w:szCs w:val="24"/>
          <w:lang w:eastAsia="cs-CZ"/>
        </w:rPr>
        <w:t>předsednictva</w:t>
      </w:r>
      <w:r w:rsidR="00E42B0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E498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E42B0E">
        <w:rPr>
          <w:rFonts w:ascii="Arial" w:eastAsia="Times New Roman" w:hAnsi="Arial" w:cs="Arial"/>
          <w:sz w:val="24"/>
          <w:szCs w:val="24"/>
          <w:lang w:eastAsia="cs-CZ"/>
        </w:rPr>
        <w:t xml:space="preserve"> a na menší kulturní, sportovní, volnočasové a mezigenerační akce pro seniory</w:t>
      </w:r>
      <w:r w:rsidR="007546F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D0" w14:textId="3ADBF265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</w:t>
      </w:r>
      <w:r w:rsidR="000A2FA8">
        <w:rPr>
          <w:rFonts w:ascii="Arial" w:eastAsia="Times New Roman" w:hAnsi="Arial" w:cs="Arial"/>
          <w:sz w:val="24"/>
          <w:szCs w:val="24"/>
          <w:lang w:eastAsia="cs-CZ"/>
        </w:rPr>
        <w:t>atele ve prospěch účtu příjemce, není-li ve smlouvě dále stanoveno jinak.</w:t>
      </w:r>
    </w:p>
    <w:p w14:paraId="3C9258D1" w14:textId="3238E1FD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CC6A53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1CAF4C17" w14:textId="6CF62FF1" w:rsidR="00451E9D" w:rsidRPr="00451E9D" w:rsidRDefault="00451E9D" w:rsidP="00451E9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5335F478" w:rsidR="009A3DA5" w:rsidRDefault="00407D53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 w:rsidR="00CC6A53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>Olomouckého kraje č. </w:t>
      </w:r>
      <w:r w:rsidR="00707E5F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850C6D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707E5F">
        <w:rPr>
          <w:rFonts w:ascii="Arial" w:eastAsia="Times New Roman" w:hAnsi="Arial" w:cs="Arial"/>
          <w:sz w:val="24"/>
          <w:szCs w:val="24"/>
          <w:lang w:eastAsia="cs-CZ"/>
        </w:rPr>
        <w:t xml:space="preserve">/2019 ze dne </w:t>
      </w:r>
      <w:r w:rsidR="00850C6D">
        <w:rPr>
          <w:rFonts w:ascii="Arial" w:eastAsia="Times New Roman" w:hAnsi="Arial" w:cs="Arial"/>
          <w:sz w:val="24"/>
          <w:szCs w:val="24"/>
          <w:lang w:eastAsia="cs-CZ"/>
        </w:rPr>
        <w:t>25. 2. 2019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individuálních dotací z rozpočtu Olomouckého kraje v roce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>201</w:t>
      </w:r>
      <w:r w:rsidR="00BE43E9" w:rsidRPr="000E2DDA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056EB99" w14:textId="760062F4" w:rsidR="00407D53" w:rsidRPr="00CD288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C6A53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Příjemce</w:t>
      </w:r>
      <w:r w:rsidRPr="00CC6A5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 oprávněn dotaci použít pouze na</w:t>
      </w:r>
      <w:r w:rsidR="006E12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r w:rsidR="00424EC6">
        <w:rPr>
          <w:rFonts w:ascii="Arial" w:eastAsia="Times New Roman" w:hAnsi="Arial" w:cs="Arial"/>
          <w:b/>
          <w:sz w:val="24"/>
          <w:szCs w:val="24"/>
          <w:lang w:eastAsia="cs-CZ"/>
        </w:rPr>
        <w:t>úhrad</w:t>
      </w:r>
      <w:r w:rsidR="004665DC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="00424EC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nájemného</w:t>
      </w:r>
      <w:r w:rsidR="006E12A3">
        <w:rPr>
          <w:rFonts w:ascii="Arial" w:eastAsia="Times New Roman" w:hAnsi="Arial" w:cs="Arial"/>
          <w:b/>
          <w:sz w:val="24"/>
          <w:szCs w:val="24"/>
          <w:lang w:eastAsia="cs-CZ"/>
        </w:rPr>
        <w:t>, kancelářské potřeby, honoráře lektorů, ceny do soutěží, občerstvení, ubytování, startovné, do</w:t>
      </w:r>
      <w:r w:rsidR="00061706">
        <w:rPr>
          <w:rFonts w:ascii="Arial" w:eastAsia="Times New Roman" w:hAnsi="Arial" w:cs="Arial"/>
          <w:b/>
          <w:sz w:val="24"/>
          <w:szCs w:val="24"/>
          <w:lang w:eastAsia="cs-CZ"/>
        </w:rPr>
        <w:t>prav</w:t>
      </w:r>
      <w:r w:rsidR="00D147EC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="00061706">
        <w:rPr>
          <w:rFonts w:ascii="Arial" w:eastAsia="Times New Roman" w:hAnsi="Arial" w:cs="Arial"/>
          <w:b/>
          <w:sz w:val="24"/>
          <w:szCs w:val="24"/>
          <w:lang w:eastAsia="cs-CZ"/>
        </w:rPr>
        <w:t>, kulturní program, honorář</w:t>
      </w:r>
      <w:r w:rsidR="006E12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 realizačnímu týmu, propagace, </w:t>
      </w:r>
      <w:r w:rsidR="006E12A3" w:rsidRPr="00CD28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organizační </w:t>
      </w:r>
      <w:r w:rsidR="00A87CAD">
        <w:rPr>
          <w:rFonts w:ascii="Arial" w:eastAsia="Times New Roman" w:hAnsi="Arial" w:cs="Arial"/>
          <w:b/>
          <w:sz w:val="24"/>
          <w:szCs w:val="24"/>
          <w:lang w:eastAsia="cs-CZ"/>
        </w:rPr>
        <w:t>výdaje</w:t>
      </w:r>
      <w:r w:rsidR="0064172F" w:rsidRPr="00CD28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 </w:t>
      </w:r>
      <w:r w:rsidR="009B3B3B" w:rsidRPr="00CD2883">
        <w:rPr>
          <w:rFonts w:ascii="Arial" w:eastAsia="Times New Roman" w:hAnsi="Arial" w:cs="Arial"/>
          <w:b/>
          <w:sz w:val="24"/>
          <w:szCs w:val="24"/>
          <w:lang w:eastAsia="cs-CZ"/>
        </w:rPr>
        <w:t>na zajištění činnost</w:t>
      </w:r>
      <w:r w:rsidR="00CB73AD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="009B3B3B" w:rsidRPr="00CD28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akc</w:t>
      </w:r>
      <w:r w:rsidR="00C7072C">
        <w:rPr>
          <w:rFonts w:ascii="Arial" w:eastAsia="Times New Roman" w:hAnsi="Arial" w:cs="Arial"/>
          <w:b/>
          <w:sz w:val="24"/>
          <w:szCs w:val="24"/>
          <w:lang w:eastAsia="cs-CZ"/>
        </w:rPr>
        <w:t>í uvedených</w:t>
      </w:r>
      <w:r w:rsidR="009B3B3B" w:rsidRPr="00CD28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 čl. I bodu 2</w:t>
      </w:r>
      <w:r w:rsidR="00C7072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této smlouvy</w:t>
      </w:r>
      <w:r w:rsidR="009B3B3B" w:rsidRPr="00CD2883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64172F" w:rsidRPr="00CD288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850C6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je oprávněn až po vyúčtování dotace uplatnit nárok na odpočet DPH, jež byla uhrazena z dotace, je příjemce povinen vrátit poskytovateli částku ve výši nároku odpočtu DPH, který byl čerpán </w:t>
      </w:r>
      <w:r w:rsidRPr="00850C6D">
        <w:rPr>
          <w:rFonts w:ascii="Arial" w:eastAsia="Times New Roman" w:hAnsi="Arial" w:cs="Arial"/>
          <w:iCs/>
          <w:sz w:val="24"/>
          <w:szCs w:val="24"/>
          <w:lang w:eastAsia="cs-CZ"/>
        </w:rPr>
        <w:t>jako uznatelný výdaj.</w:t>
      </w:r>
    </w:p>
    <w:p w14:paraId="3C9258DD" w14:textId="5AABBC27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0C6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BD263F" w:rsidRPr="00850C6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850C6D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850C6D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850C6D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850C6D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850C6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2157C586" w:rsidR="005F5E04" w:rsidRPr="002234B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7A0A324D" w14:textId="77777777" w:rsidR="00407D53" w:rsidRDefault="00407D53" w:rsidP="00407D5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3C9258E3" w14:textId="6B086EC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0CFB9AF" w14:textId="14F51338" w:rsidR="006E2141" w:rsidRPr="006E2141" w:rsidRDefault="006E2141" w:rsidP="006E214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 w:rsidR="00D93D71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403C0671" w14:textId="04C6FA7F" w:rsidR="005A477A" w:rsidRPr="008D45FA" w:rsidRDefault="003D4816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D45FA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úhradu výdajů vzniklých do 31. 12. 2019, a to</w:t>
      </w:r>
      <w:r w:rsidRPr="008D45FA">
        <w:rPr>
          <w:rFonts w:ascii="Arial" w:eastAsia="Times New Roman" w:hAnsi="Arial" w:cs="Arial"/>
          <w:sz w:val="24"/>
          <w:szCs w:val="24"/>
          <w:lang w:eastAsia="cs-CZ"/>
        </w:rPr>
        <w:t xml:space="preserve"> nejpozději do </w:t>
      </w:r>
      <w:r w:rsidRPr="008D45FA">
        <w:rPr>
          <w:rFonts w:ascii="Arial" w:eastAsia="Times New Roman" w:hAnsi="Arial" w:cs="Arial"/>
          <w:b/>
          <w:sz w:val="24"/>
          <w:szCs w:val="24"/>
          <w:lang w:eastAsia="cs-CZ"/>
        </w:rPr>
        <w:t>20. 1. 2020</w:t>
      </w:r>
      <w:r w:rsidR="00094A20" w:rsidRPr="008D45F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29F95263" w:rsidR="005A477A" w:rsidRPr="006B454A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je oprávněn použít dotaci také na úhradu výdajů vynaložených příjemcem v souladu s účelem poskytnutí dotace dle čl. I odst. 2 a 4 této smlouvy a podmínkami použití dotace dle čl. II odst. 1 této smlouvy v období od</w:t>
      </w:r>
      <w:r w:rsidR="00A00C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1. 1. 2019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16BC453" w14:textId="0CBEA07A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E1B4D" w:rsidRPr="00850C6D">
        <w:rPr>
          <w:rFonts w:ascii="Arial" w:eastAsia="Times New Roman" w:hAnsi="Arial" w:cs="Arial"/>
          <w:b/>
          <w:sz w:val="24"/>
          <w:szCs w:val="24"/>
          <w:lang w:eastAsia="cs-CZ"/>
        </w:rPr>
        <w:t>31. 1. 2020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55781F75" w:rsidR="006A1189" w:rsidRPr="00BC325E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2659C4">
        <w:rPr>
          <w:rFonts w:ascii="Arial" w:eastAsia="Times New Roman" w:hAnsi="Arial" w:cs="Arial"/>
          <w:sz w:val="24"/>
          <w:szCs w:val="24"/>
          <w:lang w:eastAsia="cs-CZ"/>
        </w:rPr>
        <w:t xml:space="preserve">Finanční vyúčtování dotace </w:t>
      </w:r>
      <w:r w:rsidR="0085171E">
        <w:rPr>
          <w:rFonts w:ascii="Arial" w:eastAsia="Times New Roman" w:hAnsi="Arial" w:cs="Arial"/>
          <w:sz w:val="24"/>
          <w:szCs w:val="24"/>
          <w:lang w:eastAsia="cs-CZ"/>
        </w:rPr>
        <w:t>– vzor na rok</w:t>
      </w:r>
      <w:r w:rsidR="002659C4">
        <w:rPr>
          <w:rFonts w:ascii="Arial" w:eastAsia="Times New Roman" w:hAnsi="Arial" w:cs="Arial"/>
          <w:sz w:val="24"/>
          <w:szCs w:val="24"/>
          <w:lang w:eastAsia="cs-CZ"/>
        </w:rPr>
        <w:t xml:space="preserve"> 2019</w:t>
      </w:r>
      <w:r w:rsidR="0085171E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</w:t>
      </w:r>
      <w:r w:rsidRPr="00A20461">
        <w:rPr>
          <w:rFonts w:ascii="Arial" w:eastAsia="Times New Roman" w:hAnsi="Arial" w:cs="Arial"/>
          <w:b/>
          <w:sz w:val="24"/>
          <w:szCs w:val="24"/>
          <w:lang w:eastAsia="cs-CZ"/>
        </w:rPr>
        <w:t>poskytovatele</w:t>
      </w:r>
      <w:r w:rsidR="002659C4" w:rsidRPr="00A2046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850C6D" w:rsidRPr="00C73FCC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https://www.olkraj.cz/krajske-dotacni-programy-2019-cl-4371.html</w:t>
        </w:r>
      </w:hyperlink>
      <w:r w:rsidR="00850C6D" w:rsidRPr="00A2046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5171E" w:rsidRPr="00A2046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8517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50C6D">
        <w:rPr>
          <w:rFonts w:ascii="Arial" w:eastAsia="Times New Roman" w:hAnsi="Arial" w:cs="Arial"/>
          <w:sz w:val="24"/>
          <w:szCs w:val="24"/>
          <w:lang w:eastAsia="cs-CZ"/>
        </w:rPr>
        <w:t>odkaz</w:t>
      </w:r>
      <w:r w:rsidR="0085171E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850C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50C6D" w:rsidRPr="00850C6D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77777777" w:rsidR="006A1189" w:rsidRPr="002659C4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2659C4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94E6CFE" w14:textId="05C36BE6" w:rsidR="006A0E34" w:rsidRPr="006A0E34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0E3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317F00" w:rsidRPr="006A0E34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formě a musí </w:t>
      </w:r>
      <w:r w:rsidRPr="006A0E34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317F00" w:rsidRPr="006A0E34">
        <w:rPr>
          <w:rFonts w:ascii="Arial" w:eastAsia="Times New Roman" w:hAnsi="Arial" w:cs="Arial"/>
          <w:sz w:val="24"/>
          <w:szCs w:val="24"/>
          <w:lang w:eastAsia="cs-CZ"/>
        </w:rPr>
        <w:t xml:space="preserve"> popis využití dotace (minimální rozsah je strana formátu A4) a popis užití loga Olomouckého kraje. Závěrečná</w:t>
      </w:r>
      <w:r w:rsidRPr="006A0E3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17F00" w:rsidRPr="006A0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zpráva bude dále obsahovat název </w:t>
      </w:r>
      <w:r w:rsidR="006A0E34" w:rsidRPr="006A0E3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="00317F00" w:rsidRPr="006A0E3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specifikaci příjemce a čestné prohlášení o pravdivosti údajů a informací obsažených v závěrečné zprávě. </w:t>
      </w:r>
      <w:r w:rsidRPr="006A0E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66D73B" w14:textId="3DD6EA44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0E3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</w:t>
      </w:r>
      <w:r w:rsidR="003D4816">
        <w:rPr>
          <w:rFonts w:ascii="Arial" w:eastAsia="Times New Roman" w:hAnsi="Arial" w:cs="Arial"/>
          <w:sz w:val="24"/>
          <w:szCs w:val="24"/>
          <w:lang w:eastAsia="cs-CZ"/>
        </w:rPr>
        <w:t>minimálně 2 ks fotografií</w:t>
      </w:r>
      <w:r w:rsidR="00B413B0" w:rsidRPr="006A0E34">
        <w:rPr>
          <w:rFonts w:ascii="Arial" w:eastAsia="Times New Roman" w:hAnsi="Arial" w:cs="Arial"/>
          <w:sz w:val="24"/>
          <w:szCs w:val="24"/>
          <w:lang w:eastAsia="cs-CZ"/>
        </w:rPr>
        <w:t xml:space="preserve"> z průběhu realizace </w:t>
      </w:r>
      <w:r w:rsidR="006A0E34" w:rsidRPr="006A0E3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B413B0" w:rsidRPr="006A0E34">
        <w:rPr>
          <w:rFonts w:ascii="Arial" w:eastAsia="Times New Roman" w:hAnsi="Arial" w:cs="Arial"/>
          <w:sz w:val="24"/>
          <w:szCs w:val="24"/>
          <w:lang w:eastAsia="cs-CZ"/>
        </w:rPr>
        <w:t>. Součástí závěrečné zprávy je fotodokumentace propagace Olomouckého kraje v listinné podobě dle č</w:t>
      </w:r>
      <w:r w:rsidR="006A0E34" w:rsidRPr="006A0E34">
        <w:rPr>
          <w:rFonts w:ascii="Arial" w:eastAsia="Times New Roman" w:hAnsi="Arial" w:cs="Arial"/>
          <w:sz w:val="24"/>
          <w:szCs w:val="24"/>
          <w:lang w:eastAsia="cs-CZ"/>
        </w:rPr>
        <w:t>l</w:t>
      </w:r>
      <w:r w:rsidR="00B413B0" w:rsidRPr="006A0E34">
        <w:rPr>
          <w:rFonts w:ascii="Arial" w:eastAsia="Times New Roman" w:hAnsi="Arial" w:cs="Arial"/>
          <w:sz w:val="24"/>
          <w:szCs w:val="24"/>
          <w:lang w:eastAsia="cs-CZ"/>
        </w:rPr>
        <w:t xml:space="preserve">. II. </w:t>
      </w:r>
      <w:r w:rsidR="006A0E34" w:rsidRPr="006A0E34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B413B0" w:rsidRPr="006A0E34">
        <w:rPr>
          <w:rFonts w:ascii="Arial" w:eastAsia="Times New Roman" w:hAnsi="Arial" w:cs="Arial"/>
          <w:sz w:val="24"/>
          <w:szCs w:val="24"/>
          <w:lang w:eastAsia="cs-CZ"/>
        </w:rPr>
        <w:t>dst. 10 této smlouvy</w:t>
      </w:r>
      <w:r w:rsidRPr="006A0E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0EC0CACC" w:rsidR="009A3DA5" w:rsidRPr="0058756D" w:rsidRDefault="003058CE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="009A3DA5"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A3DA5"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5B92B1F" w:rsidR="009A3DA5" w:rsidRPr="00DE5066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E5066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</w:t>
      </w:r>
      <w:r w:rsidR="00A965E1" w:rsidRPr="00DE5066">
        <w:rPr>
          <w:rFonts w:ascii="Arial" w:eastAsia="Times New Roman" w:hAnsi="Arial" w:cs="Arial"/>
          <w:sz w:val="24"/>
          <w:szCs w:val="24"/>
          <w:lang w:eastAsia="cs-CZ"/>
        </w:rPr>
        <w:t xml:space="preserve"> část na účet poskytovatele č. 27-4228330207/0100 – v případě, že je vratka realizována v roce, kdy obdržel dotaci (tj. v r. 2019). V případě, že je vratka realizována </w:t>
      </w:r>
      <w:r w:rsidR="00DE5066">
        <w:rPr>
          <w:rFonts w:ascii="Arial" w:eastAsia="Times New Roman" w:hAnsi="Arial" w:cs="Arial"/>
          <w:sz w:val="24"/>
          <w:szCs w:val="24"/>
          <w:lang w:eastAsia="cs-CZ"/>
        </w:rPr>
        <w:t>v následujícím roce</w:t>
      </w:r>
      <w:r w:rsidR="00A965E1" w:rsidRPr="00DE5066">
        <w:rPr>
          <w:rFonts w:ascii="Arial" w:eastAsia="Times New Roman" w:hAnsi="Arial" w:cs="Arial"/>
          <w:sz w:val="24"/>
          <w:szCs w:val="24"/>
          <w:lang w:eastAsia="cs-CZ"/>
        </w:rPr>
        <w:t xml:space="preserve"> (tj.</w:t>
      </w:r>
      <w:r w:rsidR="00DE5066">
        <w:rPr>
          <w:rFonts w:ascii="Arial" w:eastAsia="Times New Roman" w:hAnsi="Arial" w:cs="Arial"/>
          <w:sz w:val="24"/>
          <w:szCs w:val="24"/>
          <w:lang w:eastAsia="cs-CZ"/>
        </w:rPr>
        <w:t xml:space="preserve"> v r.</w:t>
      </w:r>
      <w:r w:rsidR="00A965E1" w:rsidRPr="00DE5066">
        <w:rPr>
          <w:rFonts w:ascii="Arial" w:eastAsia="Times New Roman" w:hAnsi="Arial" w:cs="Arial"/>
          <w:sz w:val="24"/>
          <w:szCs w:val="24"/>
          <w:lang w:eastAsia="cs-CZ"/>
        </w:rPr>
        <w:t xml:space="preserve"> 2020), použije se příjmový účet č. 27-4228320287/0100. </w:t>
      </w:r>
      <w:r w:rsidR="00D40813" w:rsidRPr="00DE5066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E14757" w:rsidRPr="00DE5066">
        <w:rPr>
          <w:rFonts w:ascii="Arial" w:eastAsia="Times New Roman" w:hAnsi="Arial" w:cs="Arial"/>
          <w:sz w:val="24"/>
          <w:szCs w:val="24"/>
          <w:lang w:eastAsia="cs-CZ"/>
        </w:rPr>
        <w:t xml:space="preserve">27-4228320287/0100 </w:t>
      </w:r>
      <w:r w:rsidR="00D40813" w:rsidRPr="00DE5066">
        <w:rPr>
          <w:rFonts w:ascii="Arial" w:hAnsi="Arial" w:cs="Arial"/>
          <w:sz w:val="24"/>
          <w:szCs w:val="24"/>
        </w:rPr>
        <w:t>na 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F56087F" w14:textId="011E5AA0" w:rsidR="006751FE" w:rsidRPr="006751FE" w:rsidRDefault="00836AA2" w:rsidP="006751F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5E39F9">
        <w:rPr>
          <w:rFonts w:ascii="Arial" w:eastAsia="Times New Roman" w:hAnsi="Arial" w:cs="Arial"/>
          <w:sz w:val="24"/>
          <w:szCs w:val="24"/>
          <w:lang w:eastAsia="cs-CZ"/>
        </w:rPr>
        <w:t>realizace činnosti</w:t>
      </w:r>
      <w:r w:rsidR="008E64C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751FE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označit propagační materiály </w:t>
      </w:r>
      <w:r w:rsidR="006751FE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příjemce, vztahující se k účelu dotace, logem </w:t>
      </w:r>
      <w:r w:rsidR="006751FE" w:rsidRPr="006751FE">
        <w:rPr>
          <w:rFonts w:ascii="Arial" w:eastAsia="Times New Roman" w:hAnsi="Arial" w:cs="Arial"/>
          <w:sz w:val="24"/>
          <w:szCs w:val="24"/>
          <w:lang w:eastAsia="cs-CZ"/>
        </w:rPr>
        <w:t>poskytovat</w:t>
      </w:r>
      <w:r w:rsidR="006751FE">
        <w:rPr>
          <w:rFonts w:ascii="Arial" w:eastAsia="Times New Roman" w:hAnsi="Arial" w:cs="Arial"/>
          <w:sz w:val="24"/>
          <w:szCs w:val="24"/>
          <w:lang w:eastAsia="cs-CZ"/>
        </w:rPr>
        <w:t>ele.</w:t>
      </w:r>
      <w:r w:rsidR="006751FE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5BDF311" w14:textId="6EB5CBBD" w:rsidR="00836AA2" w:rsidRPr="00F90512" w:rsidRDefault="006751FE" w:rsidP="006751FE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dále povinen</w:t>
      </w:r>
      <w:r w:rsidR="00836AA2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 umístit reklamní panel nebo obdobné zařízení s logem poskytovatele do místa, ve kterém je </w:t>
      </w:r>
      <w:r w:rsidR="00664936" w:rsidRPr="006751FE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="00836AA2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Pr="006751F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6751F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E64C6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 a to</w:t>
      </w:r>
      <w:r w:rsidR="00F16BAA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 po dobu </w:t>
      </w:r>
      <w:r w:rsidR="00EE17B1" w:rsidRPr="006751FE">
        <w:rPr>
          <w:rFonts w:ascii="Arial" w:eastAsia="Times New Roman" w:hAnsi="Arial" w:cs="Arial"/>
          <w:sz w:val="24"/>
          <w:szCs w:val="24"/>
          <w:lang w:eastAsia="cs-CZ"/>
        </w:rPr>
        <w:t>realizace podpořené činnosti</w:t>
      </w:r>
      <w:r w:rsidR="008E64C6" w:rsidRPr="006751FE">
        <w:rPr>
          <w:rFonts w:ascii="Arial" w:eastAsia="Times New Roman" w:hAnsi="Arial" w:cs="Arial"/>
          <w:i/>
          <w:sz w:val="24"/>
          <w:szCs w:val="24"/>
          <w:lang w:val="en-US" w:eastAsia="cs-CZ"/>
        </w:rPr>
        <w:t xml:space="preserve">; </w:t>
      </w:r>
      <w:r w:rsidR="008E64C6" w:rsidRPr="006751FE">
        <w:rPr>
          <w:rFonts w:ascii="Arial" w:eastAsia="Times New Roman" w:hAnsi="Arial" w:cs="Arial"/>
          <w:sz w:val="24"/>
          <w:szCs w:val="24"/>
          <w:lang w:val="en-US" w:eastAsia="cs-CZ"/>
        </w:rPr>
        <w:t>s</w:t>
      </w:r>
      <w:r w:rsidR="00836AA2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polu s logem </w:t>
      </w:r>
      <w:r w:rsidR="0031285D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="00836AA2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6751FE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36AA2" w:rsidRPr="006751FE">
        <w:rPr>
          <w:rFonts w:ascii="Arial" w:eastAsia="Times New Roman" w:hAnsi="Arial" w:cs="Arial"/>
          <w:sz w:val="24"/>
          <w:szCs w:val="24"/>
          <w:lang w:eastAsia="cs-CZ"/>
        </w:rPr>
        <w:t xml:space="preserve">finančně </w:t>
      </w:r>
      <w:r w:rsidR="00836AA2" w:rsidRPr="00F90512">
        <w:rPr>
          <w:rFonts w:ascii="Arial" w:eastAsia="Times New Roman" w:hAnsi="Arial" w:cs="Arial"/>
          <w:sz w:val="24"/>
          <w:szCs w:val="24"/>
          <w:lang w:eastAsia="cs-CZ"/>
        </w:rPr>
        <w:t>podpořil.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49E5E493" w14:textId="77777777" w:rsidR="003058CE" w:rsidRPr="00717C46" w:rsidRDefault="003058CE" w:rsidP="003058C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odst. 6.1</w:t>
      </w:r>
      <w:r w:rsidRPr="00717C4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 pro poskytování individuálních dotací z rozpočtu Olomouckého kraje v roce 2019.</w:t>
      </w:r>
    </w:p>
    <w:p w14:paraId="137EC761" w14:textId="6CC37B36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6.1 Zásad pro poskytování individuálních dotací z rozpočtu Olomouckého kraje v roce 2019 a dále pak </w:t>
      </w:r>
      <w:r w:rsidR="00515F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</w:t>
      </w:r>
      <w:r w:rsidR="00DC449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 změn</w:t>
      </w:r>
      <w:r w:rsidR="00515F1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 w:rsidR="000D605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1B37DE7" w14:textId="77777777" w:rsidR="003058CE" w:rsidRPr="00717C46" w:rsidRDefault="003058CE" w:rsidP="003058C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191093D6" w:rsidR="00170EC7" w:rsidRPr="008B613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kontaktovat poskytovatele za účelem sdělení informace, jak podporu de minimis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C042DDE" w14:textId="19299B4A" w:rsidR="008B613E" w:rsidRPr="005C06EA" w:rsidRDefault="008B613E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potřeby veřejné podpory – podpory malého rozsahu (podpory de minimis) se za den poskytnutí dotace považuje den, kdy tato smlouva nabude účinnosti.</w:t>
      </w:r>
    </w:p>
    <w:p w14:paraId="29C69AFA" w14:textId="3314B6F4" w:rsidR="009D3461" w:rsidRDefault="001F7AEA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9D346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7380436B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118545C2" w14:textId="18913C2A" w:rsidR="009D3461" w:rsidRPr="009146B1" w:rsidRDefault="00E36F32" w:rsidP="009146B1">
      <w:pPr>
        <w:numPr>
          <w:ilvl w:val="0"/>
          <w:numId w:val="19"/>
        </w:numPr>
        <w:spacing w:after="120"/>
        <w:rPr>
          <w:rFonts w:ascii="Arial" w:hAnsi="Arial" w:cs="Arial"/>
          <w:sz w:val="24"/>
          <w:szCs w:val="24"/>
          <w:lang w:eastAsia="cs-CZ"/>
        </w:rPr>
      </w:pPr>
      <w:r w:rsidRPr="009146B1">
        <w:rPr>
          <w:rFonts w:ascii="Arial" w:hAnsi="Arial" w:cs="Arial"/>
          <w:sz w:val="24"/>
          <w:szCs w:val="24"/>
          <w:lang w:eastAsia="cs-CZ"/>
        </w:rPr>
        <w:t>T</w:t>
      </w:r>
      <w:r w:rsidR="009D3461" w:rsidRPr="009146B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9D3461" w:rsidRPr="009146B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45110D9C" w14:textId="54B5A34C" w:rsidR="004F7CD6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</w:t>
      </w:r>
      <w:r w:rsidRPr="004F7CD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E27632"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334FAA52" w:rsidR="009A3DA5" w:rsidRPr="00EE743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</w:t>
      </w:r>
      <w:r w:rsidRPr="00EE743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A20461" w:rsidRPr="00EE743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9146B1" w:rsidRPr="00EE7434">
        <w:rPr>
          <w:rFonts w:ascii="Arial" w:eastAsia="Times New Roman" w:hAnsi="Arial" w:cs="Arial"/>
          <w:sz w:val="24"/>
          <w:szCs w:val="24"/>
          <w:lang w:eastAsia="cs-CZ"/>
        </w:rPr>
        <w:t xml:space="preserve"> UZ///2019</w:t>
      </w:r>
      <w:r w:rsidRPr="00EE7434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9146B1" w:rsidRPr="00EE7434">
        <w:rPr>
          <w:rFonts w:ascii="Arial" w:eastAsia="Times New Roman" w:hAnsi="Arial" w:cs="Arial"/>
          <w:sz w:val="24"/>
          <w:szCs w:val="24"/>
          <w:lang w:eastAsia="cs-CZ"/>
        </w:rPr>
        <w:t>25. 2. 2019</w:t>
      </w:r>
      <w:r w:rsidRPr="00EE743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3" w14:textId="15E1B81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EE17B1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EE17B1">
        <w:rPr>
          <w:rFonts w:ascii="Arial" w:eastAsia="Times New Roman" w:hAnsi="Arial" w:cs="Arial"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obdrží </w:t>
      </w:r>
      <w:r w:rsidR="00EE17B1">
        <w:rPr>
          <w:rFonts w:ascii="Arial" w:eastAsia="Times New Roman" w:hAnsi="Arial" w:cs="Arial"/>
          <w:sz w:val="24"/>
          <w:szCs w:val="24"/>
          <w:lang w:eastAsia="cs-CZ"/>
        </w:rPr>
        <w:t>dvě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E17B1">
        <w:rPr>
          <w:rFonts w:ascii="Arial" w:eastAsia="Times New Roman" w:hAnsi="Arial" w:cs="Arial"/>
          <w:sz w:val="24"/>
          <w:szCs w:val="24"/>
          <w:lang w:eastAsia="cs-CZ"/>
        </w:rPr>
        <w:t xml:space="preserve">a příjemce jedno </w:t>
      </w:r>
      <w:r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3D74AADF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22753E0C" w:rsidR="009A3DA5" w:rsidRPr="00EE17B1" w:rsidRDefault="00EE17B1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17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  <w:r w:rsidR="005F1C2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  <w:p w14:paraId="73B8E6A1" w14:textId="7D7C2E70" w:rsidR="00EE17B1" w:rsidRPr="00EE17B1" w:rsidRDefault="00EE17B1" w:rsidP="0099421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17B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5915C" w14:textId="77777777" w:rsidR="005F1C2F" w:rsidRDefault="005F1C2F" w:rsidP="005F1C2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77D6458B" w14:textId="3EB990F5" w:rsidR="005F1C2F" w:rsidRPr="00EE17B1" w:rsidRDefault="005F1C2F" w:rsidP="005F1C2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Milena Hesová                                                        </w:t>
            </w:r>
          </w:p>
          <w:p w14:paraId="7236DE81" w14:textId="6FAA32E1" w:rsidR="005F1C2F" w:rsidRPr="00EE17B1" w:rsidRDefault="005F1C2F" w:rsidP="005F1C2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předsedkyně</w:t>
            </w:r>
          </w:p>
          <w:p w14:paraId="3C92592E" w14:textId="7A505A1A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3B99607" w14:textId="221AC84D" w:rsidR="00EC57C5" w:rsidRDefault="00EC57C5" w:rsidP="00CD2883">
      <w:pPr>
        <w:ind w:left="0" w:firstLine="0"/>
        <w:rPr>
          <w:rFonts w:ascii="Arial" w:hAnsi="Arial" w:cs="Arial"/>
          <w:bCs/>
        </w:rPr>
      </w:pPr>
    </w:p>
    <w:sectPr w:rsidR="00EC57C5" w:rsidSect="001557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D969F" w14:textId="77777777" w:rsidR="00B72163" w:rsidRDefault="00B72163" w:rsidP="00D40C40">
      <w:r>
        <w:separator/>
      </w:r>
    </w:p>
  </w:endnote>
  <w:endnote w:type="continuationSeparator" w:id="0">
    <w:p w14:paraId="0C4A38ED" w14:textId="77777777" w:rsidR="00B72163" w:rsidRDefault="00B7216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68E5" w14:textId="77777777" w:rsidR="009E38B9" w:rsidRDefault="009E38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864779"/>
      <w:docPartObj>
        <w:docPartGallery w:val="Page Numbers (Bottom of Page)"/>
        <w:docPartUnique/>
      </w:docPartObj>
    </w:sdtPr>
    <w:sdtEndPr/>
    <w:sdtContent>
      <w:p w14:paraId="2BABA38C" w14:textId="7457928A" w:rsidR="009E38B9" w:rsidRPr="009E38B9" w:rsidRDefault="00B873E9" w:rsidP="009E38B9">
        <w:pPr>
          <w:pBdr>
            <w:top w:val="single" w:sz="4" w:space="1" w:color="auto"/>
          </w:pBdr>
          <w:tabs>
            <w:tab w:val="center" w:pos="4536"/>
            <w:tab w:val="right" w:pos="9072"/>
          </w:tabs>
          <w:rPr>
            <w:rFonts w:ascii="Arial" w:hAnsi="Arial" w:cs="Arial"/>
            <w:i/>
            <w:sz w:val="20"/>
            <w:szCs w:val="20"/>
          </w:rPr>
        </w:pPr>
        <w:r>
          <w:t xml:space="preserve">Zastupitelstvo </w:t>
        </w:r>
        <w:r w:rsidR="009E38B9" w:rsidRPr="009E38B9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25</w:t>
        </w:r>
        <w:r w:rsidR="009E38B9" w:rsidRPr="009E38B9">
          <w:rPr>
            <w:rFonts w:ascii="Arial" w:hAnsi="Arial" w:cs="Arial"/>
            <w:i/>
            <w:sz w:val="20"/>
            <w:szCs w:val="20"/>
          </w:rPr>
          <w:t>. 2. 2019</w:t>
        </w:r>
        <w:r w:rsidR="009E38B9" w:rsidRPr="009E38B9">
          <w:rPr>
            <w:rFonts w:ascii="Arial" w:hAnsi="Arial" w:cs="Arial"/>
            <w:i/>
            <w:sz w:val="20"/>
            <w:szCs w:val="20"/>
          </w:rPr>
          <w:tab/>
        </w:r>
        <w:r w:rsidR="009E38B9" w:rsidRPr="009E38B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9E38B9" w:rsidRPr="009E38B9">
          <w:rPr>
            <w:rFonts w:ascii="Arial" w:hAnsi="Arial" w:cs="Arial"/>
            <w:i/>
            <w:sz w:val="20"/>
            <w:szCs w:val="20"/>
          </w:rPr>
          <w:fldChar w:fldCharType="begin"/>
        </w:r>
        <w:r w:rsidR="009E38B9" w:rsidRPr="009E38B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9E38B9" w:rsidRPr="009E38B9">
          <w:rPr>
            <w:rFonts w:ascii="Arial" w:hAnsi="Arial" w:cs="Arial"/>
            <w:i/>
            <w:sz w:val="20"/>
            <w:szCs w:val="20"/>
          </w:rPr>
          <w:fldChar w:fldCharType="separate"/>
        </w:r>
        <w:r w:rsidR="007B3C3C">
          <w:rPr>
            <w:rFonts w:ascii="Arial" w:hAnsi="Arial" w:cs="Arial"/>
            <w:i/>
            <w:noProof/>
            <w:sz w:val="20"/>
            <w:szCs w:val="20"/>
          </w:rPr>
          <w:t>5</w:t>
        </w:r>
        <w:r w:rsidR="009E38B9" w:rsidRPr="009E38B9">
          <w:rPr>
            <w:rFonts w:ascii="Arial" w:hAnsi="Arial" w:cs="Arial"/>
            <w:i/>
            <w:sz w:val="20"/>
            <w:szCs w:val="20"/>
          </w:rPr>
          <w:fldChar w:fldCharType="end"/>
        </w:r>
        <w:r w:rsidR="009E38B9" w:rsidRPr="009E38B9">
          <w:rPr>
            <w:rFonts w:ascii="Arial" w:hAnsi="Arial" w:cs="Arial"/>
            <w:i/>
            <w:sz w:val="20"/>
            <w:szCs w:val="20"/>
          </w:rPr>
          <w:t xml:space="preserve"> (celkem 1</w:t>
        </w:r>
        <w:r w:rsidR="00250884">
          <w:rPr>
            <w:rFonts w:ascii="Arial" w:hAnsi="Arial" w:cs="Arial"/>
            <w:i/>
            <w:sz w:val="20"/>
            <w:szCs w:val="20"/>
          </w:rPr>
          <w:t>1</w:t>
        </w:r>
        <w:r w:rsidR="009E38B9" w:rsidRPr="009E38B9">
          <w:rPr>
            <w:rFonts w:ascii="Arial" w:hAnsi="Arial" w:cs="Arial"/>
            <w:i/>
            <w:sz w:val="20"/>
            <w:szCs w:val="20"/>
          </w:rPr>
          <w:t>)</w:t>
        </w:r>
      </w:p>
      <w:p w14:paraId="72ADF30B" w14:textId="52E0BF7C" w:rsidR="009E38B9" w:rsidRPr="009E38B9" w:rsidRDefault="007B3C3C" w:rsidP="009E38B9">
        <w:pPr>
          <w:pStyle w:val="Zpat"/>
          <w:pBdr>
            <w:top w:val="single" w:sz="4" w:space="1" w:color="auto"/>
          </w:pBdr>
          <w:tabs>
            <w:tab w:val="clear" w:pos="4536"/>
            <w:tab w:val="right" w:pos="7371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19</w:t>
        </w:r>
        <w:bookmarkStart w:id="0" w:name="_GoBack"/>
        <w:bookmarkEnd w:id="0"/>
        <w:r w:rsidR="009E38B9" w:rsidRPr="009E38B9">
          <w:rPr>
            <w:rFonts w:ascii="Arial" w:hAnsi="Arial" w:cs="Arial"/>
            <w:i/>
            <w:sz w:val="20"/>
            <w:szCs w:val="20"/>
          </w:rPr>
          <w:t>. – Žádost o poskytnutí individuální dotace v oblasti sociální</w:t>
        </w:r>
      </w:p>
      <w:p w14:paraId="602D377D" w14:textId="77777777" w:rsidR="009E38B9" w:rsidRDefault="009E38B9" w:rsidP="009E38B9">
        <w:pPr>
          <w:pStyle w:val="Zpat"/>
          <w:pBdr>
            <w:top w:val="single" w:sz="4" w:space="1" w:color="auto"/>
          </w:pBdr>
          <w:tabs>
            <w:tab w:val="clear" w:pos="4536"/>
            <w:tab w:val="right" w:pos="7371"/>
          </w:tabs>
          <w:rPr>
            <w:rFonts w:ascii="Arial" w:hAnsi="Arial" w:cs="Arial"/>
            <w:i/>
            <w:sz w:val="20"/>
            <w:szCs w:val="20"/>
          </w:rPr>
        </w:pPr>
        <w:r w:rsidRPr="009E38B9">
          <w:rPr>
            <w:rFonts w:ascii="Arial" w:hAnsi="Arial" w:cs="Arial"/>
            <w:i/>
            <w:sz w:val="20"/>
            <w:szCs w:val="20"/>
          </w:rPr>
          <w:t xml:space="preserve">Příloha č. 1 - Smlouva o poskytnutí dotace mezi Olomouckým krajem a Radou seniorů České republiky, </w:t>
        </w:r>
      </w:p>
      <w:p w14:paraId="0BE2204A" w14:textId="552E3EB4" w:rsidR="009E38B9" w:rsidRPr="009E38B9" w:rsidRDefault="009E38B9" w:rsidP="009E38B9">
        <w:pPr>
          <w:pStyle w:val="Zpat"/>
          <w:pBdr>
            <w:top w:val="single" w:sz="4" w:space="1" w:color="auto"/>
          </w:pBdr>
          <w:tabs>
            <w:tab w:val="clear" w:pos="4536"/>
            <w:tab w:val="right" w:pos="7371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</w:t>
        </w:r>
        <w:r w:rsidRPr="009E38B9">
          <w:rPr>
            <w:rFonts w:ascii="Arial" w:hAnsi="Arial" w:cs="Arial"/>
            <w:i/>
            <w:sz w:val="20"/>
            <w:szCs w:val="20"/>
          </w:rPr>
          <w:t>Krajskou radou seniorů Olomouckého kraje – pobočným spolkem</w:t>
        </w:r>
      </w:p>
      <w:p w14:paraId="65308201" w14:textId="4CE048C6" w:rsidR="00AC3D02" w:rsidRDefault="007B3C3C">
        <w:pPr>
          <w:pStyle w:val="Zpat"/>
          <w:jc w:val="center"/>
        </w:pPr>
      </w:p>
    </w:sdtContent>
  </w:sdt>
  <w:p w14:paraId="4352D53B" w14:textId="77777777" w:rsidR="00AC3D02" w:rsidRDefault="00AC3D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A9E9D" w14:textId="77777777" w:rsidR="00B72163" w:rsidRDefault="00B72163" w:rsidP="00D40C40">
      <w:r>
        <w:separator/>
      </w:r>
    </w:p>
  </w:footnote>
  <w:footnote w:type="continuationSeparator" w:id="0">
    <w:p w14:paraId="1010945B" w14:textId="77777777" w:rsidR="00B72163" w:rsidRDefault="00B7216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F8470" w14:textId="77777777" w:rsidR="009E38B9" w:rsidRDefault="009E38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AF95E" w14:textId="77777777" w:rsidR="000B550A" w:rsidRPr="000B550A" w:rsidRDefault="000B550A">
    <w:pPr>
      <w:pStyle w:val="Zhlav"/>
      <w:rPr>
        <w:i/>
      </w:rPr>
    </w:pPr>
    <w:r w:rsidRPr="000B550A">
      <w:rPr>
        <w:i/>
      </w:rPr>
      <w:t xml:space="preserve">Příloha č. 1 – Smlouva o poskytnutí dotace mezi Olomouckým krajem a Radou seniorů České republiky, </w:t>
    </w:r>
  </w:p>
  <w:p w14:paraId="604EF9B8" w14:textId="112E9545" w:rsidR="009E38B9" w:rsidRPr="000B550A" w:rsidRDefault="000B550A">
    <w:pPr>
      <w:pStyle w:val="Zhlav"/>
      <w:rPr>
        <w:i/>
      </w:rPr>
    </w:pPr>
    <w:r w:rsidRPr="000B550A">
      <w:rPr>
        <w:i/>
      </w:rPr>
      <w:t xml:space="preserve">                       Krajskou radou seniorů Olomouckého kraje – pobočným spolkem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CB01" w14:textId="77777777" w:rsidR="009E38B9" w:rsidRDefault="009E38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24F1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ADD"/>
    <w:rsid w:val="00037E6B"/>
    <w:rsid w:val="00040936"/>
    <w:rsid w:val="00040C4A"/>
    <w:rsid w:val="000422B6"/>
    <w:rsid w:val="00042781"/>
    <w:rsid w:val="00043983"/>
    <w:rsid w:val="000463D9"/>
    <w:rsid w:val="0004640A"/>
    <w:rsid w:val="0005287A"/>
    <w:rsid w:val="00055B22"/>
    <w:rsid w:val="000576BE"/>
    <w:rsid w:val="00060C62"/>
    <w:rsid w:val="00061706"/>
    <w:rsid w:val="000621F1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8702B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2FA8"/>
    <w:rsid w:val="000A6591"/>
    <w:rsid w:val="000A75CD"/>
    <w:rsid w:val="000B0318"/>
    <w:rsid w:val="000B06AF"/>
    <w:rsid w:val="000B1B0F"/>
    <w:rsid w:val="000B2B07"/>
    <w:rsid w:val="000B550A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6055"/>
    <w:rsid w:val="000D7241"/>
    <w:rsid w:val="000E0ACB"/>
    <w:rsid w:val="000E1AAD"/>
    <w:rsid w:val="000E2586"/>
    <w:rsid w:val="000E2BFA"/>
    <w:rsid w:val="000E2DD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70E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1D0"/>
    <w:rsid w:val="001B2273"/>
    <w:rsid w:val="001B3172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88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9C4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8CE"/>
    <w:rsid w:val="00305EB3"/>
    <w:rsid w:val="003061AD"/>
    <w:rsid w:val="00307B8B"/>
    <w:rsid w:val="0031151F"/>
    <w:rsid w:val="0031285D"/>
    <w:rsid w:val="00312AD0"/>
    <w:rsid w:val="00314014"/>
    <w:rsid w:val="003150D3"/>
    <w:rsid w:val="00317F00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78F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D9B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14FE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D4816"/>
    <w:rsid w:val="003D5AD4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654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EC6"/>
    <w:rsid w:val="00426D57"/>
    <w:rsid w:val="004309C0"/>
    <w:rsid w:val="00431784"/>
    <w:rsid w:val="00431968"/>
    <w:rsid w:val="00432F4F"/>
    <w:rsid w:val="00435D85"/>
    <w:rsid w:val="00437D00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65DC"/>
    <w:rsid w:val="004678B6"/>
    <w:rsid w:val="00470ECC"/>
    <w:rsid w:val="004754B6"/>
    <w:rsid w:val="004754F5"/>
    <w:rsid w:val="004769EC"/>
    <w:rsid w:val="004811A3"/>
    <w:rsid w:val="00484CF5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5F1D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39F9"/>
    <w:rsid w:val="005E5BBD"/>
    <w:rsid w:val="005F1C2F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2FC8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172F"/>
    <w:rsid w:val="00644A22"/>
    <w:rsid w:val="00644F18"/>
    <w:rsid w:val="00654C17"/>
    <w:rsid w:val="00655F8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0E13"/>
    <w:rsid w:val="00672A97"/>
    <w:rsid w:val="00674648"/>
    <w:rsid w:val="00674A0A"/>
    <w:rsid w:val="006750B4"/>
    <w:rsid w:val="006751FE"/>
    <w:rsid w:val="0067634A"/>
    <w:rsid w:val="00676E36"/>
    <w:rsid w:val="00677288"/>
    <w:rsid w:val="0068279A"/>
    <w:rsid w:val="00684C20"/>
    <w:rsid w:val="00685285"/>
    <w:rsid w:val="00690949"/>
    <w:rsid w:val="006926D4"/>
    <w:rsid w:val="00692C07"/>
    <w:rsid w:val="0069438E"/>
    <w:rsid w:val="00695C75"/>
    <w:rsid w:val="00695FFD"/>
    <w:rsid w:val="00697FC2"/>
    <w:rsid w:val="006A0E34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D0AC7"/>
    <w:rsid w:val="006D101C"/>
    <w:rsid w:val="006D5901"/>
    <w:rsid w:val="006E07ED"/>
    <w:rsid w:val="006E12A3"/>
    <w:rsid w:val="006E2141"/>
    <w:rsid w:val="006E33A0"/>
    <w:rsid w:val="006E4022"/>
    <w:rsid w:val="006E4985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07E5F"/>
    <w:rsid w:val="00711102"/>
    <w:rsid w:val="00711590"/>
    <w:rsid w:val="007117EC"/>
    <w:rsid w:val="00711F5A"/>
    <w:rsid w:val="00711FD7"/>
    <w:rsid w:val="0071401C"/>
    <w:rsid w:val="00717B5B"/>
    <w:rsid w:val="00717C46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3C3C"/>
    <w:rsid w:val="007B44AB"/>
    <w:rsid w:val="007B4BDC"/>
    <w:rsid w:val="007B6609"/>
    <w:rsid w:val="007B7621"/>
    <w:rsid w:val="007B7D18"/>
    <w:rsid w:val="007C018B"/>
    <w:rsid w:val="007C03DB"/>
    <w:rsid w:val="007C1C39"/>
    <w:rsid w:val="007C1E1B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4925"/>
    <w:rsid w:val="00805DC3"/>
    <w:rsid w:val="00810C7B"/>
    <w:rsid w:val="00811C9A"/>
    <w:rsid w:val="00812092"/>
    <w:rsid w:val="0081314C"/>
    <w:rsid w:val="00815EBE"/>
    <w:rsid w:val="00820B4D"/>
    <w:rsid w:val="00820E4F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0C6D"/>
    <w:rsid w:val="0085171E"/>
    <w:rsid w:val="008522D9"/>
    <w:rsid w:val="008525B2"/>
    <w:rsid w:val="008556B1"/>
    <w:rsid w:val="0085615A"/>
    <w:rsid w:val="00864FBA"/>
    <w:rsid w:val="0086634E"/>
    <w:rsid w:val="008762E0"/>
    <w:rsid w:val="0088205B"/>
    <w:rsid w:val="00882BA6"/>
    <w:rsid w:val="00885BED"/>
    <w:rsid w:val="00892667"/>
    <w:rsid w:val="00894C85"/>
    <w:rsid w:val="0089625A"/>
    <w:rsid w:val="008A1847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B613E"/>
    <w:rsid w:val="008C0948"/>
    <w:rsid w:val="008C2755"/>
    <w:rsid w:val="008C32B0"/>
    <w:rsid w:val="008C37C4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45FA"/>
    <w:rsid w:val="008D5340"/>
    <w:rsid w:val="008D747A"/>
    <w:rsid w:val="008E0178"/>
    <w:rsid w:val="008E1B4D"/>
    <w:rsid w:val="008E237C"/>
    <w:rsid w:val="008E3C74"/>
    <w:rsid w:val="008E428A"/>
    <w:rsid w:val="008E64C6"/>
    <w:rsid w:val="008F03F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146B1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A5D"/>
    <w:rsid w:val="00955EF2"/>
    <w:rsid w:val="0095627A"/>
    <w:rsid w:val="00957D20"/>
    <w:rsid w:val="0096469A"/>
    <w:rsid w:val="0096527A"/>
    <w:rsid w:val="009652CD"/>
    <w:rsid w:val="009653A8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B3B"/>
    <w:rsid w:val="009B52A6"/>
    <w:rsid w:val="009B662B"/>
    <w:rsid w:val="009B6BE7"/>
    <w:rsid w:val="009C03D8"/>
    <w:rsid w:val="009C3825"/>
    <w:rsid w:val="009C4AE0"/>
    <w:rsid w:val="009C5933"/>
    <w:rsid w:val="009D2BF2"/>
    <w:rsid w:val="009D3461"/>
    <w:rsid w:val="009D3E06"/>
    <w:rsid w:val="009D6778"/>
    <w:rsid w:val="009D6807"/>
    <w:rsid w:val="009D73E4"/>
    <w:rsid w:val="009E27A1"/>
    <w:rsid w:val="009E38B9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0C37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20461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2B4"/>
    <w:rsid w:val="00A36E09"/>
    <w:rsid w:val="00A375C6"/>
    <w:rsid w:val="00A4229C"/>
    <w:rsid w:val="00A443EF"/>
    <w:rsid w:val="00A47971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5E26"/>
    <w:rsid w:val="00A87597"/>
    <w:rsid w:val="00A875A5"/>
    <w:rsid w:val="00A87CAD"/>
    <w:rsid w:val="00A91948"/>
    <w:rsid w:val="00A91B95"/>
    <w:rsid w:val="00A94C19"/>
    <w:rsid w:val="00A965E1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3D02"/>
    <w:rsid w:val="00AC5EC5"/>
    <w:rsid w:val="00AD3B56"/>
    <w:rsid w:val="00AD46AF"/>
    <w:rsid w:val="00AE0C85"/>
    <w:rsid w:val="00AE18C4"/>
    <w:rsid w:val="00AE30DE"/>
    <w:rsid w:val="00AE3367"/>
    <w:rsid w:val="00AE3DBD"/>
    <w:rsid w:val="00AE4999"/>
    <w:rsid w:val="00AF161F"/>
    <w:rsid w:val="00AF583E"/>
    <w:rsid w:val="00AF6250"/>
    <w:rsid w:val="00AF77E0"/>
    <w:rsid w:val="00B0006E"/>
    <w:rsid w:val="00B03153"/>
    <w:rsid w:val="00B03C1D"/>
    <w:rsid w:val="00B0483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13B0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63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4616"/>
    <w:rsid w:val="00B873E9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43E9"/>
    <w:rsid w:val="00BE5F39"/>
    <w:rsid w:val="00BF160F"/>
    <w:rsid w:val="00BF30CC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3AA1"/>
    <w:rsid w:val="00C24594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69FE"/>
    <w:rsid w:val="00C6112F"/>
    <w:rsid w:val="00C619F7"/>
    <w:rsid w:val="00C63CC5"/>
    <w:rsid w:val="00C642A8"/>
    <w:rsid w:val="00C7072C"/>
    <w:rsid w:val="00C7203F"/>
    <w:rsid w:val="00C73FCC"/>
    <w:rsid w:val="00C73FE7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3AD"/>
    <w:rsid w:val="00CB787C"/>
    <w:rsid w:val="00CB7992"/>
    <w:rsid w:val="00CC2FA0"/>
    <w:rsid w:val="00CC50FB"/>
    <w:rsid w:val="00CC6A53"/>
    <w:rsid w:val="00CC710B"/>
    <w:rsid w:val="00CC721B"/>
    <w:rsid w:val="00CC72A0"/>
    <w:rsid w:val="00CC7BAB"/>
    <w:rsid w:val="00CD1BAA"/>
    <w:rsid w:val="00CD2883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97E"/>
    <w:rsid w:val="00D02358"/>
    <w:rsid w:val="00D02B96"/>
    <w:rsid w:val="00D03D2D"/>
    <w:rsid w:val="00D045AF"/>
    <w:rsid w:val="00D05681"/>
    <w:rsid w:val="00D05F68"/>
    <w:rsid w:val="00D077A3"/>
    <w:rsid w:val="00D105B7"/>
    <w:rsid w:val="00D11606"/>
    <w:rsid w:val="00D11F05"/>
    <w:rsid w:val="00D134FE"/>
    <w:rsid w:val="00D13B52"/>
    <w:rsid w:val="00D147EC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499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5066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14757"/>
    <w:rsid w:val="00E21EF9"/>
    <w:rsid w:val="00E22986"/>
    <w:rsid w:val="00E2691B"/>
    <w:rsid w:val="00E26B33"/>
    <w:rsid w:val="00E27632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B0E"/>
    <w:rsid w:val="00E42E83"/>
    <w:rsid w:val="00E440A9"/>
    <w:rsid w:val="00E44A06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7C5"/>
    <w:rsid w:val="00EC5A31"/>
    <w:rsid w:val="00EC6165"/>
    <w:rsid w:val="00EC79E3"/>
    <w:rsid w:val="00ED1378"/>
    <w:rsid w:val="00ED1983"/>
    <w:rsid w:val="00ED2120"/>
    <w:rsid w:val="00ED233E"/>
    <w:rsid w:val="00ED2C68"/>
    <w:rsid w:val="00ED2F50"/>
    <w:rsid w:val="00ED4992"/>
    <w:rsid w:val="00ED71CD"/>
    <w:rsid w:val="00EE0856"/>
    <w:rsid w:val="00EE1459"/>
    <w:rsid w:val="00EE17B1"/>
    <w:rsid w:val="00EE2726"/>
    <w:rsid w:val="00EE2CEC"/>
    <w:rsid w:val="00EE35A0"/>
    <w:rsid w:val="00EE420D"/>
    <w:rsid w:val="00EE5699"/>
    <w:rsid w:val="00EE6E5B"/>
    <w:rsid w:val="00EE7434"/>
    <w:rsid w:val="00EE7725"/>
    <w:rsid w:val="00EF056B"/>
    <w:rsid w:val="00EF28D0"/>
    <w:rsid w:val="00EF4D23"/>
    <w:rsid w:val="00EF4E27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045"/>
    <w:rsid w:val="00F50DE0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6E6E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7AB0F3F2-7D2C-4F74-B5A2-C692C46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krajske-dotacni-programy-2019-cl-4371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0214-B8C3-4106-8F45-D65BB8D3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2638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Bernátová Martina</cp:lastModifiedBy>
  <cp:revision>9</cp:revision>
  <cp:lastPrinted>2019-01-28T13:08:00Z</cp:lastPrinted>
  <dcterms:created xsi:type="dcterms:W3CDTF">2019-01-28T09:00:00Z</dcterms:created>
  <dcterms:modified xsi:type="dcterms:W3CDTF">2019-02-06T10:27:00Z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