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AD5369" w:rsidRDefault="00606DB4" w:rsidP="00606DB4">
      <w:pPr>
        <w:pStyle w:val="Zkladntextodsazen"/>
        <w:ind w:left="0"/>
        <w:jc w:val="both"/>
        <w:rPr>
          <w:sz w:val="6"/>
          <w:szCs w:val="6"/>
        </w:rPr>
      </w:pPr>
    </w:p>
    <w:p w:rsidR="001D69CA" w:rsidRDefault="001D69CA" w:rsidP="00715450">
      <w:pPr>
        <w:pStyle w:val="Zkladntextodsazendek"/>
        <w:spacing w:after="0"/>
        <w:ind w:left="0"/>
      </w:pPr>
    </w:p>
    <w:p w:rsidR="0053593C" w:rsidRDefault="0053593C" w:rsidP="00715450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D14D6A">
        <w:t xml:space="preserve"> ve výši 600 mil. Kč</w:t>
      </w:r>
      <w:r>
        <w:t xml:space="preserve">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</w:t>
      </w:r>
      <w:r w:rsidR="00D14D6A">
        <w:t xml:space="preserve"> </w:t>
      </w:r>
      <w:r w:rsidR="003A35DC" w:rsidRPr="003A35DC">
        <w:t>z EU fondů</w:t>
      </w:r>
      <w:r w:rsidRPr="003A35DC">
        <w:t>.</w:t>
      </w:r>
    </w:p>
    <w:p w:rsidR="008D59CC" w:rsidRDefault="008D59CC" w:rsidP="00715450">
      <w:pPr>
        <w:pStyle w:val="Zkladntextodsazendek"/>
        <w:spacing w:after="0"/>
        <w:ind w:left="0"/>
      </w:pPr>
    </w:p>
    <w:p w:rsidR="00E204BC" w:rsidRDefault="006C7B35" w:rsidP="00715450">
      <w:pPr>
        <w:pStyle w:val="Zkladntextodsazendek"/>
        <w:spacing w:after="0"/>
        <w:ind w:left="0"/>
      </w:pPr>
      <w:r>
        <w:t>Olomoucký kraj obdržel dotac</w:t>
      </w:r>
      <w:r w:rsidR="00E96D8A">
        <w:t>e</w:t>
      </w:r>
      <w:r>
        <w:t xml:space="preserve"> na</w:t>
      </w:r>
      <w:r w:rsidR="00E204BC">
        <w:t xml:space="preserve"> následující projekt</w:t>
      </w:r>
      <w:r w:rsidR="001D69CA">
        <w:t>y</w:t>
      </w:r>
      <w:r w:rsidR="00E204BC">
        <w:t>:</w:t>
      </w:r>
      <w:r>
        <w:t xml:space="preserve"> </w:t>
      </w:r>
    </w:p>
    <w:p w:rsidR="001D69CA" w:rsidRDefault="001D69CA" w:rsidP="00715450">
      <w:pPr>
        <w:pStyle w:val="Zkladntextodsazendek"/>
        <w:spacing w:after="0"/>
        <w:ind w:left="0"/>
      </w:pPr>
    </w:p>
    <w:p w:rsidR="00710AEA" w:rsidRDefault="00710AEA" w:rsidP="00710AEA">
      <w:pPr>
        <w:pStyle w:val="Zkladntextodsazendek"/>
        <w:numPr>
          <w:ilvl w:val="0"/>
          <w:numId w:val="1"/>
        </w:numPr>
        <w:spacing w:after="0"/>
      </w:pPr>
      <w:r w:rsidRPr="00710AEA">
        <w:rPr>
          <w:b/>
        </w:rPr>
        <w:t>Dětské centrum Ostrůvek - Zateplení budovy a střechy objektu D, Mošnerova 1 a) zateplení</w:t>
      </w:r>
      <w:r>
        <w:rPr>
          <w:b/>
        </w:rPr>
        <w:t xml:space="preserve"> </w:t>
      </w:r>
      <w:r>
        <w:t>ve výši 237 519,36 Kč. Celá částka připadá na splátku revolvingového úvěru.</w:t>
      </w:r>
    </w:p>
    <w:p w:rsidR="00710AEA" w:rsidRDefault="00710AEA" w:rsidP="00710AEA">
      <w:pPr>
        <w:pStyle w:val="Zkladntextodsazendek"/>
        <w:numPr>
          <w:ilvl w:val="0"/>
          <w:numId w:val="1"/>
        </w:numPr>
        <w:spacing w:after="0"/>
      </w:pPr>
      <w:r w:rsidRPr="00710AEA">
        <w:rPr>
          <w:b/>
        </w:rPr>
        <w:t>Dětský domov a školní jídelna, Olomouc, U Sportovní haly 1a a domov mládeže při SŠ zdravotnické Olomouc -zateplení budovy a lodžie</w:t>
      </w:r>
      <w:r>
        <w:rPr>
          <w:b/>
        </w:rPr>
        <w:t xml:space="preserve"> </w:t>
      </w:r>
      <w:r>
        <w:t xml:space="preserve">ve výši 4 336 510,88 Kč. </w:t>
      </w:r>
      <w:r w:rsidR="00C478E0">
        <w:t>Na splátku revolvingového úvěru připadá částka ve výši 4 275 254,80 Kč, zbylá část ve výši 61 256,08 Kč bude zapojena do rezervy Olomouckého kraje na investice.</w:t>
      </w:r>
    </w:p>
    <w:p w:rsidR="00710AEA" w:rsidRDefault="00710AEA" w:rsidP="00710AEA">
      <w:pPr>
        <w:pStyle w:val="Zkladntextodsazendek"/>
        <w:numPr>
          <w:ilvl w:val="0"/>
          <w:numId w:val="1"/>
        </w:numPr>
        <w:spacing w:after="0"/>
      </w:pPr>
      <w:r w:rsidRPr="00710AEA">
        <w:rPr>
          <w:b/>
        </w:rPr>
        <w:t>Realizace energeticky úsporných opatření - SOŠ lesnická a strojírenská Šternberk - domov mládeže</w:t>
      </w:r>
      <w:r>
        <w:rPr>
          <w:b/>
        </w:rPr>
        <w:t xml:space="preserve"> </w:t>
      </w:r>
      <w:r>
        <w:t>ve výši 2 475 571,08 Kč. Celá částka připadá na splátku revolvingového úvěru</w:t>
      </w:r>
    </w:p>
    <w:p w:rsidR="00710AEA" w:rsidRDefault="00710AEA" w:rsidP="00710AEA">
      <w:pPr>
        <w:pStyle w:val="Zkladntextodsazendek"/>
        <w:spacing w:after="0"/>
      </w:pPr>
    </w:p>
    <w:p w:rsidR="008D59CC" w:rsidRDefault="008D59CC" w:rsidP="008D59CC">
      <w:pPr>
        <w:pStyle w:val="Zkladntextodsazendek"/>
        <w:spacing w:after="0"/>
      </w:pPr>
    </w:p>
    <w:p w:rsidR="006C7B35" w:rsidRDefault="00AB704F" w:rsidP="006C7B35">
      <w:pPr>
        <w:pStyle w:val="Zkladntextodsazendek"/>
        <w:ind w:left="0"/>
      </w:pPr>
      <w:r>
        <w:t>Dle smlouvy o revolvingovém úvěru je Olomoucký kraj povinen</w:t>
      </w:r>
      <w:r w:rsidR="00B56847">
        <w:t xml:space="preserve"> předfinancovanou </w:t>
      </w:r>
      <w:r>
        <w:t>dotaci</w:t>
      </w:r>
      <w:r w:rsidR="00B56847">
        <w:t xml:space="preserve"> z revolvingového úvěru KB</w:t>
      </w:r>
      <w:r>
        <w:t xml:space="preserve"> použít na splátku úvěru</w:t>
      </w:r>
      <w:r w:rsidR="00821BBD">
        <w:t>.</w:t>
      </w:r>
    </w:p>
    <w:p w:rsidR="005D38DB" w:rsidRDefault="005D38DB" w:rsidP="00606DB4">
      <w:pPr>
        <w:pStyle w:val="Zkladntextodsazendek"/>
        <w:ind w:left="0"/>
      </w:pPr>
    </w:p>
    <w:p w:rsidR="00606DB4" w:rsidRPr="008255B9" w:rsidRDefault="004D4E42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>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ve </w:t>
      </w:r>
      <w:proofErr w:type="gramStart"/>
      <w:r w:rsidRPr="008255B9">
        <w:rPr>
          <w:b/>
        </w:rPr>
        <w:t>výši</w:t>
      </w:r>
      <w:r>
        <w:rPr>
          <w:b/>
        </w:rPr>
        <w:t xml:space="preserve">  </w:t>
      </w:r>
      <w:r w:rsidR="0044422D">
        <w:rPr>
          <w:b/>
        </w:rPr>
        <w:t>6 988 345,24</w:t>
      </w:r>
      <w:proofErr w:type="gramEnd"/>
      <w:r w:rsidR="00EF4E74">
        <w:rPr>
          <w:b/>
        </w:rPr>
        <w:t xml:space="preserve"> </w:t>
      </w:r>
      <w:r w:rsidR="00A80761">
        <w:rPr>
          <w:b/>
        </w:rPr>
        <w:t>Kč</w:t>
      </w:r>
      <w:r w:rsidR="00E64051">
        <w:rPr>
          <w:b/>
        </w:rPr>
        <w:t xml:space="preserve"> dne 17. 12. 2018</w:t>
      </w:r>
      <w:r w:rsidR="00127EDF">
        <w:rPr>
          <w:b/>
        </w:rPr>
        <w:t>.</w:t>
      </w:r>
      <w:r w:rsidR="00606DB4" w:rsidRPr="008255B9">
        <w:rPr>
          <w:b/>
        </w:rPr>
        <w:t xml:space="preserve">     </w:t>
      </w: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C66517" w:rsidRDefault="00122A0B" w:rsidP="003321BF">
      <w:pPr>
        <w:tabs>
          <w:tab w:val="left" w:pos="7371"/>
        </w:tabs>
      </w:pPr>
      <w:r>
        <w:rPr>
          <w:rFonts w:ascii="Arial" w:hAnsi="Arial" w:cs="Arial"/>
        </w:rPr>
        <w:t>Př</w:t>
      </w:r>
      <w:bookmarkStart w:id="0" w:name="_GoBack"/>
      <w:bookmarkEnd w:id="0"/>
      <w:r>
        <w:rPr>
          <w:rFonts w:ascii="Arial" w:hAnsi="Arial" w:cs="Arial"/>
        </w:rPr>
        <w:t>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AD5369">
        <w:rPr>
          <w:rFonts w:ascii="Arial" w:hAnsi="Arial" w:cs="Arial"/>
        </w:rPr>
        <w:t>2</w:t>
      </w:r>
      <w:r w:rsidR="00064FB5">
        <w:rPr>
          <w:rFonts w:ascii="Arial" w:hAnsi="Arial" w:cs="Arial"/>
        </w:rPr>
        <w:t xml:space="preserve"> - </w:t>
      </w:r>
      <w:r w:rsidR="00AD536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sectPr w:rsidR="00C66517" w:rsidSect="00263AA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2D5B8D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4D4E42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</w:t>
    </w:r>
    <w:r w:rsidR="00AA6A8D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 xml:space="preserve">9 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AD5369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2D5B8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634B4"/>
    <w:rsid w:val="00064FB5"/>
    <w:rsid w:val="000829F4"/>
    <w:rsid w:val="000840C0"/>
    <w:rsid w:val="00091CC5"/>
    <w:rsid w:val="000C0A54"/>
    <w:rsid w:val="000D168F"/>
    <w:rsid w:val="00122A0B"/>
    <w:rsid w:val="0012554C"/>
    <w:rsid w:val="00127EDF"/>
    <w:rsid w:val="00135FC9"/>
    <w:rsid w:val="00151B7C"/>
    <w:rsid w:val="001549DE"/>
    <w:rsid w:val="00174D07"/>
    <w:rsid w:val="00182C9F"/>
    <w:rsid w:val="00194058"/>
    <w:rsid w:val="00197D54"/>
    <w:rsid w:val="001A2C36"/>
    <w:rsid w:val="001A48B1"/>
    <w:rsid w:val="001C149B"/>
    <w:rsid w:val="001D69CA"/>
    <w:rsid w:val="001E2A75"/>
    <w:rsid w:val="00211732"/>
    <w:rsid w:val="002454C5"/>
    <w:rsid w:val="00263AA3"/>
    <w:rsid w:val="00281024"/>
    <w:rsid w:val="002A6488"/>
    <w:rsid w:val="002D5B8D"/>
    <w:rsid w:val="002D5D45"/>
    <w:rsid w:val="002D6036"/>
    <w:rsid w:val="002E11A2"/>
    <w:rsid w:val="00323798"/>
    <w:rsid w:val="003321BF"/>
    <w:rsid w:val="003365CC"/>
    <w:rsid w:val="003467D1"/>
    <w:rsid w:val="00360C2B"/>
    <w:rsid w:val="00374BAF"/>
    <w:rsid w:val="003A35DC"/>
    <w:rsid w:val="003A3FC2"/>
    <w:rsid w:val="003A6EC3"/>
    <w:rsid w:val="003B6437"/>
    <w:rsid w:val="003C4034"/>
    <w:rsid w:val="003E19D7"/>
    <w:rsid w:val="0044422D"/>
    <w:rsid w:val="00445D01"/>
    <w:rsid w:val="004708CE"/>
    <w:rsid w:val="004736A6"/>
    <w:rsid w:val="00497498"/>
    <w:rsid w:val="004A475D"/>
    <w:rsid w:val="004C06D8"/>
    <w:rsid w:val="004C4A0C"/>
    <w:rsid w:val="004D4E42"/>
    <w:rsid w:val="004E1F47"/>
    <w:rsid w:val="00501E23"/>
    <w:rsid w:val="005066C4"/>
    <w:rsid w:val="005172F8"/>
    <w:rsid w:val="005351F3"/>
    <w:rsid w:val="0053593C"/>
    <w:rsid w:val="005625D1"/>
    <w:rsid w:val="005641EE"/>
    <w:rsid w:val="005C1AA9"/>
    <w:rsid w:val="005D38DB"/>
    <w:rsid w:val="005E05AE"/>
    <w:rsid w:val="005F5DA6"/>
    <w:rsid w:val="00604BCF"/>
    <w:rsid w:val="0060559F"/>
    <w:rsid w:val="00606DB4"/>
    <w:rsid w:val="00607550"/>
    <w:rsid w:val="006458E6"/>
    <w:rsid w:val="00671311"/>
    <w:rsid w:val="0067325A"/>
    <w:rsid w:val="00681F13"/>
    <w:rsid w:val="006C7B35"/>
    <w:rsid w:val="006F0AFC"/>
    <w:rsid w:val="00703A47"/>
    <w:rsid w:val="00710AEA"/>
    <w:rsid w:val="00715450"/>
    <w:rsid w:val="00717881"/>
    <w:rsid w:val="00730246"/>
    <w:rsid w:val="00766FAE"/>
    <w:rsid w:val="007704F9"/>
    <w:rsid w:val="007A47C5"/>
    <w:rsid w:val="007B144F"/>
    <w:rsid w:val="007C3D13"/>
    <w:rsid w:val="007C6E3A"/>
    <w:rsid w:val="007E15AB"/>
    <w:rsid w:val="007F71E3"/>
    <w:rsid w:val="00803A64"/>
    <w:rsid w:val="0081113B"/>
    <w:rsid w:val="00821BBD"/>
    <w:rsid w:val="00825428"/>
    <w:rsid w:val="008255B9"/>
    <w:rsid w:val="0086786E"/>
    <w:rsid w:val="00882143"/>
    <w:rsid w:val="0089527E"/>
    <w:rsid w:val="00896112"/>
    <w:rsid w:val="008A5C25"/>
    <w:rsid w:val="008C6CE9"/>
    <w:rsid w:val="008D59CC"/>
    <w:rsid w:val="009779F1"/>
    <w:rsid w:val="009A3EEA"/>
    <w:rsid w:val="009E5CBC"/>
    <w:rsid w:val="00A0082A"/>
    <w:rsid w:val="00A672F5"/>
    <w:rsid w:val="00A80761"/>
    <w:rsid w:val="00AA6A8D"/>
    <w:rsid w:val="00AB704F"/>
    <w:rsid w:val="00AD5369"/>
    <w:rsid w:val="00B147B1"/>
    <w:rsid w:val="00B42BDC"/>
    <w:rsid w:val="00B5348A"/>
    <w:rsid w:val="00B56847"/>
    <w:rsid w:val="00B72243"/>
    <w:rsid w:val="00B933B0"/>
    <w:rsid w:val="00BB44C0"/>
    <w:rsid w:val="00BE3538"/>
    <w:rsid w:val="00C2103F"/>
    <w:rsid w:val="00C34BFC"/>
    <w:rsid w:val="00C478E0"/>
    <w:rsid w:val="00C528B4"/>
    <w:rsid w:val="00C54933"/>
    <w:rsid w:val="00C60756"/>
    <w:rsid w:val="00C7174F"/>
    <w:rsid w:val="00C976FE"/>
    <w:rsid w:val="00CA7A58"/>
    <w:rsid w:val="00CB436D"/>
    <w:rsid w:val="00CC7403"/>
    <w:rsid w:val="00D0511B"/>
    <w:rsid w:val="00D14D6A"/>
    <w:rsid w:val="00D153DD"/>
    <w:rsid w:val="00D5761C"/>
    <w:rsid w:val="00D629CD"/>
    <w:rsid w:val="00D62BE6"/>
    <w:rsid w:val="00D64C46"/>
    <w:rsid w:val="00D655A5"/>
    <w:rsid w:val="00D72602"/>
    <w:rsid w:val="00DA3CEC"/>
    <w:rsid w:val="00DB240F"/>
    <w:rsid w:val="00DF1184"/>
    <w:rsid w:val="00DF5F37"/>
    <w:rsid w:val="00E204BC"/>
    <w:rsid w:val="00E27E3B"/>
    <w:rsid w:val="00E64051"/>
    <w:rsid w:val="00E728E7"/>
    <w:rsid w:val="00E806BE"/>
    <w:rsid w:val="00E96D8A"/>
    <w:rsid w:val="00EB6F2E"/>
    <w:rsid w:val="00EE0348"/>
    <w:rsid w:val="00EF4E74"/>
    <w:rsid w:val="00F30D66"/>
    <w:rsid w:val="00F40FEC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3AB6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F038-BA8B-41A8-AAD9-6BC9EEC7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145</cp:revision>
  <cp:lastPrinted>2018-12-05T13:42:00Z</cp:lastPrinted>
  <dcterms:created xsi:type="dcterms:W3CDTF">2015-04-22T11:26:00Z</dcterms:created>
  <dcterms:modified xsi:type="dcterms:W3CDTF">2019-02-04T13:14:00Z</dcterms:modified>
</cp:coreProperties>
</file>